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7C8" w:rsidRPr="000807C8" w:rsidRDefault="000807C8" w:rsidP="000807C8">
      <w:pPr>
        <w:shd w:val="clear" w:color="auto" w:fill="FFFFFF"/>
        <w:spacing w:line="240" w:lineRule="auto"/>
        <w:outlineLvl w:val="0"/>
        <w:rPr>
          <w:rFonts w:ascii="inherit" w:eastAsia="Times New Roman" w:hAnsi="inherit" w:cs="Segoe UI"/>
          <w:b/>
          <w:bCs/>
          <w:color w:val="051323"/>
          <w:kern w:val="36"/>
          <w:sz w:val="54"/>
          <w:szCs w:val="54"/>
          <w:lang w:eastAsia="en-ZA"/>
        </w:rPr>
      </w:pPr>
      <w:bookmarkStart w:id="0" w:name="_GoBack"/>
      <w:r w:rsidRPr="000807C8">
        <w:rPr>
          <w:rFonts w:ascii="inherit" w:eastAsia="Times New Roman" w:hAnsi="inherit" w:cs="Segoe UI"/>
          <w:b/>
          <w:bCs/>
          <w:color w:val="051323"/>
          <w:kern w:val="36"/>
          <w:sz w:val="54"/>
          <w:szCs w:val="54"/>
          <w:lang w:eastAsia="en-ZA"/>
        </w:rPr>
        <w:t xml:space="preserve">De Beers Tracks Diamonds </w:t>
      </w:r>
      <w:proofErr w:type="gramStart"/>
      <w:r w:rsidRPr="000807C8">
        <w:rPr>
          <w:rFonts w:ascii="inherit" w:eastAsia="Times New Roman" w:hAnsi="inherit" w:cs="Segoe UI"/>
          <w:b/>
          <w:bCs/>
          <w:color w:val="051323"/>
          <w:kern w:val="36"/>
          <w:sz w:val="54"/>
          <w:szCs w:val="54"/>
          <w:lang w:eastAsia="en-ZA"/>
        </w:rPr>
        <w:t>With</w:t>
      </w:r>
      <w:proofErr w:type="gramEnd"/>
      <w:r w:rsidRPr="000807C8">
        <w:rPr>
          <w:rFonts w:ascii="inherit" w:eastAsia="Times New Roman" w:hAnsi="inherit" w:cs="Segoe UI"/>
          <w:b/>
          <w:bCs/>
          <w:color w:val="051323"/>
          <w:kern w:val="36"/>
          <w:sz w:val="54"/>
          <w:szCs w:val="54"/>
          <w:lang w:eastAsia="en-ZA"/>
        </w:rPr>
        <w:t xml:space="preserve"> Blockchain For The First Time</w:t>
      </w:r>
    </w:p>
    <w:bookmarkEnd w:id="0"/>
    <w:p w:rsidR="000807C8" w:rsidRDefault="000807C8" w:rsidP="000807C8">
      <w:pPr>
        <w:shd w:val="clear" w:color="auto" w:fill="ECEFF2"/>
        <w:spacing w:after="0" w:line="240" w:lineRule="auto"/>
        <w:rPr>
          <w:rFonts w:ascii="Segoe UI" w:eastAsia="Times New Roman" w:hAnsi="Segoe UI" w:cs="Segoe UI"/>
          <w:b/>
          <w:bCs/>
          <w:color w:val="27282D"/>
          <w:sz w:val="20"/>
          <w:szCs w:val="20"/>
          <w:lang w:eastAsia="en-ZA"/>
        </w:rPr>
      </w:pPr>
    </w:p>
    <w:p w:rsidR="000807C8" w:rsidRPr="000807C8" w:rsidRDefault="000807C8" w:rsidP="000807C8">
      <w:pPr>
        <w:shd w:val="clear" w:color="auto" w:fill="FFFFFF"/>
        <w:spacing w:after="0" w:line="240" w:lineRule="auto"/>
        <w:rPr>
          <w:rFonts w:ascii="Segoe UI" w:eastAsia="Times New Roman" w:hAnsi="Segoe UI" w:cs="Segoe UI"/>
          <w:bCs/>
          <w:color w:val="27282D"/>
          <w:sz w:val="20"/>
          <w:szCs w:val="20"/>
          <w:lang w:eastAsia="en-ZA"/>
        </w:rPr>
      </w:pPr>
      <w:hyperlink r:id="rId4" w:history="1">
        <w:r w:rsidRPr="000807C8">
          <w:rPr>
            <w:rStyle w:val="Hyperlink"/>
            <w:rFonts w:ascii="Segoe UI" w:eastAsia="Times New Roman" w:hAnsi="Segoe UI" w:cs="Segoe UI"/>
            <w:bCs/>
            <w:sz w:val="20"/>
            <w:szCs w:val="20"/>
            <w:lang w:eastAsia="en-ZA"/>
          </w:rPr>
          <w:t>https://cointelegraph.com/news/de-beers-tracks-diamonds-with-blockchain-for-the-first-time</w:t>
        </w:r>
      </w:hyperlink>
    </w:p>
    <w:p w:rsidR="000807C8" w:rsidRPr="000807C8" w:rsidRDefault="000807C8" w:rsidP="000807C8">
      <w:pPr>
        <w:shd w:val="clear" w:color="auto" w:fill="FFFFFF"/>
        <w:spacing w:after="0" w:line="240" w:lineRule="auto"/>
        <w:rPr>
          <w:rFonts w:ascii="Segoe UI" w:eastAsia="Times New Roman" w:hAnsi="Segoe UI" w:cs="Segoe UI"/>
          <w:color w:val="555555"/>
          <w:sz w:val="24"/>
          <w:szCs w:val="24"/>
          <w:lang w:eastAsia="en-ZA"/>
        </w:rPr>
      </w:pPr>
      <w:r w:rsidRPr="000807C8">
        <w:rPr>
          <w:rFonts w:ascii="Segoe UI" w:eastAsia="Times New Roman" w:hAnsi="Segoe UI" w:cs="Segoe UI"/>
          <w:noProof/>
          <w:color w:val="555555"/>
          <w:sz w:val="24"/>
          <w:szCs w:val="24"/>
          <w:lang w:eastAsia="en-ZA"/>
        </w:rPr>
        <w:drawing>
          <wp:inline distT="0" distB="0" distL="0" distR="0">
            <wp:extent cx="3346450" cy="2230967"/>
            <wp:effectExtent l="0" t="0" r="6350" b="0"/>
            <wp:docPr id="1" name="Picture 1" descr="De Beers Tracks Diamonds With Blockchain For The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eers Tracks Diamonds With Blockchain For The First 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425" cy="2234950"/>
                    </a:xfrm>
                    <a:prstGeom prst="rect">
                      <a:avLst/>
                    </a:prstGeom>
                    <a:noFill/>
                    <a:ln>
                      <a:noFill/>
                    </a:ln>
                  </pic:spPr>
                </pic:pic>
              </a:graphicData>
            </a:graphic>
          </wp:inline>
        </w:drawing>
      </w:r>
    </w:p>
    <w:p w:rsidR="000807C8" w:rsidRPr="000807C8" w:rsidRDefault="000807C8" w:rsidP="000807C8">
      <w:pPr>
        <w:shd w:val="clear" w:color="auto" w:fill="FFCD04"/>
        <w:spacing w:line="240" w:lineRule="auto"/>
        <w:jc w:val="center"/>
        <w:textAlignment w:val="center"/>
        <w:rPr>
          <w:rFonts w:ascii="Segoe UI" w:eastAsia="Times New Roman" w:hAnsi="Segoe UI" w:cs="Segoe UI"/>
          <w:b/>
          <w:bCs/>
          <w:caps/>
          <w:color w:val="3D3D3D"/>
          <w:sz w:val="21"/>
          <w:szCs w:val="21"/>
          <w:lang w:eastAsia="en-ZA"/>
        </w:rPr>
      </w:pPr>
      <w:r w:rsidRPr="000807C8">
        <w:rPr>
          <w:rFonts w:ascii="Segoe UI" w:eastAsia="Times New Roman" w:hAnsi="Segoe UI" w:cs="Segoe UI"/>
          <w:b/>
          <w:bCs/>
          <w:caps/>
          <w:color w:val="3D3D3D"/>
          <w:sz w:val="21"/>
          <w:szCs w:val="21"/>
          <w:lang w:eastAsia="en-ZA"/>
        </w:rPr>
        <w:t>NEWS</w:t>
      </w:r>
    </w:p>
    <w:p w:rsidR="000807C8" w:rsidRPr="000807C8" w:rsidRDefault="000807C8" w:rsidP="000807C8">
      <w:pPr>
        <w:shd w:val="clear" w:color="auto" w:fill="FFFFFF"/>
        <w:spacing w:after="0" w:line="240" w:lineRule="auto"/>
        <w:rPr>
          <w:rFonts w:ascii="inherit" w:eastAsia="Times New Roman" w:hAnsi="inherit" w:cs="Segoe UI"/>
          <w:color w:val="051323"/>
          <w:sz w:val="24"/>
          <w:szCs w:val="24"/>
          <w:lang w:eastAsia="en-ZA"/>
        </w:rPr>
      </w:pPr>
      <w:r w:rsidRPr="000807C8">
        <w:rPr>
          <w:rFonts w:ascii="inherit" w:eastAsia="Times New Roman" w:hAnsi="inherit" w:cs="Segoe UI"/>
          <w:color w:val="051323"/>
          <w:sz w:val="24"/>
          <w:szCs w:val="24"/>
          <w:lang w:eastAsia="en-ZA"/>
        </w:rPr>
        <w:t>Global diamond giant De Beers announced Thursday that it tracked 100 high-value diamonds from the mine to the retailer using </w:t>
      </w:r>
      <w:hyperlink r:id="rId6" w:history="1">
        <w:r w:rsidRPr="000807C8">
          <w:rPr>
            <w:rFonts w:ascii="inherit" w:eastAsia="Times New Roman" w:hAnsi="inherit" w:cs="Segoe UI"/>
            <w:color w:val="08A0FF"/>
            <w:sz w:val="24"/>
            <w:szCs w:val="24"/>
            <w:u w:val="single"/>
            <w:lang w:eastAsia="en-ZA"/>
          </w:rPr>
          <w:t>blockchain</w:t>
        </w:r>
      </w:hyperlink>
      <w:r w:rsidRPr="000807C8">
        <w:rPr>
          <w:rFonts w:ascii="inherit" w:eastAsia="Times New Roman" w:hAnsi="inherit" w:cs="Segoe UI"/>
          <w:color w:val="051323"/>
          <w:sz w:val="24"/>
          <w:szCs w:val="24"/>
          <w:lang w:eastAsia="en-ZA"/>
        </w:rPr>
        <w:t> technology. According to a May 10 </w:t>
      </w:r>
      <w:hyperlink r:id="rId7" w:tgtFrame="_blank" w:history="1">
        <w:r w:rsidRPr="000807C8">
          <w:rPr>
            <w:rFonts w:ascii="inherit" w:eastAsia="Times New Roman" w:hAnsi="inherit" w:cs="Segoe UI"/>
            <w:color w:val="08A0FF"/>
            <w:sz w:val="24"/>
            <w:szCs w:val="24"/>
            <w:u w:val="single"/>
            <w:lang w:eastAsia="en-ZA"/>
          </w:rPr>
          <w:t>press release</w:t>
        </w:r>
      </w:hyperlink>
      <w:r w:rsidRPr="000807C8">
        <w:rPr>
          <w:rFonts w:ascii="inherit" w:eastAsia="Times New Roman" w:hAnsi="inherit" w:cs="Segoe UI"/>
          <w:color w:val="051323"/>
          <w:sz w:val="24"/>
          <w:szCs w:val="24"/>
          <w:lang w:eastAsia="en-ZA"/>
        </w:rPr>
        <w:t>, this is the “first time a diamond’s journey has been digitally tracked from mine to retail.”</w:t>
      </w:r>
    </w:p>
    <w:p w:rsidR="000807C8" w:rsidRPr="000807C8" w:rsidRDefault="000807C8" w:rsidP="000807C8">
      <w:pPr>
        <w:shd w:val="clear" w:color="auto" w:fill="FFFFFF"/>
        <w:spacing w:before="300" w:after="0" w:line="240" w:lineRule="auto"/>
        <w:rPr>
          <w:rFonts w:ascii="inherit" w:eastAsia="Times New Roman" w:hAnsi="inherit" w:cs="Segoe UI"/>
          <w:color w:val="051323"/>
          <w:sz w:val="24"/>
          <w:szCs w:val="24"/>
          <w:lang w:eastAsia="en-ZA"/>
        </w:rPr>
      </w:pPr>
      <w:r w:rsidRPr="000807C8">
        <w:rPr>
          <w:rFonts w:ascii="inherit" w:eastAsia="Times New Roman" w:hAnsi="inherit" w:cs="Segoe UI"/>
          <w:color w:val="051323"/>
          <w:sz w:val="24"/>
          <w:szCs w:val="24"/>
          <w:lang w:eastAsia="en-ZA"/>
        </w:rPr>
        <w:t xml:space="preserve">De Beers says that its new platform, </w:t>
      </w:r>
      <w:proofErr w:type="spellStart"/>
      <w:r w:rsidRPr="000807C8">
        <w:rPr>
          <w:rFonts w:ascii="inherit" w:eastAsia="Times New Roman" w:hAnsi="inherit" w:cs="Segoe UI"/>
          <w:color w:val="051323"/>
          <w:sz w:val="24"/>
          <w:szCs w:val="24"/>
          <w:lang w:eastAsia="en-ZA"/>
        </w:rPr>
        <w:t>Tracr</w:t>
      </w:r>
      <w:proofErr w:type="spellEnd"/>
      <w:r w:rsidRPr="000807C8">
        <w:rPr>
          <w:rFonts w:ascii="inherit" w:eastAsia="Times New Roman" w:hAnsi="inherit" w:cs="Segoe UI"/>
          <w:color w:val="051323"/>
          <w:sz w:val="24"/>
          <w:szCs w:val="24"/>
          <w:lang w:eastAsia="en-ZA"/>
        </w:rPr>
        <w:t xml:space="preserve">, is expected to launch later this year and will be open to the entire diamond industry. The effort was reportedly undertaken to enhance consumer confidence and public trust that De </w:t>
      </w:r>
      <w:proofErr w:type="gramStart"/>
      <w:r w:rsidRPr="000807C8">
        <w:rPr>
          <w:rFonts w:ascii="inherit" w:eastAsia="Times New Roman" w:hAnsi="inherit" w:cs="Segoe UI"/>
          <w:color w:val="051323"/>
          <w:sz w:val="24"/>
          <w:szCs w:val="24"/>
          <w:lang w:eastAsia="en-ZA"/>
        </w:rPr>
        <w:t>Beers</w:t>
      </w:r>
      <w:proofErr w:type="gramEnd"/>
      <w:r w:rsidRPr="000807C8">
        <w:rPr>
          <w:rFonts w:ascii="inherit" w:eastAsia="Times New Roman" w:hAnsi="inherit" w:cs="Segoe UI"/>
          <w:color w:val="051323"/>
          <w:sz w:val="24"/>
          <w:szCs w:val="24"/>
          <w:lang w:eastAsia="en-ZA"/>
        </w:rPr>
        <w:t xml:space="preserve"> diamonds were non-conflict, in addition to increasing efficiency in the supply chain. Conflict diamonds are uncut diamonds mined in a war-zone and traded to illicitly fund the fighting.</w:t>
      </w:r>
    </w:p>
    <w:p w:rsidR="000807C8" w:rsidRPr="000807C8" w:rsidRDefault="000807C8" w:rsidP="000807C8">
      <w:pPr>
        <w:shd w:val="clear" w:color="auto" w:fill="FFFFFF"/>
        <w:spacing w:before="300" w:after="0" w:line="240" w:lineRule="auto"/>
        <w:rPr>
          <w:rFonts w:ascii="inherit" w:eastAsia="Times New Roman" w:hAnsi="inherit" w:cs="Segoe UI"/>
          <w:color w:val="051323"/>
          <w:sz w:val="24"/>
          <w:szCs w:val="24"/>
          <w:lang w:eastAsia="en-ZA"/>
        </w:rPr>
      </w:pPr>
      <w:proofErr w:type="spellStart"/>
      <w:r w:rsidRPr="000807C8">
        <w:rPr>
          <w:rFonts w:ascii="inherit" w:eastAsia="Times New Roman" w:hAnsi="inherit" w:cs="Segoe UI"/>
          <w:color w:val="051323"/>
          <w:sz w:val="24"/>
          <w:szCs w:val="24"/>
          <w:lang w:eastAsia="en-ZA"/>
        </w:rPr>
        <w:t>Tracr</w:t>
      </w:r>
      <w:proofErr w:type="spellEnd"/>
      <w:r w:rsidRPr="000807C8">
        <w:rPr>
          <w:rFonts w:ascii="inherit" w:eastAsia="Times New Roman" w:hAnsi="inherit" w:cs="Segoe UI"/>
          <w:color w:val="051323"/>
          <w:sz w:val="24"/>
          <w:szCs w:val="24"/>
          <w:lang w:eastAsia="en-ZA"/>
        </w:rPr>
        <w:t xml:space="preserve"> was developed by De Beers together with five leading diamond manufacturers: </w:t>
      </w:r>
      <w:proofErr w:type="spellStart"/>
      <w:r w:rsidRPr="000807C8">
        <w:rPr>
          <w:rFonts w:ascii="inherit" w:eastAsia="Times New Roman" w:hAnsi="inherit" w:cs="Segoe UI"/>
          <w:color w:val="051323"/>
          <w:sz w:val="24"/>
          <w:szCs w:val="24"/>
          <w:lang w:eastAsia="en-ZA"/>
        </w:rPr>
        <w:t>Diacore</w:t>
      </w:r>
      <w:proofErr w:type="spellEnd"/>
      <w:r w:rsidRPr="000807C8">
        <w:rPr>
          <w:rFonts w:ascii="inherit" w:eastAsia="Times New Roman" w:hAnsi="inherit" w:cs="Segoe UI"/>
          <w:color w:val="051323"/>
          <w:sz w:val="24"/>
          <w:szCs w:val="24"/>
          <w:lang w:eastAsia="en-ZA"/>
        </w:rPr>
        <w:t xml:space="preserve">, </w:t>
      </w:r>
      <w:proofErr w:type="spellStart"/>
      <w:r w:rsidRPr="000807C8">
        <w:rPr>
          <w:rFonts w:ascii="inherit" w:eastAsia="Times New Roman" w:hAnsi="inherit" w:cs="Segoe UI"/>
          <w:color w:val="051323"/>
          <w:sz w:val="24"/>
          <w:szCs w:val="24"/>
          <w:lang w:eastAsia="en-ZA"/>
        </w:rPr>
        <w:t>Diarough</w:t>
      </w:r>
      <w:proofErr w:type="spellEnd"/>
      <w:r w:rsidRPr="000807C8">
        <w:rPr>
          <w:rFonts w:ascii="inherit" w:eastAsia="Times New Roman" w:hAnsi="inherit" w:cs="Segoe UI"/>
          <w:color w:val="051323"/>
          <w:sz w:val="24"/>
          <w:szCs w:val="24"/>
          <w:lang w:eastAsia="en-ZA"/>
        </w:rPr>
        <w:t xml:space="preserve">, KGK Group, Rosy Blue NV, and Venus Jewel. CEO of De Beers Group Bruce Cleaver </w:t>
      </w:r>
      <w:proofErr w:type="spellStart"/>
      <w:r w:rsidRPr="000807C8">
        <w:rPr>
          <w:rFonts w:ascii="inherit" w:eastAsia="Times New Roman" w:hAnsi="inherit" w:cs="Segoe UI"/>
          <w:color w:val="051323"/>
          <w:sz w:val="24"/>
          <w:szCs w:val="24"/>
          <w:lang w:eastAsia="en-ZA"/>
        </w:rPr>
        <w:t>siad</w:t>
      </w:r>
      <w:proofErr w:type="spellEnd"/>
      <w:r w:rsidRPr="000807C8">
        <w:rPr>
          <w:rFonts w:ascii="inherit" w:eastAsia="Times New Roman" w:hAnsi="inherit" w:cs="Segoe UI"/>
          <w:color w:val="051323"/>
          <w:sz w:val="24"/>
          <w:szCs w:val="24"/>
          <w:lang w:eastAsia="en-ZA"/>
        </w:rPr>
        <w:t>:</w:t>
      </w:r>
    </w:p>
    <w:p w:rsidR="000807C8" w:rsidRPr="000807C8" w:rsidRDefault="000807C8" w:rsidP="000807C8">
      <w:pPr>
        <w:shd w:val="clear" w:color="auto" w:fill="F0F0F0"/>
        <w:spacing w:after="0" w:line="240" w:lineRule="auto"/>
        <w:rPr>
          <w:rFonts w:ascii="inherit" w:eastAsia="Times New Roman" w:hAnsi="inherit" w:cs="Segoe UI"/>
          <w:i/>
          <w:iCs/>
          <w:color w:val="051323"/>
          <w:sz w:val="24"/>
          <w:szCs w:val="24"/>
          <w:lang w:eastAsia="en-ZA"/>
        </w:rPr>
      </w:pPr>
      <w:r w:rsidRPr="000807C8">
        <w:rPr>
          <w:rFonts w:ascii="inherit" w:eastAsia="Times New Roman" w:hAnsi="inherit" w:cs="Segoe UI"/>
          <w:i/>
          <w:iCs/>
          <w:color w:val="051323"/>
          <w:sz w:val="24"/>
          <w:szCs w:val="24"/>
          <w:lang w:eastAsia="en-ZA"/>
        </w:rPr>
        <w:t xml:space="preserve">“The </w:t>
      </w:r>
      <w:proofErr w:type="spellStart"/>
      <w:r w:rsidRPr="000807C8">
        <w:rPr>
          <w:rFonts w:ascii="inherit" w:eastAsia="Times New Roman" w:hAnsi="inherit" w:cs="Segoe UI"/>
          <w:i/>
          <w:iCs/>
          <w:color w:val="051323"/>
          <w:sz w:val="24"/>
          <w:szCs w:val="24"/>
          <w:lang w:eastAsia="en-ZA"/>
        </w:rPr>
        <w:t>Tracr</w:t>
      </w:r>
      <w:proofErr w:type="spellEnd"/>
      <w:r w:rsidRPr="000807C8">
        <w:rPr>
          <w:rFonts w:ascii="inherit" w:eastAsia="Times New Roman" w:hAnsi="inherit" w:cs="Segoe UI"/>
          <w:i/>
          <w:iCs/>
          <w:color w:val="051323"/>
          <w:sz w:val="24"/>
          <w:szCs w:val="24"/>
          <w:lang w:eastAsia="en-ZA"/>
        </w:rPr>
        <w:t xml:space="preserve"> project team has demonstrated that it can successfully track a diamond through the value chain, providing asset-traceability assurance in a way that was not possible before. This is a significant breakthrough made achievable by the close engagement of the pilot participants who share our commitment to industry progress and innovation...”</w:t>
      </w:r>
    </w:p>
    <w:p w:rsidR="000807C8" w:rsidRPr="000807C8" w:rsidRDefault="000807C8" w:rsidP="000807C8">
      <w:pPr>
        <w:shd w:val="clear" w:color="auto" w:fill="FFFFFF"/>
        <w:spacing w:before="300" w:after="0" w:line="240" w:lineRule="auto"/>
        <w:rPr>
          <w:rFonts w:ascii="inherit" w:eastAsia="Times New Roman" w:hAnsi="inherit" w:cs="Segoe UI"/>
          <w:color w:val="051323"/>
          <w:sz w:val="24"/>
          <w:szCs w:val="24"/>
          <w:lang w:eastAsia="en-ZA"/>
        </w:rPr>
      </w:pPr>
      <w:proofErr w:type="spellStart"/>
      <w:r w:rsidRPr="000807C8">
        <w:rPr>
          <w:rFonts w:ascii="inherit" w:eastAsia="Times New Roman" w:hAnsi="inherit" w:cs="Segoe UI"/>
          <w:color w:val="051323"/>
          <w:sz w:val="24"/>
          <w:szCs w:val="24"/>
          <w:lang w:eastAsia="en-ZA"/>
        </w:rPr>
        <w:t>Tracr</w:t>
      </w:r>
      <w:proofErr w:type="spellEnd"/>
      <w:r w:rsidRPr="000807C8">
        <w:rPr>
          <w:rFonts w:ascii="inherit" w:eastAsia="Times New Roman" w:hAnsi="inherit" w:cs="Segoe UI"/>
          <w:color w:val="051323"/>
          <w:sz w:val="24"/>
          <w:szCs w:val="24"/>
          <w:lang w:eastAsia="en-ZA"/>
        </w:rPr>
        <w:t xml:space="preserve"> assigns a unique “Global Diamond ID” which records individual diamond characteristics such as carat, clarity, and </w:t>
      </w:r>
      <w:proofErr w:type="spellStart"/>
      <w:r w:rsidRPr="000807C8">
        <w:rPr>
          <w:rFonts w:ascii="inherit" w:eastAsia="Times New Roman" w:hAnsi="inherit" w:cs="Segoe UI"/>
          <w:color w:val="051323"/>
          <w:sz w:val="24"/>
          <w:szCs w:val="24"/>
          <w:lang w:eastAsia="en-ZA"/>
        </w:rPr>
        <w:t>color</w:t>
      </w:r>
      <w:proofErr w:type="spellEnd"/>
      <w:r w:rsidRPr="000807C8">
        <w:rPr>
          <w:rFonts w:ascii="inherit" w:eastAsia="Times New Roman" w:hAnsi="inherit" w:cs="Segoe UI"/>
          <w:color w:val="051323"/>
          <w:sz w:val="24"/>
          <w:szCs w:val="24"/>
          <w:lang w:eastAsia="en-ZA"/>
        </w:rPr>
        <w:t xml:space="preserve">. The data is then consolidated onto an immutable digital ledger. </w:t>
      </w:r>
      <w:proofErr w:type="spellStart"/>
      <w:r w:rsidRPr="000807C8">
        <w:rPr>
          <w:rFonts w:ascii="inherit" w:eastAsia="Times New Roman" w:hAnsi="inherit" w:cs="Segoe UI"/>
          <w:color w:val="051323"/>
          <w:sz w:val="24"/>
          <w:szCs w:val="24"/>
          <w:lang w:eastAsia="en-ZA"/>
        </w:rPr>
        <w:t>Tracr</w:t>
      </w:r>
      <w:proofErr w:type="spellEnd"/>
      <w:r w:rsidRPr="000807C8">
        <w:rPr>
          <w:rFonts w:ascii="inherit" w:eastAsia="Times New Roman" w:hAnsi="inherit" w:cs="Segoe UI"/>
          <w:color w:val="051323"/>
          <w:sz w:val="24"/>
          <w:szCs w:val="24"/>
          <w:lang w:eastAsia="en-ZA"/>
        </w:rPr>
        <w:t xml:space="preserve"> then verifies said data at each milestone of the diamond’s movement from the mine to the retailer. The pilot program was </w:t>
      </w:r>
      <w:hyperlink r:id="rId8" w:history="1">
        <w:r w:rsidRPr="000807C8">
          <w:rPr>
            <w:rFonts w:ascii="inherit" w:eastAsia="Times New Roman" w:hAnsi="inherit" w:cs="Segoe UI"/>
            <w:color w:val="08A0FF"/>
            <w:sz w:val="24"/>
            <w:szCs w:val="24"/>
            <w:u w:val="single"/>
            <w:lang w:eastAsia="en-ZA"/>
          </w:rPr>
          <w:t>initially announced</w:t>
        </w:r>
      </w:hyperlink>
      <w:r w:rsidRPr="000807C8">
        <w:rPr>
          <w:rFonts w:ascii="inherit" w:eastAsia="Times New Roman" w:hAnsi="inherit" w:cs="Segoe UI"/>
          <w:color w:val="051323"/>
          <w:sz w:val="24"/>
          <w:szCs w:val="24"/>
          <w:lang w:eastAsia="en-ZA"/>
        </w:rPr>
        <w:t> in January.</w:t>
      </w:r>
    </w:p>
    <w:p w:rsidR="000807C8" w:rsidRPr="000807C8" w:rsidRDefault="000807C8" w:rsidP="000807C8">
      <w:pPr>
        <w:shd w:val="clear" w:color="auto" w:fill="FFFFFF"/>
        <w:spacing w:before="300" w:after="0" w:line="240" w:lineRule="auto"/>
        <w:rPr>
          <w:rFonts w:ascii="inherit" w:eastAsia="Times New Roman" w:hAnsi="inherit" w:cs="Segoe UI"/>
          <w:color w:val="051323"/>
          <w:sz w:val="24"/>
          <w:szCs w:val="24"/>
          <w:lang w:eastAsia="en-ZA"/>
        </w:rPr>
      </w:pPr>
      <w:r w:rsidRPr="000807C8">
        <w:rPr>
          <w:rFonts w:ascii="inherit" w:eastAsia="Times New Roman" w:hAnsi="inherit" w:cs="Segoe UI"/>
          <w:color w:val="051323"/>
          <w:sz w:val="24"/>
          <w:szCs w:val="24"/>
          <w:lang w:eastAsia="en-ZA"/>
        </w:rPr>
        <w:t>Previous efforts have been made at the international level to curb the trade of ‘blood diamonds.’ The </w:t>
      </w:r>
      <w:hyperlink r:id="rId9" w:tgtFrame="_blank" w:history="1">
        <w:r w:rsidRPr="000807C8">
          <w:rPr>
            <w:rFonts w:ascii="inherit" w:eastAsia="Times New Roman" w:hAnsi="inherit" w:cs="Segoe UI"/>
            <w:color w:val="08A0FF"/>
            <w:sz w:val="24"/>
            <w:szCs w:val="24"/>
            <w:u w:val="single"/>
            <w:lang w:eastAsia="en-ZA"/>
          </w:rPr>
          <w:t>Kimberley Process Certification Scheme</w:t>
        </w:r>
      </w:hyperlink>
      <w:r w:rsidRPr="000807C8">
        <w:rPr>
          <w:rFonts w:ascii="inherit" w:eastAsia="Times New Roman" w:hAnsi="inherit" w:cs="Segoe UI"/>
          <w:color w:val="051323"/>
          <w:sz w:val="24"/>
          <w:szCs w:val="24"/>
          <w:lang w:eastAsia="en-ZA"/>
        </w:rPr>
        <w:t xml:space="preserve"> was formed by a UN General Assembly resolution in 2000, binding participants to a number of legally enforceable </w:t>
      </w:r>
      <w:r w:rsidRPr="000807C8">
        <w:rPr>
          <w:rFonts w:ascii="inherit" w:eastAsia="Times New Roman" w:hAnsi="inherit" w:cs="Segoe UI"/>
          <w:color w:val="051323"/>
          <w:sz w:val="24"/>
          <w:szCs w:val="24"/>
          <w:lang w:eastAsia="en-ZA"/>
        </w:rPr>
        <w:lastRenderedPageBreak/>
        <w:t>standards and certifications in the diamond industry. While the Kimberley Process website purports that it blocked 99.8 percent of conflict diamonds from entering the world market, Canadian NGO Impact left the agreement in January, stating that the process was insufficient.</w:t>
      </w:r>
    </w:p>
    <w:p w:rsidR="000807C8" w:rsidRPr="000807C8" w:rsidRDefault="000807C8" w:rsidP="000807C8">
      <w:pPr>
        <w:shd w:val="clear" w:color="auto" w:fill="FFFFFF"/>
        <w:spacing w:before="300" w:after="0" w:line="240" w:lineRule="auto"/>
        <w:rPr>
          <w:rFonts w:ascii="inherit" w:eastAsia="Times New Roman" w:hAnsi="inherit" w:cs="Segoe UI"/>
          <w:color w:val="051323"/>
          <w:sz w:val="24"/>
          <w:szCs w:val="24"/>
          <w:lang w:eastAsia="en-ZA"/>
        </w:rPr>
      </w:pPr>
      <w:r w:rsidRPr="000807C8">
        <w:rPr>
          <w:rFonts w:ascii="inherit" w:eastAsia="Times New Roman" w:hAnsi="inherit" w:cs="Segoe UI"/>
          <w:color w:val="051323"/>
          <w:sz w:val="24"/>
          <w:szCs w:val="24"/>
          <w:lang w:eastAsia="en-ZA"/>
        </w:rPr>
        <w:t>De Beers, which was founded in 1888, operates in 35 countries worldwide, with mines in Botswana, Namibia, South Africa, and Canada. De Beers held a monopoly on the world diamond trade until the early 21st century, when pressure from countries with large stockpiles and increased public awareness of conflict diamonds pressured them to change their business model. In 2014 the global diamond trade </w:t>
      </w:r>
      <w:hyperlink r:id="rId10" w:tgtFrame="_blank" w:history="1">
        <w:r w:rsidRPr="000807C8">
          <w:rPr>
            <w:rFonts w:ascii="inherit" w:eastAsia="Times New Roman" w:hAnsi="inherit" w:cs="Segoe UI"/>
            <w:color w:val="08A0FF"/>
            <w:sz w:val="24"/>
            <w:szCs w:val="24"/>
            <w:u w:val="single"/>
            <w:lang w:eastAsia="en-ZA"/>
          </w:rPr>
          <w:t xml:space="preserve">was worth $81.4 </w:t>
        </w:r>
        <w:proofErr w:type="spellStart"/>
        <w:r w:rsidRPr="000807C8">
          <w:rPr>
            <w:rFonts w:ascii="inherit" w:eastAsia="Times New Roman" w:hAnsi="inherit" w:cs="Segoe UI"/>
            <w:color w:val="08A0FF"/>
            <w:sz w:val="24"/>
            <w:szCs w:val="24"/>
            <w:u w:val="single"/>
            <w:lang w:eastAsia="en-ZA"/>
          </w:rPr>
          <w:t>bln</w:t>
        </w:r>
        <w:proofErr w:type="spellEnd"/>
      </w:hyperlink>
      <w:r w:rsidRPr="000807C8">
        <w:rPr>
          <w:rFonts w:ascii="inherit" w:eastAsia="Times New Roman" w:hAnsi="inherit" w:cs="Segoe UI"/>
          <w:color w:val="051323"/>
          <w:sz w:val="24"/>
          <w:szCs w:val="24"/>
          <w:lang w:eastAsia="en-ZA"/>
        </w:rPr>
        <w:t>.</w:t>
      </w:r>
    </w:p>
    <w:p w:rsidR="000807C8" w:rsidRPr="000807C8" w:rsidRDefault="000807C8" w:rsidP="000807C8">
      <w:pPr>
        <w:shd w:val="clear" w:color="auto" w:fill="FFFFFF"/>
        <w:spacing w:before="300" w:after="0" w:line="240" w:lineRule="auto"/>
        <w:rPr>
          <w:rFonts w:ascii="inherit" w:eastAsia="Times New Roman" w:hAnsi="inherit" w:cs="Segoe UI"/>
          <w:color w:val="051323"/>
          <w:sz w:val="24"/>
          <w:szCs w:val="24"/>
          <w:lang w:eastAsia="en-ZA"/>
        </w:rPr>
      </w:pPr>
      <w:r w:rsidRPr="000807C8">
        <w:rPr>
          <w:rFonts w:ascii="inherit" w:eastAsia="Times New Roman" w:hAnsi="inherit" w:cs="Segoe UI"/>
          <w:color w:val="051323"/>
          <w:sz w:val="24"/>
          <w:szCs w:val="24"/>
          <w:lang w:eastAsia="en-ZA"/>
        </w:rPr>
        <w:t>In April, leaders in the diamond and precious metals industries </w:t>
      </w:r>
      <w:hyperlink r:id="rId11" w:history="1">
        <w:r w:rsidRPr="000807C8">
          <w:rPr>
            <w:rFonts w:ascii="inherit" w:eastAsia="Times New Roman" w:hAnsi="inherit" w:cs="Segoe UI"/>
            <w:color w:val="08A0FF"/>
            <w:sz w:val="24"/>
            <w:szCs w:val="24"/>
            <w:u w:val="single"/>
            <w:lang w:eastAsia="en-ZA"/>
          </w:rPr>
          <w:t>partnered with IBM</w:t>
        </w:r>
      </w:hyperlink>
      <w:r w:rsidRPr="000807C8">
        <w:rPr>
          <w:rFonts w:ascii="inherit" w:eastAsia="Times New Roman" w:hAnsi="inherit" w:cs="Segoe UI"/>
          <w:color w:val="051323"/>
          <w:sz w:val="24"/>
          <w:szCs w:val="24"/>
          <w:lang w:eastAsia="en-ZA"/>
        </w:rPr>
        <w:t xml:space="preserve"> to develop the Trust Chain initiative, a blockchain platform which will purportedly provide more transparency in the industry. Like </w:t>
      </w:r>
      <w:proofErr w:type="spellStart"/>
      <w:r w:rsidRPr="000807C8">
        <w:rPr>
          <w:rFonts w:ascii="inherit" w:eastAsia="Times New Roman" w:hAnsi="inherit" w:cs="Segoe UI"/>
          <w:color w:val="051323"/>
          <w:sz w:val="24"/>
          <w:szCs w:val="24"/>
          <w:lang w:eastAsia="en-ZA"/>
        </w:rPr>
        <w:t>Tracr</w:t>
      </w:r>
      <w:proofErr w:type="spellEnd"/>
      <w:r w:rsidRPr="000807C8">
        <w:rPr>
          <w:rFonts w:ascii="inherit" w:eastAsia="Times New Roman" w:hAnsi="inherit" w:cs="Segoe UI"/>
          <w:color w:val="051323"/>
          <w:sz w:val="24"/>
          <w:szCs w:val="24"/>
          <w:lang w:eastAsia="en-ZA"/>
        </w:rPr>
        <w:t>, the initiative is designed to track precious metals and gems from their place of origin to the retailer.</w:t>
      </w:r>
    </w:p>
    <w:p w:rsidR="000807C8" w:rsidRPr="000807C8" w:rsidRDefault="000807C8" w:rsidP="000807C8">
      <w:pPr>
        <w:shd w:val="clear" w:color="auto" w:fill="FFFFFF"/>
        <w:spacing w:before="300" w:line="240" w:lineRule="auto"/>
        <w:rPr>
          <w:rFonts w:ascii="inherit" w:eastAsia="Times New Roman" w:hAnsi="inherit" w:cs="Segoe UI"/>
          <w:color w:val="051323"/>
          <w:sz w:val="24"/>
          <w:szCs w:val="24"/>
          <w:lang w:eastAsia="en-ZA"/>
        </w:rPr>
      </w:pPr>
      <w:r w:rsidRPr="000807C8">
        <w:rPr>
          <w:rFonts w:ascii="inherit" w:eastAsia="Times New Roman" w:hAnsi="inherit" w:cs="Segoe UI"/>
          <w:color w:val="051323"/>
          <w:sz w:val="24"/>
          <w:szCs w:val="24"/>
          <w:lang w:eastAsia="en-ZA"/>
        </w:rPr>
        <w:t xml:space="preserve">In February, Canadian diamond company </w:t>
      </w:r>
      <w:proofErr w:type="spellStart"/>
      <w:r w:rsidRPr="000807C8">
        <w:rPr>
          <w:rFonts w:ascii="inherit" w:eastAsia="Times New Roman" w:hAnsi="inherit" w:cs="Segoe UI"/>
          <w:color w:val="051323"/>
          <w:sz w:val="24"/>
          <w:szCs w:val="24"/>
          <w:lang w:eastAsia="en-ZA"/>
        </w:rPr>
        <w:t>Lucara</w:t>
      </w:r>
      <w:proofErr w:type="spellEnd"/>
      <w:r w:rsidRPr="000807C8">
        <w:rPr>
          <w:rFonts w:ascii="inherit" w:eastAsia="Times New Roman" w:hAnsi="inherit" w:cs="Segoe UI"/>
          <w:color w:val="051323"/>
          <w:sz w:val="24"/>
          <w:szCs w:val="24"/>
          <w:lang w:eastAsia="en-ZA"/>
        </w:rPr>
        <w:t xml:space="preserve"> Diamond </w:t>
      </w:r>
      <w:hyperlink r:id="rId12" w:history="1">
        <w:r w:rsidRPr="000807C8">
          <w:rPr>
            <w:rFonts w:ascii="inherit" w:eastAsia="Times New Roman" w:hAnsi="inherit" w:cs="Segoe UI"/>
            <w:color w:val="08A0FF"/>
            <w:sz w:val="24"/>
            <w:szCs w:val="24"/>
            <w:u w:val="single"/>
            <w:lang w:eastAsia="en-ZA"/>
          </w:rPr>
          <w:t>appointed a new CEO</w:t>
        </w:r>
      </w:hyperlink>
      <w:r w:rsidRPr="000807C8">
        <w:rPr>
          <w:rFonts w:ascii="inherit" w:eastAsia="Times New Roman" w:hAnsi="inherit" w:cs="Segoe UI"/>
          <w:color w:val="051323"/>
          <w:sz w:val="24"/>
          <w:szCs w:val="24"/>
          <w:lang w:eastAsia="en-ZA"/>
        </w:rPr>
        <w:t xml:space="preserve">, in a move to modernize the company. </w:t>
      </w:r>
      <w:proofErr w:type="spellStart"/>
      <w:r w:rsidRPr="000807C8">
        <w:rPr>
          <w:rFonts w:ascii="inherit" w:eastAsia="Times New Roman" w:hAnsi="inherit" w:cs="Segoe UI"/>
          <w:color w:val="051323"/>
          <w:sz w:val="24"/>
          <w:szCs w:val="24"/>
          <w:lang w:eastAsia="en-ZA"/>
        </w:rPr>
        <w:t>Eira</w:t>
      </w:r>
      <w:proofErr w:type="spellEnd"/>
      <w:r w:rsidRPr="000807C8">
        <w:rPr>
          <w:rFonts w:ascii="inherit" w:eastAsia="Times New Roman" w:hAnsi="inherit" w:cs="Segoe UI"/>
          <w:color w:val="051323"/>
          <w:sz w:val="24"/>
          <w:szCs w:val="24"/>
          <w:lang w:eastAsia="en-ZA"/>
        </w:rPr>
        <w:t xml:space="preserve"> Thomas will lead the company after purchasing Clara Diamond Solutions, a digital platform that uses blockchain technology to ensure the provenance of diamonds.</w:t>
      </w:r>
    </w:p>
    <w:p w:rsidR="000807C8" w:rsidRPr="000807C8" w:rsidRDefault="000807C8" w:rsidP="000807C8">
      <w:pPr>
        <w:shd w:val="clear" w:color="auto" w:fill="F0F0F0"/>
        <w:spacing w:line="240" w:lineRule="auto"/>
        <w:rPr>
          <w:rFonts w:ascii="Segoe UI" w:eastAsia="Times New Roman" w:hAnsi="Segoe UI" w:cs="Segoe UI"/>
          <w:b/>
          <w:bCs/>
          <w:color w:val="465A65"/>
          <w:sz w:val="21"/>
          <w:szCs w:val="21"/>
          <w:lang w:eastAsia="en-ZA"/>
        </w:rPr>
      </w:pPr>
      <w:r w:rsidRPr="000807C8">
        <w:rPr>
          <w:rFonts w:ascii="Segoe UI" w:eastAsia="Times New Roman" w:hAnsi="Segoe UI" w:cs="Segoe UI"/>
          <w:b/>
          <w:bCs/>
          <w:color w:val="465A65"/>
          <w:sz w:val="21"/>
          <w:szCs w:val="21"/>
          <w:lang w:eastAsia="en-ZA"/>
        </w:rPr>
        <w:t>Follow us on</w:t>
      </w:r>
    </w:p>
    <w:p w:rsidR="00546C49" w:rsidRDefault="000807C8"/>
    <w:sectPr w:rsidR="005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8"/>
    <w:rsid w:val="000807C8"/>
    <w:rsid w:val="002F6227"/>
    <w:rsid w:val="005B0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E3E6B-BE92-4F52-9122-BFDEA9E5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07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C8"/>
    <w:rPr>
      <w:rFonts w:ascii="Times New Roman" w:eastAsia="Times New Roman" w:hAnsi="Times New Roman" w:cs="Times New Roman"/>
      <w:b/>
      <w:bCs/>
      <w:kern w:val="36"/>
      <w:sz w:val="48"/>
      <w:szCs w:val="48"/>
      <w:lang w:eastAsia="en-ZA"/>
    </w:rPr>
  </w:style>
  <w:style w:type="character" w:customStyle="1" w:styleId="total-qty">
    <w:name w:val="total-qty"/>
    <w:basedOn w:val="DefaultParagraphFont"/>
    <w:rsid w:val="000807C8"/>
  </w:style>
  <w:style w:type="character" w:customStyle="1" w:styleId="views">
    <w:name w:val="views"/>
    <w:basedOn w:val="DefaultParagraphFont"/>
    <w:rsid w:val="000807C8"/>
  </w:style>
  <w:style w:type="paragraph" w:customStyle="1" w:styleId="sponsored">
    <w:name w:val="sponsored"/>
    <w:basedOn w:val="Normal"/>
    <w:rsid w:val="000807C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0807C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080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82308">
      <w:bodyDiv w:val="1"/>
      <w:marLeft w:val="0"/>
      <w:marRight w:val="0"/>
      <w:marTop w:val="0"/>
      <w:marBottom w:val="0"/>
      <w:divBdr>
        <w:top w:val="none" w:sz="0" w:space="0" w:color="auto"/>
        <w:left w:val="none" w:sz="0" w:space="0" w:color="auto"/>
        <w:bottom w:val="none" w:sz="0" w:space="0" w:color="auto"/>
        <w:right w:val="none" w:sz="0" w:space="0" w:color="auto"/>
      </w:divBdr>
      <w:divsChild>
        <w:div w:id="798110961">
          <w:marLeft w:val="0"/>
          <w:marRight w:val="0"/>
          <w:marTop w:val="360"/>
          <w:marBottom w:val="360"/>
          <w:divBdr>
            <w:top w:val="none" w:sz="0" w:space="0" w:color="auto"/>
            <w:left w:val="none" w:sz="0" w:space="0" w:color="auto"/>
            <w:bottom w:val="none" w:sz="0" w:space="0" w:color="auto"/>
            <w:right w:val="none" w:sz="0" w:space="0" w:color="auto"/>
          </w:divBdr>
        </w:div>
        <w:div w:id="1995379170">
          <w:marLeft w:val="0"/>
          <w:marRight w:val="0"/>
          <w:marTop w:val="0"/>
          <w:marBottom w:val="0"/>
          <w:divBdr>
            <w:top w:val="none" w:sz="0" w:space="0" w:color="auto"/>
            <w:left w:val="none" w:sz="0" w:space="0" w:color="auto"/>
            <w:bottom w:val="none" w:sz="0" w:space="0" w:color="auto"/>
            <w:right w:val="none" w:sz="0" w:space="0" w:color="auto"/>
          </w:divBdr>
          <w:divsChild>
            <w:div w:id="446896437">
              <w:marLeft w:val="0"/>
              <w:marRight w:val="0"/>
              <w:marTop w:val="0"/>
              <w:marBottom w:val="0"/>
              <w:divBdr>
                <w:top w:val="none" w:sz="0" w:space="0" w:color="auto"/>
                <w:left w:val="none" w:sz="0" w:space="0" w:color="auto"/>
                <w:bottom w:val="none" w:sz="0" w:space="0" w:color="auto"/>
                <w:right w:val="none" w:sz="0" w:space="0" w:color="auto"/>
              </w:divBdr>
            </w:div>
            <w:div w:id="572546094">
              <w:marLeft w:val="450"/>
              <w:marRight w:val="0"/>
              <w:marTop w:val="0"/>
              <w:marBottom w:val="0"/>
              <w:divBdr>
                <w:top w:val="none" w:sz="0" w:space="0" w:color="auto"/>
                <w:left w:val="none" w:sz="0" w:space="0" w:color="auto"/>
                <w:bottom w:val="none" w:sz="0" w:space="0" w:color="auto"/>
                <w:right w:val="none" w:sz="0" w:space="0" w:color="auto"/>
              </w:divBdr>
            </w:div>
          </w:divsChild>
        </w:div>
        <w:div w:id="850414077">
          <w:marLeft w:val="0"/>
          <w:marRight w:val="0"/>
          <w:marTop w:val="0"/>
          <w:marBottom w:val="0"/>
          <w:divBdr>
            <w:top w:val="none" w:sz="0" w:space="0" w:color="auto"/>
            <w:left w:val="none" w:sz="0" w:space="0" w:color="auto"/>
            <w:bottom w:val="none" w:sz="0" w:space="0" w:color="auto"/>
            <w:right w:val="none" w:sz="0" w:space="0" w:color="auto"/>
          </w:divBdr>
          <w:divsChild>
            <w:div w:id="94132574">
              <w:marLeft w:val="0"/>
              <w:marRight w:val="0"/>
              <w:marTop w:val="0"/>
              <w:marBottom w:val="225"/>
              <w:divBdr>
                <w:top w:val="none" w:sz="0" w:space="0" w:color="auto"/>
                <w:left w:val="none" w:sz="0" w:space="0" w:color="auto"/>
                <w:bottom w:val="none" w:sz="0" w:space="0" w:color="auto"/>
                <w:right w:val="none" w:sz="0" w:space="0" w:color="auto"/>
              </w:divBdr>
            </w:div>
            <w:div w:id="1330326622">
              <w:marLeft w:val="0"/>
              <w:marRight w:val="0"/>
              <w:marTop w:val="0"/>
              <w:marBottom w:val="600"/>
              <w:divBdr>
                <w:top w:val="none" w:sz="0" w:space="0" w:color="auto"/>
                <w:left w:val="none" w:sz="0" w:space="0" w:color="auto"/>
                <w:bottom w:val="none" w:sz="0" w:space="0" w:color="auto"/>
                <w:right w:val="none" w:sz="0" w:space="0" w:color="auto"/>
              </w:divBdr>
              <w:divsChild>
                <w:div w:id="143207139">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07540899">
          <w:marLeft w:val="0"/>
          <w:marRight w:val="0"/>
          <w:marTop w:val="450"/>
          <w:marBottom w:val="450"/>
          <w:divBdr>
            <w:top w:val="single" w:sz="12" w:space="15" w:color="08A0FF"/>
            <w:left w:val="none" w:sz="0" w:space="0" w:color="auto"/>
            <w:bottom w:val="none" w:sz="0" w:space="0" w:color="auto"/>
            <w:right w:val="none" w:sz="0" w:space="0" w:color="auto"/>
          </w:divBdr>
          <w:divsChild>
            <w:div w:id="1752383113">
              <w:marLeft w:val="0"/>
              <w:marRight w:val="0"/>
              <w:marTop w:val="0"/>
              <w:marBottom w:val="0"/>
              <w:divBdr>
                <w:top w:val="none" w:sz="0" w:space="0" w:color="auto"/>
                <w:left w:val="none" w:sz="0" w:space="0" w:color="auto"/>
                <w:bottom w:val="none" w:sz="0" w:space="0" w:color="auto"/>
                <w:right w:val="none" w:sz="0" w:space="0" w:color="auto"/>
              </w:divBdr>
              <w:divsChild>
                <w:div w:id="1743065822">
                  <w:marLeft w:val="0"/>
                  <w:marRight w:val="0"/>
                  <w:marTop w:val="0"/>
                  <w:marBottom w:val="0"/>
                  <w:divBdr>
                    <w:top w:val="none" w:sz="0" w:space="0" w:color="auto"/>
                    <w:left w:val="none" w:sz="0" w:space="0" w:color="auto"/>
                    <w:bottom w:val="none" w:sz="0" w:space="0" w:color="auto"/>
                    <w:right w:val="none" w:sz="0" w:space="0" w:color="auto"/>
                  </w:divBdr>
                  <w:divsChild>
                    <w:div w:id="176651746">
                      <w:marLeft w:val="0"/>
                      <w:marRight w:val="0"/>
                      <w:marTop w:val="0"/>
                      <w:marBottom w:val="0"/>
                      <w:divBdr>
                        <w:top w:val="none" w:sz="0" w:space="0" w:color="auto"/>
                        <w:left w:val="none" w:sz="0" w:space="0" w:color="auto"/>
                        <w:bottom w:val="none" w:sz="0" w:space="0" w:color="auto"/>
                        <w:right w:val="none" w:sz="0" w:space="0" w:color="auto"/>
                      </w:divBdr>
                      <w:divsChild>
                        <w:div w:id="118692696">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telegraph.com/news/ngo-says-blood-diamond-initiative-failed-highlighting-de-beers-recent-blockchain-sol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ebeersgroup.com/en/news/company-news/company-news/de-beers-group-successfully-tracks-first-diamonds-from-mine-to-r.html" TargetMode="External"/><Relationship Id="rId12" Type="http://schemas.openxmlformats.org/officeDocument/2006/relationships/hyperlink" Target="https://cointelegraph.com/news/canadian-diamond-mining-company-hires-new-ceo-turns-to-blockch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intelegraph.com/tags/blockchain" TargetMode="External"/><Relationship Id="rId11" Type="http://schemas.openxmlformats.org/officeDocument/2006/relationships/hyperlink" Target="https://cointelegraph.com/news/ibm-and-jewelry-industry-leaders-to-use-blockchain-to-trace-origin-of-diamonds" TargetMode="External"/><Relationship Id="rId5" Type="http://schemas.openxmlformats.org/officeDocument/2006/relationships/image" Target="media/image1.jpeg"/><Relationship Id="rId10" Type="http://schemas.openxmlformats.org/officeDocument/2006/relationships/hyperlink" Target="http://time.com/blood-diamonds/" TargetMode="External"/><Relationship Id="rId4" Type="http://schemas.openxmlformats.org/officeDocument/2006/relationships/hyperlink" Target="https://cointelegraph.com/news/de-beers-tracks-diamonds-with-blockchain-for-the-first-time" TargetMode="External"/><Relationship Id="rId9" Type="http://schemas.openxmlformats.org/officeDocument/2006/relationships/hyperlink" Target="https://www.kimberleyprocess.com/en/what-k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2018-12-07T11:06:00Z</dcterms:created>
  <dcterms:modified xsi:type="dcterms:W3CDTF">2018-12-07T11:07:00Z</dcterms:modified>
</cp:coreProperties>
</file>