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pPr>
      <w:r>
        <w:rPr>
          <w:rFonts w:ascii="Cambria" w:cs="Cambria" w:eastAsia="Cambria" w:hAnsi="Cambria"/>
          <w:b/>
          <w:bCs/>
          <w:color w:val="0d1b2a"/>
          <w:sz w:val="52"/>
          <w:szCs w:val="52"/>
        </w:rPr>
        <w:t xml:space="preserve">📄 DocuMind — AI Document Q&amp;A</w:t>
      </w:r>
    </w:p>
    <w:p>
      <w:pPr>
        <w:spacing w:after="160"/>
      </w:pPr>
      <w:r>
        <w:rPr>
          <w:rFonts w:ascii="Calibri" w:cs="Calibri" w:eastAsia="Calibri" w:hAnsi="Calibri"/>
          <w:color w:val="028090"/>
          <w:sz w:val="28"/>
          <w:szCs w:val="28"/>
        </w:rPr>
        <w:t xml:space="preserve">Technical Documentation, Code Walkthrough &amp; Interview Prep Guide</w:t>
      </w:r>
    </w:p>
    <w:p>
      <w:pPr>
        <w:spacing w:after="80"/>
      </w:pPr>
      <w:r>
        <w:rPr>
          <w:rFonts w:ascii="Calibri" w:cs="Calibri" w:eastAsia="Calibri" w:hAnsi="Calibri"/>
          <w:color w:val="64748B"/>
          <w:sz w:val="22"/>
          <w:szCs w:val="22"/>
        </w:rPr>
        <w:t xml:space="preserve">Dhwani Teli  ·  MS Business Analytics, UMass Amherst (GPA 4.0)  ·  Portfolio Project 2026</w:t>
      </w:r>
    </w:p>
    <w:p>
      <w:pPr>
        <w:spacing w:after="480"/>
      </w:pPr>
      <w:r>
        <w:rPr>
          <w:rFonts w:ascii="Calibri" w:cs="Calibri" w:eastAsia="Calibri" w:hAnsi="Calibri"/>
          <w:color w:val="64748B"/>
          <w:sz w:val="22"/>
          <w:szCs w:val="22"/>
        </w:rPr>
        <w:t xml:space="preserve">Stack: PyPDF  ·  LangChain  ·  FAISS  ·  sentence-transformers  ·  Groq Llama 3  ·  Streamlit</w:t>
      </w:r>
    </w:p>
    <w:p>
      <w:pPr>
        <w:pStyle w:val="Heading1"/>
        <w:spacing w:after="160" w:before="320"/>
      </w:pPr>
      <w:r>
        <w:rPr>
          <w:rFonts w:ascii="Cambria" w:cs="Cambria" w:eastAsia="Cambria" w:hAnsi="Cambria"/>
          <w:b/>
          <w:bCs/>
          <w:color w:val="0d1b2a"/>
          <w:sz w:val="32"/>
          <w:szCs w:val="32"/>
        </w:rPr>
        <w:t xml:space="preserve">1. Project Overview</w:t>
      </w:r>
    </w:p>
    <w:p>
      <w:pPr>
        <w:spacing w:after="120"/>
      </w:pPr>
      <w:r>
        <w:rPr>
          <w:rFonts w:ascii="Calibri" w:cs="Calibri" w:eastAsia="Calibri" w:hAnsi="Calibri"/>
          <w:sz w:val="24"/>
          <w:szCs w:val="24"/>
        </w:rPr>
        <w:t xml:space="preserve">DocuMind is an AI-powered document Q&amp;A system built on a RAG (Retrieval Augmented Generation) pipeline. Users upload any PDF document, ask questions in plain English, and receive precise answers with source citations pulled directly from the document.</w:t>
      </w:r>
    </w:p>
    <w:p>
      <w:pPr>
        <w:spacing w:after="120"/>
      </w:pPr>
      <w:r>
        <w:rPr>
          <w:rFonts w:ascii="Calibri" w:cs="Calibri" w:eastAsia="Calibri" w:hAnsi="Calibri"/>
          <w:sz w:val="24"/>
          <w:szCs w:val="24"/>
        </w:rPr>
        <w:t xml:space="preserve">The system is designed for use cases where dense documents — pharma drug labels, clinical trial reports, contracts, annual reports — need to be queried quickly without manual reading.</w:t>
      </w:r>
    </w:p>
    <w:p>
      <w:pPr>
        <w:spacing w:after="80"/>
      </w:pPr>
      <w:r>
        <w:t xml:space="preserve"/>
      </w:r>
    </w:p>
    <w:p>
      <w:pPr>
        <w:pStyle w:val="Heading2"/>
        <w:spacing w:after="120" w:before="240"/>
      </w:pPr>
      <w:r>
        <w:rPr>
          <w:rFonts w:ascii="Cambria" w:cs="Cambria" w:eastAsia="Cambria" w:hAnsi="Cambria"/>
          <w:b/>
          <w:bCs/>
          <w:color w:val="028090"/>
          <w:sz w:val="26"/>
          <w:szCs w:val="26"/>
        </w:rPr>
        <w:t xml:space="preserve">1.1 Business Problem</w:t>
      </w:r>
    </w:p>
    <w:p>
      <w:pPr>
        <w:spacing w:after="120"/>
      </w:pPr>
      <w:r>
        <w:rPr>
          <w:rFonts w:ascii="Calibri" w:cs="Calibri" w:eastAsia="Calibri" w:hAnsi="Calibri"/>
          <w:sz w:val="24"/>
          <w:szCs w:val="24"/>
        </w:rPr>
        <w:t xml:space="preserve">Medical affairs teams, pharma reps, and analysts spend significant time manually reading PDFs to find specific information. A drug label can be 50+ pages. A clinical trial report can exceed 100 pages. DocuMind compresses the time from question to answer from 20-30 minutes of manual reading to under 10 seconds.</w:t>
      </w:r>
    </w:p>
    <w:p>
      <w:pPr>
        <w:spacing w:after="80"/>
      </w:pPr>
      <w:r>
        <w:t xml:space="preserve"/>
      </w:r>
    </w:p>
    <w:p>
      <w:pPr>
        <w:pStyle w:val="Heading2"/>
        <w:spacing w:after="120" w:before="240"/>
      </w:pPr>
      <w:r>
        <w:rPr>
          <w:rFonts w:ascii="Cambria" w:cs="Cambria" w:eastAsia="Cambria" w:hAnsi="Cambria"/>
          <w:b/>
          <w:bCs/>
          <w:color w:val="028090"/>
          <w:sz w:val="26"/>
          <w:szCs w:val="26"/>
        </w:rPr>
        <w:t xml:space="preserve">1.2 What Makes It Different from a Chatbot</w:t>
      </w:r>
    </w:p>
    <w:p>
      <w:pPr>
        <w:spacing w:after="120"/>
      </w:pPr>
      <w:r>
        <w:rPr>
          <w:rFonts w:ascii="Calibri" w:cs="Calibri" w:eastAsia="Calibri" w:hAnsi="Calibri"/>
          <w:sz w:val="24"/>
          <w:szCs w:val="24"/>
        </w:rPr>
        <w:t xml:space="preserve">A standard chatbot answers from its training data — which doesn't include your specific document. DocuMind answers from the document itself by retrieving the most relevant passages and grounding the LLM's answer in those passages. If the answer isn't in the document, it says so. This is the key distinction interviewers will ask about.</w:t>
      </w:r>
    </w:p>
    <w:p>
      <w:pPr>
        <w:spacing w:after="80"/>
      </w:pPr>
      <w:r>
        <w:t xml:space="preserve"/>
      </w:r>
    </w:p>
    <w:p>
      <w:pPr>
        <w:pStyle w:val="Heading1"/>
        <w:spacing w:after="160" w:before="320"/>
      </w:pPr>
      <w:r>
        <w:rPr>
          <w:rFonts w:ascii="Cambria" w:cs="Cambria" w:eastAsia="Cambria" w:hAnsi="Cambria"/>
          <w:b/>
          <w:bCs/>
          <w:color w:val="0d1b2a"/>
          <w:sz w:val="32"/>
          <w:szCs w:val="32"/>
        </w:rPr>
        <w:t xml:space="preserve">2. What Is RAG? — The Core Concept</w:t>
      </w:r>
    </w:p>
    <w:p>
      <w:pPr>
        <w:spacing w:after="120"/>
      </w:pPr>
      <w:r>
        <w:rPr>
          <w:rFonts w:ascii="Calibri" w:cs="Calibri" w:eastAsia="Calibri" w:hAnsi="Calibri"/>
          <w:sz w:val="24"/>
          <w:szCs w:val="24"/>
        </w:rPr>
        <w:t xml:space="preserve">RAG stands for Retrieval Augmented Generation. It is the most important AI technique to understand for this project. Every interviewer at Axtria, Tiger Analytics, or IQVIA who sees this project will ask about it.</w:t>
      </w:r>
    </w:p>
    <w:p>
      <w:pPr>
        <w:spacing w:after="80"/>
      </w:pPr>
      <w:r>
        <w:t xml:space="preserve"/>
      </w:r>
    </w:p>
    <w:p>
      <w:pPr>
        <w:pStyle w:val="Heading2"/>
        <w:spacing w:after="120" w:before="240"/>
      </w:pPr>
      <w:r>
        <w:rPr>
          <w:rFonts w:ascii="Cambria" w:cs="Cambria" w:eastAsia="Cambria" w:hAnsi="Cambria"/>
          <w:b/>
          <w:bCs/>
          <w:color w:val="028090"/>
          <w:sz w:val="26"/>
          <w:szCs w:val="26"/>
        </w:rPr>
        <w:t xml:space="preserve">2.1 The Problem RAG Solves</w:t>
      </w:r>
    </w:p>
    <w:p>
      <w:pPr>
        <w:spacing w:after="120"/>
      </w:pPr>
      <w:r>
        <w:rPr>
          <w:rFonts w:ascii="Calibri" w:cs="Calibri" w:eastAsia="Calibri" w:hAnsi="Calibri"/>
          <w:sz w:val="24"/>
          <w:szCs w:val="24"/>
        </w:rPr>
        <w:t xml:space="preserve">Large language models like Llama 3 are trained on vast amounts of general text. They know a lot about the world. But they do not know what is inside your specific PDF — a GAMIFANT drug label from 2018, a clinical trial from last year, or a contract signed last week.</w:t>
      </w:r>
    </w:p>
    <w:p>
      <w:pPr>
        <w:spacing w:after="120"/>
      </w:pPr>
      <w:r>
        <w:rPr>
          <w:rFonts w:ascii="Calibri" w:cs="Calibri" w:eastAsia="Calibri" w:hAnsi="Calibri"/>
          <w:sz w:val="24"/>
          <w:szCs w:val="24"/>
        </w:rPr>
        <w:t xml:space="preserve">You could paste the entire PDF into the prompt, but PDFs can be 100+ pages and LLMs have a context window limit — they can only read a certain amount of text at once. Sending the whole document is inefficient, expensive, and often impossible.</w:t>
      </w:r>
    </w:p>
    <w:p>
      <w:pPr>
        <w:spacing w:after="80"/>
      </w:pPr>
      <w:r>
        <w:t xml:space="preserve"/>
      </w:r>
    </w:p>
    <w:p>
      <w:pPr>
        <w:pStyle w:val="Heading2"/>
        <w:spacing w:after="120" w:before="240"/>
      </w:pPr>
      <w:r>
        <w:rPr>
          <w:rFonts w:ascii="Cambria" w:cs="Cambria" w:eastAsia="Cambria" w:hAnsi="Cambria"/>
          <w:b/>
          <w:bCs/>
          <w:color w:val="028090"/>
          <w:sz w:val="26"/>
          <w:szCs w:val="26"/>
        </w:rPr>
        <w:t xml:space="preserve">2.2 How RAG Solves It</w:t>
      </w:r>
    </w:p>
    <w:p>
      <w:pPr>
        <w:spacing w:after="120"/>
      </w:pPr>
      <w:r>
        <w:rPr>
          <w:rFonts w:ascii="Calibri" w:cs="Calibri" w:eastAsia="Calibri" w:hAnsi="Calibri"/>
          <w:sz w:val="24"/>
          <w:szCs w:val="24"/>
        </w:rPr>
        <w:t xml:space="preserve">RAG splits the problem into two stages: first retrieve the relevant content, then generate the answer from that content. Instead of sending the whole document to the LLM, you send only the 3-4 most relevant passages.</w:t>
      </w:r>
    </w:p>
    <w:p>
      <w:pPr>
        <w:spacing w:after="80"/>
      </w:pPr>
      <w:r>
        <w:t xml:space="preserve"/>
      </w:r>
    </w:p>
    <w:p>
      <w:pPr>
        <w:pStyle w:val="Heading2"/>
        <w:spacing w:after="120" w:before="240"/>
      </w:pPr>
      <w:r>
        <w:rPr>
          <w:rFonts w:ascii="Cambria" w:cs="Cambria" w:eastAsia="Cambria" w:hAnsi="Cambria"/>
          <w:b/>
          <w:bCs/>
          <w:color w:val="028090"/>
          <w:sz w:val="26"/>
          <w:szCs w:val="26"/>
        </w:rPr>
        <w:t xml:space="preserve">2.3 The RAG Pipeline — Step by Step</w:t>
      </w:r>
    </w:p>
    <w:p>
      <w:pPr>
        <w:spacing w:after="80" w:before="160"/>
      </w:pPr>
      <w:r>
        <w:rPr>
          <w:rFonts w:ascii="Calibri" w:cs="Calibri" w:eastAsia="Calibri" w:hAnsi="Calibri"/>
          <w:b/>
          <w:bCs/>
          <w:color w:val="1b4332"/>
          <w:sz w:val="24"/>
          <w:szCs w:val="24"/>
        </w:rPr>
        <w:t xml:space="preserve">Step 1: Extract</w:t>
      </w:r>
    </w:p>
    <w:p>
      <w:pPr>
        <w:spacing w:after="120"/>
      </w:pPr>
      <w:r>
        <w:rPr>
          <w:rFonts w:ascii="Calibri" w:cs="Calibri" w:eastAsia="Calibri" w:hAnsi="Calibri"/>
          <w:sz w:val="24"/>
          <w:szCs w:val="24"/>
        </w:rPr>
        <w:t xml:space="preserve">PyPDF reads every page of the uploaded PDF and extracts the raw text. This converts the binary PDF file into a plain string of text that Python can work with.</w:t>
      </w:r>
    </w:p>
    <w:p>
      <w:pPr>
        <w:spacing w:after="80"/>
      </w:pPr>
      <w:r>
        <w:t xml:space="preserve"/>
      </w:r>
    </w:p>
    <w:p>
      <w:pPr>
        <w:spacing w:after="80" w:before="160"/>
      </w:pPr>
      <w:r>
        <w:rPr>
          <w:rFonts w:ascii="Calibri" w:cs="Calibri" w:eastAsia="Calibri" w:hAnsi="Calibri"/>
          <w:b/>
          <w:bCs/>
          <w:color w:val="1b4332"/>
          <w:sz w:val="24"/>
          <w:szCs w:val="24"/>
        </w:rPr>
        <w:t xml:space="preserve">Step 2: Chunk</w:t>
      </w:r>
    </w:p>
    <w:p>
      <w:pPr>
        <w:spacing w:after="120"/>
      </w:pPr>
      <w:r>
        <w:rPr>
          <w:rFonts w:ascii="Calibri" w:cs="Calibri" w:eastAsia="Calibri" w:hAnsi="Calibri"/>
          <w:sz w:val="24"/>
          <w:szCs w:val="24"/>
        </w:rPr>
        <w:t xml:space="preserve">The full text is split into smaller overlapping pieces called chunks using LangChain's RecursiveCharacterTextSplitter. Each chunk is 500 characters with a 50-character overlap.</w:t>
      </w:r>
    </w:p>
    <w:p>
      <w:pPr>
        <w:spacing w:after="120"/>
      </w:pPr>
      <w:r>
        <w:rPr>
          <w:rFonts w:ascii="Calibri" w:cs="Calibri" w:eastAsia="Calibri" w:hAnsi="Calibri"/>
          <w:sz w:val="24"/>
          <w:szCs w:val="24"/>
        </w:rPr>
        <w:t xml:space="preserve">Why overlap? Imagine a key sentence split across two chunks — the overlap ensures that context is not lost at the boundary. The splitter tries paragraph breaks first, then sentences, then words — never splitting mid-word.</w:t>
      </w:r>
    </w:p>
    <w:p>
      <w:pPr>
        <w:spacing w:after="80"/>
      </w:pPr>
      <w:r>
        <w:t xml:space="preserve"/>
      </w:r>
    </w:p>
    <w:p>
      <w:pPr>
        <w:spacing w:after="80" w:before="160"/>
      </w:pPr>
      <w:r>
        <w:rPr>
          <w:rFonts w:ascii="Calibri" w:cs="Calibri" w:eastAsia="Calibri" w:hAnsi="Calibri"/>
          <w:b/>
          <w:bCs/>
          <w:color w:val="1b4332"/>
          <w:sz w:val="24"/>
          <w:szCs w:val="24"/>
        </w:rPr>
        <w:t xml:space="preserve">Step 3: Embed</w:t>
      </w:r>
    </w:p>
    <w:p>
      <w:pPr>
        <w:spacing w:after="120"/>
      </w:pPr>
      <w:r>
        <w:rPr>
          <w:rFonts w:ascii="Calibri" w:cs="Calibri" w:eastAsia="Calibri" w:hAnsi="Calibri"/>
          <w:sz w:val="24"/>
          <w:szCs w:val="24"/>
        </w:rPr>
        <w:t xml:space="preserve">Each chunk is converted into a vector — a list of 384 numbers — using the sentence-transformers model all-MiniLM-L6-v2. A vector is a mathematical representation of the meaning of the text.</w:t>
      </w:r>
    </w:p>
    <w:p>
      <w:pPr>
        <w:spacing w:after="120"/>
      </w:pPr>
      <w:r>
        <w:rPr>
          <w:rFonts w:ascii="Calibri" w:cs="Calibri" w:eastAsia="Calibri" w:hAnsi="Calibri"/>
          <w:sz w:val="24"/>
          <w:szCs w:val="24"/>
        </w:rPr>
        <w:t xml:space="preserve">Chunks with similar meaning get similar vectors. So 'side effects of GAMIFANT' and 'adverse reactions reported' would have very similar vectors even though the words are different.</w:t>
      </w:r>
    </w:p>
    <w:p>
      <w:pPr>
        <w:spacing w:after="80"/>
      </w:pPr>
      <w:r>
        <w:t xml:space="preserve"/>
      </w:r>
    </w:p>
    <w:p>
      <w:pPr>
        <w:spacing w:after="80" w:before="160"/>
      </w:pPr>
      <w:r>
        <w:rPr>
          <w:rFonts w:ascii="Calibri" w:cs="Calibri" w:eastAsia="Calibri" w:hAnsi="Calibri"/>
          <w:b/>
          <w:bCs/>
          <w:color w:val="1b4332"/>
          <w:sz w:val="24"/>
          <w:szCs w:val="24"/>
        </w:rPr>
        <w:t xml:space="preserve">Step 4: Store</w:t>
      </w:r>
    </w:p>
    <w:p>
      <w:pPr>
        <w:spacing w:after="120"/>
      </w:pPr>
      <w:r>
        <w:rPr>
          <w:rFonts w:ascii="Calibri" w:cs="Calibri" w:eastAsia="Calibri" w:hAnsi="Calibri"/>
          <w:sz w:val="24"/>
          <w:szCs w:val="24"/>
        </w:rPr>
        <w:t xml:space="preserve">All vectors are stored in FAISS (Facebook AI Similarity Search), a fast vector database that can find the most similar vectors to a query in milliseconds. FAISS runs entirely in memory — no database server needed.</w:t>
      </w:r>
    </w:p>
    <w:p>
      <w:pPr>
        <w:spacing w:after="80"/>
      </w:pPr>
      <w:r>
        <w:t xml:space="preserve"/>
      </w:r>
    </w:p>
    <w:p>
      <w:pPr>
        <w:spacing w:after="80" w:before="160"/>
      </w:pPr>
      <w:r>
        <w:rPr>
          <w:rFonts w:ascii="Calibri" w:cs="Calibri" w:eastAsia="Calibri" w:hAnsi="Calibri"/>
          <w:b/>
          <w:bCs/>
          <w:color w:val="1b4332"/>
          <w:sz w:val="24"/>
          <w:szCs w:val="24"/>
        </w:rPr>
        <w:t xml:space="preserve">Step 5: Retrieve</w:t>
      </w:r>
    </w:p>
    <w:p>
      <w:pPr>
        <w:spacing w:after="120"/>
      </w:pPr>
      <w:r>
        <w:rPr>
          <w:rFonts w:ascii="Calibri" w:cs="Calibri" w:eastAsia="Calibri" w:hAnsi="Calibri"/>
          <w:sz w:val="24"/>
          <w:szCs w:val="24"/>
        </w:rPr>
        <w:t xml:space="preserve">When a user asks a question, it is also converted into a vector using the same embedding model. FAISS then searches all stored chunk vectors and returns the 4 most similar ones — the chunks most likely to contain the answer.</w:t>
      </w:r>
    </w:p>
    <w:p>
      <w:pPr>
        <w:spacing w:after="80"/>
      </w:pPr>
      <w:r>
        <w:t xml:space="preserve"/>
      </w:r>
    </w:p>
    <w:p>
      <w:pPr>
        <w:spacing w:after="80" w:before="160"/>
      </w:pPr>
      <w:r>
        <w:rPr>
          <w:rFonts w:ascii="Calibri" w:cs="Calibri" w:eastAsia="Calibri" w:hAnsi="Calibri"/>
          <w:b/>
          <w:bCs/>
          <w:color w:val="1b4332"/>
          <w:sz w:val="24"/>
          <w:szCs w:val="24"/>
        </w:rPr>
        <w:t xml:space="preserve">Step 6: Answer</w:t>
      </w:r>
    </w:p>
    <w:p>
      <w:pPr>
        <w:spacing w:after="120"/>
      </w:pPr>
      <w:r>
        <w:rPr>
          <w:rFonts w:ascii="Calibri" w:cs="Calibri" w:eastAsia="Calibri" w:hAnsi="Calibri"/>
          <w:sz w:val="24"/>
          <w:szCs w:val="24"/>
        </w:rPr>
        <w:t xml:space="preserve">The 4 retrieved chunks plus the original question are sent to Groq's Llama 3. The LLM reads only those chunks and generates a precise, cited answer. It never reads the whole PDF — just the 4 most relevant pieces. That is why it is fast and accurate.</w:t>
      </w:r>
    </w:p>
    <w:p>
      <w:pPr>
        <w:spacing w:after="80"/>
      </w:pPr>
      <w:r>
        <w:t xml:space="preserve"/>
      </w:r>
    </w:p>
    <w:p>
      <w:pPr>
        <w:pStyle w:val="Heading1"/>
        <w:spacing w:after="160" w:before="320"/>
      </w:pPr>
      <w:r>
        <w:rPr>
          <w:rFonts w:ascii="Cambria" w:cs="Cambria" w:eastAsia="Cambria" w:hAnsi="Cambria"/>
          <w:b/>
          <w:bCs/>
          <w:color w:val="0d1b2a"/>
          <w:sz w:val="32"/>
          <w:szCs w:val="32"/>
        </w:rPr>
        <w:t xml:space="preserve">3. Code Walkthrough — Every File Explained</w:t>
      </w:r>
    </w:p>
    <w:p>
      <w:pPr>
        <w:spacing w:after="80"/>
      </w:pPr>
      <w:r>
        <w:t xml:space="preserve"/>
      </w:r>
    </w:p>
    <w:p>
      <w:pPr>
        <w:pStyle w:val="Heading2"/>
        <w:spacing w:after="120" w:before="240"/>
      </w:pPr>
      <w:r>
        <w:rPr>
          <w:rFonts w:ascii="Cambria" w:cs="Cambria" w:eastAsia="Cambria" w:hAnsi="Cambria"/>
          <w:b/>
          <w:bCs/>
          <w:color w:val="028090"/>
          <w:sz w:val="26"/>
          <w:szCs w:val="26"/>
        </w:rPr>
        <w:t xml:space="preserve">3.1 pdf_processor.py — PDF Extraction and Chunking</w:t>
      </w:r>
    </w:p>
    <w:p>
      <w:pPr>
        <w:spacing w:after="120"/>
      </w:pPr>
      <w:r>
        <w:rPr>
          <w:rFonts w:ascii="Calibri" w:cs="Calibri" w:eastAsia="Calibri" w:hAnsi="Calibri"/>
          <w:sz w:val="24"/>
          <w:szCs w:val="24"/>
        </w:rPr>
        <w:t xml:space="preserve">This file handles everything that happens before embeddings: reading the PDF and splitting it into chunks.</w:t>
      </w:r>
    </w:p>
    <w:p>
      <w:pPr>
        <w:spacing w:after="80"/>
      </w:pPr>
      <w:r>
        <w:t xml:space="preserve"/>
      </w:r>
    </w:p>
    <w:p>
      <w:pPr>
        <w:spacing w:after="80" w:before="160"/>
      </w:pPr>
      <w:r>
        <w:rPr>
          <w:rFonts w:ascii="Calibri" w:cs="Calibri" w:eastAsia="Calibri" w:hAnsi="Calibri"/>
          <w:b/>
          <w:bCs/>
          <w:color w:val="1b4332"/>
          <w:sz w:val="24"/>
          <w:szCs w:val="24"/>
        </w:rPr>
        <w:t xml:space="preserve">extract_text_from_pdf(pdf_path)</w:t>
      </w:r>
    </w:p>
    <w:p>
      <w:pPr>
        <w:spacing w:after="120"/>
      </w:pPr>
      <w:r>
        <w:rPr>
          <w:rFonts w:ascii="Calibri" w:cs="Calibri" w:eastAsia="Calibri" w:hAnsi="Calibri"/>
          <w:sz w:val="24"/>
          <w:szCs w:val="24"/>
        </w:rPr>
        <w:t xml:space="preserve">Creates a PdfReader object from the file path. Loops through every page using reader.pages. Calls page.extract_text() on each page and appends it to a string. The if text: check prevents crashes on image-only pages that return None.</w:t>
      </w:r>
    </w:p>
    <w:p>
      <w:pPr>
        <w:spacing w:after="80"/>
      </w:pPr>
      <w:r>
        <w:t xml:space="preserve"/>
      </w:r>
    </w:p>
    <w:p>
      <w:pPr>
        <w:shd w:fill="E8F5F0" w:val="clear"/>
        <w:spacing w:after="60" w:before="60"/>
      </w:pPr>
      <w:r>
        <w:rPr>
          <w:rFonts w:ascii="Courier New" w:cs="Courier New" w:eastAsia="Courier New" w:hAnsi="Courier New"/>
          <w:color w:val="0d1b2a"/>
          <w:sz w:val="20"/>
          <w:szCs w:val="20"/>
        </w:rPr>
        <w:t xml:space="preserve">reader = PdfReader(pdf_path)</w:t>
      </w:r>
    </w:p>
    <w:p>
      <w:pPr>
        <w:shd w:fill="E8F5F0" w:val="clear"/>
        <w:spacing w:after="60" w:before="60"/>
      </w:pPr>
      <w:r>
        <w:rPr>
          <w:rFonts w:ascii="Courier New" w:cs="Courier New" w:eastAsia="Courier New" w:hAnsi="Courier New"/>
          <w:color w:val="0d1b2a"/>
          <w:sz w:val="20"/>
          <w:szCs w:val="20"/>
        </w:rPr>
        <w:t xml:space="preserve">for page in reader.pages:</w:t>
      </w:r>
    </w:p>
    <w:p>
      <w:pPr>
        <w:shd w:fill="E8F5F0" w:val="clear"/>
        <w:spacing w:after="60" w:before="60"/>
      </w:pPr>
      <w:r>
        <w:rPr>
          <w:rFonts w:ascii="Courier New" w:cs="Courier New" w:eastAsia="Courier New" w:hAnsi="Courier New"/>
          <w:color w:val="0d1b2a"/>
          <w:sz w:val="20"/>
          <w:szCs w:val="20"/>
        </w:rPr>
        <w:t xml:space="preserve">    text = page.extract_text()</w:t>
      </w:r>
    </w:p>
    <w:p>
      <w:pPr>
        <w:shd w:fill="E8F5F0" w:val="clear"/>
        <w:spacing w:after="60" w:before="60"/>
      </w:pPr>
      <w:r>
        <w:rPr>
          <w:rFonts w:ascii="Courier New" w:cs="Courier New" w:eastAsia="Courier New" w:hAnsi="Courier New"/>
          <w:color w:val="0d1b2a"/>
          <w:sz w:val="20"/>
          <w:szCs w:val="20"/>
        </w:rPr>
        <w:t xml:space="preserve">    if text:</w:t>
      </w:r>
    </w:p>
    <w:p>
      <w:pPr>
        <w:shd w:fill="E8F5F0" w:val="clear"/>
        <w:spacing w:after="60" w:before="60"/>
      </w:pPr>
      <w:r>
        <w:rPr>
          <w:rFonts w:ascii="Courier New" w:cs="Courier New" w:eastAsia="Courier New" w:hAnsi="Courier New"/>
          <w:color w:val="0d1b2a"/>
          <w:sz w:val="20"/>
          <w:szCs w:val="20"/>
        </w:rPr>
        <w:t xml:space="preserve">        full_text += text + '\n'</w:t>
      </w:r>
    </w:p>
    <w:p>
      <w:pPr>
        <w:spacing w:after="80"/>
      </w:pPr>
      <w:r>
        <w:t xml:space="preserve"/>
      </w:r>
    </w:p>
    <w:p>
      <w:pPr>
        <w:spacing w:after="80" w:before="160"/>
      </w:pPr>
      <w:r>
        <w:rPr>
          <w:rFonts w:ascii="Calibri" w:cs="Calibri" w:eastAsia="Calibri" w:hAnsi="Calibri"/>
          <w:b/>
          <w:bCs/>
          <w:color w:val="1b4332"/>
          <w:sz w:val="24"/>
          <w:szCs w:val="24"/>
        </w:rPr>
        <w:t xml:space="preserve">chunk_text(text, chunk_size=500, chunk_overlap=50)</w:t>
      </w:r>
    </w:p>
    <w:p>
      <w:pPr>
        <w:spacing w:after="120"/>
      </w:pPr>
      <w:r>
        <w:rPr>
          <w:rFonts w:ascii="Calibri" w:cs="Calibri" w:eastAsia="Calibri" w:hAnsi="Calibri"/>
          <w:sz w:val="24"/>
          <w:szCs w:val="24"/>
        </w:rPr>
        <w:t xml:space="preserve">Uses LangChain's RecursiveCharacterTextSplitter. The separators list tells it to try splitting at double newlines first (paragraph breaks), then single newlines, then periods (sentence ends), then spaces, then individual characters as a last resort. This preserves meaning at chunk boundaries.</w:t>
      </w:r>
    </w:p>
    <w:p>
      <w:pPr>
        <w:spacing w:after="120"/>
      </w:pPr>
      <w:r>
        <w:rPr>
          <w:rFonts w:ascii="Calibri" w:cs="Calibri" w:eastAsia="Calibri" w:hAnsi="Calibri"/>
          <w:sz w:val="24"/>
          <w:szCs w:val="24"/>
        </w:rPr>
        <w:t xml:space="preserve">chunk_size=500 means approximately one paragraph per chunk. chunk_overlap=50 means the last 50 characters of one chunk appear at the start of the next — ensuring continuity.</w:t>
      </w:r>
    </w:p>
    <w:p>
      <w:pPr>
        <w:spacing w:after="80"/>
      </w:pPr>
      <w:r>
        <w:t xml:space="preserve"/>
      </w:r>
    </w:p>
    <w:p>
      <w:pPr>
        <w:spacing w:after="80" w:before="160"/>
      </w:pPr>
      <w:r>
        <w:rPr>
          <w:rFonts w:ascii="Calibri" w:cs="Calibri" w:eastAsia="Calibri" w:hAnsi="Calibri"/>
          <w:b/>
          <w:bCs/>
          <w:color w:val="1b4332"/>
          <w:sz w:val="24"/>
          <w:szCs w:val="24"/>
        </w:rPr>
        <w:t xml:space="preserve">process_pdf(pdf_path)</w:t>
      </w:r>
    </w:p>
    <w:p>
      <w:pPr>
        <w:spacing w:after="120"/>
      </w:pPr>
      <w:r>
        <w:rPr>
          <w:rFonts w:ascii="Calibri" w:cs="Calibri" w:eastAsia="Calibri" w:hAnsi="Calibri"/>
          <w:sz w:val="24"/>
          <w:szCs w:val="24"/>
        </w:rPr>
        <w:t xml:space="preserve">The main function that chains extract and chunk together. This is the only function called by embeddings.py — clean separation of concerns.</w:t>
      </w:r>
    </w:p>
    <w:p>
      <w:pPr>
        <w:spacing w:after="80"/>
      </w:pPr>
      <w:r>
        <w:t xml:space="preserve"/>
      </w:r>
    </w:p>
    <w:p>
      <w:pPr>
        <w:pStyle w:val="Heading2"/>
        <w:spacing w:after="120" w:before="240"/>
      </w:pPr>
      <w:r>
        <w:rPr>
          <w:rFonts w:ascii="Cambria" w:cs="Cambria" w:eastAsia="Cambria" w:hAnsi="Cambria"/>
          <w:b/>
          <w:bCs/>
          <w:color w:val="028090"/>
          <w:sz w:val="26"/>
          <w:szCs w:val="26"/>
        </w:rPr>
        <w:t xml:space="preserve">3.2 embeddings.py — Vector Embeddings and FAISS Store</w:t>
      </w:r>
    </w:p>
    <w:p>
      <w:pPr>
        <w:spacing w:after="120"/>
      </w:pPr>
      <w:r>
        <w:rPr>
          <w:rFonts w:ascii="Calibri" w:cs="Calibri" w:eastAsia="Calibri" w:hAnsi="Calibri"/>
          <w:sz w:val="24"/>
          <w:szCs w:val="24"/>
        </w:rPr>
        <w:t xml:space="preserve">This file converts text chunks into vectors and stores them in FAISS for fast retrieval.</w:t>
      </w:r>
    </w:p>
    <w:p>
      <w:pPr>
        <w:spacing w:after="80"/>
      </w:pPr>
      <w:r>
        <w:t xml:space="preserve"/>
      </w:r>
    </w:p>
    <w:p>
      <w:pPr>
        <w:spacing w:after="80" w:before="160"/>
      </w:pPr>
      <w:r>
        <w:rPr>
          <w:rFonts w:ascii="Calibri" w:cs="Calibri" w:eastAsia="Calibri" w:hAnsi="Calibri"/>
          <w:b/>
          <w:bCs/>
          <w:color w:val="1b4332"/>
          <w:sz w:val="24"/>
          <w:szCs w:val="24"/>
        </w:rPr>
        <w:t xml:space="preserve">create_embeddings(chunks)</w:t>
      </w:r>
    </w:p>
    <w:p>
      <w:pPr>
        <w:spacing w:after="120"/>
      </w:pPr>
      <w:r>
        <w:rPr>
          <w:rFonts w:ascii="Calibri" w:cs="Calibri" w:eastAsia="Calibri" w:hAnsi="Calibri"/>
          <w:sz w:val="24"/>
          <w:szCs w:val="24"/>
        </w:rPr>
        <w:t xml:space="preserve">HuggingFaceEmbeddings loads the all-MiniLM-L6-v2 model locally on first use — it downloads once (90MB) and caches. No API key needed. The model converts each chunk into a 384-dimensional vector.</w:t>
      </w:r>
    </w:p>
    <w:p>
      <w:pPr>
        <w:spacing w:after="120"/>
      </w:pPr>
      <w:r>
        <w:rPr>
          <w:rFonts w:ascii="Calibri" w:cs="Calibri" w:eastAsia="Calibri" w:hAnsi="Calibri"/>
          <w:sz w:val="24"/>
          <w:szCs w:val="24"/>
        </w:rPr>
        <w:t xml:space="preserve">FAISS.from_texts(chunks, embeddings) does two things in one call: embeds all chunks using the embedding model, and stores all resulting vectors in a FAISS index. Returns a FAISS object that can be searched.</w:t>
      </w:r>
    </w:p>
    <w:p>
      <w:pPr>
        <w:spacing w:after="80"/>
      </w:pPr>
      <w:r>
        <w:t xml:space="preserve"/>
      </w:r>
    </w:p>
    <w:p>
      <w:pPr>
        <w:shd w:fill="E8F5F0" w:val="clear"/>
        <w:spacing w:after="60" w:before="60"/>
      </w:pPr>
      <w:r>
        <w:rPr>
          <w:rFonts w:ascii="Courier New" w:cs="Courier New" w:eastAsia="Courier New" w:hAnsi="Courier New"/>
          <w:color w:val="0d1b2a"/>
          <w:sz w:val="20"/>
          <w:szCs w:val="20"/>
        </w:rPr>
        <w:t xml:space="preserve">embeddings = HuggingFaceEmbeddings(model_name='all-MiniLM-L6-v2')</w:t>
      </w:r>
    </w:p>
    <w:p>
      <w:pPr>
        <w:shd w:fill="E8F5F0" w:val="clear"/>
        <w:spacing w:after="60" w:before="60"/>
      </w:pPr>
      <w:r>
        <w:rPr>
          <w:rFonts w:ascii="Courier New" w:cs="Courier New" w:eastAsia="Courier New" w:hAnsi="Courier New"/>
          <w:color w:val="0d1b2a"/>
          <w:sz w:val="20"/>
          <w:szCs w:val="20"/>
        </w:rPr>
        <w:t xml:space="preserve">vector_store = FAISS.from_texts(chunks, embeddings)</w:t>
      </w:r>
    </w:p>
    <w:p>
      <w:pPr>
        <w:spacing w:after="80"/>
      </w:pPr>
      <w:r>
        <w:t xml:space="preserve"/>
      </w:r>
    </w:p>
    <w:p>
      <w:pPr>
        <w:spacing w:after="80" w:before="160"/>
      </w:pPr>
      <w:r>
        <w:rPr>
          <w:rFonts w:ascii="Calibri" w:cs="Calibri" w:eastAsia="Calibri" w:hAnsi="Calibri"/>
          <w:b/>
          <w:bCs/>
          <w:color w:val="1b4332"/>
          <w:sz w:val="24"/>
          <w:szCs w:val="24"/>
        </w:rPr>
        <w:t xml:space="preserve">get_retriever(vector_store)</w:t>
      </w:r>
    </w:p>
    <w:p>
      <w:pPr>
        <w:spacing w:after="120"/>
      </w:pPr>
      <w:r>
        <w:rPr>
          <w:rFonts w:ascii="Calibri" w:cs="Calibri" w:eastAsia="Calibri" w:hAnsi="Calibri"/>
          <w:sz w:val="24"/>
          <w:szCs w:val="24"/>
        </w:rPr>
        <w:t xml:space="preserve">Converts the FAISS vector store into a LangChain retriever object. search_kwargs={'k': 4} means return the 4 most similar chunks for any query. This k value is a tunable parameter — higher k means more context but a longer prompt.</w:t>
      </w:r>
    </w:p>
    <w:p>
      <w:pPr>
        <w:spacing w:after="80"/>
      </w:pPr>
      <w:r>
        <w:t xml:space="preserve"/>
      </w:r>
    </w:p>
    <w:p>
      <w:pPr>
        <w:pStyle w:val="Heading2"/>
        <w:spacing w:after="120" w:before="240"/>
      </w:pPr>
      <w:r>
        <w:rPr>
          <w:rFonts w:ascii="Cambria" w:cs="Cambria" w:eastAsia="Cambria" w:hAnsi="Cambria"/>
          <w:b/>
          <w:bCs/>
          <w:color w:val="028090"/>
          <w:sz w:val="26"/>
          <w:szCs w:val="26"/>
        </w:rPr>
        <w:t xml:space="preserve">3.3 prompts.py — LLM Instructions</w:t>
      </w:r>
    </w:p>
    <w:p>
      <w:pPr>
        <w:spacing w:after="120"/>
      </w:pPr>
      <w:r>
        <w:rPr>
          <w:rFonts w:ascii="Calibri" w:cs="Calibri" w:eastAsia="Calibri" w:hAnsi="Calibri"/>
          <w:sz w:val="24"/>
          <w:szCs w:val="24"/>
        </w:rPr>
        <w:t xml:space="preserve">This file defines exactly how the LLM should behave when answering questions.</w:t>
      </w:r>
    </w:p>
    <w:p>
      <w:pPr>
        <w:spacing w:after="80"/>
      </w:pPr>
      <w:r>
        <w:t xml:space="preserve"/>
      </w:r>
    </w:p>
    <w:p>
      <w:pPr>
        <w:spacing w:after="80" w:before="160"/>
      </w:pPr>
      <w:r>
        <w:rPr>
          <w:rFonts w:ascii="Calibri" w:cs="Calibri" w:eastAsia="Calibri" w:hAnsi="Calibri"/>
          <w:b/>
          <w:bCs/>
          <w:color w:val="1b4332"/>
          <w:sz w:val="24"/>
          <w:szCs w:val="24"/>
        </w:rPr>
        <w:t xml:space="preserve">QA_PROMPT</w:t>
      </w:r>
    </w:p>
    <w:p>
      <w:pPr>
        <w:spacing w:after="120"/>
      </w:pPr>
      <w:r>
        <w:rPr>
          <w:rFonts w:ascii="Calibri" w:cs="Calibri" w:eastAsia="Calibri" w:hAnsi="Calibri"/>
          <w:sz w:val="24"/>
          <w:szCs w:val="24"/>
        </w:rPr>
        <w:t xml:space="preserve">A PromptTemplate with two placeholders: {context} (the 4 retrieved chunks) and {question} (the user's question). The prompt instructs the LLM to:</w:t>
      </w:r>
    </w:p>
    <w:p>
      <w:pPr>
        <w:pStyle w:val="ListParagraph"/>
        <w:numPr>
          <w:ilvl w:val="0"/>
          <w:numId w:val="2"/>
        </w:numPr>
      </w:pPr>
      <w:r>
        <w:rPr>
          <w:rFonts w:ascii="Calibri" w:cs="Calibri" w:eastAsia="Calibri" w:hAnsi="Calibri"/>
          <w:b w:val="false"/>
          <w:bCs w:val="false"/>
          <w:sz w:val="24"/>
          <w:szCs w:val="24"/>
        </w:rPr>
        <w:t xml:space="preserve">Answer ONLY from the provided context — prevents hallucination</w:t>
      </w:r>
    </w:p>
    <w:p>
      <w:pPr>
        <w:pStyle w:val="ListParagraph"/>
        <w:numPr>
          <w:ilvl w:val="0"/>
          <w:numId w:val="2"/>
        </w:numPr>
      </w:pPr>
      <w:r>
        <w:rPr>
          <w:rFonts w:ascii="Calibri" w:cs="Calibri" w:eastAsia="Calibri" w:hAnsi="Calibri"/>
          <w:b w:val="false"/>
          <w:bCs w:val="false"/>
          <w:sz w:val="24"/>
          <w:szCs w:val="24"/>
        </w:rPr>
        <w:t xml:space="preserve">Say 'I could not find this information' if the answer isn't in the chunks</w:t>
      </w:r>
    </w:p>
    <w:p>
      <w:pPr>
        <w:pStyle w:val="ListParagraph"/>
        <w:numPr>
          <w:ilvl w:val="0"/>
          <w:numId w:val="2"/>
        </w:numPr>
      </w:pPr>
      <w:r>
        <w:rPr>
          <w:rFonts w:ascii="Calibri" w:cs="Calibri" w:eastAsia="Calibri" w:hAnsi="Calibri"/>
          <w:b w:val="false"/>
          <w:bCs w:val="false"/>
          <w:sz w:val="24"/>
          <w:szCs w:val="24"/>
        </w:rPr>
        <w:t xml:space="preserve">Be specific and quote relevant details — encourages precision</w:t>
      </w:r>
    </w:p>
    <w:p>
      <w:pPr>
        <w:spacing w:after="80"/>
      </w:pPr>
      <w:r>
        <w:t xml:space="preserve"/>
      </w:r>
    </w:p>
    <w:p>
      <w:pPr>
        <w:spacing w:after="120"/>
      </w:pPr>
      <w:r>
        <w:rPr>
          <w:rFonts w:ascii="Calibri" w:cs="Calibri" w:eastAsia="Calibri" w:hAnsi="Calibri"/>
          <w:sz w:val="24"/>
          <w:szCs w:val="24"/>
        </w:rPr>
        <w:t xml:space="preserve">This is called prompt engineering — carefully crafting instructions to control LLM behavior. The ONLY from context instruction is what makes the system trustworthy for pharma use cases where accuracy is critical.</w:t>
      </w:r>
    </w:p>
    <w:p>
      <w:pPr>
        <w:spacing w:after="80"/>
      </w:pPr>
      <w:r>
        <w:t xml:space="preserve"/>
      </w:r>
    </w:p>
    <w:p>
      <w:pPr>
        <w:pStyle w:val="Heading2"/>
        <w:spacing w:after="120" w:before="240"/>
      </w:pPr>
      <w:r>
        <w:rPr>
          <w:rFonts w:ascii="Cambria" w:cs="Cambria" w:eastAsia="Cambria" w:hAnsi="Cambria"/>
          <w:b/>
          <w:bCs/>
          <w:color w:val="028090"/>
          <w:sz w:val="26"/>
          <w:szCs w:val="26"/>
        </w:rPr>
        <w:t xml:space="preserve">3.4 qa_chain.py — The RAG Chain</w:t>
      </w:r>
    </w:p>
    <w:p>
      <w:pPr>
        <w:spacing w:after="120"/>
      </w:pPr>
      <w:r>
        <w:rPr>
          <w:rFonts w:ascii="Calibri" w:cs="Calibri" w:eastAsia="Calibri" w:hAnsi="Calibri"/>
          <w:sz w:val="24"/>
          <w:szCs w:val="24"/>
        </w:rPr>
        <w:t xml:space="preserve">This file wires the retriever and the LLM together into a single pipeline using LangChain.</w:t>
      </w:r>
    </w:p>
    <w:p>
      <w:pPr>
        <w:spacing w:after="80"/>
      </w:pPr>
      <w:r>
        <w:t xml:space="preserve"/>
      </w:r>
    </w:p>
    <w:p>
      <w:pPr>
        <w:spacing w:after="80" w:before="160"/>
      </w:pPr>
      <w:r>
        <w:rPr>
          <w:rFonts w:ascii="Calibri" w:cs="Calibri" w:eastAsia="Calibri" w:hAnsi="Calibri"/>
          <w:b/>
          <w:bCs/>
          <w:color w:val="1b4332"/>
          <w:sz w:val="24"/>
          <w:szCs w:val="24"/>
        </w:rPr>
        <w:t xml:space="preserve">get_llm()</w:t>
      </w:r>
    </w:p>
    <w:p>
      <w:pPr>
        <w:spacing w:after="120"/>
      </w:pPr>
      <w:r>
        <w:rPr>
          <w:rFonts w:ascii="Calibri" w:cs="Calibri" w:eastAsia="Calibri" w:hAnsi="Calibri"/>
          <w:sz w:val="24"/>
          <w:szCs w:val="24"/>
        </w:rPr>
        <w:t xml:space="preserve">Creates a ChatGroq object connecting to Groq's API. temperature=0 means deterministic outputs — the same question always gets the same logical answer, which is essential for factual document Q&amp;A. model='llama-3.1-8b-instant' is used for speed; swap to 'llama-3.3-70b-versatile' for higher accuracy.</w:t>
      </w:r>
    </w:p>
    <w:p>
      <w:pPr>
        <w:spacing w:after="80"/>
      </w:pPr>
      <w:r>
        <w:t xml:space="preserve"/>
      </w:r>
    </w:p>
    <w:p>
      <w:pPr>
        <w:spacing w:after="80" w:before="160"/>
      </w:pPr>
      <w:r>
        <w:rPr>
          <w:rFonts w:ascii="Calibri" w:cs="Calibri" w:eastAsia="Calibri" w:hAnsi="Calibri"/>
          <w:b/>
          <w:bCs/>
          <w:color w:val="1b4332"/>
          <w:sz w:val="24"/>
          <w:szCs w:val="24"/>
        </w:rPr>
        <w:t xml:space="preserve">create_qa_chain(retriever)</w:t>
      </w:r>
    </w:p>
    <w:p>
      <w:pPr>
        <w:spacing w:after="120"/>
      </w:pPr>
      <w:r>
        <w:rPr>
          <w:rFonts w:ascii="Calibri" w:cs="Calibri" w:eastAsia="Calibri" w:hAnsi="Calibri"/>
          <w:sz w:val="24"/>
          <w:szCs w:val="24"/>
        </w:rPr>
        <w:t xml:space="preserve">RetrievalQA.from_chain_type() is the key LangChain function. chain_type='stuff' means stuff all retrieved chunks into a single prompt — appropriate for k=4 chunks of 500 characters each. For larger k values, use 'map_reduce' instead.</w:t>
      </w:r>
    </w:p>
    <w:p>
      <w:pPr>
        <w:spacing w:after="120"/>
      </w:pPr>
      <w:r>
        <w:rPr>
          <w:rFonts w:ascii="Calibri" w:cs="Calibri" w:eastAsia="Calibri" w:hAnsi="Calibri"/>
          <w:sz w:val="24"/>
          <w:szCs w:val="24"/>
        </w:rPr>
        <w:t xml:space="preserve">return_source_documents=True tells the chain to also return the chunk objects so we can show citations in the UI.</w:t>
      </w:r>
    </w:p>
    <w:p>
      <w:pPr>
        <w:spacing w:after="80"/>
      </w:pPr>
      <w:r>
        <w:t xml:space="preserve"/>
      </w:r>
    </w:p>
    <w:p>
      <w:pPr>
        <w:shd w:fill="E8F5F0" w:val="clear"/>
        <w:spacing w:after="60" w:before="60"/>
      </w:pPr>
      <w:r>
        <w:rPr>
          <w:rFonts w:ascii="Courier New" w:cs="Courier New" w:eastAsia="Courier New" w:hAnsi="Courier New"/>
          <w:color w:val="0d1b2a"/>
          <w:sz w:val="20"/>
          <w:szCs w:val="20"/>
        </w:rPr>
        <w:t xml:space="preserve">qa_chain = RetrievalQA.from_chain_type(</w:t>
      </w:r>
    </w:p>
    <w:p>
      <w:pPr>
        <w:shd w:fill="E8F5F0" w:val="clear"/>
        <w:spacing w:after="60" w:before="60"/>
      </w:pPr>
      <w:r>
        <w:rPr>
          <w:rFonts w:ascii="Courier New" w:cs="Courier New" w:eastAsia="Courier New" w:hAnsi="Courier New"/>
          <w:color w:val="0d1b2a"/>
          <w:sz w:val="20"/>
          <w:szCs w:val="20"/>
        </w:rPr>
        <w:t xml:space="preserve">    llm=llm,</w:t>
      </w:r>
    </w:p>
    <w:p>
      <w:pPr>
        <w:shd w:fill="E8F5F0" w:val="clear"/>
        <w:spacing w:after="60" w:before="60"/>
      </w:pPr>
      <w:r>
        <w:rPr>
          <w:rFonts w:ascii="Courier New" w:cs="Courier New" w:eastAsia="Courier New" w:hAnsi="Courier New"/>
          <w:color w:val="0d1b2a"/>
          <w:sz w:val="20"/>
          <w:szCs w:val="20"/>
        </w:rPr>
        <w:t xml:space="preserve">    chain_type='stuff',</w:t>
      </w:r>
    </w:p>
    <w:p>
      <w:pPr>
        <w:shd w:fill="E8F5F0" w:val="clear"/>
        <w:spacing w:after="60" w:before="60"/>
      </w:pPr>
      <w:r>
        <w:rPr>
          <w:rFonts w:ascii="Courier New" w:cs="Courier New" w:eastAsia="Courier New" w:hAnsi="Courier New"/>
          <w:color w:val="0d1b2a"/>
          <w:sz w:val="20"/>
          <w:szCs w:val="20"/>
        </w:rPr>
        <w:t xml:space="preserve">    retriever=retriever,</w:t>
      </w:r>
    </w:p>
    <w:p>
      <w:pPr>
        <w:shd w:fill="E8F5F0" w:val="clear"/>
        <w:spacing w:after="60" w:before="60"/>
      </w:pPr>
      <w:r>
        <w:rPr>
          <w:rFonts w:ascii="Courier New" w:cs="Courier New" w:eastAsia="Courier New" w:hAnsi="Courier New"/>
          <w:color w:val="0d1b2a"/>
          <w:sz w:val="20"/>
          <w:szCs w:val="20"/>
        </w:rPr>
        <w:t xml:space="preserve">    chain_type_kwargs={'prompt': QA_PROMPT},</w:t>
      </w:r>
    </w:p>
    <w:p>
      <w:pPr>
        <w:shd w:fill="E8F5F0" w:val="clear"/>
        <w:spacing w:after="60" w:before="60"/>
      </w:pPr>
      <w:r>
        <w:rPr>
          <w:rFonts w:ascii="Courier New" w:cs="Courier New" w:eastAsia="Courier New" w:hAnsi="Courier New"/>
          <w:color w:val="0d1b2a"/>
          <w:sz w:val="20"/>
          <w:szCs w:val="20"/>
        </w:rPr>
        <w:t xml:space="preserve">    return_source_documents=True</w:t>
      </w:r>
    </w:p>
    <w:p>
      <w:pPr>
        <w:shd w:fill="E8F5F0" w:val="clear"/>
        <w:spacing w:after="60" w:before="60"/>
      </w:pPr>
      <w:r>
        <w:rPr>
          <w:rFonts w:ascii="Courier New" w:cs="Courier New" w:eastAsia="Courier New" w:hAnsi="Courier New"/>
          <w:color w:val="0d1b2a"/>
          <w:sz w:val="20"/>
          <w:szCs w:val="20"/>
        </w:rPr>
        <w:t xml:space="preserve">)</w:t>
      </w:r>
    </w:p>
    <w:p>
      <w:pPr>
        <w:spacing w:after="80"/>
      </w:pPr>
      <w:r>
        <w:t xml:space="preserve"/>
      </w:r>
    </w:p>
    <w:p>
      <w:pPr>
        <w:spacing w:after="80" w:before="160"/>
      </w:pPr>
      <w:r>
        <w:rPr>
          <w:rFonts w:ascii="Calibri" w:cs="Calibri" w:eastAsia="Calibri" w:hAnsi="Calibri"/>
          <w:b/>
          <w:bCs/>
          <w:color w:val="1b4332"/>
          <w:sz w:val="24"/>
          <w:szCs w:val="24"/>
        </w:rPr>
        <w:t xml:space="preserve">get_answer(qa_chain, question)</w:t>
      </w:r>
    </w:p>
    <w:p>
      <w:pPr>
        <w:spacing w:after="120"/>
      </w:pPr>
      <w:r>
        <w:rPr>
          <w:rFonts w:ascii="Calibri" w:cs="Calibri" w:eastAsia="Calibri" w:hAnsi="Calibri"/>
          <w:sz w:val="24"/>
          <w:szCs w:val="24"/>
        </w:rPr>
        <w:t xml:space="preserve">Calls qa_chain.invoke({'query': question}) and extracts the answer text from result['result'] and the source chunks from result['source_documents']. Returns a clean dictionary so app.py doesn't need to know about LangChain internals.</w:t>
      </w:r>
    </w:p>
    <w:p>
      <w:pPr>
        <w:spacing w:after="80"/>
      </w:pPr>
      <w:r>
        <w:t xml:space="preserve"/>
      </w:r>
    </w:p>
    <w:p>
      <w:pPr>
        <w:pStyle w:val="Heading2"/>
        <w:spacing w:after="120" w:before="240"/>
      </w:pPr>
      <w:r>
        <w:rPr>
          <w:rFonts w:ascii="Cambria" w:cs="Cambria" w:eastAsia="Cambria" w:hAnsi="Cambria"/>
          <w:b/>
          <w:bCs/>
          <w:color w:val="028090"/>
          <w:sz w:val="26"/>
          <w:szCs w:val="26"/>
        </w:rPr>
        <w:t xml:space="preserve">3.5 app.py — Streamlit Web UI</w:t>
      </w:r>
    </w:p>
    <w:p>
      <w:pPr>
        <w:spacing w:after="120"/>
      </w:pPr>
      <w:r>
        <w:rPr>
          <w:rFonts w:ascii="Calibri" w:cs="Calibri" w:eastAsia="Calibri" w:hAnsi="Calibri"/>
          <w:sz w:val="24"/>
          <w:szCs w:val="24"/>
        </w:rPr>
        <w:t xml:space="preserve">This file builds the web interface that ties everything together.</w:t>
      </w:r>
    </w:p>
    <w:p>
      <w:pPr>
        <w:spacing w:after="80"/>
      </w:pPr>
      <w:r>
        <w:t xml:space="preserve"/>
      </w:r>
    </w:p>
    <w:p>
      <w:pPr>
        <w:spacing w:after="80" w:before="160"/>
      </w:pPr>
      <w:r>
        <w:rPr>
          <w:rFonts w:ascii="Calibri" w:cs="Calibri" w:eastAsia="Calibri" w:hAnsi="Calibri"/>
          <w:b/>
          <w:bCs/>
          <w:color w:val="1b4332"/>
          <w:sz w:val="24"/>
          <w:szCs w:val="24"/>
        </w:rPr>
        <w:t xml:space="preserve">process_and_store(pdf_path, pdf_name)</w:t>
      </w:r>
    </w:p>
    <w:p>
      <w:pPr>
        <w:spacing w:after="120"/>
      </w:pPr>
      <w:r>
        <w:rPr>
          <w:rFonts w:ascii="Calibri" w:cs="Calibri" w:eastAsia="Calibri" w:hAnsi="Calibri"/>
          <w:sz w:val="24"/>
          <w:szCs w:val="24"/>
        </w:rPr>
        <w:t xml:space="preserve">The main pipeline function triggered by PDF upload or sample load. Calls process_pdf → create_embeddings → get_retriever → create_qa_chain in sequence. Stores the resulting qa_chain in st.session_state so it persists across user interactions without reprocessing the PDF every time.</w:t>
      </w:r>
    </w:p>
    <w:p>
      <w:pPr>
        <w:spacing w:after="80"/>
      </w:pPr>
      <w:r>
        <w:t xml:space="preserve"/>
      </w:r>
    </w:p>
    <w:p>
      <w:pPr>
        <w:spacing w:after="80" w:before="160"/>
      </w:pPr>
      <w:r>
        <w:rPr>
          <w:rFonts w:ascii="Calibri" w:cs="Calibri" w:eastAsia="Calibri" w:hAnsi="Calibri"/>
          <w:b/>
          <w:bCs/>
          <w:color w:val="1b4332"/>
          <w:sz w:val="24"/>
          <w:szCs w:val="24"/>
        </w:rPr>
        <w:t xml:space="preserve">st.session_state</w:t>
      </w:r>
    </w:p>
    <w:p>
      <w:pPr>
        <w:spacing w:after="120"/>
      </w:pPr>
      <w:r>
        <w:rPr>
          <w:rFonts w:ascii="Calibri" w:cs="Calibri" w:eastAsia="Calibri" w:hAnsi="Calibri"/>
          <w:sz w:val="24"/>
          <w:szCs w:val="24"/>
        </w:rPr>
        <w:t xml:space="preserve">Streamlit re-runs the entire script on every user interaction. session_state is how you persist data between re-runs — like a memory for the app. We store qa_chain, pdf_name, chunks_count, and messages in session_state.</w:t>
      </w:r>
    </w:p>
    <w:p>
      <w:pPr>
        <w:spacing w:after="80"/>
      </w:pPr>
      <w:r>
        <w:t xml:space="preserve"/>
      </w:r>
    </w:p>
    <w:p>
      <w:pPr>
        <w:spacing w:after="80" w:before="160"/>
      </w:pPr>
      <w:r>
        <w:rPr>
          <w:rFonts w:ascii="Calibri" w:cs="Calibri" w:eastAsia="Calibri" w:hAnsi="Calibri"/>
          <w:b/>
          <w:bCs/>
          <w:color w:val="1b4332"/>
          <w:sz w:val="24"/>
          <w:szCs w:val="24"/>
        </w:rPr>
        <w:t xml:space="preserve">Source citation cards</w:t>
      </w:r>
    </w:p>
    <w:p>
      <w:pPr>
        <w:spacing w:after="120"/>
      </w:pPr>
      <w:r>
        <w:rPr>
          <w:rFonts w:ascii="Calibri" w:cs="Calibri" w:eastAsia="Calibri" w:hAnsi="Calibri"/>
          <w:sz w:val="24"/>
          <w:szCs w:val="24"/>
        </w:rPr>
        <w:t xml:space="preserve">After each answer, the source_documents from the chain are displayed as styled cards showing the exact text chunks the LLM used to generate the answer. This is the transparency feature that makes the system trustworthy — users can verify every answer against the source.</w:t>
      </w:r>
    </w:p>
    <w:p>
      <w:pPr>
        <w:spacing w:after="80"/>
      </w:pPr>
      <w:r>
        <w:t xml:space="preserve"/>
      </w:r>
    </w:p>
    <w:p>
      <w:pPr>
        <w:pStyle w:val="Heading1"/>
        <w:spacing w:after="160" w:before="320"/>
      </w:pPr>
      <w:r>
        <w:rPr>
          <w:rFonts w:ascii="Cambria" w:cs="Cambria" w:eastAsia="Cambria" w:hAnsi="Cambria"/>
          <w:b/>
          <w:bCs/>
          <w:color w:val="0d1b2a"/>
          <w:sz w:val="32"/>
          <w:szCs w:val="32"/>
        </w:rPr>
        <w:t xml:space="preserve">4. Technology Stack — Why Each Was Chosen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r>
              <w:rPr>
                <w:rFonts w:ascii="Calibri" w:cs="Calibri" w:eastAsia="Calibri" w:hAnsi="Calibri"/>
                <w:b/>
                <w:bCs/>
                <w:color w:val="FFFFFF"/>
                <w:sz w:val="22"/>
                <w:szCs w:val="22"/>
              </w:rPr>
              <w:t xml:space="preserve">Technology</w:t>
            </w:r>
          </w:p>
        </w:tc>
        <w:tc>
          <w:tcPr>
            <w:tcW w:type="dxa" w:w="22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r>
              <w:rPr>
                <w:rFonts w:ascii="Calibri" w:cs="Calibri" w:eastAsia="Calibri" w:hAnsi="Calibri"/>
                <w:b/>
                <w:bCs/>
                <w:color w:val="FFFFFF"/>
                <w:sz w:val="22"/>
                <w:szCs w:val="22"/>
              </w:rPr>
              <w:t xml:space="preserve">Alternative</w:t>
            </w:r>
          </w:p>
        </w:tc>
        <w:tc>
          <w:tcPr>
            <w:tcW w:type="dxa" w:w="496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r>
              <w:rPr>
                <w:rFonts w:ascii="Calibri" w:cs="Calibri" w:eastAsia="Calibri" w:hAnsi="Calibri"/>
                <w:b/>
                <w:bCs/>
                <w:color w:val="FFFFFF"/>
                <w:sz w:val="22"/>
                <w:szCs w:val="22"/>
              </w:rPr>
              <w:t xml:space="preserve">Why This Choice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PyPDF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pdfminer, pypdf2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Lightweight, maintained, handles multi-page PDFs reliably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sentence-transformers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OpenAI embeddings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Free, runs locally, no data leaves machine — critical for sensitive pharma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FAISS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Pinecone, Chroma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Free, in-memory, no server needed, industry standard from Facebook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LangChain RetrievalQA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Manual RAG chain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Handles prompt formatting, retrieval, and chain management in one 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Groq (Llama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OpenAI GPT-4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Free API, fast inference, temperature=0 for deterministic answers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Streamlit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FastAPI + React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Python-native UI, built-in chat components, free deployment</w:t>
            </w:r>
          </w:p>
        </w:tc>
      </w:tr>
    </w:tbl>
    <w:p>
      <w:pPr>
        <w:spacing w:after="80"/>
      </w:pPr>
      <w:r>
        <w:t xml:space="preserve"/>
      </w:r>
    </w:p>
    <w:p>
      <w:pPr>
        <w:pStyle w:val="Heading1"/>
        <w:spacing w:after="160" w:before="320"/>
      </w:pPr>
      <w:r>
        <w:rPr>
          <w:rFonts w:ascii="Cambria" w:cs="Cambria" w:eastAsia="Cambria" w:hAnsi="Cambria"/>
          <w:b/>
          <w:bCs/>
          <w:color w:val="0d1b2a"/>
          <w:sz w:val="32"/>
          <w:szCs w:val="32"/>
        </w:rPr>
        <w:t xml:space="preserve">5. Interview Q&amp;A Guide</w:t>
      </w:r>
    </w:p>
    <w:p>
      <w:pPr>
        <w:spacing w:after="80"/>
      </w:pPr>
      <w:r>
        <w:t xml:space="preserve"/>
      </w:r>
    </w:p>
    <w:p>
      <w:pPr>
        <w:pStyle w:val="Heading2"/>
        <w:spacing w:after="120" w:before="240"/>
      </w:pPr>
      <w:r>
        <w:rPr>
          <w:rFonts w:ascii="Cambria" w:cs="Cambria" w:eastAsia="Cambria" w:hAnsi="Cambria"/>
          <w:b/>
          <w:bCs/>
          <w:color w:val="028090"/>
          <w:sz w:val="26"/>
          <w:szCs w:val="26"/>
        </w:rPr>
        <w:t xml:space="preserve">Q: What is RAG and why did you use it?</w:t>
      </w:r>
    </w:p>
    <w:p>
      <w:pPr>
        <w:spacing w:after="120"/>
      </w:pPr>
      <w:r>
        <w:rPr>
          <w:rFonts w:ascii="Calibri" w:cs="Calibri" w:eastAsia="Calibri" w:hAnsi="Calibri"/>
          <w:sz w:val="24"/>
          <w:szCs w:val="24"/>
        </w:rPr>
        <w:t xml:space="preserve">RAG stands for Retrieval Augmented Generation. I used it because LLMs don't know what's inside a specific PDF — they can only answer from their training data. RAG solves this by retrieving the most relevant passages from the document at query time and grounding the LLM's answer in those passages. The result is an answer that is accurate, cited, and verifiable — which is critical for pharma use cases where hallucination is unacceptable.</w:t>
      </w:r>
    </w:p>
    <w:p>
      <w:pPr>
        <w:spacing w:after="80"/>
      </w:pPr>
      <w:r>
        <w:t xml:space="preserve"/>
      </w:r>
    </w:p>
    <w:p>
      <w:pPr>
        <w:pStyle w:val="Heading2"/>
        <w:spacing w:after="120" w:before="240"/>
      </w:pPr>
      <w:r>
        <w:rPr>
          <w:rFonts w:ascii="Cambria" w:cs="Cambria" w:eastAsia="Cambria" w:hAnsi="Cambria"/>
          <w:b/>
          <w:bCs/>
          <w:color w:val="028090"/>
          <w:sz w:val="26"/>
          <w:szCs w:val="26"/>
        </w:rPr>
        <w:t xml:space="preserve">Q: Why FAISS instead of Pinecone or another vector database?</w:t>
      </w:r>
    </w:p>
    <w:p>
      <w:pPr>
        <w:spacing w:after="120"/>
      </w:pPr>
      <w:r>
        <w:rPr>
          <w:rFonts w:ascii="Calibri" w:cs="Calibri" w:eastAsia="Calibri" w:hAnsi="Calibri"/>
          <w:sz w:val="24"/>
          <w:szCs w:val="24"/>
        </w:rPr>
        <w:t xml:space="preserve">FAISS is free, runs entirely in memory, and requires no database server or cloud account. For a portfolio project and for use cases where the document changes frequently, FAISS is the pragmatic choice. Pinecone would be appropriate for production systems with millions of documents that need persistent storage across sessions. The LangChain abstraction means swapping FAISS for Pinecone is a one-line change.</w:t>
      </w:r>
    </w:p>
    <w:p>
      <w:pPr>
        <w:spacing w:after="80"/>
      </w:pPr>
      <w:r>
        <w:t xml:space="preserve"/>
      </w:r>
    </w:p>
    <w:p>
      <w:pPr>
        <w:pStyle w:val="Heading2"/>
        <w:spacing w:after="120" w:before="240"/>
      </w:pPr>
      <w:r>
        <w:rPr>
          <w:rFonts w:ascii="Cambria" w:cs="Cambria" w:eastAsia="Cambria" w:hAnsi="Cambria"/>
          <w:b/>
          <w:bCs/>
          <w:color w:val="028090"/>
          <w:sz w:val="26"/>
          <w:szCs w:val="26"/>
        </w:rPr>
        <w:t xml:space="preserve">Q: Why sentence-transformers instead of OpenAI embeddings?</w:t>
      </w:r>
    </w:p>
    <w:p>
      <w:pPr>
        <w:spacing w:after="120"/>
      </w:pPr>
      <w:r>
        <w:rPr>
          <w:rFonts w:ascii="Calibri" w:cs="Calibri" w:eastAsia="Calibri" w:hAnsi="Calibri"/>
          <w:sz w:val="24"/>
          <w:szCs w:val="24"/>
        </w:rPr>
        <w:t xml:space="preserve">Two reasons: cost and privacy. sentence-transformers runs locally — the model downloads once and never calls an external API. This means no per-token cost and no data leaving the machine. For pharma documents that may contain proprietary clinical data, keeping embeddings local is a real advantage. The all-MiniLM-L6-v2 model is also very fast and performs well on semantic similarity tasks despite being free.</w:t>
      </w:r>
    </w:p>
    <w:p>
      <w:pPr>
        <w:spacing w:after="80"/>
      </w:pPr>
      <w:r>
        <w:t xml:space="preserve"/>
      </w:r>
    </w:p>
    <w:p>
      <w:pPr>
        <w:pStyle w:val="Heading2"/>
        <w:spacing w:after="120" w:before="240"/>
      </w:pPr>
      <w:r>
        <w:rPr>
          <w:rFonts w:ascii="Cambria" w:cs="Cambria" w:eastAsia="Cambria" w:hAnsi="Cambria"/>
          <w:b/>
          <w:bCs/>
          <w:color w:val="028090"/>
          <w:sz w:val="26"/>
          <w:szCs w:val="26"/>
        </w:rPr>
        <w:t xml:space="preserve">Q: What does chain_type='stuff' mean?</w:t>
      </w:r>
    </w:p>
    <w:p>
      <w:pPr>
        <w:spacing w:after="120"/>
      </w:pPr>
      <w:r>
        <w:rPr>
          <w:rFonts w:ascii="Calibri" w:cs="Calibri" w:eastAsia="Calibri" w:hAnsi="Calibri"/>
          <w:sz w:val="24"/>
          <w:szCs w:val="24"/>
        </w:rPr>
        <w:t xml:space="preserve">In LangChain's RetrievalQA, chain_type controls how retrieved chunks are combined before sending to the LLM. 'stuff' means stuff all chunks into a single prompt — simplest and most effective for small numbers of chunks. 'map_reduce' would summarize each chunk separately then combine, useful when k is large. 'refine' iteratively refines the answer with each chunk. I use 'stuff' because k=4 chunks of 500 characters each fit comfortably within the LLM's context window.</w:t>
      </w:r>
    </w:p>
    <w:p>
      <w:pPr>
        <w:spacing w:after="80"/>
      </w:pPr>
      <w:r>
        <w:t xml:space="preserve"/>
      </w:r>
    </w:p>
    <w:p>
      <w:pPr>
        <w:pStyle w:val="Heading2"/>
        <w:spacing w:after="120" w:before="240"/>
      </w:pPr>
      <w:r>
        <w:rPr>
          <w:rFonts w:ascii="Cambria" w:cs="Cambria" w:eastAsia="Cambria" w:hAnsi="Cambria"/>
          <w:b/>
          <w:bCs/>
          <w:color w:val="028090"/>
          <w:sz w:val="26"/>
          <w:szCs w:val="26"/>
        </w:rPr>
        <w:t xml:space="preserve">Q: How do you prevent the LLM from making things up?</w:t>
      </w:r>
    </w:p>
    <w:p>
      <w:pPr>
        <w:spacing w:after="120"/>
      </w:pPr>
      <w:r>
        <w:rPr>
          <w:rFonts w:ascii="Calibri" w:cs="Calibri" w:eastAsia="Calibri" w:hAnsi="Calibri"/>
          <w:sz w:val="24"/>
          <w:szCs w:val="24"/>
        </w:rPr>
        <w:t xml:space="preserve">Three mechanisms work together. First, the prompt explicitly says 'Use ONLY the following context' and 'If the answer is not in the context, say so.' Second, temperature=0 makes the model deterministic and factual rather than creative. Third, the source citation cards in the UI show users exactly which text the answer came from — they can verify every answer against the original document. This transparency is what makes the system trustworthy.</w:t>
      </w:r>
    </w:p>
    <w:p>
      <w:pPr>
        <w:spacing w:after="80"/>
      </w:pPr>
      <w:r>
        <w:t xml:space="preserve"/>
      </w:r>
    </w:p>
    <w:p>
      <w:pPr>
        <w:pStyle w:val="Heading2"/>
        <w:spacing w:after="120" w:before="240"/>
      </w:pPr>
      <w:r>
        <w:rPr>
          <w:rFonts w:ascii="Cambria" w:cs="Cambria" w:eastAsia="Cambria" w:hAnsi="Cambria"/>
          <w:b/>
          <w:bCs/>
          <w:color w:val="028090"/>
          <w:sz w:val="26"/>
          <w:szCs w:val="26"/>
        </w:rPr>
        <w:t xml:space="preserve">Q: What would you improve in production?</w:t>
      </w:r>
    </w:p>
    <w:p>
      <w:pPr>
        <w:spacing w:after="120"/>
      </w:pPr>
      <w:r>
        <w:rPr>
          <w:rFonts w:ascii="Calibri" w:cs="Calibri" w:eastAsia="Calibri" w:hAnsi="Calibri"/>
          <w:sz w:val="24"/>
          <w:szCs w:val="24"/>
        </w:rPr>
        <w:t xml:space="preserve">Four main improvements. First, persist the FAISS index to disk so the PDF doesn't need to be re-processed on every app restart. Second, add metadata to chunks — page numbers, section headings — so citations can show 'Page 7, Section 5.1' instead of raw text. Third, upgrade to a larger embedding model for better retrieval accuracy on technical medical text. Fourth, add a confidence score threshold so the app only shows citations above a certain similarity score.</w:t>
      </w:r>
    </w:p>
    <w:p>
      <w:pPr>
        <w:spacing w:after="80"/>
      </w:pPr>
      <w:r>
        <w:t xml:space="preserve"/>
      </w:r>
    </w:p>
    <w:p>
      <w:pPr>
        <w:pStyle w:val="Heading2"/>
        <w:spacing w:after="120" w:before="240"/>
      </w:pPr>
      <w:r>
        <w:rPr>
          <w:rFonts w:ascii="Cambria" w:cs="Cambria" w:eastAsia="Cambria" w:hAnsi="Cambria"/>
          <w:b/>
          <w:bCs/>
          <w:color w:val="028090"/>
          <w:sz w:val="26"/>
          <w:szCs w:val="26"/>
        </w:rPr>
        <w:t xml:space="preserve">Q: How is this different from ChatGPT plus a PDF?</w:t>
      </w:r>
    </w:p>
    <w:p>
      <w:pPr>
        <w:spacing w:after="120"/>
      </w:pPr>
      <w:r>
        <w:rPr>
          <w:rFonts w:ascii="Calibri" w:cs="Calibri" w:eastAsia="Calibri" w:hAnsi="Calibri"/>
          <w:sz w:val="24"/>
          <w:szCs w:val="24"/>
        </w:rPr>
        <w:t xml:space="preserve">ChatGPT's PDF feature sends the entire document to OpenAI's servers — which raises privacy concerns for sensitive clinical data and costs money per token. DocuMind keeps embeddings local using sentence-transformers and only sends 4 short passages to the LLM for each query. It also shows exactly which passages were used, which ChatGPT does not. Finally, it is fully open source and deployable on any infrastructure.</w:t>
      </w:r>
    </w:p>
    <w:p>
      <w:pPr>
        <w:spacing w:after="80"/>
      </w:pPr>
      <w:r>
        <w:t xml:space="preserve"/>
      </w:r>
    </w:p>
    <w:p>
      <w:pPr>
        <w:pStyle w:val="Heading1"/>
        <w:spacing w:after="160" w:before="320"/>
      </w:pPr>
      <w:r>
        <w:rPr>
          <w:rFonts w:ascii="Cambria" w:cs="Cambria" w:eastAsia="Cambria" w:hAnsi="Cambria"/>
          <w:b/>
          <w:bCs/>
          <w:color w:val="0d1b2a"/>
          <w:sz w:val="32"/>
          <w:szCs w:val="32"/>
        </w:rPr>
        <w:t xml:space="preserve">6. Setup and Run</w:t>
      </w:r>
    </w:p>
    <w:p>
      <w:pPr>
        <w:spacing w:after="80"/>
      </w:pPr>
      <w:r>
        <w:t xml:space="preserve"/>
      </w:r>
    </w:p>
    <w:p>
      <w:pPr>
        <w:pStyle w:val="Heading2"/>
        <w:spacing w:after="120" w:before="240"/>
      </w:pPr>
      <w:r>
        <w:rPr>
          <w:rFonts w:ascii="Cambria" w:cs="Cambria" w:eastAsia="Cambria" w:hAnsi="Cambria"/>
          <w:b/>
          <w:bCs/>
          <w:color w:val="028090"/>
          <w:sz w:val="26"/>
          <w:szCs w:val="26"/>
        </w:rPr>
        <w:t xml:space="preserve">6.1 Installation</w:t>
      </w:r>
    </w:p>
    <w:p>
      <w:pPr>
        <w:shd w:fill="E8F5F0" w:val="clear"/>
        <w:spacing w:after="60" w:before="60"/>
      </w:pPr>
      <w:r>
        <w:rPr>
          <w:rFonts w:ascii="Courier New" w:cs="Courier New" w:eastAsia="Courier New" w:hAnsi="Courier New"/>
          <w:color w:val="0d1b2a"/>
          <w:sz w:val="20"/>
          <w:szCs w:val="20"/>
        </w:rPr>
        <w:t xml:space="preserve">git clone https://github.com/dteli19/documind.git</w:t>
      </w:r>
    </w:p>
    <w:p>
      <w:pPr>
        <w:shd w:fill="E8F5F0" w:val="clear"/>
        <w:spacing w:after="60" w:before="60"/>
      </w:pPr>
      <w:r>
        <w:rPr>
          <w:rFonts w:ascii="Courier New" w:cs="Courier New" w:eastAsia="Courier New" w:hAnsi="Courier New"/>
          <w:color w:val="0d1b2a"/>
          <w:sz w:val="20"/>
          <w:szCs w:val="20"/>
        </w:rPr>
        <w:t xml:space="preserve">cd documind</w:t>
      </w:r>
    </w:p>
    <w:p>
      <w:pPr>
        <w:shd w:fill="E8F5F0" w:val="clear"/>
        <w:spacing w:after="60" w:before="60"/>
      </w:pPr>
      <w:r>
        <w:rPr>
          <w:rFonts w:ascii="Courier New" w:cs="Courier New" w:eastAsia="Courier New" w:hAnsi="Courier New"/>
          <w:color w:val="0d1b2a"/>
          <w:sz w:val="20"/>
          <w:szCs w:val="20"/>
        </w:rPr>
        <w:t xml:space="preserve">python3 -m venv venv</w:t>
      </w:r>
    </w:p>
    <w:p>
      <w:pPr>
        <w:shd w:fill="E8F5F0" w:val="clear"/>
        <w:spacing w:after="60" w:before="60"/>
      </w:pPr>
      <w:r>
        <w:rPr>
          <w:rFonts w:ascii="Courier New" w:cs="Courier New" w:eastAsia="Courier New" w:hAnsi="Courier New"/>
          <w:color w:val="0d1b2a"/>
          <w:sz w:val="20"/>
          <w:szCs w:val="20"/>
        </w:rPr>
        <w:t xml:space="preserve">source venv/bin/activate</w:t>
      </w:r>
    </w:p>
    <w:p>
      <w:pPr>
        <w:shd w:fill="E8F5F0" w:val="clear"/>
        <w:spacing w:after="60" w:before="60"/>
      </w:pPr>
      <w:r>
        <w:rPr>
          <w:rFonts w:ascii="Courier New" w:cs="Courier New" w:eastAsia="Courier New" w:hAnsi="Courier New"/>
          <w:color w:val="0d1b2a"/>
          <w:sz w:val="20"/>
          <w:szCs w:val="20"/>
        </w:rPr>
        <w:t xml:space="preserve">pip install -r requirements.txt</w:t>
      </w:r>
    </w:p>
    <w:p>
      <w:pPr>
        <w:spacing w:after="80"/>
      </w:pPr>
      <w:r>
        <w:t xml:space="preserve"/>
      </w:r>
    </w:p>
    <w:p>
      <w:pPr>
        <w:pStyle w:val="Heading2"/>
        <w:spacing w:after="120" w:before="240"/>
      </w:pPr>
      <w:r>
        <w:rPr>
          <w:rFonts w:ascii="Cambria" w:cs="Cambria" w:eastAsia="Cambria" w:hAnsi="Cambria"/>
          <w:b/>
          <w:bCs/>
          <w:color w:val="028090"/>
          <w:sz w:val="26"/>
          <w:szCs w:val="26"/>
        </w:rPr>
        <w:t xml:space="preserve">6.2 Environment Variables</w:t>
      </w:r>
    </w:p>
    <w:p>
      <w:pPr>
        <w:shd w:fill="E8F5F0" w:val="clear"/>
        <w:spacing w:after="60" w:before="60"/>
      </w:pPr>
      <w:r>
        <w:rPr>
          <w:rFonts w:ascii="Courier New" w:cs="Courier New" w:eastAsia="Courier New" w:hAnsi="Courier New"/>
          <w:color w:val="0d1b2a"/>
          <w:sz w:val="20"/>
          <w:szCs w:val="20"/>
        </w:rPr>
        <w:t xml:space="preserve">GROQ_API_KEY=your_groq_key_here</w:t>
      </w:r>
    </w:p>
    <w:p>
      <w:pPr>
        <w:spacing w:after="80"/>
      </w:pPr>
      <w:r>
        <w:t xml:space="preserve"/>
      </w:r>
    </w:p>
    <w:p>
      <w:pPr>
        <w:pStyle w:val="Heading2"/>
        <w:spacing w:after="120" w:before="240"/>
      </w:pPr>
      <w:r>
        <w:rPr>
          <w:rFonts w:ascii="Cambria" w:cs="Cambria" w:eastAsia="Cambria" w:hAnsi="Cambria"/>
          <w:b/>
          <w:bCs/>
          <w:color w:val="028090"/>
          <w:sz w:val="26"/>
          <w:szCs w:val="26"/>
        </w:rPr>
        <w:t xml:space="preserve">6.3 Run</w:t>
      </w:r>
    </w:p>
    <w:p>
      <w:pPr>
        <w:shd w:fill="E8F5F0" w:val="clear"/>
        <w:spacing w:after="60" w:before="60"/>
      </w:pPr>
      <w:r>
        <w:rPr>
          <w:rFonts w:ascii="Courier New" w:cs="Courier New" w:eastAsia="Courier New" w:hAnsi="Courier New"/>
          <w:color w:val="0d1b2a"/>
          <w:sz w:val="20"/>
          <w:szCs w:val="20"/>
        </w:rPr>
        <w:t xml:space="preserve">streamlit run app.py</w:t>
      </w:r>
    </w:p>
    <w:p>
      <w:pPr>
        <w:spacing w:after="80"/>
      </w:pPr>
      <w:r>
        <w:t xml:space="preserve"/>
      </w:r>
    </w:p>
    <w:p>
      <w:pPr>
        <w:spacing w:after="120"/>
      </w:pPr>
      <w:r>
        <w:rPr>
          <w:rFonts w:ascii="Calibri" w:cs="Calibri" w:eastAsia="Calibri" w:hAnsi="Calibri"/>
          <w:sz w:val="24"/>
          <w:szCs w:val="24"/>
        </w:rPr>
        <w:t xml:space="preserve">Note: sentence-transformers downloads the all-MiniLM-L6-v2 model on first run (90MB). Subsequent runs use the cached model and start instantly.</w:t>
      </w:r>
    </w:p>
    <w:p>
      <w:pPr>
        <w:spacing w:after="80"/>
      </w:pPr>
      <w:r>
        <w:t xml:space="preserve"/>
      </w:r>
    </w:p>
    <w:p>
      <w:pPr>
        <w:pStyle w:val="Heading1"/>
        <w:spacing w:after="160" w:before="320"/>
      </w:pPr>
      <w:r>
        <w:rPr>
          <w:rFonts w:ascii="Cambria" w:cs="Cambria" w:eastAsia="Cambria" w:hAnsi="Cambria"/>
          <w:b/>
          <w:bCs/>
          <w:color w:val="0d1b2a"/>
          <w:sz w:val="32"/>
          <w:szCs w:val="32"/>
        </w:rPr>
        <w:t xml:space="preserve">7. Example Questions by Document Type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r>
              <w:rPr>
                <w:rFonts w:ascii="Calibri" w:cs="Calibri" w:eastAsia="Calibri" w:hAnsi="Calibri"/>
                <w:b/>
                <w:bCs/>
                <w:color w:val="FFFFFF"/>
                <w:sz w:val="22"/>
                <w:szCs w:val="22"/>
              </w:rPr>
              <w:t xml:space="preserve">Document Type</w:t>
            </w:r>
          </w:p>
        </w:tc>
        <w:tc>
          <w:tcPr>
            <w:tcW w:type="dxa" w:w="624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r>
              <w:rPr>
                <w:rFonts w:ascii="Calibri" w:cs="Calibri" w:eastAsia="Calibri" w:hAnsi="Calibri"/>
                <w:b/>
                <w:bCs/>
                <w:color w:val="FFFFFF"/>
                <w:sz w:val="22"/>
                <w:szCs w:val="22"/>
              </w:rPr>
              <w:t xml:space="preserve">Example Questions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FDA Drug Label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What are the side effects? What is the recommended dose? What are the contraindications? Can pregnant women take this?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Clinical Trial Report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What was the primary endpoint? What was the overall response rate? How many patients were enrolled?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Contract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What is the termination clause? What are the payment terms? What jurisdiction governs disputes?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Annual Report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What was Q3 revenue? What are the key risks identified? What is the dividend policy?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Research Paper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74151"/>
                <w:sz w:val="22"/>
                <w:szCs w:val="22"/>
              </w:rPr>
              <w:t xml:space="preserve">What methodology was used? What were the key findings? What are the study limitations?</w:t>
            </w:r>
          </w:p>
        </w:tc>
      </w:tr>
    </w:tbl>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d1b2a"/>
      <w:sz w:val="32"/>
      <w:szCs w:val="32"/>
    </w:rPr>
  </w:style>
  <w:style w:type="paragraph" w:styleId="Heading2">
    <w:name w:val="Heading 2"/>
    <w:basedOn w:val="Normal"/>
    <w:next w:val="Normal"/>
    <w:qFormat/>
    <w:pPr>
      <w:spacing w:after="120" w:before="240"/>
      <w:outlineLvl w:val="1"/>
    </w:pPr>
    <w:rPr>
      <w:rFonts w:ascii="Cambria" w:cs="Cambria" w:eastAsia="Cambria" w:hAnsi="Cambria"/>
      <w:b/>
      <w:bCs/>
      <w:color w:val="028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2026-06-17T23:03:43.542Z</dcterms:created>
  <dcterms:modified xsi:type="dcterms:W3CDTF">2026-06-17T23:03:43.542Z</dcterms:modified>
</cp:coreProperties>
</file>

<file path=docProps/custom.xml><?xml version="1.0" encoding="utf-8"?>
<Properties xmlns="http://schemas.openxmlformats.org/officeDocument/2006/custom-properties" xmlns:vt="http://schemas.openxmlformats.org/officeDocument/2006/docPropsVTypes"/>
</file>