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8A1E" w14:textId="6B64488C" w:rsidR="003F7A22" w:rsidRDefault="005B25B2" w:rsidP="005B25B2">
      <w:pPr>
        <w:jc w:val="center"/>
        <w:rPr>
          <w:rStyle w:val="Hyperlink"/>
          <w:rFonts w:asciiTheme="minorHAnsi" w:eastAsia="Times New Roman" w:hAnsiTheme="minorHAnsi" w:cstheme="minorHAnsi"/>
          <w:sz w:val="22"/>
        </w:rPr>
      </w:pPr>
      <w:r w:rsidRPr="004D6751">
        <w:rPr>
          <w:rFonts w:asciiTheme="minorHAnsi" w:eastAsia="Times New Roman" w:hAnsiTheme="minorHAnsi" w:cstheme="minorHAnsi"/>
          <w:b/>
          <w:bCs/>
          <w:sz w:val="36"/>
          <w:szCs w:val="36"/>
        </w:rPr>
        <w:t>Thanate Dhirasakdanon</w:t>
      </w:r>
      <w:r w:rsidR="00B37A2C">
        <w:rPr>
          <w:rFonts w:asciiTheme="minorHAnsi" w:eastAsia="Times New Roman" w:hAnsiTheme="minorHAnsi" w:cstheme="minorHAnsi"/>
          <w:b/>
          <w:bCs/>
          <w:sz w:val="36"/>
          <w:szCs w:val="36"/>
        </w:rPr>
        <w:t>, Ph.D.</w:t>
      </w:r>
      <w:r w:rsidRPr="004D6751">
        <w:rPr>
          <w:rFonts w:asciiTheme="minorHAnsi" w:eastAsia="Times New Roman" w:hAnsiTheme="minorHAnsi" w:cstheme="minorHAnsi"/>
          <w:b/>
          <w:bCs/>
          <w:sz w:val="36"/>
          <w:szCs w:val="36"/>
        </w:rPr>
        <w:br/>
      </w:r>
      <w:r w:rsidRPr="004D6751">
        <w:rPr>
          <w:rFonts w:asciiTheme="minorHAnsi" w:eastAsia="Times New Roman" w:hAnsiTheme="minorHAnsi" w:cstheme="minorHAnsi"/>
          <w:b/>
          <w:sz w:val="22"/>
        </w:rPr>
        <w:t>M:</w:t>
      </w:r>
      <w:r w:rsidRPr="004D6751">
        <w:rPr>
          <w:rFonts w:asciiTheme="minorHAnsi" w:eastAsia="Times New Roman" w:hAnsiTheme="minorHAnsi" w:cstheme="minorHAnsi"/>
          <w:b/>
          <w:spacing w:val="-4"/>
          <w:sz w:val="22"/>
        </w:rPr>
        <w:t xml:space="preserve"> (</w:t>
      </w:r>
      <w:r w:rsidRPr="004D6751">
        <w:rPr>
          <w:rFonts w:asciiTheme="minorHAnsi" w:eastAsia="Times New Roman" w:hAnsiTheme="minorHAnsi" w:cstheme="minorHAnsi"/>
          <w:sz w:val="22"/>
        </w:rPr>
        <w:t>+66)</w:t>
      </w:r>
      <w:r w:rsidRPr="004D6751">
        <w:rPr>
          <w:rFonts w:asciiTheme="minorHAnsi" w:eastAsia="Times New Roman" w:hAnsiTheme="minorHAnsi" w:cstheme="minorHAnsi"/>
          <w:spacing w:val="-5"/>
          <w:sz w:val="22"/>
        </w:rPr>
        <w:t xml:space="preserve"> </w:t>
      </w:r>
      <w:r w:rsidRPr="004D6751">
        <w:rPr>
          <w:rFonts w:asciiTheme="minorHAnsi" w:eastAsia="Times New Roman" w:hAnsiTheme="minorHAnsi" w:cstheme="minorHAnsi"/>
          <w:sz w:val="22"/>
        </w:rPr>
        <w:t>95 472 5634</w:t>
      </w:r>
      <w:r w:rsidRPr="004D6751">
        <w:rPr>
          <w:rFonts w:asciiTheme="minorHAnsi" w:eastAsia="Times New Roman" w:hAnsiTheme="minorHAnsi" w:cstheme="minorHAnsi"/>
          <w:spacing w:val="-1"/>
          <w:sz w:val="22"/>
        </w:rPr>
        <w:t xml:space="preserve"> </w:t>
      </w:r>
      <w:r w:rsidRPr="004D6751">
        <w:rPr>
          <w:rFonts w:asciiTheme="minorHAnsi" w:eastAsia="Times New Roman" w:hAnsiTheme="minorHAnsi" w:cstheme="minorHAnsi"/>
          <w:b/>
          <w:sz w:val="22"/>
        </w:rPr>
        <w:t>E:</w:t>
      </w:r>
      <w:r w:rsidRPr="004D6751">
        <w:rPr>
          <w:rFonts w:asciiTheme="minorHAnsi" w:eastAsia="Times New Roman" w:hAnsiTheme="minorHAnsi" w:cstheme="minorHAnsi"/>
          <w:sz w:val="22"/>
        </w:rPr>
        <w:t xml:space="preserve"> </w:t>
      </w:r>
      <w:hyperlink r:id="rId6" w:history="1">
        <w:r w:rsidRPr="004D6751">
          <w:rPr>
            <w:rStyle w:val="Hyperlink"/>
            <w:rFonts w:asciiTheme="minorHAnsi" w:eastAsia="Times New Roman" w:hAnsiTheme="minorHAnsi" w:cstheme="minorHAnsi"/>
            <w:sz w:val="22"/>
          </w:rPr>
          <w:t>dthanate@gmail.com</w:t>
        </w:r>
      </w:hyperlink>
    </w:p>
    <w:p w14:paraId="014006D1" w14:textId="77777777" w:rsidR="00055E4D" w:rsidRPr="004D6751" w:rsidRDefault="00055E4D" w:rsidP="005B25B2">
      <w:pPr>
        <w:jc w:val="center"/>
        <w:rPr>
          <w:rFonts w:asciiTheme="minorHAnsi" w:eastAsia="Times New Roman" w:hAnsiTheme="minorHAnsi" w:cstheme="minorHAnsi"/>
          <w:sz w:val="22"/>
        </w:rPr>
      </w:pPr>
    </w:p>
    <w:p w14:paraId="43091566" w14:textId="39347464" w:rsidR="00E12F80" w:rsidRPr="004D6751" w:rsidRDefault="00E12F80" w:rsidP="00E12F80">
      <w:pPr>
        <w:pStyle w:val="Heading1"/>
        <w:spacing w:before="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4498C07" wp14:editId="348DAEFA">
                <wp:simplePos x="0" y="0"/>
                <wp:positionH relativeFrom="page">
                  <wp:posOffset>457200</wp:posOffset>
                </wp:positionH>
                <wp:positionV relativeFrom="paragraph">
                  <wp:posOffset>274320</wp:posOffset>
                </wp:positionV>
                <wp:extent cx="6918960" cy="18415"/>
                <wp:effectExtent l="0" t="0" r="0" b="0"/>
                <wp:wrapTopAndBottom/>
                <wp:docPr id="1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960" cy="18415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21E15" id="docshape3" o:spid="_x0000_s1026" style="position:absolute;margin-left:36pt;margin-top:21.6pt;width:544.8pt;height:1.4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" fillcolor="#4f81bb" stroked="f">
                <w10:wrap type="topAndBottom" anchorx="page"/>
              </v:rect>
            </w:pict>
          </mc:Fallback>
        </mc:AlternateContent>
      </w:r>
      <w:r w:rsidR="00CB607E">
        <w:rPr>
          <w:rFonts w:asciiTheme="minorHAnsi" w:hAnsiTheme="minorHAnsi" w:cstheme="minorHAnsi"/>
          <w:spacing w:val="-2"/>
        </w:rPr>
        <w:t>Summary &amp; Skills</w:t>
      </w:r>
    </w:p>
    <w:p w14:paraId="4E86CBE9" w14:textId="1604759B" w:rsidR="00E12F80" w:rsidRPr="004D6751" w:rsidRDefault="00E12F80" w:rsidP="00962B54">
      <w:pPr>
        <w:widowControl w:val="0"/>
        <w:tabs>
          <w:tab w:val="left" w:pos="9143"/>
        </w:tabs>
        <w:autoSpaceDE w:val="0"/>
        <w:autoSpaceDN w:val="0"/>
        <w:spacing w:after="0" w:line="240" w:lineRule="auto"/>
        <w:outlineLvl w:val="1"/>
        <w:rPr>
          <w:rFonts w:asciiTheme="minorHAnsi" w:eastAsia="Times New Roman" w:hAnsiTheme="minorHAnsi" w:cstheme="minorHAnsi"/>
          <w:b/>
          <w:bCs/>
          <w:szCs w:val="20"/>
        </w:rPr>
      </w:pPr>
    </w:p>
    <w:p w14:paraId="1FFC004F" w14:textId="4819C1F7" w:rsidR="001F213F" w:rsidRPr="001D1C4F" w:rsidRDefault="0016222C" w:rsidP="0003435E">
      <w:pPr>
        <w:pStyle w:val="NormalWeb"/>
        <w:spacing w:before="0" w:beforeAutospacing="0" w:after="0" w:afterAutospacing="0"/>
        <w:ind w:left="270" w:right="150"/>
        <w:jc w:val="both"/>
        <w:rPr>
          <w:rFonts w:cstheme="minorHAnsi"/>
          <w:sz w:val="20"/>
          <w:szCs w:val="22"/>
          <w:lang w:val="en-US"/>
        </w:rPr>
      </w:pPr>
      <w:r w:rsidRPr="006F1C0E">
        <w:rPr>
          <w:rFonts w:asciiTheme="minorHAnsi" w:hAnsiTheme="minorHAnsi" w:cstheme="minorHAnsi"/>
          <w:spacing w:val="-2"/>
          <w:sz w:val="20"/>
          <w:szCs w:val="22"/>
        </w:rPr>
        <w:t>I am a</w:t>
      </w:r>
      <w:r w:rsidR="00962B54" w:rsidRPr="006F1C0E">
        <w:rPr>
          <w:rFonts w:asciiTheme="minorHAnsi" w:hAnsiTheme="minorHAnsi" w:cstheme="minorHAnsi"/>
          <w:spacing w:val="-2"/>
          <w:sz w:val="20"/>
          <w:szCs w:val="22"/>
        </w:rPr>
        <w:t xml:space="preserve">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>versatile mathematician</w:t>
      </w:r>
      <w:r w:rsidR="00876BD2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,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>programmer</w:t>
      </w:r>
      <w:r w:rsidR="00876BD2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,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>engineer</w:t>
      </w:r>
      <w:r w:rsidR="00876BD2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,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 xml:space="preserve">data scientist with </w:t>
      </w:r>
      <w:r w:rsidR="00694364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an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 xml:space="preserve">excellent critical thinking </w:t>
      </w:r>
      <w:r w:rsidRPr="006F1C0E">
        <w:rPr>
          <w:rFonts w:asciiTheme="minorHAnsi" w:hAnsiTheme="minorHAnsi" w:cstheme="minorHAnsi"/>
          <w:spacing w:val="-2"/>
          <w:sz w:val="20"/>
          <w:szCs w:val="22"/>
        </w:rPr>
        <w:t xml:space="preserve">and problem-solving 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>skill</w:t>
      </w:r>
      <w:r w:rsidRPr="006F1C0E">
        <w:rPr>
          <w:rFonts w:asciiTheme="minorHAnsi" w:hAnsiTheme="minorHAnsi" w:cstheme="minorHAnsi"/>
          <w:spacing w:val="-2"/>
          <w:sz w:val="20"/>
          <w:szCs w:val="22"/>
        </w:rPr>
        <w:t>s. I also have</w:t>
      </w:r>
      <w:r w:rsidR="005C2A37" w:rsidRPr="006F1C0E">
        <w:rPr>
          <w:rFonts w:asciiTheme="minorHAnsi" w:hAnsiTheme="minorHAnsi" w:cstheme="minorHAnsi"/>
          <w:spacing w:val="-2"/>
          <w:sz w:val="20"/>
          <w:szCs w:val="22"/>
        </w:rPr>
        <w:t xml:space="preserve"> </w:t>
      </w:r>
      <w:r w:rsidR="00694364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an </w:t>
      </w:r>
      <w:r w:rsidRPr="006F1C0E">
        <w:rPr>
          <w:rFonts w:asciiTheme="minorHAnsi" w:hAnsiTheme="minorHAnsi" w:cstheme="minorHAnsi"/>
          <w:spacing w:val="-2"/>
          <w:sz w:val="20"/>
          <w:szCs w:val="22"/>
        </w:rPr>
        <w:t>unquenchable thirst for continuous learning and acquiring new skills.</w:t>
      </w:r>
      <w:r w:rsidR="001D1C4F">
        <w:rPr>
          <w:rFonts w:asciiTheme="minorHAnsi" w:hAnsiTheme="minorHAnsi" w:cstheme="minorHAnsi"/>
          <w:spacing w:val="-2"/>
          <w:sz w:val="20"/>
          <w:szCs w:val="22"/>
          <w:lang w:val="en-US"/>
        </w:rPr>
        <w:t xml:space="preserve"> </w:t>
      </w:r>
    </w:p>
    <w:p w14:paraId="24711CAB" w14:textId="77777777" w:rsidR="007E7A0D" w:rsidRPr="007E7A0D" w:rsidRDefault="007E7A0D" w:rsidP="007E7A0D"/>
    <w:p w14:paraId="11D03F10" w14:textId="092ED659" w:rsidR="005B25B2" w:rsidRPr="004D6751" w:rsidRDefault="005B25B2" w:rsidP="00827444">
      <w:pPr>
        <w:pStyle w:val="Heading1"/>
        <w:spacing w:before="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4AC33D4" wp14:editId="5D4CF5AD">
                <wp:simplePos x="0" y="0"/>
                <wp:positionH relativeFrom="page">
                  <wp:posOffset>457200</wp:posOffset>
                </wp:positionH>
                <wp:positionV relativeFrom="paragraph">
                  <wp:posOffset>274320</wp:posOffset>
                </wp:positionV>
                <wp:extent cx="6918960" cy="18415"/>
                <wp:effectExtent l="0" t="0" r="0" b="0"/>
                <wp:wrapTopAndBottom/>
                <wp:docPr id="10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8960" cy="18415"/>
                        </a:xfrm>
                        <a:prstGeom prst="rect">
                          <a:avLst/>
                        </a:prstGeom>
                        <a:solidFill>
                          <a:srgbClr val="4F81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0FC62A" id="docshape3" o:spid="_x0000_s1026" style="position:absolute;margin-left:36pt;margin-top:21.6pt;width:544.8pt;height:1.4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" fillcolor="#4f81bb" stroked="f">
                <w10:wrap type="topAndBottom" anchorx="page"/>
              </v:rect>
            </w:pict>
          </mc:Fallback>
        </mc:AlternateContent>
      </w:r>
      <w:r w:rsidR="00827444" w:rsidRPr="004D6751">
        <w:rPr>
          <w:rFonts w:asciiTheme="minorHAnsi" w:hAnsiTheme="minorHAnsi" w:cstheme="minorHAnsi"/>
          <w:spacing w:val="-2"/>
        </w:rPr>
        <w:t>Work Experience</w:t>
      </w:r>
    </w:p>
    <w:p w14:paraId="16E2FD21" w14:textId="77777777" w:rsidR="005B25B2" w:rsidRPr="004D6751" w:rsidRDefault="005B25B2" w:rsidP="005B25B2">
      <w:pPr>
        <w:widowControl w:val="0"/>
        <w:tabs>
          <w:tab w:val="left" w:pos="9143"/>
        </w:tabs>
        <w:autoSpaceDE w:val="0"/>
        <w:autoSpaceDN w:val="0"/>
        <w:spacing w:after="0" w:line="240" w:lineRule="auto"/>
        <w:ind w:left="252"/>
        <w:outlineLvl w:val="1"/>
        <w:rPr>
          <w:rFonts w:asciiTheme="minorHAnsi" w:eastAsia="Times New Roman" w:hAnsiTheme="minorHAnsi" w:cstheme="minorHAnsi"/>
          <w:b/>
          <w:bCs/>
          <w:szCs w:val="20"/>
        </w:rPr>
      </w:pPr>
    </w:p>
    <w:p w14:paraId="2321E36A" w14:textId="704AFB25" w:rsidR="005B25B2" w:rsidRPr="004D6751" w:rsidRDefault="005B25B2" w:rsidP="003B7624">
      <w:pPr>
        <w:rPr>
          <w:rFonts w:asciiTheme="minorHAnsi" w:hAnsiTheme="minorHAnsi" w:cstheme="minorHAnsi"/>
          <w:b/>
          <w:bCs/>
          <w:i/>
          <w:iCs/>
          <w:color w:val="222A35" w:themeColor="text2" w:themeShade="80"/>
        </w:rPr>
      </w:pP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>MAQE Bangkok Co., Ltd</w:t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 w:rsidRPr="00D00E5A">
        <w:rPr>
          <w:rFonts w:asciiTheme="minorHAnsi" w:eastAsia="Times New Roman" w:hAnsiTheme="minorHAnsi" w:cstheme="minorHAnsi"/>
          <w:b/>
          <w:bCs/>
          <w:sz w:val="22"/>
        </w:rPr>
        <w:t>Bangkok, Thailand</w:t>
      </w: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Cs w:val="20"/>
        </w:rPr>
        <w:br/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Data Scientist</w:t>
      </w:r>
      <w:r w:rsidR="00A42B99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/Senior Data Scientist</w:t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 xml:space="preserve"> (July 2019 – Present)</w:t>
      </w:r>
    </w:p>
    <w:p w14:paraId="68F52410" w14:textId="60B6ED27" w:rsidR="005B25B2" w:rsidRDefault="005B25B2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E12F80">
        <w:rPr>
          <w:rFonts w:asciiTheme="minorHAnsi" w:eastAsia="Times New Roman" w:hAnsiTheme="minorHAnsi" w:cstheme="minorHAnsi"/>
          <w:b/>
          <w:bCs/>
        </w:rPr>
        <w:t>Consultant</w:t>
      </w:r>
      <w:r w:rsidRPr="004D6751">
        <w:rPr>
          <w:rFonts w:asciiTheme="minorHAnsi" w:eastAsia="Times New Roman" w:hAnsiTheme="minorHAnsi" w:cstheme="minorHAnsi"/>
        </w:rPr>
        <w:t xml:space="preserve"> for a Swedish SME lending platform company, Monto.ai AB (previously Capcito System AB)</w:t>
      </w:r>
      <w:r w:rsidR="0091219A">
        <w:rPr>
          <w:rFonts w:asciiTheme="minorHAnsi" w:eastAsia="Times New Roman" w:hAnsiTheme="minorHAnsi" w:cstheme="minorHAnsi"/>
        </w:rPr>
        <w:t>.</w:t>
      </w:r>
    </w:p>
    <w:p w14:paraId="07B6ACF8" w14:textId="0DA16AB0" w:rsidR="0091219A" w:rsidRPr="004D6751" w:rsidRDefault="0091219A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  <w:szCs w:val="20"/>
        </w:rPr>
        <w:t xml:space="preserve">Developing a rule-based system for screening </w:t>
      </w:r>
      <w:r w:rsidR="00A7681F">
        <w:rPr>
          <w:rFonts w:asciiTheme="minorHAnsi" w:eastAsia="Times New Roman" w:hAnsiTheme="minorHAnsi" w:cstheme="minorHAnsi"/>
          <w:szCs w:val="20"/>
        </w:rPr>
        <w:t xml:space="preserve">and flagging </w:t>
      </w:r>
      <w:r w:rsidR="00A7681F" w:rsidRPr="00A42B99">
        <w:rPr>
          <w:rFonts w:asciiTheme="minorHAnsi" w:eastAsia="Times New Roman" w:hAnsiTheme="minorHAnsi" w:cstheme="minorHAnsi"/>
          <w:b/>
          <w:bCs/>
          <w:szCs w:val="20"/>
        </w:rPr>
        <w:t>potential</w:t>
      </w:r>
      <w:r w:rsidR="00A42B99" w:rsidRPr="00A42B99">
        <w:rPr>
          <w:rFonts w:asciiTheme="minorHAnsi" w:eastAsia="Times New Roman" w:hAnsiTheme="minorHAnsi" w:cstheme="minorHAnsi"/>
          <w:b/>
          <w:bCs/>
          <w:szCs w:val="20"/>
        </w:rPr>
        <w:t>ly</w:t>
      </w:r>
      <w:r w:rsidR="00A7681F" w:rsidRPr="00A42B99">
        <w:rPr>
          <w:rFonts w:asciiTheme="minorHAnsi" w:eastAsia="Times New Roman" w:hAnsiTheme="minorHAnsi" w:cstheme="minorHAnsi"/>
          <w:b/>
          <w:bCs/>
          <w:szCs w:val="20"/>
        </w:rPr>
        <w:t xml:space="preserve"> problematic</w:t>
      </w:r>
      <w:r w:rsidR="00A7681F">
        <w:rPr>
          <w:rFonts w:asciiTheme="minorHAnsi" w:eastAsia="Times New Roman" w:hAnsiTheme="minorHAnsi" w:cstheme="minorHAnsi"/>
          <w:szCs w:val="20"/>
        </w:rPr>
        <w:t xml:space="preserve"> </w:t>
      </w:r>
      <w:r w:rsidRPr="004D6751">
        <w:rPr>
          <w:rFonts w:asciiTheme="minorHAnsi" w:eastAsia="Times New Roman" w:hAnsiTheme="minorHAnsi" w:cstheme="minorHAnsi"/>
          <w:szCs w:val="20"/>
        </w:rPr>
        <w:t>invoices</w:t>
      </w:r>
      <w:r>
        <w:rPr>
          <w:rFonts w:asciiTheme="minorHAnsi" w:eastAsia="Times New Roman" w:hAnsiTheme="minorHAnsi" w:cstheme="minorHAnsi"/>
          <w:szCs w:val="20"/>
        </w:rPr>
        <w:t xml:space="preserve"> for Capcito’s invoice factoring service.</w:t>
      </w:r>
    </w:p>
    <w:p w14:paraId="3E7931AE" w14:textId="1162668E" w:rsidR="005B25B2" w:rsidRDefault="005B25B2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 xml:space="preserve">Develop and maintain </w:t>
      </w:r>
      <w:r w:rsidRPr="00F16024">
        <w:rPr>
          <w:rFonts w:asciiTheme="minorHAnsi" w:eastAsia="Times New Roman" w:hAnsiTheme="minorHAnsi" w:cstheme="minorHAnsi"/>
          <w:b/>
          <w:bCs/>
        </w:rPr>
        <w:t>data-pipelines of information</w:t>
      </w:r>
      <w:r w:rsidRPr="004D6751">
        <w:rPr>
          <w:rFonts w:asciiTheme="minorHAnsi" w:eastAsia="Times New Roman" w:hAnsiTheme="minorHAnsi" w:cstheme="minorHAnsi"/>
        </w:rPr>
        <w:t xml:space="preserve"> on </w:t>
      </w:r>
      <w:r w:rsidR="00B10ABC">
        <w:rPr>
          <w:rFonts w:asciiTheme="minorHAnsi" w:eastAsia="Times New Roman" w:hAnsiTheme="minorHAnsi" w:cstheme="minorHAnsi"/>
        </w:rPr>
        <w:t xml:space="preserve">all Swedish </w:t>
      </w:r>
      <w:r w:rsidRPr="004D6751">
        <w:rPr>
          <w:rFonts w:asciiTheme="minorHAnsi" w:eastAsia="Times New Roman" w:hAnsiTheme="minorHAnsi" w:cstheme="minorHAnsi"/>
        </w:rPr>
        <w:t>companies</w:t>
      </w:r>
      <w:r w:rsidR="00B10ABC">
        <w:rPr>
          <w:rFonts w:asciiTheme="minorHAnsi" w:eastAsia="Times New Roman" w:hAnsiTheme="minorHAnsi" w:cstheme="minorHAnsi"/>
        </w:rPr>
        <w:t xml:space="preserve"> including</w:t>
      </w:r>
      <w:r w:rsidR="005C6221">
        <w:rPr>
          <w:rFonts w:asciiTheme="minorHAnsi" w:eastAsia="Times New Roman" w:hAnsiTheme="minorHAnsi" w:cstheme="minorHAnsi"/>
        </w:rPr>
        <w:t xml:space="preserve"> </w:t>
      </w:r>
      <w:r w:rsidR="00B10ABC">
        <w:rPr>
          <w:rFonts w:asciiTheme="minorHAnsi" w:eastAsia="Times New Roman" w:hAnsiTheme="minorHAnsi" w:cstheme="minorHAnsi"/>
        </w:rPr>
        <w:t xml:space="preserve">general </w:t>
      </w:r>
      <w:r w:rsidR="005C6221">
        <w:rPr>
          <w:rFonts w:asciiTheme="minorHAnsi" w:eastAsia="Times New Roman" w:hAnsiTheme="minorHAnsi" w:cstheme="minorHAnsi"/>
        </w:rPr>
        <w:t>info</w:t>
      </w:r>
      <w:r w:rsidR="00B10ABC">
        <w:rPr>
          <w:rFonts w:asciiTheme="minorHAnsi" w:eastAsia="Times New Roman" w:hAnsiTheme="minorHAnsi" w:cstheme="minorHAnsi"/>
        </w:rPr>
        <w:t>rmation and status</w:t>
      </w:r>
      <w:r w:rsidR="005C6221">
        <w:rPr>
          <w:rFonts w:asciiTheme="minorHAnsi" w:eastAsia="Times New Roman" w:hAnsiTheme="minorHAnsi" w:cstheme="minorHAnsi"/>
        </w:rPr>
        <w:t>,</w:t>
      </w:r>
      <w:r w:rsidR="0091219A">
        <w:rPr>
          <w:rFonts w:asciiTheme="minorHAnsi" w:eastAsia="Times New Roman" w:hAnsiTheme="minorHAnsi" w:cstheme="minorHAnsi"/>
        </w:rPr>
        <w:t xml:space="preserve"> </w:t>
      </w:r>
      <w:r w:rsidR="005C6221">
        <w:rPr>
          <w:rFonts w:asciiTheme="minorHAnsi" w:eastAsia="Times New Roman" w:hAnsiTheme="minorHAnsi" w:cstheme="minorHAnsi"/>
        </w:rPr>
        <w:t xml:space="preserve">board of </w:t>
      </w:r>
      <w:r w:rsidR="0091219A">
        <w:rPr>
          <w:rFonts w:asciiTheme="minorHAnsi" w:eastAsia="Times New Roman" w:hAnsiTheme="minorHAnsi" w:cstheme="minorHAnsi"/>
        </w:rPr>
        <w:t>directors</w:t>
      </w:r>
      <w:r w:rsidR="005C6221">
        <w:rPr>
          <w:rFonts w:asciiTheme="minorHAnsi" w:eastAsia="Times New Roman" w:hAnsiTheme="minorHAnsi" w:cstheme="minorHAnsi"/>
        </w:rPr>
        <w:t>, payroll, annual financial reports</w:t>
      </w:r>
      <w:r w:rsidR="00B10ABC">
        <w:rPr>
          <w:rFonts w:asciiTheme="minorHAnsi" w:eastAsia="Times New Roman" w:hAnsiTheme="minorHAnsi" w:cstheme="minorHAnsi"/>
        </w:rPr>
        <w:t xml:space="preserve"> (including accountants’ comments and reservations)</w:t>
      </w:r>
      <w:r w:rsidR="005C6221">
        <w:rPr>
          <w:rFonts w:asciiTheme="minorHAnsi" w:eastAsia="Times New Roman" w:hAnsiTheme="minorHAnsi" w:cstheme="minorHAnsi"/>
        </w:rPr>
        <w:t xml:space="preserve">, ownership structures between companies, </w:t>
      </w:r>
      <w:r w:rsidR="00B10ABC">
        <w:rPr>
          <w:rFonts w:asciiTheme="minorHAnsi" w:eastAsia="Times New Roman" w:hAnsiTheme="minorHAnsi" w:cstheme="minorHAnsi"/>
        </w:rPr>
        <w:t xml:space="preserve">share (stock) information, </w:t>
      </w:r>
      <w:r w:rsidR="005C6221">
        <w:rPr>
          <w:rFonts w:asciiTheme="minorHAnsi" w:eastAsia="Times New Roman" w:hAnsiTheme="minorHAnsi" w:cstheme="minorHAnsi"/>
        </w:rPr>
        <w:t>debt registered in the government debt collection agency</w:t>
      </w:r>
      <w:r w:rsidR="00B10ABC">
        <w:rPr>
          <w:rFonts w:asciiTheme="minorHAnsi" w:eastAsia="Times New Roman" w:hAnsiTheme="minorHAnsi" w:cstheme="minorHAnsi"/>
        </w:rPr>
        <w:t>.</w:t>
      </w:r>
    </w:p>
    <w:p w14:paraId="006ED390" w14:textId="18478A56" w:rsidR="005B25B2" w:rsidRDefault="005B25B2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Develop</w:t>
      </w:r>
      <w:r w:rsidRPr="006F7FEC">
        <w:rPr>
          <w:rFonts w:asciiTheme="minorHAnsi" w:eastAsia="Times New Roman" w:hAnsiTheme="minorHAnsi" w:cstheme="minorHAnsi"/>
        </w:rPr>
        <w:t xml:space="preserve"> </w:t>
      </w:r>
      <w:r w:rsidRPr="006F7FEC">
        <w:rPr>
          <w:rFonts w:asciiTheme="minorHAnsi" w:eastAsia="Times New Roman" w:hAnsiTheme="minorHAnsi" w:cstheme="minorHAnsi"/>
          <w:b/>
          <w:bCs/>
        </w:rPr>
        <w:t>machine learning solutions</w:t>
      </w:r>
      <w:r w:rsidRPr="006F7FEC">
        <w:rPr>
          <w:rFonts w:asciiTheme="minorHAnsi" w:eastAsia="Times New Roman" w:hAnsiTheme="minorHAnsi" w:cstheme="minorHAnsi"/>
        </w:rPr>
        <w:t xml:space="preserve"> </w:t>
      </w:r>
      <w:r w:rsidRPr="004D6751">
        <w:rPr>
          <w:rFonts w:asciiTheme="minorHAnsi" w:eastAsia="Times New Roman" w:hAnsiTheme="minorHAnsi" w:cstheme="minorHAnsi"/>
        </w:rPr>
        <w:t xml:space="preserve">that help answer questions on </w:t>
      </w:r>
      <w:r w:rsidRPr="006F7FEC">
        <w:rPr>
          <w:rFonts w:asciiTheme="minorHAnsi" w:eastAsia="Times New Roman" w:hAnsiTheme="minorHAnsi" w:cstheme="minorHAnsi"/>
          <w:b/>
          <w:bCs/>
        </w:rPr>
        <w:t xml:space="preserve">creditworthiness </w:t>
      </w:r>
      <w:r w:rsidR="006F7FEC">
        <w:rPr>
          <w:rFonts w:asciiTheme="minorHAnsi" w:eastAsia="Times New Roman" w:hAnsiTheme="minorHAnsi" w:cstheme="minorHAnsi"/>
          <w:b/>
          <w:bCs/>
        </w:rPr>
        <w:t>(</w:t>
      </w:r>
      <w:r w:rsidR="00A42B99">
        <w:rPr>
          <w:rFonts w:asciiTheme="minorHAnsi" w:eastAsia="Times New Roman" w:hAnsiTheme="minorHAnsi" w:cstheme="minorHAnsi"/>
          <w:b/>
          <w:bCs/>
        </w:rPr>
        <w:t xml:space="preserve">assigning </w:t>
      </w:r>
      <w:r w:rsidR="006F7FEC">
        <w:rPr>
          <w:rFonts w:asciiTheme="minorHAnsi" w:eastAsia="Times New Roman" w:hAnsiTheme="minorHAnsi" w:cstheme="minorHAnsi"/>
          <w:b/>
          <w:bCs/>
        </w:rPr>
        <w:t>credit score</w:t>
      </w:r>
      <w:r w:rsidR="00A42B99">
        <w:rPr>
          <w:rFonts w:asciiTheme="minorHAnsi" w:eastAsia="Times New Roman" w:hAnsiTheme="minorHAnsi" w:cstheme="minorHAnsi"/>
          <w:b/>
          <w:bCs/>
        </w:rPr>
        <w:t>s</w:t>
      </w:r>
      <w:r w:rsidR="006F7FEC">
        <w:rPr>
          <w:rFonts w:asciiTheme="minorHAnsi" w:eastAsia="Times New Roman" w:hAnsiTheme="minorHAnsi" w:cstheme="minorHAnsi"/>
          <w:b/>
          <w:bCs/>
        </w:rPr>
        <w:t xml:space="preserve">) </w:t>
      </w:r>
      <w:r w:rsidRPr="004D6751">
        <w:rPr>
          <w:rFonts w:asciiTheme="minorHAnsi" w:eastAsia="Times New Roman" w:hAnsiTheme="minorHAnsi" w:cstheme="minorHAnsi"/>
        </w:rPr>
        <w:t>of potential client</w:t>
      </w:r>
      <w:r w:rsidR="006F7FEC">
        <w:rPr>
          <w:rFonts w:asciiTheme="minorHAnsi" w:eastAsia="Times New Roman" w:hAnsiTheme="minorHAnsi" w:cstheme="minorHAnsi"/>
        </w:rPr>
        <w:t>s</w:t>
      </w:r>
      <w:r w:rsidRPr="004D6751">
        <w:rPr>
          <w:rFonts w:asciiTheme="minorHAnsi" w:eastAsia="Times New Roman" w:hAnsiTheme="minorHAnsi" w:cstheme="minorHAnsi"/>
        </w:rPr>
        <w:t xml:space="preserve"> using several data sources:</w:t>
      </w:r>
    </w:p>
    <w:p w14:paraId="0B92D63E" w14:textId="77777777" w:rsidR="005C2A37" w:rsidRDefault="005C2A37" w:rsidP="0003435E">
      <w:pPr>
        <w:widowControl w:val="0"/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left="972" w:right="909"/>
        <w:jc w:val="both"/>
        <w:rPr>
          <w:rFonts w:asciiTheme="minorHAnsi" w:eastAsia="Times New Roman" w:hAnsiTheme="minorHAnsi" w:cstheme="minorHAnsi"/>
        </w:rPr>
      </w:pPr>
    </w:p>
    <w:p w14:paraId="5FD4ED10" w14:textId="1084EB86" w:rsidR="00A42B99" w:rsidRPr="004D6751" w:rsidRDefault="00A42B99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Companies’ general information such as industry type,</w:t>
      </w:r>
    </w:p>
    <w:p w14:paraId="1549A560" w14:textId="035FE74E" w:rsidR="005B25B2" w:rsidRDefault="005B25B2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 xml:space="preserve">Companies’ </w:t>
      </w:r>
      <w:r w:rsidR="00A42B99">
        <w:rPr>
          <w:rFonts w:asciiTheme="minorHAnsi" w:eastAsia="Times New Roman" w:hAnsiTheme="minorHAnsi" w:cstheme="minorHAnsi"/>
        </w:rPr>
        <w:t xml:space="preserve">key financial KPIs </w:t>
      </w:r>
      <w:r w:rsidR="00962B54">
        <w:rPr>
          <w:rFonts w:asciiTheme="minorHAnsi" w:eastAsia="Times New Roman" w:hAnsiTheme="minorHAnsi" w:cstheme="minorHAnsi"/>
        </w:rPr>
        <w:t xml:space="preserve">(financial ratios) </w:t>
      </w:r>
      <w:r w:rsidR="00A42B99">
        <w:rPr>
          <w:rFonts w:asciiTheme="minorHAnsi" w:eastAsia="Times New Roman" w:hAnsiTheme="minorHAnsi" w:cstheme="minorHAnsi"/>
        </w:rPr>
        <w:t xml:space="preserve">from </w:t>
      </w:r>
      <w:r w:rsidRPr="004D6751">
        <w:rPr>
          <w:rFonts w:asciiTheme="minorHAnsi" w:eastAsia="Times New Roman" w:hAnsiTheme="minorHAnsi" w:cstheme="minorHAnsi"/>
        </w:rPr>
        <w:t>annual financial reports</w:t>
      </w:r>
      <w:r w:rsidR="00A42B99">
        <w:rPr>
          <w:rFonts w:asciiTheme="minorHAnsi" w:eastAsia="Times New Roman" w:hAnsiTheme="minorHAnsi" w:cstheme="minorHAnsi"/>
        </w:rPr>
        <w:t>,</w:t>
      </w:r>
    </w:p>
    <w:p w14:paraId="7E14DA92" w14:textId="3B2BCFA4" w:rsidR="00F16024" w:rsidRPr="004D6751" w:rsidRDefault="00F16024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Companies’ monthly payroll data</w:t>
      </w:r>
      <w:r w:rsidR="00A42B99">
        <w:rPr>
          <w:rFonts w:asciiTheme="minorHAnsi" w:eastAsia="Times New Roman" w:hAnsiTheme="minorHAnsi" w:cstheme="minorHAnsi"/>
        </w:rPr>
        <w:t>,</w:t>
      </w:r>
    </w:p>
    <w:p w14:paraId="2B089CED" w14:textId="42DFC8C5" w:rsidR="005B25B2" w:rsidRPr="004D6751" w:rsidRDefault="005B25B2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 xml:space="preserve">Companies’ unpaid debt registered in the government debt collection </w:t>
      </w:r>
      <w:r w:rsidR="00AF4355" w:rsidRPr="004D6751">
        <w:rPr>
          <w:rFonts w:asciiTheme="minorHAnsi" w:eastAsia="Times New Roman" w:hAnsiTheme="minorHAnsi" w:cstheme="minorHAnsi"/>
        </w:rPr>
        <w:t>agency</w:t>
      </w:r>
      <w:r w:rsidR="00A42B99">
        <w:rPr>
          <w:rFonts w:asciiTheme="minorHAnsi" w:eastAsia="Times New Roman" w:hAnsiTheme="minorHAnsi" w:cstheme="minorHAnsi"/>
        </w:rPr>
        <w:t>,</w:t>
      </w:r>
    </w:p>
    <w:p w14:paraId="0E7C4047" w14:textId="6D978F01" w:rsidR="005B25B2" w:rsidRDefault="005B25B2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Information on companies’ directors’ performance histories</w:t>
      </w:r>
      <w:r w:rsidR="00A42B99">
        <w:rPr>
          <w:rFonts w:asciiTheme="minorHAnsi" w:eastAsia="Times New Roman" w:hAnsiTheme="minorHAnsi" w:cstheme="minorHAnsi"/>
        </w:rPr>
        <w:t>,</w:t>
      </w:r>
    </w:p>
    <w:p w14:paraId="7C11578B" w14:textId="7EA3A1C7" w:rsidR="005C2A37" w:rsidRPr="005C2A37" w:rsidRDefault="0091219A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Companies’ accounting information from their ERP system</w:t>
      </w:r>
      <w:r w:rsidR="00AF4355">
        <w:rPr>
          <w:rFonts w:asciiTheme="minorHAnsi" w:eastAsia="Times New Roman" w:hAnsiTheme="minorHAnsi" w:cstheme="minorHAnsi"/>
        </w:rPr>
        <w:t xml:space="preserve">s </w:t>
      </w:r>
      <w:r w:rsidR="00A42B99">
        <w:rPr>
          <w:rFonts w:asciiTheme="minorHAnsi" w:eastAsia="Times New Roman" w:hAnsiTheme="minorHAnsi" w:cstheme="minorHAnsi"/>
        </w:rPr>
        <w:t>which can be used to calculate key financial KPIs in a near real-time</w:t>
      </w:r>
      <w:r w:rsidR="00962B54">
        <w:rPr>
          <w:rFonts w:asciiTheme="minorHAnsi" w:eastAsia="Times New Roman" w:hAnsiTheme="minorHAnsi" w:cstheme="minorHAnsi"/>
        </w:rPr>
        <w:t xml:space="preserve"> and more granular</w:t>
      </w:r>
      <w:r w:rsidR="00A42B99">
        <w:rPr>
          <w:rFonts w:asciiTheme="minorHAnsi" w:eastAsia="Times New Roman" w:hAnsiTheme="minorHAnsi" w:cstheme="minorHAnsi"/>
        </w:rPr>
        <w:t xml:space="preserve"> manner.</w:t>
      </w:r>
    </w:p>
    <w:p w14:paraId="06A66059" w14:textId="3E4A9BD7" w:rsidR="005C2A37" w:rsidRPr="005C2A37" w:rsidRDefault="00F16024" w:rsidP="0003435E">
      <w:pPr>
        <w:widowControl w:val="0"/>
        <w:tabs>
          <w:tab w:val="left" w:pos="972"/>
          <w:tab w:val="left" w:pos="973"/>
        </w:tabs>
        <w:autoSpaceDE w:val="0"/>
        <w:autoSpaceDN w:val="0"/>
        <w:spacing w:before="120" w:after="120" w:line="240" w:lineRule="auto"/>
        <w:ind w:left="970" w:right="907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The </w:t>
      </w:r>
      <w:r w:rsidR="006F7FEC">
        <w:rPr>
          <w:rFonts w:asciiTheme="minorHAnsi" w:eastAsia="Times New Roman" w:hAnsiTheme="minorHAnsi" w:cstheme="minorHAnsi"/>
        </w:rPr>
        <w:t>solutions</w:t>
      </w:r>
      <w:r w:rsidR="005C6221">
        <w:rPr>
          <w:rFonts w:asciiTheme="minorHAnsi" w:eastAsia="Times New Roman" w:hAnsiTheme="minorHAnsi" w:cstheme="minorHAnsi"/>
        </w:rPr>
        <w:t xml:space="preserve"> also</w:t>
      </w:r>
      <w:r w:rsidR="006F7FEC">
        <w:rPr>
          <w:rFonts w:asciiTheme="minorHAnsi" w:eastAsia="Times New Roman" w:hAnsiTheme="minorHAnsi" w:cstheme="minorHAnsi"/>
        </w:rPr>
        <w:t xml:space="preserve"> give credit decision makers well-calibrated </w:t>
      </w:r>
      <w:r w:rsidR="006F7FEC">
        <w:rPr>
          <w:rFonts w:asciiTheme="minorHAnsi" w:eastAsia="Times New Roman" w:hAnsiTheme="minorHAnsi" w:cstheme="minorHAnsi"/>
          <w:b/>
          <w:bCs/>
        </w:rPr>
        <w:t>probabilit</w:t>
      </w:r>
      <w:r w:rsidR="005C6221">
        <w:rPr>
          <w:rFonts w:asciiTheme="minorHAnsi" w:eastAsia="Times New Roman" w:hAnsiTheme="minorHAnsi" w:cstheme="minorHAnsi"/>
          <w:b/>
          <w:bCs/>
        </w:rPr>
        <w:t>ies</w:t>
      </w:r>
      <w:r w:rsidR="006F7FEC">
        <w:rPr>
          <w:rFonts w:asciiTheme="minorHAnsi" w:eastAsia="Times New Roman" w:hAnsiTheme="minorHAnsi" w:cstheme="minorHAnsi"/>
          <w:b/>
          <w:bCs/>
        </w:rPr>
        <w:t xml:space="preserve"> of default in the future </w:t>
      </w:r>
      <w:r w:rsidR="006F7FEC" w:rsidRPr="007E7A0D">
        <w:rPr>
          <w:rFonts w:asciiTheme="minorHAnsi" w:eastAsia="Times New Roman" w:hAnsiTheme="minorHAnsi" w:cstheme="minorHAnsi"/>
        </w:rPr>
        <w:t>(within 1 year and 6 months)</w:t>
      </w:r>
      <w:r w:rsidR="00B10ABC" w:rsidRPr="007E7A0D">
        <w:rPr>
          <w:rFonts w:asciiTheme="minorHAnsi" w:eastAsia="Times New Roman" w:hAnsiTheme="minorHAnsi" w:cstheme="minorHAnsi"/>
        </w:rPr>
        <w:t xml:space="preserve"> </w:t>
      </w:r>
      <w:r w:rsidR="006F7FEC">
        <w:rPr>
          <w:rFonts w:asciiTheme="minorHAnsi" w:eastAsia="Times New Roman" w:hAnsiTheme="minorHAnsi" w:cstheme="minorHAnsi"/>
        </w:rPr>
        <w:t xml:space="preserve">and are accompanied </w:t>
      </w:r>
      <w:r w:rsidR="006F1C0E">
        <w:rPr>
          <w:rFonts w:asciiTheme="minorHAnsi" w:eastAsia="Times New Roman" w:hAnsiTheme="minorHAnsi" w:cstheme="minorHAnsi"/>
        </w:rPr>
        <w:t>by</w:t>
      </w:r>
      <w:r w:rsidR="006F7FEC">
        <w:rPr>
          <w:rFonts w:asciiTheme="minorHAnsi" w:eastAsia="Times New Roman" w:hAnsiTheme="minorHAnsi" w:cstheme="minorHAnsi"/>
        </w:rPr>
        <w:t xml:space="preserve"> explanatory plots showing the impact of each </w:t>
      </w:r>
      <w:r w:rsidR="001F213F">
        <w:rPr>
          <w:rFonts w:asciiTheme="minorHAnsi" w:eastAsia="Times New Roman" w:hAnsiTheme="minorHAnsi" w:cstheme="minorHAnsi"/>
        </w:rPr>
        <w:t xml:space="preserve">calculated </w:t>
      </w:r>
      <w:r w:rsidR="006F7FEC">
        <w:rPr>
          <w:rFonts w:asciiTheme="minorHAnsi" w:eastAsia="Times New Roman" w:hAnsiTheme="minorHAnsi" w:cstheme="minorHAnsi"/>
        </w:rPr>
        <w:t>factor to the predicted probabilities.</w:t>
      </w:r>
    </w:p>
    <w:p w14:paraId="4C33B968" w14:textId="7E0E5380" w:rsidR="00F16024" w:rsidRPr="005C2A37" w:rsidRDefault="005C2A37" w:rsidP="0003435E">
      <w:pPr>
        <w:tabs>
          <w:tab w:val="left" w:pos="972"/>
          <w:tab w:val="left" w:pos="973"/>
        </w:tabs>
        <w:spacing w:before="120" w:after="120" w:line="240" w:lineRule="auto"/>
        <w:ind w:left="970" w:right="907"/>
        <w:jc w:val="both"/>
        <w:rPr>
          <w:rFonts w:asciiTheme="minorHAnsi" w:hAnsiTheme="minorHAnsi" w:cstheme="minorHAnsi"/>
        </w:rPr>
      </w:pPr>
      <w:r w:rsidRPr="005C2A37">
        <w:rPr>
          <w:rFonts w:asciiTheme="minorHAnsi" w:hAnsiTheme="minorHAnsi" w:cstheme="minorHAnsi"/>
        </w:rPr>
        <w:t>The current version of our</w:t>
      </w:r>
      <w:r w:rsidR="00962B54" w:rsidRPr="005C2A37">
        <w:rPr>
          <w:rFonts w:asciiTheme="minorHAnsi" w:hAnsiTheme="minorHAnsi" w:cstheme="minorHAnsi"/>
        </w:rPr>
        <w:t xml:space="preserve"> credit scor</w:t>
      </w:r>
      <w:r w:rsidRPr="005C2A37">
        <w:rPr>
          <w:rFonts w:asciiTheme="minorHAnsi" w:hAnsiTheme="minorHAnsi" w:cstheme="minorHAnsi"/>
        </w:rPr>
        <w:t>e</w:t>
      </w:r>
      <w:r w:rsidR="00962B54" w:rsidRPr="005C2A37">
        <w:rPr>
          <w:rFonts w:asciiTheme="minorHAnsi" w:hAnsiTheme="minorHAnsi" w:cstheme="minorHAnsi"/>
        </w:rPr>
        <w:t xml:space="preserve"> outperforms </w:t>
      </w:r>
      <w:r w:rsidRPr="005C2A37">
        <w:rPr>
          <w:rFonts w:asciiTheme="minorHAnsi" w:hAnsiTheme="minorHAnsi" w:cstheme="minorHAnsi"/>
        </w:rPr>
        <w:t xml:space="preserve">the </w:t>
      </w:r>
      <w:r w:rsidR="00962B54" w:rsidRPr="005C2A37">
        <w:rPr>
          <w:rFonts w:asciiTheme="minorHAnsi" w:hAnsiTheme="minorHAnsi" w:cstheme="minorHAnsi"/>
        </w:rPr>
        <w:t xml:space="preserve">credit score from a widely used Swedish corporate credit scoring provider when applied to Capcito’s own </w:t>
      </w:r>
      <w:r w:rsidRPr="005C2A37">
        <w:rPr>
          <w:rFonts w:asciiTheme="minorHAnsi" w:hAnsiTheme="minorHAnsi" w:cstheme="minorHAnsi"/>
        </w:rPr>
        <w:t xml:space="preserve">current and potential customers as measured by industry-standard </w:t>
      </w:r>
      <w:r w:rsidRPr="006F1C0E">
        <w:rPr>
          <w:rFonts w:asciiTheme="minorHAnsi" w:hAnsiTheme="minorHAnsi" w:cstheme="minorHAnsi"/>
          <w:b/>
          <w:bCs/>
        </w:rPr>
        <w:t>Gini coefficient</w:t>
      </w:r>
      <w:r w:rsidRPr="005C2A37">
        <w:rPr>
          <w:rFonts w:asciiTheme="minorHAnsi" w:hAnsiTheme="minorHAnsi" w:cstheme="minorHAnsi"/>
        </w:rPr>
        <w:t xml:space="preserve"> (0.83 vs 0.77).</w:t>
      </w:r>
    </w:p>
    <w:p w14:paraId="2FE57E9E" w14:textId="2D554D43" w:rsidR="0091219A" w:rsidRPr="005C2A37" w:rsidRDefault="005B25B2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  <w:i/>
          <w:iCs/>
          <w:szCs w:val="20"/>
        </w:rPr>
      </w:pPr>
      <w:r w:rsidRPr="005C2A37">
        <w:rPr>
          <w:rFonts w:asciiTheme="minorHAnsi" w:eastAsia="Times New Roman" w:hAnsiTheme="minorHAnsi" w:cstheme="minorHAnsi"/>
        </w:rPr>
        <w:t>Deploying ML</w:t>
      </w:r>
      <w:r w:rsidR="006F7FEC" w:rsidRPr="005C2A37">
        <w:rPr>
          <w:rFonts w:asciiTheme="minorHAnsi" w:eastAsia="Times New Roman" w:hAnsiTheme="minorHAnsi" w:cstheme="minorHAnsi"/>
        </w:rPr>
        <w:t xml:space="preserve"> solutions</w:t>
      </w:r>
      <w:r w:rsidRPr="005C2A37">
        <w:rPr>
          <w:rFonts w:asciiTheme="minorHAnsi" w:eastAsia="Times New Roman" w:hAnsiTheme="minorHAnsi" w:cstheme="minorHAnsi"/>
        </w:rPr>
        <w:t xml:space="preserve"> in</w:t>
      </w:r>
      <w:r w:rsidR="0091219A" w:rsidRPr="005C2A37">
        <w:rPr>
          <w:rFonts w:asciiTheme="minorHAnsi" w:eastAsia="Times New Roman" w:hAnsiTheme="minorHAnsi" w:cstheme="minorHAnsi"/>
        </w:rPr>
        <w:t>to</w:t>
      </w:r>
      <w:r w:rsidRPr="005C2A37">
        <w:rPr>
          <w:rFonts w:asciiTheme="minorHAnsi" w:eastAsia="Times New Roman" w:hAnsiTheme="minorHAnsi" w:cstheme="minorHAnsi"/>
        </w:rPr>
        <w:t xml:space="preserve"> production</w:t>
      </w:r>
      <w:r w:rsidR="0091219A" w:rsidRPr="005C2A37">
        <w:rPr>
          <w:rFonts w:asciiTheme="minorHAnsi" w:eastAsia="Times New Roman" w:hAnsiTheme="minorHAnsi" w:cstheme="minorHAnsi"/>
        </w:rPr>
        <w:t xml:space="preserve"> environment</w:t>
      </w:r>
      <w:r w:rsidR="006F7FEC" w:rsidRPr="005C2A37">
        <w:rPr>
          <w:rFonts w:asciiTheme="minorHAnsi" w:eastAsia="Times New Roman" w:hAnsiTheme="minorHAnsi" w:cstheme="minorHAnsi"/>
        </w:rPr>
        <w:t xml:space="preserve"> as API microservices.</w:t>
      </w:r>
    </w:p>
    <w:p w14:paraId="2815C2EE" w14:textId="22D7106B" w:rsidR="0091219A" w:rsidRDefault="0091219A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5C2A37">
        <w:rPr>
          <w:rFonts w:asciiTheme="minorHAnsi" w:eastAsia="Times New Roman" w:hAnsiTheme="minorHAnsi" w:cstheme="minorHAnsi"/>
        </w:rPr>
        <w:t xml:space="preserve">Maintain simple </w:t>
      </w:r>
      <w:r w:rsidR="00B37A2C" w:rsidRPr="005C2A37">
        <w:rPr>
          <w:rFonts w:asciiTheme="minorHAnsi" w:eastAsia="Times New Roman" w:hAnsiTheme="minorHAnsi" w:cstheme="minorHAnsi"/>
        </w:rPr>
        <w:t xml:space="preserve">model </w:t>
      </w:r>
      <w:r w:rsidRPr="005C2A37">
        <w:rPr>
          <w:rFonts w:asciiTheme="minorHAnsi" w:eastAsia="Times New Roman" w:hAnsiTheme="minorHAnsi" w:cstheme="minorHAnsi"/>
        </w:rPr>
        <w:t>monitoring dashboard</w:t>
      </w:r>
      <w:r w:rsidR="00A42B99" w:rsidRPr="005C2A37">
        <w:rPr>
          <w:rFonts w:asciiTheme="minorHAnsi" w:eastAsia="Times New Roman" w:hAnsiTheme="minorHAnsi" w:cstheme="minorHAnsi"/>
        </w:rPr>
        <w:t>s</w:t>
      </w:r>
      <w:r w:rsidRPr="005C2A37">
        <w:rPr>
          <w:rFonts w:asciiTheme="minorHAnsi" w:eastAsia="Times New Roman" w:hAnsiTheme="minorHAnsi" w:cstheme="minorHAnsi"/>
        </w:rPr>
        <w:t xml:space="preserve"> (using </w:t>
      </w:r>
      <w:r w:rsidR="001E143E" w:rsidRPr="005C2A37">
        <w:rPr>
          <w:rFonts w:asciiTheme="minorHAnsi" w:eastAsia="Times New Roman" w:hAnsiTheme="minorHAnsi" w:cstheme="minorHAnsi"/>
        </w:rPr>
        <w:t>P</w:t>
      </w:r>
      <w:r w:rsidRPr="005C2A37">
        <w:rPr>
          <w:rFonts w:asciiTheme="minorHAnsi" w:eastAsia="Times New Roman" w:hAnsiTheme="minorHAnsi" w:cstheme="minorHAnsi"/>
        </w:rPr>
        <w:t xml:space="preserve">ython’s </w:t>
      </w:r>
      <w:r w:rsidR="001E143E" w:rsidRPr="005C2A37">
        <w:rPr>
          <w:rFonts w:asciiTheme="minorHAnsi" w:eastAsia="Times New Roman" w:hAnsiTheme="minorHAnsi" w:cstheme="minorHAnsi"/>
        </w:rPr>
        <w:t>S</w:t>
      </w:r>
      <w:r w:rsidRPr="005C2A37">
        <w:rPr>
          <w:rFonts w:asciiTheme="minorHAnsi" w:eastAsia="Times New Roman" w:hAnsiTheme="minorHAnsi" w:cstheme="minorHAnsi"/>
        </w:rPr>
        <w:t xml:space="preserve">treamlit library) to monitor the models’ </w:t>
      </w:r>
      <w:r>
        <w:rPr>
          <w:rFonts w:asciiTheme="minorHAnsi" w:eastAsia="Times New Roman" w:hAnsiTheme="minorHAnsi" w:cstheme="minorHAnsi"/>
        </w:rPr>
        <w:t>performance and data drif</w:t>
      </w:r>
      <w:r w:rsidR="00AF4355">
        <w:rPr>
          <w:rFonts w:asciiTheme="minorHAnsi" w:eastAsia="Times New Roman" w:hAnsiTheme="minorHAnsi" w:cstheme="minorHAnsi"/>
        </w:rPr>
        <w:t>t.</w:t>
      </w:r>
    </w:p>
    <w:p w14:paraId="29F0B988" w14:textId="73FCBAA2" w:rsidR="00A42B99" w:rsidRDefault="00A42B99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(Ongoing) Companies’ </w:t>
      </w:r>
      <w:r w:rsidRPr="005C6221">
        <w:rPr>
          <w:rFonts w:asciiTheme="minorHAnsi" w:eastAsia="Times New Roman" w:hAnsiTheme="minorHAnsi" w:cstheme="minorHAnsi"/>
          <w:b/>
          <w:bCs/>
        </w:rPr>
        <w:t>cash</w:t>
      </w:r>
      <w:r w:rsidR="005C6221" w:rsidRPr="005C6221">
        <w:rPr>
          <w:rFonts w:asciiTheme="minorHAnsi" w:eastAsia="Times New Roman" w:hAnsiTheme="minorHAnsi" w:cstheme="minorHAnsi"/>
          <w:b/>
          <w:bCs/>
        </w:rPr>
        <w:t>-</w:t>
      </w:r>
      <w:r w:rsidRPr="005C6221">
        <w:rPr>
          <w:rFonts w:asciiTheme="minorHAnsi" w:eastAsia="Times New Roman" w:hAnsiTheme="minorHAnsi" w:cstheme="minorHAnsi"/>
          <w:b/>
          <w:bCs/>
        </w:rPr>
        <w:t>flow prediction</w:t>
      </w:r>
      <w:r w:rsidR="005C6221">
        <w:rPr>
          <w:rFonts w:asciiTheme="minorHAnsi" w:eastAsia="Times New Roman" w:hAnsiTheme="minorHAnsi" w:cstheme="minorHAnsi"/>
        </w:rPr>
        <w:t xml:space="preserve"> based on their historical accounting </w:t>
      </w:r>
      <w:r w:rsidR="00DA2C03">
        <w:rPr>
          <w:rFonts w:asciiTheme="minorHAnsi" w:eastAsia="Times New Roman" w:hAnsiTheme="minorHAnsi" w:cstheme="minorHAnsi"/>
        </w:rPr>
        <w:t xml:space="preserve">information </w:t>
      </w:r>
      <w:r w:rsidR="005C6221">
        <w:rPr>
          <w:rFonts w:asciiTheme="minorHAnsi" w:eastAsia="Times New Roman" w:hAnsiTheme="minorHAnsi" w:cstheme="minorHAnsi"/>
        </w:rPr>
        <w:t>and invoices information.</w:t>
      </w:r>
    </w:p>
    <w:p w14:paraId="58895885" w14:textId="7BFFA6F5" w:rsidR="0091219A" w:rsidRDefault="005C6221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All works are do</w:t>
      </w:r>
      <w:r w:rsidR="00DA2C03">
        <w:rPr>
          <w:rFonts w:asciiTheme="minorHAnsi" w:eastAsia="Times New Roman" w:hAnsiTheme="minorHAnsi" w:cstheme="minorHAnsi"/>
        </w:rPr>
        <w:t>ne</w:t>
      </w:r>
      <w:r>
        <w:rPr>
          <w:rFonts w:asciiTheme="minorHAnsi" w:eastAsia="Times New Roman" w:hAnsiTheme="minorHAnsi" w:cstheme="minorHAnsi"/>
        </w:rPr>
        <w:t xml:space="preserve"> on </w:t>
      </w:r>
      <w:r w:rsidRPr="005C6221">
        <w:rPr>
          <w:rFonts w:asciiTheme="minorHAnsi" w:eastAsia="Times New Roman" w:hAnsiTheme="minorHAnsi" w:cstheme="minorHAnsi"/>
          <w:b/>
          <w:bCs/>
        </w:rPr>
        <w:t xml:space="preserve">AWS </w:t>
      </w:r>
      <w:r>
        <w:rPr>
          <w:rFonts w:asciiTheme="minorHAnsi" w:eastAsia="Times New Roman" w:hAnsiTheme="minorHAnsi" w:cstheme="minorHAnsi"/>
        </w:rPr>
        <w:t>cloud platform</w:t>
      </w:r>
      <w:r w:rsidR="00A45A42">
        <w:rPr>
          <w:rFonts w:asciiTheme="minorHAnsi" w:eastAsia="Times New Roman" w:hAnsiTheme="minorHAnsi" w:cstheme="minorHAnsi"/>
        </w:rPr>
        <w:t xml:space="preserve"> using Python’s data ecosystem.</w:t>
      </w:r>
    </w:p>
    <w:p w14:paraId="13AE1425" w14:textId="77777777" w:rsidR="005C2A37" w:rsidRPr="005C2A37" w:rsidRDefault="005C2A37" w:rsidP="005C2A37">
      <w:pPr>
        <w:widowControl w:val="0"/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left="972" w:right="909"/>
        <w:rPr>
          <w:rFonts w:asciiTheme="minorHAnsi" w:eastAsia="Times New Roman" w:hAnsiTheme="minorHAnsi" w:cstheme="minorHAnsi"/>
        </w:rPr>
      </w:pPr>
    </w:p>
    <w:p w14:paraId="4F11B081" w14:textId="1DC10C6A" w:rsidR="005B25B2" w:rsidRPr="005B25B2" w:rsidRDefault="005B25B2" w:rsidP="003B7624">
      <w:pPr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Senior Backend Developer (March – June 2019)</w:t>
      </w:r>
    </w:p>
    <w:p w14:paraId="1C00FF7E" w14:textId="56863DD0" w:rsidR="0016222C" w:rsidRPr="0003435E" w:rsidRDefault="0016222C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2" w:after="0" w:line="237" w:lineRule="auto"/>
        <w:ind w:right="213"/>
        <w:jc w:val="both"/>
        <w:rPr>
          <w:rFonts w:asciiTheme="minorHAnsi" w:eastAsiaTheme="minorHAnsi" w:hAnsiTheme="minorHAnsi" w:cs="Calibri"/>
        </w:rPr>
      </w:pPr>
      <w:r w:rsidRPr="0003435E">
        <w:rPr>
          <w:rFonts w:asciiTheme="minorHAnsi" w:hAnsiTheme="minorHAnsi" w:cs="Calibri"/>
        </w:rPr>
        <w:t xml:space="preserve">Organized several </w:t>
      </w:r>
      <w:r w:rsidRPr="0003435E">
        <w:rPr>
          <w:rFonts w:asciiTheme="minorHAnsi" w:hAnsiTheme="minorHAnsi" w:cs="Calibri"/>
          <w:b/>
          <w:bCs/>
        </w:rPr>
        <w:t>internal courses</w:t>
      </w:r>
      <w:r w:rsidRPr="0003435E">
        <w:rPr>
          <w:rFonts w:asciiTheme="minorHAnsi" w:hAnsiTheme="minorHAnsi" w:cs="Calibri"/>
        </w:rPr>
        <w:t xml:space="preserve"> at MAQE on basics of </w:t>
      </w:r>
      <w:r w:rsidR="00EC7B51" w:rsidRPr="0003435E">
        <w:rPr>
          <w:rFonts w:asciiTheme="minorHAnsi" w:hAnsiTheme="minorHAnsi" w:cs="Calibri"/>
        </w:rPr>
        <w:t>m</w:t>
      </w:r>
      <w:r w:rsidRPr="0003435E">
        <w:rPr>
          <w:rFonts w:asciiTheme="minorHAnsi" w:hAnsiTheme="minorHAnsi" w:cs="Calibri"/>
        </w:rPr>
        <w:t xml:space="preserve">achine </w:t>
      </w:r>
      <w:r w:rsidR="00EC7B51" w:rsidRPr="0003435E">
        <w:rPr>
          <w:rFonts w:asciiTheme="minorHAnsi" w:hAnsiTheme="minorHAnsi" w:cs="Calibri"/>
        </w:rPr>
        <w:t>l</w:t>
      </w:r>
      <w:r w:rsidRPr="0003435E">
        <w:rPr>
          <w:rFonts w:asciiTheme="minorHAnsi" w:hAnsiTheme="minorHAnsi" w:cs="Calibri"/>
        </w:rPr>
        <w:t>earning.</w:t>
      </w:r>
    </w:p>
    <w:p w14:paraId="04D99AC1" w14:textId="3F8CEA30" w:rsidR="005B25B2" w:rsidRPr="001E143E" w:rsidRDefault="003B7624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2" w:after="0" w:line="237" w:lineRule="auto"/>
        <w:ind w:right="213"/>
        <w:jc w:val="both"/>
        <w:rPr>
          <w:rFonts w:asciiTheme="minorHAnsi" w:hAnsiTheme="minorHAnsi" w:cs="Calibri"/>
        </w:rPr>
      </w:pPr>
      <w:r w:rsidRPr="0003435E">
        <w:rPr>
          <w:rFonts w:asciiTheme="minorHAnsi" w:eastAsia="Times New Roman" w:hAnsiTheme="minorHAnsi" w:cs="Calibri"/>
        </w:rPr>
        <w:t xml:space="preserve">Finished project: </w:t>
      </w:r>
      <w:r w:rsidR="005B25B2" w:rsidRPr="0003435E">
        <w:rPr>
          <w:rFonts w:asciiTheme="minorHAnsi" w:eastAsia="Times New Roman" w:hAnsiTheme="minorHAnsi" w:cs="Calibri"/>
        </w:rPr>
        <w:t>Provide</w:t>
      </w:r>
      <w:r w:rsidR="005B25B2" w:rsidRPr="0003435E">
        <w:rPr>
          <w:rFonts w:asciiTheme="minorHAnsi" w:hAnsiTheme="minorHAnsi" w:cs="Calibri"/>
        </w:rPr>
        <w:t xml:space="preserve"> </w:t>
      </w:r>
      <w:r w:rsidR="005B25B2" w:rsidRPr="0003435E">
        <w:rPr>
          <w:rFonts w:asciiTheme="minorHAnsi" w:eastAsia="Times New Roman" w:hAnsiTheme="minorHAnsi" w:cs="Calibri"/>
          <w:b/>
          <w:bCs/>
        </w:rPr>
        <w:t>Backend API</w:t>
      </w:r>
      <w:r w:rsidR="005B25B2" w:rsidRPr="0003435E">
        <w:rPr>
          <w:rFonts w:asciiTheme="minorHAnsi" w:eastAsia="Times New Roman" w:hAnsiTheme="minorHAnsi" w:cs="Calibri"/>
        </w:rPr>
        <w:t xml:space="preserve"> for</w:t>
      </w:r>
      <w:r w:rsidR="001E143E" w:rsidRPr="0003435E">
        <w:rPr>
          <w:rFonts w:asciiTheme="minorHAnsi" w:eastAsia="Times New Roman" w:hAnsiTheme="minorHAnsi" w:cs="Calibri"/>
        </w:rPr>
        <w:t xml:space="preserve"> FWD insurance </w:t>
      </w:r>
      <w:r w:rsidR="001E143E" w:rsidRPr="0003435E">
        <w:rPr>
          <w:rFonts w:asciiTheme="minorHAnsi" w:hAnsiTheme="minorHAnsi" w:cs="Calibri"/>
          <w:szCs w:val="20"/>
        </w:rPr>
        <w:t xml:space="preserve">Loyalty/Reward mobile application. The </w:t>
      </w:r>
      <w:r w:rsidR="001E143E" w:rsidRPr="0003435E">
        <w:rPr>
          <w:rFonts w:asciiTheme="minorHAnsi" w:hAnsiTheme="minorHAnsi" w:cs="Calibri"/>
          <w:szCs w:val="20"/>
        </w:rPr>
        <w:lastRenderedPageBreak/>
        <w:t>work was done in Nodejs</w:t>
      </w:r>
      <w:r w:rsidR="00D00E5A" w:rsidRPr="0003435E">
        <w:rPr>
          <w:rFonts w:asciiTheme="minorHAnsi" w:hAnsiTheme="minorHAnsi" w:cs="Calibri"/>
          <w:szCs w:val="20"/>
        </w:rPr>
        <w:t>/Express.js framework</w:t>
      </w:r>
      <w:r w:rsidR="001E143E" w:rsidRPr="0003435E">
        <w:rPr>
          <w:rFonts w:asciiTheme="minorHAnsi" w:hAnsiTheme="minorHAnsi" w:cs="Calibri"/>
          <w:szCs w:val="20"/>
        </w:rPr>
        <w:t>.</w:t>
      </w:r>
    </w:p>
    <w:p w14:paraId="6C028F31" w14:textId="77777777" w:rsidR="001E143E" w:rsidRPr="001E143E" w:rsidRDefault="001E143E" w:rsidP="001E143E">
      <w:pPr>
        <w:widowControl w:val="0"/>
        <w:tabs>
          <w:tab w:val="left" w:pos="972"/>
          <w:tab w:val="left" w:pos="973"/>
        </w:tabs>
        <w:autoSpaceDE w:val="0"/>
        <w:autoSpaceDN w:val="0"/>
        <w:spacing w:before="2" w:after="0" w:line="237" w:lineRule="auto"/>
        <w:ind w:right="213"/>
        <w:rPr>
          <w:rFonts w:asciiTheme="minorHAnsi" w:hAnsiTheme="minorHAnsi" w:cstheme="minorHAnsi"/>
        </w:rPr>
      </w:pPr>
    </w:p>
    <w:p w14:paraId="73383066" w14:textId="6CEDB403" w:rsidR="003B7624" w:rsidRPr="004D6751" w:rsidRDefault="003B7624" w:rsidP="003B7624">
      <w:pPr>
        <w:rPr>
          <w:rFonts w:asciiTheme="minorHAnsi" w:hAnsiTheme="minorHAnsi" w:cstheme="minorHAnsi"/>
          <w:b/>
          <w:bCs/>
          <w:i/>
          <w:iCs/>
          <w:color w:val="222A35" w:themeColor="text2" w:themeShade="80"/>
        </w:rPr>
      </w:pP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>Betimes Solutions Co., Ltd</w:t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 w:rsidRPr="00D00E5A">
        <w:rPr>
          <w:rFonts w:asciiTheme="minorHAnsi" w:eastAsia="Times New Roman" w:hAnsiTheme="minorHAnsi" w:cstheme="minorHAnsi"/>
          <w:b/>
          <w:bCs/>
          <w:sz w:val="22"/>
        </w:rPr>
        <w:t>Bangkok, Thailand</w:t>
      </w: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Cs w:val="20"/>
        </w:rPr>
        <w:br/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Data Scientist (</w:t>
      </w:r>
      <w:r w:rsidR="00D00E5A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 xml:space="preserve">December </w:t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2018 – February 2019)</w:t>
      </w:r>
    </w:p>
    <w:p w14:paraId="66DE2C08" w14:textId="0166CB58" w:rsidR="003B7624" w:rsidRPr="004D6751" w:rsidRDefault="003B7624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Develop</w:t>
      </w:r>
      <w:r w:rsidR="00DA2C03">
        <w:rPr>
          <w:rFonts w:asciiTheme="minorHAnsi" w:eastAsia="Times New Roman" w:hAnsiTheme="minorHAnsi" w:cstheme="minorHAnsi"/>
        </w:rPr>
        <w:t>ing</w:t>
      </w:r>
      <w:r w:rsidRPr="004D6751">
        <w:rPr>
          <w:rFonts w:asciiTheme="minorHAnsi" w:eastAsia="Times New Roman" w:hAnsiTheme="minorHAnsi" w:cstheme="minorHAnsi"/>
        </w:rPr>
        <w:t xml:space="preserve"> a </w:t>
      </w:r>
      <w:r w:rsidR="00DA2C03">
        <w:rPr>
          <w:rFonts w:asciiTheme="minorHAnsi" w:eastAsia="Times New Roman" w:hAnsiTheme="minorHAnsi" w:cstheme="minorHAnsi"/>
        </w:rPr>
        <w:t xml:space="preserve">proof-of-concept </w:t>
      </w:r>
      <w:r w:rsidRPr="004D6751">
        <w:rPr>
          <w:rFonts w:asciiTheme="minorHAnsi" w:eastAsia="Times New Roman" w:hAnsiTheme="minorHAnsi" w:cstheme="minorHAnsi"/>
        </w:rPr>
        <w:t xml:space="preserve">machine learning system for </w:t>
      </w:r>
      <w:r w:rsidRPr="00DA2C03">
        <w:rPr>
          <w:rFonts w:asciiTheme="minorHAnsi" w:eastAsia="Times New Roman" w:hAnsiTheme="minorHAnsi" w:cstheme="minorHAnsi"/>
          <w:b/>
          <w:bCs/>
        </w:rPr>
        <w:t>text classification</w:t>
      </w:r>
      <w:r w:rsidRPr="004D6751">
        <w:rPr>
          <w:rFonts w:asciiTheme="minorHAnsi" w:eastAsia="Times New Roman" w:hAnsiTheme="minorHAnsi" w:cstheme="minorHAnsi"/>
        </w:rPr>
        <w:t xml:space="preserve"> using data from social media</w:t>
      </w:r>
      <w:r w:rsidR="00DA2C03">
        <w:rPr>
          <w:rFonts w:asciiTheme="minorHAnsi" w:eastAsia="Times New Roman" w:hAnsiTheme="minorHAnsi" w:cstheme="minorHAnsi"/>
        </w:rPr>
        <w:t xml:space="preserve"> (for potential use in government surveillance project).</w:t>
      </w:r>
    </w:p>
    <w:p w14:paraId="6EE32940" w14:textId="77777777" w:rsidR="003B7624" w:rsidRPr="004D6751" w:rsidRDefault="003B7624" w:rsidP="003B7624">
      <w:pPr>
        <w:jc w:val="center"/>
        <w:rPr>
          <w:rFonts w:asciiTheme="minorHAnsi" w:hAnsiTheme="minorHAnsi" w:cstheme="minorHAnsi"/>
        </w:rPr>
      </w:pPr>
    </w:p>
    <w:p w14:paraId="684053D5" w14:textId="56DE399F" w:rsidR="003B7624" w:rsidRPr="00AF4355" w:rsidRDefault="003B7624" w:rsidP="00AF4355">
      <w:pPr>
        <w:rPr>
          <w:rFonts w:asciiTheme="minorHAnsi" w:eastAsiaTheme="minorHAnsi" w:hAnsiTheme="minorHAnsi" w:cstheme="minorHAnsi"/>
          <w:b/>
          <w:bCs/>
          <w:i/>
          <w:iCs/>
          <w:color w:val="222A35" w:themeColor="text2" w:themeShade="80"/>
          <w:lang w:val="en-GB"/>
        </w:rPr>
      </w:pP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>Magic Code Co., Ltd.</w:t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eastAsia="Times New Roman" w:hAnsiTheme="minorHAnsi" w:cstheme="minorHAnsi"/>
          <w:b/>
          <w:bCs/>
          <w:color w:val="1F4E79" w:themeColor="accent5" w:themeShade="80"/>
          <w:sz w:val="22"/>
        </w:rPr>
        <w:tab/>
      </w:r>
      <w:r w:rsidR="00D00E5A" w:rsidRPr="00D00E5A">
        <w:rPr>
          <w:rFonts w:asciiTheme="minorHAnsi" w:eastAsia="Times New Roman" w:hAnsiTheme="minorHAnsi" w:cstheme="minorHAnsi"/>
          <w:b/>
          <w:bCs/>
          <w:sz w:val="22"/>
        </w:rPr>
        <w:t>Bangkok, Thailand</w:t>
      </w:r>
      <w:r w:rsidRPr="004D6751">
        <w:rPr>
          <w:rFonts w:asciiTheme="minorHAnsi" w:eastAsia="Times New Roman" w:hAnsiTheme="minorHAnsi" w:cstheme="minorHAnsi"/>
          <w:b/>
          <w:bCs/>
          <w:color w:val="1F4E79" w:themeColor="accent5" w:themeShade="80"/>
          <w:szCs w:val="20"/>
        </w:rPr>
        <w:br/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Senior System Analyst (</w:t>
      </w:r>
      <w:r w:rsidR="00D00E5A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 xml:space="preserve">April </w:t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 xml:space="preserve">2016 – </w:t>
      </w:r>
      <w:r w:rsidR="004D6751"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>December</w:t>
      </w:r>
      <w:r w:rsidRPr="004D6751">
        <w:rPr>
          <w:rFonts w:asciiTheme="minorHAnsi" w:eastAsia="Times New Roman" w:hAnsiTheme="minorHAnsi" w:cstheme="minorHAnsi"/>
          <w:b/>
          <w:bCs/>
          <w:color w:val="1F3864" w:themeColor="accent1" w:themeShade="80"/>
          <w:szCs w:val="20"/>
        </w:rPr>
        <w:t xml:space="preserve"> 2018)</w:t>
      </w:r>
    </w:p>
    <w:p w14:paraId="3E99BBD5" w14:textId="064D7517" w:rsidR="003B7624" w:rsidRPr="00AF4355" w:rsidRDefault="003B7624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 xml:space="preserve">Maintaining </w:t>
      </w:r>
      <w:r w:rsidR="00AF4355">
        <w:rPr>
          <w:rFonts w:asciiTheme="minorHAnsi" w:eastAsia="Times New Roman" w:hAnsiTheme="minorHAnsi" w:cstheme="minorHAnsi"/>
        </w:rPr>
        <w:t xml:space="preserve">in-house </w:t>
      </w:r>
      <w:r w:rsidRPr="004D6751">
        <w:rPr>
          <w:rFonts w:asciiTheme="minorHAnsi" w:eastAsia="Times New Roman" w:hAnsiTheme="minorHAnsi" w:cstheme="minorHAnsi"/>
        </w:rPr>
        <w:t>software</w:t>
      </w:r>
      <w:r w:rsidR="00AF4355">
        <w:rPr>
          <w:rFonts w:asciiTheme="minorHAnsi" w:eastAsia="Times New Roman" w:hAnsiTheme="minorHAnsi" w:cstheme="minorHAnsi"/>
        </w:rPr>
        <w:t>/</w:t>
      </w:r>
      <w:r w:rsidR="00B37A2C">
        <w:rPr>
          <w:rFonts w:asciiTheme="minorHAnsi" w:eastAsia="Times New Roman" w:hAnsiTheme="minorHAnsi" w:cstheme="minorHAnsi"/>
        </w:rPr>
        <w:t>hardware</w:t>
      </w:r>
      <w:r w:rsidRPr="004D6751">
        <w:rPr>
          <w:rFonts w:asciiTheme="minorHAnsi" w:eastAsia="Times New Roman" w:hAnsiTheme="minorHAnsi" w:cstheme="minorHAnsi"/>
        </w:rPr>
        <w:t xml:space="preserve"> infrastructure (git server, </w:t>
      </w:r>
      <w:r w:rsidR="00B37A2C">
        <w:rPr>
          <w:rFonts w:asciiTheme="minorHAnsi" w:eastAsia="Times New Roman" w:hAnsiTheme="minorHAnsi" w:cstheme="minorHAnsi"/>
        </w:rPr>
        <w:t xml:space="preserve">CI/CD server, </w:t>
      </w:r>
      <w:r w:rsidRPr="004D6751">
        <w:rPr>
          <w:rFonts w:asciiTheme="minorHAnsi" w:eastAsia="Times New Roman" w:hAnsiTheme="minorHAnsi" w:cstheme="minorHAnsi"/>
        </w:rPr>
        <w:t>bug tracking system, backup solution)</w:t>
      </w:r>
    </w:p>
    <w:p w14:paraId="66F9D403" w14:textId="0AE31890" w:rsidR="003B7624" w:rsidRDefault="00AF4355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Providing advice and solutions for the team</w:t>
      </w:r>
      <w:r>
        <w:rPr>
          <w:rFonts w:asciiTheme="minorHAnsi" w:eastAsia="Times New Roman" w:hAnsiTheme="minorHAnsi" w:cstheme="minorHAnsi"/>
        </w:rPr>
        <w:t>, ranging from which libraries to use to the overall design of software product</w:t>
      </w:r>
      <w:r w:rsidR="00B37A2C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.</w:t>
      </w:r>
    </w:p>
    <w:p w14:paraId="45320F99" w14:textId="576E165B" w:rsidR="001F213F" w:rsidRDefault="001F213F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Researching IoT product solution.</w:t>
      </w:r>
    </w:p>
    <w:p w14:paraId="07455B17" w14:textId="6D1B2EA6" w:rsidR="00AF4355" w:rsidRPr="00AF4355" w:rsidRDefault="00AF4355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Design</w:t>
      </w:r>
      <w:r w:rsidR="00B37A2C">
        <w:rPr>
          <w:rFonts w:asciiTheme="minorHAnsi" w:eastAsia="Times New Roman" w:hAnsiTheme="minorHAnsi" w:cstheme="minorHAnsi"/>
        </w:rPr>
        <w:t>ing</w:t>
      </w:r>
      <w:r w:rsidRPr="004D6751">
        <w:rPr>
          <w:rFonts w:asciiTheme="minorHAnsi" w:eastAsia="Times New Roman" w:hAnsiTheme="minorHAnsi" w:cstheme="minorHAnsi"/>
        </w:rPr>
        <w:t xml:space="preserve"> and develop</w:t>
      </w:r>
      <w:r w:rsidR="00B37A2C">
        <w:rPr>
          <w:rFonts w:asciiTheme="minorHAnsi" w:eastAsia="Times New Roman" w:hAnsiTheme="minorHAnsi" w:cstheme="minorHAnsi"/>
        </w:rPr>
        <w:t>ing</w:t>
      </w:r>
      <w:r>
        <w:rPr>
          <w:rFonts w:asciiTheme="minorHAnsi" w:eastAsia="Times New Roman" w:hAnsiTheme="minorHAnsi" w:cstheme="minorHAnsi"/>
        </w:rPr>
        <w:t xml:space="preserve"> web applications based on </w:t>
      </w:r>
      <w:r w:rsidR="00DA2C03">
        <w:rPr>
          <w:rFonts w:asciiTheme="minorHAnsi" w:eastAsia="Times New Roman" w:hAnsiTheme="minorHAnsi" w:cstheme="minorHAnsi"/>
        </w:rPr>
        <w:t>Nodejs</w:t>
      </w:r>
      <w:r>
        <w:rPr>
          <w:rFonts w:asciiTheme="minorHAnsi" w:eastAsia="Times New Roman" w:hAnsiTheme="minorHAnsi" w:cstheme="minorHAnsi"/>
        </w:rPr>
        <w:t xml:space="preserve"> ecosystem</w:t>
      </w:r>
      <w:r w:rsidR="00D00E5A">
        <w:rPr>
          <w:rFonts w:asciiTheme="minorHAnsi" w:eastAsia="Times New Roman" w:hAnsiTheme="minorHAnsi" w:cstheme="minorHAnsi"/>
        </w:rPr>
        <w:t xml:space="preserve"> (Express.js and Koa.js)</w:t>
      </w:r>
    </w:p>
    <w:p w14:paraId="16F938B2" w14:textId="29BC2369" w:rsidR="003B7624" w:rsidRPr="004D6751" w:rsidRDefault="003B7624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Finished project</w:t>
      </w:r>
      <w:r w:rsidR="00B37A2C">
        <w:rPr>
          <w:rFonts w:asciiTheme="minorHAnsi" w:eastAsia="Times New Roman" w:hAnsiTheme="minorHAnsi" w:cstheme="minorHAnsi"/>
        </w:rPr>
        <w:t>s</w:t>
      </w:r>
      <w:r w:rsidRPr="004D6751">
        <w:rPr>
          <w:rFonts w:asciiTheme="minorHAnsi" w:eastAsia="Times New Roman" w:hAnsiTheme="minorHAnsi" w:cstheme="minorHAnsi"/>
        </w:rPr>
        <w:t>:</w:t>
      </w:r>
    </w:p>
    <w:p w14:paraId="037EDE5D" w14:textId="05BD6811" w:rsidR="003B7624" w:rsidRPr="004D6751" w:rsidRDefault="003B7624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Room reservation systems for OBClub In-door Golf Simulation</w:t>
      </w:r>
    </w:p>
    <w:p w14:paraId="1D81F0C1" w14:textId="3668BD1E" w:rsidR="00827444" w:rsidRPr="00DA2C03" w:rsidRDefault="003B7624" w:rsidP="0003435E">
      <w:pPr>
        <w:widowControl w:val="0"/>
        <w:numPr>
          <w:ilvl w:val="1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 w:rsidRPr="004D6751">
        <w:rPr>
          <w:rFonts w:asciiTheme="minorHAnsi" w:eastAsia="Times New Roman" w:hAnsiTheme="minorHAnsi" w:cstheme="minorHAnsi"/>
        </w:rPr>
        <w:t>Single-Sign-On for web applications at the Royal Thai Navy</w:t>
      </w:r>
    </w:p>
    <w:p w14:paraId="47C639A4" w14:textId="77777777" w:rsidR="00B37A2C" w:rsidRDefault="00B37A2C" w:rsidP="00827444">
      <w:pPr>
        <w:pStyle w:val="BodyText"/>
        <w:ind w:left="0"/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</w:pPr>
    </w:p>
    <w:p w14:paraId="43BBECD5" w14:textId="2A7BF500" w:rsidR="00CB607E" w:rsidRDefault="00B37A2C" w:rsidP="00827444">
      <w:pPr>
        <w:pStyle w:val="BodyText"/>
        <w:ind w:left="0"/>
        <w:rPr>
          <w:rFonts w:asciiTheme="minorHAnsi" w:hAnsiTheme="minorHAnsi" w:cstheme="minorHAnsi"/>
          <w:b/>
          <w:bCs/>
          <w:color w:val="1F3864" w:themeColor="accent1" w:themeShade="80"/>
        </w:rPr>
      </w:pPr>
      <w:r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>University of Helsinki</w:t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>
        <w:rPr>
          <w:rFonts w:asciiTheme="minorHAnsi" w:hAnsiTheme="minorHAnsi" w:cstheme="minorHAnsi"/>
          <w:b/>
          <w:bCs/>
          <w:color w:val="1F4E79" w:themeColor="accent5" w:themeShade="80"/>
          <w:sz w:val="22"/>
        </w:rPr>
        <w:tab/>
      </w:r>
      <w:r w:rsidR="00D00E5A" w:rsidRPr="00D00E5A">
        <w:rPr>
          <w:rFonts w:asciiTheme="minorHAnsi" w:hAnsiTheme="minorHAnsi" w:cstheme="minorHAnsi"/>
          <w:b/>
          <w:bCs/>
          <w:sz w:val="22"/>
        </w:rPr>
        <w:t>Helsinki, Finland</w:t>
      </w:r>
      <w:r w:rsidRPr="004D6751">
        <w:rPr>
          <w:rFonts w:asciiTheme="minorHAnsi" w:hAnsiTheme="minorHAnsi" w:cstheme="minorHAnsi"/>
          <w:b/>
          <w:bCs/>
          <w:color w:val="1F4E79" w:themeColor="accent5" w:themeShade="80"/>
        </w:rPr>
        <w:br/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>Post-Doctoral Researcher</w:t>
      </w:r>
      <w:r w:rsidR="00D00E5A">
        <w:rPr>
          <w:rFonts w:asciiTheme="minorHAnsi" w:hAnsiTheme="minorHAnsi" w:cstheme="minorHAnsi"/>
          <w:b/>
          <w:bCs/>
          <w:color w:val="1F3864" w:themeColor="accent1" w:themeShade="80"/>
        </w:rPr>
        <w:t>, Department of Mathematics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</w:t>
      </w:r>
      <w:r w:rsidRPr="004D6751">
        <w:rPr>
          <w:rFonts w:asciiTheme="minorHAnsi" w:hAnsiTheme="minorHAnsi" w:cstheme="minorHAnsi"/>
          <w:b/>
          <w:bCs/>
          <w:color w:val="1F3864" w:themeColor="accent1" w:themeShade="80"/>
        </w:rPr>
        <w:t>(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 xml:space="preserve">May </w:t>
      </w:r>
      <w:r w:rsidRPr="004D6751">
        <w:rPr>
          <w:rFonts w:asciiTheme="minorHAnsi" w:hAnsiTheme="minorHAnsi" w:cstheme="minorHAnsi"/>
          <w:b/>
          <w:bCs/>
          <w:color w:val="1F3864" w:themeColor="accent1" w:themeShade="80"/>
        </w:rPr>
        <w:t>201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>0</w:t>
      </w:r>
      <w:r w:rsidRPr="004D6751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– 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>April</w:t>
      </w:r>
      <w:r w:rsidRPr="004D6751">
        <w:rPr>
          <w:rFonts w:asciiTheme="minorHAnsi" w:hAnsiTheme="minorHAnsi" w:cstheme="minorHAnsi"/>
          <w:b/>
          <w:bCs/>
          <w:color w:val="1F3864" w:themeColor="accent1" w:themeShade="80"/>
        </w:rPr>
        <w:t xml:space="preserve"> 201</w:t>
      </w:r>
      <w:r>
        <w:rPr>
          <w:rFonts w:asciiTheme="minorHAnsi" w:hAnsiTheme="minorHAnsi" w:cstheme="minorHAnsi"/>
          <w:b/>
          <w:bCs/>
          <w:color w:val="1F3864" w:themeColor="accent1" w:themeShade="80"/>
        </w:rPr>
        <w:t>4</w:t>
      </w:r>
      <w:r w:rsidRPr="004D6751">
        <w:rPr>
          <w:rFonts w:asciiTheme="minorHAnsi" w:hAnsiTheme="minorHAnsi" w:cstheme="minorHAnsi"/>
          <w:b/>
          <w:bCs/>
          <w:color w:val="1F3864" w:themeColor="accent1" w:themeShade="80"/>
        </w:rPr>
        <w:t>)</w:t>
      </w:r>
    </w:p>
    <w:p w14:paraId="5C8EADBD" w14:textId="77777777" w:rsidR="001E143E" w:rsidRDefault="001E143E" w:rsidP="00827444">
      <w:pPr>
        <w:pStyle w:val="BodyText"/>
        <w:ind w:left="0"/>
        <w:rPr>
          <w:rFonts w:asciiTheme="minorHAnsi" w:hAnsiTheme="minorHAnsi" w:cstheme="minorHAnsi"/>
          <w:b/>
          <w:bCs/>
          <w:color w:val="1F3864" w:themeColor="accent1" w:themeShade="80"/>
        </w:rPr>
      </w:pPr>
    </w:p>
    <w:p w14:paraId="2D720055" w14:textId="5FA38AAF" w:rsidR="00B37A2C" w:rsidRPr="001E143E" w:rsidRDefault="00B37A2C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Conducting research in Mathematics and Mathematical Biology</w:t>
      </w:r>
      <w:r w:rsidR="001E143E">
        <w:rPr>
          <w:rFonts w:asciiTheme="minorHAnsi" w:eastAsia="Times New Roman" w:hAnsiTheme="minorHAnsi" w:cstheme="minorHAnsi"/>
        </w:rPr>
        <w:t>. Some coding works w</w:t>
      </w:r>
      <w:r w:rsidR="00D00E5A">
        <w:rPr>
          <w:rFonts w:asciiTheme="minorHAnsi" w:eastAsia="Times New Roman" w:hAnsiTheme="minorHAnsi" w:cstheme="minorHAnsi"/>
        </w:rPr>
        <w:t>ere</w:t>
      </w:r>
      <w:r w:rsidR="001E143E">
        <w:rPr>
          <w:rFonts w:asciiTheme="minorHAnsi" w:eastAsia="Times New Roman" w:hAnsiTheme="minorHAnsi" w:cstheme="minorHAnsi"/>
        </w:rPr>
        <w:t xml:space="preserve"> done using C++.</w:t>
      </w:r>
    </w:p>
    <w:p w14:paraId="42817C8C" w14:textId="09CEC841" w:rsidR="001E143E" w:rsidRPr="00AF4355" w:rsidRDefault="001E143E" w:rsidP="0003435E">
      <w:pPr>
        <w:widowControl w:val="0"/>
        <w:numPr>
          <w:ilvl w:val="0"/>
          <w:numId w:val="1"/>
        </w:numPr>
        <w:tabs>
          <w:tab w:val="left" w:pos="972"/>
          <w:tab w:val="left" w:pos="973"/>
        </w:tabs>
        <w:autoSpaceDE w:val="0"/>
        <w:autoSpaceDN w:val="0"/>
        <w:spacing w:before="1" w:after="0" w:line="235" w:lineRule="auto"/>
        <w:ind w:right="909"/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Teach one upper-undergraduate mathematical modelling class.</w:t>
      </w:r>
    </w:p>
    <w:p w14:paraId="7B54A525" w14:textId="77777777" w:rsidR="00CB607E" w:rsidRPr="004D6751" w:rsidRDefault="00CB607E" w:rsidP="00827444">
      <w:pPr>
        <w:pStyle w:val="BodyText"/>
        <w:ind w:left="0"/>
        <w:rPr>
          <w:rFonts w:asciiTheme="minorHAnsi" w:hAnsiTheme="minorHAnsi" w:cstheme="minorHAnsi"/>
          <w:b/>
          <w:sz w:val="22"/>
        </w:rPr>
      </w:pPr>
    </w:p>
    <w:p w14:paraId="1CFDCFF7" w14:textId="77777777" w:rsidR="00827444" w:rsidRPr="004D6751" w:rsidRDefault="00827444" w:rsidP="00827444">
      <w:pPr>
        <w:pStyle w:val="Heading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spacing w:val="-2"/>
        </w:rPr>
        <w:t>EDUCATION</w:t>
      </w:r>
    </w:p>
    <w:p w14:paraId="502004E1" w14:textId="77777777" w:rsidR="00827444" w:rsidRPr="004D6751" w:rsidRDefault="00827444" w:rsidP="00827444">
      <w:pPr>
        <w:pStyle w:val="BodyText"/>
        <w:spacing w:before="11"/>
        <w:ind w:left="0"/>
        <w:rPr>
          <w:rFonts w:asciiTheme="minorHAnsi" w:hAnsiTheme="minorHAnsi" w:cstheme="minorHAnsi"/>
          <w:sz w:val="7"/>
        </w:rPr>
      </w:pPr>
    </w:p>
    <w:p w14:paraId="726C3646" w14:textId="305FC3D8" w:rsidR="00827444" w:rsidRPr="00D00E5A" w:rsidRDefault="00827444" w:rsidP="00D00E5A">
      <w:pPr>
        <w:pStyle w:val="BodyText"/>
        <w:spacing w:line="29" w:lineRule="exact"/>
        <w:ind w:left="222"/>
        <w:rPr>
          <w:rFonts w:asciiTheme="minorHAnsi" w:hAnsiTheme="minorHAnsi" w:cstheme="minorHAnsi"/>
          <w:sz w:val="2"/>
        </w:rPr>
      </w:pPr>
      <w:r w:rsidRPr="004D6751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A87A80A" wp14:editId="61463A5C">
                <wp:extent cx="6800215" cy="18415"/>
                <wp:effectExtent l="0" t="0" r="2540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s:wsp>
                        <wps:cNvPr id="4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09" cy="29"/>
                          </a:xfrm>
                          <a:prstGeom prst="rect">
                            <a:avLst/>
                          </a:prstGeom>
                          <a:solidFill>
                            <a:srgbClr val="4F81B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7F620D" id="Group 3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">
                <v:rect id="docshape2" o:spid="_x0000_s1027" style="position:absolute;width:1070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" fillcolor="#4f81bb" stroked="f"/>
                <w10:anchorlock/>
              </v:group>
            </w:pict>
          </mc:Fallback>
        </mc:AlternateContent>
      </w:r>
    </w:p>
    <w:p w14:paraId="3C6B089A" w14:textId="77777777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before="9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</w:rPr>
        <w:tab/>
      </w:r>
      <w:r w:rsidRPr="004D6751">
        <w:rPr>
          <w:rFonts w:asciiTheme="minorHAnsi" w:hAnsiTheme="minorHAnsi" w:cstheme="minorHAnsi"/>
          <w:color w:val="1F487C"/>
        </w:rPr>
        <w:t>Arizona State University</w:t>
      </w:r>
      <w:r w:rsidRPr="004D6751">
        <w:rPr>
          <w:rFonts w:asciiTheme="minorHAnsi" w:hAnsiTheme="minorHAnsi" w:cstheme="minorHAnsi"/>
          <w:color w:val="1F487C"/>
        </w:rPr>
        <w:tab/>
      </w:r>
      <w:r w:rsidRPr="004D6751">
        <w:rPr>
          <w:rFonts w:asciiTheme="minorHAnsi" w:hAnsiTheme="minorHAnsi" w:cstheme="minorHAnsi"/>
        </w:rPr>
        <w:t>Arizona,</w:t>
      </w:r>
      <w:r w:rsidRPr="004D6751">
        <w:rPr>
          <w:rFonts w:asciiTheme="minorHAnsi" w:hAnsiTheme="minorHAnsi" w:cstheme="minorHAnsi"/>
          <w:spacing w:val="-8"/>
        </w:rPr>
        <w:t xml:space="preserve"> </w:t>
      </w:r>
      <w:r w:rsidRPr="004D6751">
        <w:rPr>
          <w:rFonts w:asciiTheme="minorHAnsi" w:hAnsiTheme="minorHAnsi" w:cstheme="minorHAnsi"/>
          <w:spacing w:val="-2"/>
        </w:rPr>
        <w:t>U.S.</w:t>
      </w:r>
    </w:p>
    <w:p w14:paraId="7135C872" w14:textId="5E0338BD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line="229" w:lineRule="exact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</w:rPr>
        <w:t>2010</w:t>
      </w:r>
      <w:r w:rsidRPr="004D6751">
        <w:rPr>
          <w:rFonts w:asciiTheme="minorHAnsi" w:hAnsiTheme="minorHAnsi" w:cstheme="minorHAnsi"/>
          <w:b w:val="0"/>
        </w:rPr>
        <w:tab/>
        <w:t>PhD, Mathematics</w:t>
      </w:r>
      <w:r w:rsidR="00DA2C03">
        <w:rPr>
          <w:rFonts w:asciiTheme="minorHAnsi" w:hAnsiTheme="minorHAnsi" w:cstheme="minorHAnsi"/>
          <w:b w:val="0"/>
        </w:rPr>
        <w:t xml:space="preserve"> – Differential Eq. and Mathematical Biology</w:t>
      </w:r>
      <w:r w:rsidRPr="004D6751">
        <w:rPr>
          <w:rFonts w:asciiTheme="minorHAnsi" w:hAnsiTheme="minorHAnsi" w:cstheme="minorHAnsi"/>
          <w:color w:val="1F487C"/>
        </w:rPr>
        <w:tab/>
      </w:r>
    </w:p>
    <w:p w14:paraId="3757A8B6" w14:textId="026E8D0D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line="229" w:lineRule="exact"/>
        <w:rPr>
          <w:rFonts w:asciiTheme="minorHAnsi" w:hAnsiTheme="minorHAnsi" w:cstheme="minorHAnsi"/>
          <w:b w:val="0"/>
        </w:rPr>
      </w:pPr>
      <w:r w:rsidRPr="004D6751">
        <w:rPr>
          <w:rFonts w:asciiTheme="minorHAnsi" w:hAnsiTheme="minorHAnsi" w:cstheme="minorHAnsi"/>
        </w:rPr>
        <w:t>2005</w:t>
      </w:r>
      <w:r w:rsidRPr="004D6751">
        <w:rPr>
          <w:rFonts w:asciiTheme="minorHAnsi" w:hAnsiTheme="minorHAnsi" w:cstheme="minorHAnsi"/>
          <w:b w:val="0"/>
        </w:rPr>
        <w:tab/>
        <w:t>MA, Mathematics</w:t>
      </w:r>
    </w:p>
    <w:p w14:paraId="38F02C27" w14:textId="77777777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line="229" w:lineRule="exact"/>
        <w:rPr>
          <w:rFonts w:asciiTheme="minorHAnsi" w:hAnsiTheme="minorHAnsi" w:cstheme="minorHAnsi"/>
          <w:b w:val="0"/>
        </w:rPr>
      </w:pPr>
    </w:p>
    <w:p w14:paraId="70DAAC6E" w14:textId="77777777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before="9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</w:rPr>
        <w:tab/>
      </w:r>
      <w:r w:rsidRPr="004D6751">
        <w:rPr>
          <w:rFonts w:asciiTheme="minorHAnsi" w:hAnsiTheme="minorHAnsi" w:cstheme="minorHAnsi"/>
          <w:color w:val="1F487C"/>
        </w:rPr>
        <w:t>Chulalongkorn University</w:t>
      </w:r>
      <w:r w:rsidRPr="004D6751">
        <w:rPr>
          <w:rFonts w:asciiTheme="minorHAnsi" w:hAnsiTheme="minorHAnsi" w:cstheme="minorHAnsi"/>
          <w:color w:val="1F487C"/>
        </w:rPr>
        <w:tab/>
      </w:r>
      <w:r w:rsidRPr="004D6751">
        <w:rPr>
          <w:rFonts w:asciiTheme="minorHAnsi" w:hAnsiTheme="minorHAnsi" w:cstheme="minorHAnsi"/>
        </w:rPr>
        <w:t>Bangkok, Thailand</w:t>
      </w:r>
    </w:p>
    <w:p w14:paraId="1015F71E" w14:textId="443086E8" w:rsidR="00827444" w:rsidRPr="004D6751" w:rsidRDefault="00827444" w:rsidP="00827444">
      <w:pPr>
        <w:pStyle w:val="Heading2"/>
        <w:tabs>
          <w:tab w:val="left" w:pos="1560"/>
          <w:tab w:val="left" w:pos="7323"/>
        </w:tabs>
        <w:spacing w:line="229" w:lineRule="exact"/>
        <w:rPr>
          <w:rFonts w:asciiTheme="minorHAnsi" w:hAnsiTheme="minorHAnsi" w:cstheme="minorHAnsi"/>
          <w:b w:val="0"/>
        </w:rPr>
      </w:pPr>
      <w:r w:rsidRPr="004D6751">
        <w:rPr>
          <w:rFonts w:asciiTheme="minorHAnsi" w:hAnsiTheme="minorHAnsi" w:cstheme="minorHAnsi"/>
        </w:rPr>
        <w:t>2001</w:t>
      </w:r>
      <w:r w:rsidRPr="004D6751">
        <w:rPr>
          <w:rFonts w:asciiTheme="minorHAnsi" w:hAnsiTheme="minorHAnsi" w:cstheme="minorHAnsi"/>
          <w:b w:val="0"/>
        </w:rPr>
        <w:tab/>
        <w:t>M</w:t>
      </w:r>
      <w:r w:rsidR="001E143E">
        <w:rPr>
          <w:rFonts w:asciiTheme="minorHAnsi" w:hAnsiTheme="minorHAnsi" w:cstheme="minorHAnsi"/>
          <w:b w:val="0"/>
        </w:rPr>
        <w:t xml:space="preserve">.Eng. </w:t>
      </w:r>
      <w:r w:rsidRPr="004D6751">
        <w:rPr>
          <w:rFonts w:asciiTheme="minorHAnsi" w:hAnsiTheme="minorHAnsi" w:cstheme="minorHAnsi"/>
          <w:b w:val="0"/>
        </w:rPr>
        <w:t xml:space="preserve"> – Electrical Engineering</w:t>
      </w:r>
      <w:r w:rsidR="001E143E">
        <w:rPr>
          <w:rFonts w:asciiTheme="minorHAnsi" w:hAnsiTheme="minorHAnsi" w:cstheme="minorHAnsi"/>
          <w:b w:val="0"/>
        </w:rPr>
        <w:t xml:space="preserve"> (Control Engineering)</w:t>
      </w:r>
      <w:r w:rsidRPr="004D6751">
        <w:rPr>
          <w:rFonts w:asciiTheme="minorHAnsi" w:hAnsiTheme="minorHAnsi" w:cstheme="minorHAnsi"/>
          <w:color w:val="1F487C"/>
        </w:rPr>
        <w:tab/>
      </w:r>
    </w:p>
    <w:p w14:paraId="00749C06" w14:textId="1C21486C" w:rsidR="00827444" w:rsidRPr="004D6751" w:rsidRDefault="00827444" w:rsidP="00CB607E">
      <w:pPr>
        <w:pStyle w:val="Heading2"/>
        <w:tabs>
          <w:tab w:val="left" w:pos="1560"/>
          <w:tab w:val="left" w:pos="7323"/>
        </w:tabs>
        <w:spacing w:line="229" w:lineRule="exact"/>
        <w:rPr>
          <w:rFonts w:asciiTheme="minorHAnsi" w:hAnsiTheme="minorHAnsi" w:cstheme="minorHAnsi"/>
          <w:b w:val="0"/>
        </w:rPr>
      </w:pPr>
      <w:r w:rsidRPr="004D6751">
        <w:rPr>
          <w:rFonts w:asciiTheme="minorHAnsi" w:hAnsiTheme="minorHAnsi" w:cstheme="minorHAnsi"/>
        </w:rPr>
        <w:t>1997</w:t>
      </w:r>
      <w:r w:rsidRPr="004D6751">
        <w:rPr>
          <w:rFonts w:asciiTheme="minorHAnsi" w:hAnsiTheme="minorHAnsi" w:cstheme="minorHAnsi"/>
          <w:b w:val="0"/>
        </w:rPr>
        <w:tab/>
        <w:t>B</w:t>
      </w:r>
      <w:r w:rsidR="001E143E">
        <w:rPr>
          <w:rFonts w:asciiTheme="minorHAnsi" w:hAnsiTheme="minorHAnsi" w:cstheme="minorHAnsi"/>
          <w:b w:val="0"/>
        </w:rPr>
        <w:t xml:space="preserve">.Eng. </w:t>
      </w:r>
      <w:r w:rsidRPr="004D6751">
        <w:rPr>
          <w:rFonts w:asciiTheme="minorHAnsi" w:hAnsiTheme="minorHAnsi" w:cstheme="minorHAnsi"/>
          <w:b w:val="0"/>
        </w:rPr>
        <w:t xml:space="preserve"> – Electrical Engineering</w:t>
      </w:r>
      <w:r w:rsidR="001E143E">
        <w:rPr>
          <w:rFonts w:asciiTheme="minorHAnsi" w:hAnsiTheme="minorHAnsi" w:cstheme="minorHAnsi"/>
          <w:b w:val="0"/>
        </w:rPr>
        <w:t xml:space="preserve"> (Control Engineering)</w:t>
      </w:r>
    </w:p>
    <w:p w14:paraId="49593D49" w14:textId="77777777" w:rsidR="00827444" w:rsidRPr="004D6751" w:rsidRDefault="00827444" w:rsidP="00827444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</w:p>
    <w:p w14:paraId="1333EB7A" w14:textId="77777777" w:rsidR="00827444" w:rsidRPr="004D6751" w:rsidRDefault="00827444" w:rsidP="00827444">
      <w:pPr>
        <w:pStyle w:val="Heading1"/>
        <w:spacing w:before="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spacing w:val="-2"/>
        </w:rPr>
        <w:t>Language</w:t>
      </w:r>
    </w:p>
    <w:p w14:paraId="49DD5806" w14:textId="77777777" w:rsidR="00827444" w:rsidRPr="004D6751" w:rsidRDefault="00827444" w:rsidP="00827444">
      <w:pPr>
        <w:pStyle w:val="BodyText"/>
        <w:spacing w:before="10"/>
        <w:ind w:left="0"/>
        <w:rPr>
          <w:rFonts w:asciiTheme="minorHAnsi" w:hAnsiTheme="minorHAnsi" w:cstheme="minorHAnsi"/>
          <w:b/>
          <w:sz w:val="7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E39B423" wp14:editId="66C07EF3">
                <wp:simplePos x="0" y="0"/>
                <wp:positionH relativeFrom="page">
                  <wp:posOffset>371475</wp:posOffset>
                </wp:positionH>
                <wp:positionV relativeFrom="paragraph">
                  <wp:posOffset>73025</wp:posOffset>
                </wp:positionV>
                <wp:extent cx="6841490" cy="1270"/>
                <wp:effectExtent l="0" t="0" r="0" b="0"/>
                <wp:wrapTopAndBottom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+- 0 585 585"/>
                            <a:gd name="T1" fmla="*/ T0 w 10774"/>
                            <a:gd name="T2" fmla="+- 0 11359 585"/>
                            <a:gd name="T3" fmla="*/ T2 w 107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4">
                              <a:moveTo>
                                <a:pt x="0" y="0"/>
                              </a:moveTo>
                              <a:lnTo>
                                <a:pt x="1077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87CB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21B54" id="Freeform: Shape 7" o:spid="_x0000_s1026" style="position:absolute;margin-left:29.25pt;margin-top:5.75pt;width:538.7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" path="m,l10774,e" filled="f" strokecolor="#487cb9" strokeweight="1.5pt">
                <v:path arrowok="t" o:connecttype="custom" o:connectlocs="0,0;6841490,0" o:connectangles="0,0"/>
                <w10:wrap type="topAndBottom" anchorx="page"/>
              </v:shape>
            </w:pict>
          </mc:Fallback>
        </mc:AlternateContent>
      </w:r>
    </w:p>
    <w:p w14:paraId="4B86BA91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pacing w:val="-2"/>
          <w:sz w:val="20"/>
          <w:szCs w:val="20"/>
        </w:rPr>
        <w:t>Thai (Native)</w:t>
      </w:r>
    </w:p>
    <w:p w14:paraId="0AB02518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4"/>
        <w:ind w:right="237" w:hanging="2166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pacing w:val="-2"/>
          <w:sz w:val="20"/>
          <w:szCs w:val="20"/>
        </w:rPr>
        <w:t>English (Fluent)</w:t>
      </w:r>
    </w:p>
    <w:p w14:paraId="228BCA16" w14:textId="77777777" w:rsidR="00827444" w:rsidRPr="004D6751" w:rsidRDefault="00827444" w:rsidP="00827444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  <w:r w:rsidRPr="004D6751">
        <w:rPr>
          <w:rFonts w:asciiTheme="minorHAnsi" w:hAnsiTheme="minorHAnsi" w:cstheme="minorHAnsi"/>
        </w:rPr>
        <w:tab/>
      </w:r>
    </w:p>
    <w:p w14:paraId="67D46297" w14:textId="77777777" w:rsidR="00827444" w:rsidRPr="004D6751" w:rsidRDefault="00827444" w:rsidP="00827444">
      <w:pPr>
        <w:pStyle w:val="Heading1"/>
        <w:spacing w:before="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spacing w:val="-2"/>
        </w:rPr>
        <w:t>Assistantship</w:t>
      </w:r>
    </w:p>
    <w:p w14:paraId="59D72853" w14:textId="77777777" w:rsidR="00827444" w:rsidRPr="004D6751" w:rsidRDefault="00827444" w:rsidP="00827444">
      <w:pPr>
        <w:pStyle w:val="BodyText"/>
        <w:spacing w:before="10"/>
        <w:ind w:left="0"/>
        <w:rPr>
          <w:rFonts w:asciiTheme="minorHAnsi" w:hAnsiTheme="minorHAnsi" w:cstheme="minorHAnsi"/>
          <w:b/>
          <w:sz w:val="7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D32120" wp14:editId="1BAA6ADF">
                <wp:simplePos x="0" y="0"/>
                <wp:positionH relativeFrom="page">
                  <wp:posOffset>371475</wp:posOffset>
                </wp:positionH>
                <wp:positionV relativeFrom="paragraph">
                  <wp:posOffset>73025</wp:posOffset>
                </wp:positionV>
                <wp:extent cx="6841490" cy="1270"/>
                <wp:effectExtent l="0" t="0" r="0" b="0"/>
                <wp:wrapTopAndBottom/>
                <wp:docPr id="9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+- 0 585 585"/>
                            <a:gd name="T1" fmla="*/ T0 w 10774"/>
                            <a:gd name="T2" fmla="+- 0 11359 585"/>
                            <a:gd name="T3" fmla="*/ T2 w 107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4">
                              <a:moveTo>
                                <a:pt x="0" y="0"/>
                              </a:moveTo>
                              <a:lnTo>
                                <a:pt x="1077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87CB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0358A" id="docshape5" o:spid="_x0000_s1026" style="position:absolute;margin-left:29.25pt;margin-top:5.75pt;width:538.7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" path="m,l10774,e" filled="f" strokecolor="#487cb9" strokeweight="1.5pt">
                <v:path arrowok="t" o:connecttype="custom" o:connectlocs="0,0;6841490,0" o:connectangles="0,0"/>
                <w10:wrap type="topAndBottom" anchorx="page"/>
              </v:shape>
            </w:pict>
          </mc:Fallback>
        </mc:AlternateContent>
      </w:r>
    </w:p>
    <w:p w14:paraId="2E32E074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pacing w:val="-2"/>
          <w:sz w:val="20"/>
          <w:szCs w:val="20"/>
        </w:rPr>
        <w:t>2009 – 2010, Graduate Research Associate, Arizona State University, Arizona, U.S.</w:t>
      </w:r>
      <w:r w:rsidRPr="004D6751">
        <w:rPr>
          <w:rFonts w:asciiTheme="minorHAnsi" w:hAnsiTheme="minorHAnsi" w:cstheme="minorHAnsi"/>
          <w:sz w:val="20"/>
          <w:szCs w:val="20"/>
        </w:rPr>
        <w:tab/>
      </w:r>
    </w:p>
    <w:p w14:paraId="70D995FC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4"/>
        <w:ind w:right="237" w:hanging="2166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pacing w:val="-2"/>
          <w:sz w:val="20"/>
          <w:szCs w:val="20"/>
        </w:rPr>
        <w:t>2005 – 2008, Graduate Teaching Associate, Arizona State University, Arizona, U.S.</w:t>
      </w:r>
    </w:p>
    <w:p w14:paraId="665BC833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4"/>
        <w:ind w:right="237" w:hanging="2166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ab/>
        <w:t>2004 – 2005, Graduate Teaching Assistance, Arizona State University, Arizona, U.S.</w:t>
      </w:r>
    </w:p>
    <w:p w14:paraId="6A1C3CD8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4"/>
        <w:ind w:right="237" w:hanging="2166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>1998 – 2001, Graduate Research Assistance, Chulalongkorn University, Bangkok, Thailand</w:t>
      </w:r>
    </w:p>
    <w:p w14:paraId="58570F05" w14:textId="77777777" w:rsidR="00827444" w:rsidRPr="004D6751" w:rsidRDefault="00827444" w:rsidP="00827444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</w:p>
    <w:p w14:paraId="1EE829E1" w14:textId="77777777" w:rsidR="00827444" w:rsidRPr="004D6751" w:rsidRDefault="00827444" w:rsidP="00827444">
      <w:pPr>
        <w:pStyle w:val="Heading1"/>
        <w:spacing w:before="1"/>
        <w:rPr>
          <w:rFonts w:asciiTheme="minorHAnsi" w:hAnsiTheme="minorHAnsi" w:cstheme="minorHAnsi"/>
        </w:rPr>
      </w:pPr>
      <w:r w:rsidRPr="004D6751">
        <w:rPr>
          <w:rFonts w:asciiTheme="minorHAnsi" w:hAnsiTheme="minorHAnsi" w:cstheme="minorHAnsi"/>
          <w:spacing w:val="-2"/>
        </w:rPr>
        <w:t>Awards</w:t>
      </w:r>
    </w:p>
    <w:p w14:paraId="4B9B6844" w14:textId="77777777" w:rsidR="00827444" w:rsidRPr="004D6751" w:rsidRDefault="00827444" w:rsidP="00827444">
      <w:pPr>
        <w:pStyle w:val="BodyText"/>
        <w:spacing w:before="10"/>
        <w:ind w:left="0"/>
        <w:rPr>
          <w:rFonts w:asciiTheme="minorHAnsi" w:hAnsiTheme="minorHAnsi" w:cstheme="minorHAnsi"/>
          <w:b/>
          <w:sz w:val="7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3D2A0DD" wp14:editId="72722370">
                <wp:simplePos x="0" y="0"/>
                <wp:positionH relativeFrom="page">
                  <wp:posOffset>371475</wp:posOffset>
                </wp:positionH>
                <wp:positionV relativeFrom="paragraph">
                  <wp:posOffset>73025</wp:posOffset>
                </wp:positionV>
                <wp:extent cx="6841490" cy="1270"/>
                <wp:effectExtent l="0" t="0" r="0" b="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+- 0 585 585"/>
                            <a:gd name="T1" fmla="*/ T0 w 10774"/>
                            <a:gd name="T2" fmla="+- 0 11359 585"/>
                            <a:gd name="T3" fmla="*/ T2 w 107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4">
                              <a:moveTo>
                                <a:pt x="0" y="0"/>
                              </a:moveTo>
                              <a:lnTo>
                                <a:pt x="1077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87CB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C7F6A" id="Freeform: Shape 6" o:spid="_x0000_s1026" style="position:absolute;margin-left:29.25pt;margin-top:5.75pt;width:538.7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" path="m,l10774,e" filled="f" strokecolor="#487cb9" strokeweight="1.5pt">
                <v:path arrowok="t" o:connecttype="custom" o:connectlocs="0,0;6841490,0" o:connectangles="0,0"/>
                <w10:wrap type="topAndBottom" anchorx="page"/>
              </v:shape>
            </w:pict>
          </mc:Fallback>
        </mc:AlternateContent>
      </w:r>
    </w:p>
    <w:p w14:paraId="23FBD624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pacing w:val="-2"/>
          <w:sz w:val="20"/>
          <w:szCs w:val="20"/>
        </w:rPr>
        <w:lastRenderedPageBreak/>
        <w:t>2009, Graduate Student Research Award, School of Mathematical and Statistical Sciences, Arizona State University, U.S.</w:t>
      </w:r>
    </w:p>
    <w:p w14:paraId="7AE655C2" w14:textId="77777777" w:rsidR="00827444" w:rsidRPr="004D6751" w:rsidRDefault="00827444" w:rsidP="00827444">
      <w:pPr>
        <w:pStyle w:val="BodyText"/>
        <w:spacing w:before="4"/>
        <w:ind w:left="0"/>
        <w:rPr>
          <w:rFonts w:asciiTheme="minorHAnsi" w:hAnsiTheme="minorHAnsi" w:cstheme="minorHAnsi"/>
          <w:b/>
        </w:rPr>
      </w:pPr>
    </w:p>
    <w:p w14:paraId="7174FA0C" w14:textId="5BEA938F" w:rsidR="00827444" w:rsidRPr="004D6751" w:rsidRDefault="00827444" w:rsidP="00827444">
      <w:pPr>
        <w:pStyle w:val="Heading1"/>
        <w:spacing w:before="1"/>
        <w:rPr>
          <w:rFonts w:asciiTheme="minorHAnsi" w:hAnsiTheme="minorHAnsi" w:cstheme="minorHAnsi"/>
          <w:b/>
          <w:bCs/>
        </w:rPr>
      </w:pPr>
      <w:r w:rsidRPr="004D6751">
        <w:rPr>
          <w:rFonts w:asciiTheme="minorHAnsi" w:hAnsiTheme="minorHAnsi" w:cstheme="minorHAnsi"/>
          <w:spacing w:val="-2"/>
        </w:rPr>
        <w:t xml:space="preserve">Publications: </w:t>
      </w:r>
      <w:r w:rsidRPr="00D00E5A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Thesis, Dissertation, and </w:t>
      </w:r>
      <w:r w:rsidR="00D00E5A">
        <w:rPr>
          <w:rFonts w:asciiTheme="minorHAnsi" w:hAnsiTheme="minorHAnsi" w:cstheme="minorHAnsi"/>
          <w:b/>
          <w:bCs/>
          <w:spacing w:val="-2"/>
          <w:sz w:val="20"/>
          <w:szCs w:val="20"/>
        </w:rPr>
        <w:t>Peer</w:t>
      </w:r>
      <w:r w:rsidR="001F213F">
        <w:rPr>
          <w:rFonts w:asciiTheme="minorHAnsi" w:hAnsiTheme="minorHAnsi" w:cstheme="minorHAnsi"/>
          <w:b/>
          <w:bCs/>
          <w:spacing w:val="-2"/>
          <w:sz w:val="20"/>
          <w:szCs w:val="20"/>
        </w:rPr>
        <w:t xml:space="preserve">-Reviewed </w:t>
      </w:r>
      <w:r w:rsidRPr="00D00E5A">
        <w:rPr>
          <w:rFonts w:asciiTheme="minorHAnsi" w:hAnsiTheme="minorHAnsi" w:cstheme="minorHAnsi"/>
          <w:b/>
          <w:bCs/>
          <w:spacing w:val="-2"/>
          <w:sz w:val="20"/>
          <w:szCs w:val="20"/>
        </w:rPr>
        <w:t>Article</w:t>
      </w:r>
      <w:r w:rsidR="00D00E5A">
        <w:rPr>
          <w:rFonts w:asciiTheme="minorHAnsi" w:hAnsiTheme="minorHAnsi" w:cstheme="minorHAnsi"/>
          <w:b/>
          <w:bCs/>
          <w:spacing w:val="-2"/>
          <w:sz w:val="20"/>
          <w:szCs w:val="20"/>
        </w:rPr>
        <w:t>s</w:t>
      </w:r>
    </w:p>
    <w:p w14:paraId="2FA980E4" w14:textId="77777777" w:rsidR="00827444" w:rsidRPr="004D6751" w:rsidRDefault="00827444" w:rsidP="00827444">
      <w:pPr>
        <w:pStyle w:val="BodyText"/>
        <w:spacing w:before="10"/>
        <w:ind w:left="0"/>
        <w:rPr>
          <w:rFonts w:asciiTheme="minorHAnsi" w:hAnsiTheme="minorHAnsi" w:cstheme="minorHAnsi"/>
          <w:b/>
          <w:sz w:val="7"/>
        </w:rPr>
      </w:pPr>
      <w:r w:rsidRPr="004D675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FC661EC" wp14:editId="18A7534F">
                <wp:simplePos x="0" y="0"/>
                <wp:positionH relativeFrom="page">
                  <wp:posOffset>371475</wp:posOffset>
                </wp:positionH>
                <wp:positionV relativeFrom="paragraph">
                  <wp:posOffset>73025</wp:posOffset>
                </wp:positionV>
                <wp:extent cx="6841490" cy="1270"/>
                <wp:effectExtent l="0" t="0" r="0" b="0"/>
                <wp:wrapTopAndBottom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1490" cy="1270"/>
                        </a:xfrm>
                        <a:custGeom>
                          <a:avLst/>
                          <a:gdLst>
                            <a:gd name="T0" fmla="+- 0 585 585"/>
                            <a:gd name="T1" fmla="*/ T0 w 10774"/>
                            <a:gd name="T2" fmla="+- 0 11359 585"/>
                            <a:gd name="T3" fmla="*/ T2 w 1077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4">
                              <a:moveTo>
                                <a:pt x="0" y="0"/>
                              </a:moveTo>
                              <a:lnTo>
                                <a:pt x="10774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487CB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45D2F" id="Freeform: Shape 8" o:spid="_x0000_s1026" style="position:absolute;margin-left:29.25pt;margin-top:5.75pt;width:538.7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" path="m,l10774,e" filled="f" strokecolor="#487cb9" strokeweight="1.5pt">
                <v:path arrowok="t" o:connecttype="custom" o:connectlocs="0,0;6841490,0" o:connectangles="0,0"/>
                <w10:wrap type="topAndBottom" anchorx="page"/>
              </v:shape>
            </w:pict>
          </mc:Fallback>
        </mc:AlternateContent>
      </w:r>
    </w:p>
    <w:p w14:paraId="14C27F46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b/>
          <w:bCs/>
          <w:sz w:val="20"/>
          <w:szCs w:val="20"/>
        </w:rPr>
        <w:t>Adaptive Nonlinear Control of One-Link Flexible Robot Arm.</w:t>
      </w:r>
      <w:r w:rsidRPr="004D6751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D6751">
        <w:rPr>
          <w:rFonts w:asciiTheme="minorHAnsi" w:hAnsiTheme="minorHAnsi" w:cstheme="minorHAnsi"/>
          <w:sz w:val="20"/>
          <w:szCs w:val="20"/>
        </w:rPr>
        <w:t>Master's</w:t>
      </w:r>
      <w:proofErr w:type="gramEnd"/>
      <w:r w:rsidRPr="004D6751">
        <w:rPr>
          <w:rFonts w:asciiTheme="minorHAnsi" w:hAnsiTheme="minorHAnsi" w:cstheme="minorHAnsi"/>
          <w:sz w:val="20"/>
          <w:szCs w:val="20"/>
        </w:rPr>
        <w:t xml:space="preserve"> Thesis, Chulalongkorn University, 2001. (In Thai)</w:t>
      </w:r>
    </w:p>
    <w:p w14:paraId="04996F1C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b/>
          <w:bCs/>
          <w:sz w:val="20"/>
          <w:szCs w:val="20"/>
        </w:rPr>
        <w:t>A Model of Infectious Diseases in Amphibian Populations with Ephemeral Larval Habitat.</w:t>
      </w:r>
      <w:r w:rsidRPr="004D6751">
        <w:rPr>
          <w:rFonts w:asciiTheme="minorHAnsi" w:hAnsiTheme="minorHAnsi" w:cstheme="minorHAnsi"/>
          <w:sz w:val="20"/>
          <w:szCs w:val="20"/>
        </w:rPr>
        <w:t xml:space="preserve"> Doctoral Dissertation, Arizona State University, 2010.</w:t>
      </w:r>
    </w:p>
    <w:p w14:paraId="0D482E03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Armando A. Rodriguez, Richard Metzger, Jr.,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Oguzhan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Cifdaloz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, Thanate Dhirasakdanon, and Bruno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Welfert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Modelling, simulation, animation, and real-time control (</w:t>
      </w:r>
      <w:proofErr w:type="spellStart"/>
      <w:r w:rsidRPr="004D6751">
        <w:rPr>
          <w:rFonts w:asciiTheme="minorHAnsi" w:hAnsiTheme="minorHAnsi" w:cstheme="minorHAnsi"/>
          <w:b/>
          <w:bCs/>
          <w:sz w:val="20"/>
          <w:szCs w:val="20"/>
        </w:rPr>
        <w:t>MoSART</w:t>
      </w:r>
      <w:proofErr w:type="spellEnd"/>
      <w:r w:rsidRPr="004D6751">
        <w:rPr>
          <w:rFonts w:asciiTheme="minorHAnsi" w:hAnsiTheme="minorHAnsi" w:cstheme="minorHAnsi"/>
          <w:b/>
          <w:bCs/>
          <w:sz w:val="20"/>
          <w:szCs w:val="20"/>
        </w:rPr>
        <w:t xml:space="preserve">) for a class of electromechanical systems: a system theoretic approach. </w:t>
      </w:r>
      <w:r w:rsidRPr="004D6751">
        <w:rPr>
          <w:rFonts w:asciiTheme="minorHAnsi" w:hAnsiTheme="minorHAnsi" w:cstheme="minorHAnsi"/>
          <w:sz w:val="20"/>
          <w:szCs w:val="20"/>
        </w:rPr>
        <w:t>International Journal of Mathematical Education in Science and Technology, 35(6):877--896, 2004.</w:t>
      </w:r>
    </w:p>
    <w:p w14:paraId="2519DC58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Armando Antonio Rodriguez, Richard Metzger, Jr.,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Oguzhan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Cifdaloz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, and Thanate Dhirasakdanon.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Description of a modelling, simulation, animation, and real-time control (</w:t>
      </w:r>
      <w:proofErr w:type="spellStart"/>
      <w:r w:rsidRPr="004D6751">
        <w:rPr>
          <w:rFonts w:asciiTheme="minorHAnsi" w:hAnsiTheme="minorHAnsi" w:cstheme="minorHAnsi"/>
          <w:b/>
          <w:bCs/>
          <w:sz w:val="20"/>
          <w:szCs w:val="20"/>
        </w:rPr>
        <w:t>MoSART</w:t>
      </w:r>
      <w:proofErr w:type="spellEnd"/>
      <w:r w:rsidRPr="004D6751">
        <w:rPr>
          <w:rFonts w:asciiTheme="minorHAnsi" w:hAnsiTheme="minorHAnsi" w:cstheme="minorHAnsi"/>
          <w:b/>
          <w:bCs/>
          <w:sz w:val="20"/>
          <w:szCs w:val="20"/>
        </w:rPr>
        <w:t>) environment for a class of electromechanical systems.</w:t>
      </w:r>
      <w:r w:rsidRPr="004D6751">
        <w:rPr>
          <w:rFonts w:asciiTheme="minorHAnsi" w:hAnsiTheme="minorHAnsi" w:cstheme="minorHAnsi"/>
          <w:sz w:val="20"/>
          <w:szCs w:val="20"/>
        </w:rPr>
        <w:t xml:space="preserve"> IEEE Transactions on Education, 48(3):359–374, August 2005. (4 citations)</w:t>
      </w:r>
    </w:p>
    <w:p w14:paraId="6C26D8BC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Maia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Martcheva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, Horst R.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Thieme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>, and Thanate Dhirasakdanon.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 xml:space="preserve"> Kolmogorov's differential equations and positive semigroups on first moment sequence spaces.</w:t>
      </w:r>
      <w:r w:rsidRPr="004D6751">
        <w:rPr>
          <w:rFonts w:asciiTheme="minorHAnsi" w:hAnsiTheme="minorHAnsi" w:cstheme="minorHAnsi"/>
          <w:sz w:val="20"/>
          <w:szCs w:val="20"/>
        </w:rPr>
        <w:t xml:space="preserve"> Journal of Mathematical Biology, 53:642--671, 2006. (1 citation)</w:t>
      </w:r>
    </w:p>
    <w:p w14:paraId="29558A0D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Thanate Dhirasakdanon, Horst R.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Thieme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, and P. van den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Driessche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A sharp threshold for disease persistence in host metapopulations.</w:t>
      </w:r>
      <w:r w:rsidRPr="004D6751">
        <w:rPr>
          <w:rFonts w:asciiTheme="minorHAnsi" w:hAnsiTheme="minorHAnsi" w:cstheme="minorHAnsi"/>
          <w:sz w:val="20"/>
          <w:szCs w:val="20"/>
        </w:rPr>
        <w:t xml:space="preserve"> Journal of Biological Dynamics, 1(4):363--378, 2007. (3 citations)</w:t>
      </w:r>
    </w:p>
    <w:p w14:paraId="519DE1F9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Thanate Dhirasakdanon, Horst R.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Thieme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Persistence of vertically transmitted parasite strains which protect against more virulent horizontally transmitted strains.</w:t>
      </w:r>
      <w:r w:rsidRPr="004D6751">
        <w:rPr>
          <w:rFonts w:asciiTheme="minorHAnsi" w:hAnsiTheme="minorHAnsi" w:cstheme="minorHAnsi"/>
          <w:sz w:val="20"/>
          <w:szCs w:val="20"/>
        </w:rPr>
        <w:t xml:space="preserve"> In Modeling and Dynamics of Infectious Diseases (Z. Ma, Y. Zhou, J. Wu, eds.), 187--215, World Scientific, Singapore 2009. (2 citations)</w:t>
      </w:r>
    </w:p>
    <w:p w14:paraId="30F2F1B6" w14:textId="77777777" w:rsidR="00827444" w:rsidRPr="004D6751" w:rsidRDefault="00827444" w:rsidP="00827444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Horst R.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Thieme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, Thanate Dhirasakdanon,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Zhun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 Han, Roy Trevino.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Species decline and extinction: synergy of infectious disease and Allee effect?</w:t>
      </w:r>
      <w:r w:rsidRPr="004D6751">
        <w:rPr>
          <w:rFonts w:asciiTheme="minorHAnsi" w:hAnsiTheme="minorHAnsi" w:cstheme="minorHAnsi"/>
          <w:sz w:val="20"/>
          <w:szCs w:val="20"/>
        </w:rPr>
        <w:t xml:space="preserve"> Journal of Biological Dynamics, 3(3):305--323, 2009. (7 citations)</w:t>
      </w:r>
    </w:p>
    <w:p w14:paraId="454C5C69" w14:textId="700CD593" w:rsidR="00827444" w:rsidRPr="00CB607E" w:rsidRDefault="00827444" w:rsidP="00CB607E">
      <w:pPr>
        <w:pStyle w:val="ListParagraph"/>
        <w:numPr>
          <w:ilvl w:val="0"/>
          <w:numId w:val="2"/>
        </w:numPr>
        <w:tabs>
          <w:tab w:val="left" w:pos="612"/>
          <w:tab w:val="left" w:pos="613"/>
          <w:tab w:val="left" w:pos="2412"/>
        </w:tabs>
        <w:spacing w:before="103"/>
        <w:ind w:left="612"/>
        <w:jc w:val="thaiDistribute"/>
        <w:rPr>
          <w:rFonts w:asciiTheme="minorHAnsi" w:hAnsiTheme="minorHAnsi" w:cstheme="minorHAnsi"/>
          <w:sz w:val="20"/>
          <w:szCs w:val="20"/>
        </w:rPr>
      </w:pPr>
      <w:r w:rsidRPr="004D6751">
        <w:rPr>
          <w:rFonts w:asciiTheme="minorHAnsi" w:hAnsiTheme="minorHAnsi" w:cstheme="minorHAnsi"/>
          <w:sz w:val="20"/>
          <w:szCs w:val="20"/>
        </w:rPr>
        <w:t xml:space="preserve">Thanate Dhirasakdanon, Horst R. </w:t>
      </w:r>
      <w:proofErr w:type="spellStart"/>
      <w:r w:rsidRPr="004D6751">
        <w:rPr>
          <w:rFonts w:asciiTheme="minorHAnsi" w:hAnsiTheme="minorHAnsi" w:cstheme="minorHAnsi"/>
          <w:sz w:val="20"/>
          <w:szCs w:val="20"/>
        </w:rPr>
        <w:t>Thieme</w:t>
      </w:r>
      <w:proofErr w:type="spellEnd"/>
      <w:r w:rsidRPr="004D6751">
        <w:rPr>
          <w:rFonts w:asciiTheme="minorHAnsi" w:hAnsiTheme="minorHAnsi" w:cstheme="minorHAnsi"/>
          <w:sz w:val="20"/>
          <w:szCs w:val="20"/>
        </w:rPr>
        <w:t xml:space="preserve">. </w:t>
      </w:r>
      <w:r w:rsidRPr="004D6751">
        <w:rPr>
          <w:rFonts w:asciiTheme="minorHAnsi" w:hAnsiTheme="minorHAnsi" w:cstheme="minorHAnsi"/>
          <w:b/>
          <w:bCs/>
          <w:sz w:val="20"/>
          <w:szCs w:val="20"/>
        </w:rPr>
        <w:t>Stability of the endemic coexistence equilibrium for one host and two parasites.</w:t>
      </w:r>
      <w:r w:rsidRPr="004D6751">
        <w:rPr>
          <w:rFonts w:asciiTheme="minorHAnsi" w:hAnsiTheme="minorHAnsi" w:cstheme="minorHAnsi"/>
          <w:sz w:val="20"/>
          <w:szCs w:val="20"/>
        </w:rPr>
        <w:t xml:space="preserve"> Mathematical Modelling of Natural Phenomena, 5(6):109--138, 2010. (2 citations</w:t>
      </w:r>
      <w:r w:rsidR="00CB607E">
        <w:rPr>
          <w:rFonts w:asciiTheme="minorHAnsi" w:hAnsiTheme="minorHAnsi" w:cstheme="minorHAnsi"/>
          <w:sz w:val="20"/>
          <w:szCs w:val="20"/>
        </w:rPr>
        <w:t>)</w:t>
      </w:r>
    </w:p>
    <w:sectPr w:rsidR="00827444" w:rsidRPr="00CB607E" w:rsidSect="00876BD2">
      <w:pgSz w:w="11900" w:h="1682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54F87"/>
    <w:multiLevelType w:val="hybridMultilevel"/>
    <w:tmpl w:val="88B407E4"/>
    <w:lvl w:ilvl="0" w:tplc="37868A42">
      <w:numFmt w:val="bullet"/>
      <w:lvlText w:val="●"/>
      <w:lvlJc w:val="left"/>
      <w:pPr>
        <w:ind w:left="2412" w:hanging="366"/>
      </w:pPr>
      <w:rPr>
        <w:rFonts w:ascii="Arial" w:eastAsia="Arial" w:hAnsi="Arial" w:cs="Arial" w:hint="default"/>
        <w:b w:val="0"/>
        <w:bCs w:val="0"/>
        <w:i w:val="0"/>
        <w:iCs w:val="0"/>
        <w:w w:val="96"/>
        <w:sz w:val="20"/>
        <w:szCs w:val="20"/>
        <w:lang w:val="en-US" w:eastAsia="en-US" w:bidi="ar-SA"/>
      </w:rPr>
    </w:lvl>
    <w:lvl w:ilvl="1" w:tplc="A300E5D0">
      <w:numFmt w:val="bullet"/>
      <w:lvlText w:val="•"/>
      <w:lvlJc w:val="left"/>
      <w:pPr>
        <w:ind w:left="3282" w:hanging="366"/>
      </w:pPr>
      <w:rPr>
        <w:rFonts w:hint="default"/>
        <w:lang w:val="en-US" w:eastAsia="en-US" w:bidi="ar-SA"/>
      </w:rPr>
    </w:lvl>
    <w:lvl w:ilvl="2" w:tplc="FCEA328C">
      <w:numFmt w:val="bullet"/>
      <w:lvlText w:val="•"/>
      <w:lvlJc w:val="left"/>
      <w:pPr>
        <w:ind w:left="4144" w:hanging="366"/>
      </w:pPr>
      <w:rPr>
        <w:rFonts w:hint="default"/>
        <w:lang w:val="en-US" w:eastAsia="en-US" w:bidi="ar-SA"/>
      </w:rPr>
    </w:lvl>
    <w:lvl w:ilvl="3" w:tplc="7BF031A2">
      <w:numFmt w:val="bullet"/>
      <w:lvlText w:val="•"/>
      <w:lvlJc w:val="left"/>
      <w:pPr>
        <w:ind w:left="5006" w:hanging="366"/>
      </w:pPr>
      <w:rPr>
        <w:rFonts w:hint="default"/>
        <w:lang w:val="en-US" w:eastAsia="en-US" w:bidi="ar-SA"/>
      </w:rPr>
    </w:lvl>
    <w:lvl w:ilvl="4" w:tplc="84C60744">
      <w:numFmt w:val="bullet"/>
      <w:lvlText w:val="•"/>
      <w:lvlJc w:val="left"/>
      <w:pPr>
        <w:ind w:left="5868" w:hanging="366"/>
      </w:pPr>
      <w:rPr>
        <w:rFonts w:hint="default"/>
        <w:lang w:val="en-US" w:eastAsia="en-US" w:bidi="ar-SA"/>
      </w:rPr>
    </w:lvl>
    <w:lvl w:ilvl="5" w:tplc="2A4E74B8">
      <w:numFmt w:val="bullet"/>
      <w:lvlText w:val="•"/>
      <w:lvlJc w:val="left"/>
      <w:pPr>
        <w:ind w:left="6730" w:hanging="366"/>
      </w:pPr>
      <w:rPr>
        <w:rFonts w:hint="default"/>
        <w:lang w:val="en-US" w:eastAsia="en-US" w:bidi="ar-SA"/>
      </w:rPr>
    </w:lvl>
    <w:lvl w:ilvl="6" w:tplc="13342236">
      <w:numFmt w:val="bullet"/>
      <w:lvlText w:val="•"/>
      <w:lvlJc w:val="left"/>
      <w:pPr>
        <w:ind w:left="7592" w:hanging="366"/>
      </w:pPr>
      <w:rPr>
        <w:rFonts w:hint="default"/>
        <w:lang w:val="en-US" w:eastAsia="en-US" w:bidi="ar-SA"/>
      </w:rPr>
    </w:lvl>
    <w:lvl w:ilvl="7" w:tplc="E93C4410">
      <w:numFmt w:val="bullet"/>
      <w:lvlText w:val="•"/>
      <w:lvlJc w:val="left"/>
      <w:pPr>
        <w:ind w:left="8454" w:hanging="366"/>
      </w:pPr>
      <w:rPr>
        <w:rFonts w:hint="default"/>
        <w:lang w:val="en-US" w:eastAsia="en-US" w:bidi="ar-SA"/>
      </w:rPr>
    </w:lvl>
    <w:lvl w:ilvl="8" w:tplc="76AE91D6">
      <w:numFmt w:val="bullet"/>
      <w:lvlText w:val="•"/>
      <w:lvlJc w:val="left"/>
      <w:pPr>
        <w:ind w:left="9316" w:hanging="366"/>
      </w:pPr>
      <w:rPr>
        <w:rFonts w:hint="default"/>
        <w:lang w:val="en-US" w:eastAsia="en-US" w:bidi="ar-SA"/>
      </w:rPr>
    </w:lvl>
  </w:abstractNum>
  <w:abstractNum w:abstractNumId="1" w15:restartNumberingAfterBreak="0">
    <w:nsid w:val="64113133"/>
    <w:multiLevelType w:val="hybridMultilevel"/>
    <w:tmpl w:val="7C5C36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AA1001D"/>
    <w:multiLevelType w:val="hybridMultilevel"/>
    <w:tmpl w:val="08FC2204"/>
    <w:lvl w:ilvl="0" w:tplc="411E7B50">
      <w:numFmt w:val="bullet"/>
      <w:lvlText w:val=""/>
      <w:lvlJc w:val="left"/>
      <w:pPr>
        <w:ind w:left="972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BC874C8"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2" w:tplc="B86EF78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4F7256DA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4" w:tplc="5CCA2C90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098697A6"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plc="3EF822DC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7" w:tplc="96BAC7B6">
      <w:numFmt w:val="bullet"/>
      <w:lvlText w:val="•"/>
      <w:lvlJc w:val="left"/>
      <w:pPr>
        <w:ind w:left="8022" w:hanging="360"/>
      </w:pPr>
      <w:rPr>
        <w:rFonts w:hint="default"/>
        <w:lang w:val="en-US" w:eastAsia="en-US" w:bidi="ar-SA"/>
      </w:rPr>
    </w:lvl>
    <w:lvl w:ilvl="8" w:tplc="39D4E444">
      <w:numFmt w:val="bullet"/>
      <w:lvlText w:val="•"/>
      <w:lvlJc w:val="left"/>
      <w:pPr>
        <w:ind w:left="9028" w:hanging="360"/>
      </w:pPr>
      <w:rPr>
        <w:rFonts w:hint="default"/>
        <w:lang w:val="en-US" w:eastAsia="en-US" w:bidi="ar-SA"/>
      </w:rPr>
    </w:lvl>
  </w:abstractNum>
  <w:num w:numId="1" w16cid:durableId="1627353611">
    <w:abstractNumId w:val="2"/>
  </w:num>
  <w:num w:numId="2" w16cid:durableId="1202286224">
    <w:abstractNumId w:val="0"/>
  </w:num>
  <w:num w:numId="3" w16cid:durableId="960306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B2"/>
    <w:rsid w:val="0003435E"/>
    <w:rsid w:val="00036DF0"/>
    <w:rsid w:val="00055E4D"/>
    <w:rsid w:val="0016222C"/>
    <w:rsid w:val="001D1C4F"/>
    <w:rsid w:val="001E143E"/>
    <w:rsid w:val="001F213F"/>
    <w:rsid w:val="00343FD6"/>
    <w:rsid w:val="003B7624"/>
    <w:rsid w:val="003F7A22"/>
    <w:rsid w:val="004D6751"/>
    <w:rsid w:val="005B25B2"/>
    <w:rsid w:val="005C2A37"/>
    <w:rsid w:val="005C6221"/>
    <w:rsid w:val="006746EE"/>
    <w:rsid w:val="00694364"/>
    <w:rsid w:val="006F1C0E"/>
    <w:rsid w:val="006F7FEC"/>
    <w:rsid w:val="00710B10"/>
    <w:rsid w:val="007A5D4E"/>
    <w:rsid w:val="007E7A0D"/>
    <w:rsid w:val="00827444"/>
    <w:rsid w:val="0086691E"/>
    <w:rsid w:val="00876BD2"/>
    <w:rsid w:val="0091219A"/>
    <w:rsid w:val="00962B54"/>
    <w:rsid w:val="00A02F38"/>
    <w:rsid w:val="00A13BD7"/>
    <w:rsid w:val="00A42B99"/>
    <w:rsid w:val="00A45A42"/>
    <w:rsid w:val="00A7681F"/>
    <w:rsid w:val="00AC7564"/>
    <w:rsid w:val="00AF4355"/>
    <w:rsid w:val="00B10ABC"/>
    <w:rsid w:val="00B37A2C"/>
    <w:rsid w:val="00B40E0B"/>
    <w:rsid w:val="00B47732"/>
    <w:rsid w:val="00BF3F50"/>
    <w:rsid w:val="00C0713F"/>
    <w:rsid w:val="00C10EF2"/>
    <w:rsid w:val="00CB607E"/>
    <w:rsid w:val="00D00E5A"/>
    <w:rsid w:val="00D24927"/>
    <w:rsid w:val="00D87E00"/>
    <w:rsid w:val="00DA2C03"/>
    <w:rsid w:val="00E12F80"/>
    <w:rsid w:val="00E24E4D"/>
    <w:rsid w:val="00EC7B51"/>
    <w:rsid w:val="00F16024"/>
    <w:rsid w:val="00FC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A0CF"/>
  <w15:chartTrackingRefBased/>
  <w15:docId w15:val="{26ABA340-9A50-4F27-A001-EAA088F6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7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B25B2"/>
    <w:pPr>
      <w:widowControl w:val="0"/>
      <w:autoSpaceDE w:val="0"/>
      <w:autoSpaceDN w:val="0"/>
      <w:spacing w:after="0" w:line="240" w:lineRule="auto"/>
      <w:ind w:left="252"/>
      <w:outlineLvl w:val="1"/>
    </w:pPr>
    <w:rPr>
      <w:rFonts w:ascii="Times New Roman" w:eastAsia="Times New Roman" w:hAnsi="Times New Roman" w:cs="Times New Roman"/>
      <w:b/>
      <w:bCs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5B25B2"/>
    <w:pPr>
      <w:widowControl w:val="0"/>
      <w:autoSpaceDE w:val="0"/>
      <w:autoSpaceDN w:val="0"/>
      <w:spacing w:before="34" w:after="0" w:line="240" w:lineRule="auto"/>
      <w:ind w:left="840"/>
      <w:outlineLvl w:val="2"/>
    </w:pPr>
    <w:rPr>
      <w:rFonts w:ascii="Times New Roman" w:eastAsia="Times New Roman" w:hAnsi="Times New Roman" w:cs="Times New Roman"/>
      <w:b/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5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5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B25B2"/>
    <w:rPr>
      <w:rFonts w:ascii="Times New Roman" w:eastAsia="Times New Roman" w:hAnsi="Times New Roman" w:cs="Times New Roman"/>
      <w:b/>
      <w:bCs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B25B2"/>
    <w:rPr>
      <w:rFonts w:ascii="Times New Roman" w:eastAsia="Times New Roman" w:hAnsi="Times New Roman" w:cs="Times New Roman"/>
      <w:b/>
      <w:bCs/>
      <w:i/>
      <w:iCs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B25B2"/>
    <w:pPr>
      <w:widowControl w:val="0"/>
      <w:autoSpaceDE w:val="0"/>
      <w:autoSpaceDN w:val="0"/>
      <w:spacing w:after="0" w:line="240" w:lineRule="auto"/>
      <w:ind w:left="972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B25B2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5B25B2"/>
    <w:pPr>
      <w:widowControl w:val="0"/>
      <w:autoSpaceDE w:val="0"/>
      <w:autoSpaceDN w:val="0"/>
      <w:spacing w:before="3" w:after="0" w:line="240" w:lineRule="auto"/>
      <w:ind w:left="972" w:hanging="360"/>
    </w:pPr>
    <w:rPr>
      <w:rFonts w:ascii="Times New Roman" w:eastAsia="Times New Roman" w:hAnsi="Times New Roman" w:cs="Times New Roman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27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F1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H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thanat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A2A6C8-F58F-514C-93DF-2D347B6B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1032</Words>
  <Characters>5885</Characters>
  <Application>Microsoft Office Word</Application>
  <DocSecurity>2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Thanate Dhirasakdanon</dc:creator>
  <cp:keywords/>
  <dc:description/>
  <cp:lastModifiedBy>Thanate Dhirasakdanon</cp:lastModifiedBy>
  <cp:revision>3</cp:revision>
  <cp:lastPrinted>2023-02-19T16:40:00Z</cp:lastPrinted>
  <dcterms:created xsi:type="dcterms:W3CDTF">2023-04-04T13:29:00Z</dcterms:created>
  <dcterms:modified xsi:type="dcterms:W3CDTF">2023-04-05T08:19:00Z</dcterms:modified>
  <cp:category/>
</cp:coreProperties>
</file>