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DF9F2" w14:textId="77777777" w:rsidR="009E1042" w:rsidRPr="009E1042" w:rsidRDefault="009E1042" w:rsidP="009E104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E10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Lab: Server2</w:t>
      </w:r>
    </w:p>
    <w:p w14:paraId="7D3AA688" w14:textId="77777777" w:rsidR="009E1042" w:rsidRPr="009E1042" w:rsidRDefault="009E1042" w:rsidP="009E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purpose of this lab is to study the concepts discussed during </w:t>
      </w:r>
      <w:hyperlink r:id="rId5" w:history="1">
        <w:r w:rsidRPr="009E104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INF203 on Web server technologies</w:t>
        </w:r>
      </w:hyperlink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E13A5A4" w14:textId="77777777" w:rsidR="009E1042" w:rsidRPr="009E1042" w:rsidRDefault="009E1042" w:rsidP="009E10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E10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To do</w:t>
      </w:r>
    </w:p>
    <w:p w14:paraId="62C676B1" w14:textId="77777777" w:rsidR="009E1042" w:rsidRPr="009E1042" w:rsidRDefault="009E1042" w:rsidP="009E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this lab, you will need to upload the different JavaScript files you created. Everything will have to be zipped and dropped below.</w:t>
      </w:r>
    </w:p>
    <w:p w14:paraId="72C456A3" w14:textId="77777777" w:rsidR="009E1042" w:rsidRPr="009E1042" w:rsidRDefault="009E1042" w:rsidP="009E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program, use the “strict” mode of JavaScript, the indentation and comments.</w:t>
      </w:r>
    </w:p>
    <w:p w14:paraId="713CB275" w14:textId="77777777" w:rsidR="009E1042" w:rsidRPr="009E1042" w:rsidRDefault="009E1042" w:rsidP="009E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042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Thank you for using zip (and not tar and </w:t>
      </w:r>
      <w:proofErr w:type="spellStart"/>
      <w:r w:rsidRPr="009E1042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gzip</w:t>
      </w:r>
      <w:proofErr w:type="spellEnd"/>
      <w:r w:rsidRPr="009E1042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 or bzip2). Zip all files directly into a single zip, do not zip the folder.</w:t>
      </w:r>
    </w:p>
    <w:p w14:paraId="40972D76" w14:textId="77777777" w:rsidR="009E1042" w:rsidRPr="009E1042" w:rsidRDefault="009E1042" w:rsidP="009E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042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No spaces or accented characters or special characters in the name of the zip file.</w:t>
      </w:r>
    </w:p>
    <w:p w14:paraId="02B7E48F" w14:textId="77777777" w:rsidR="009E1042" w:rsidRPr="009E1042" w:rsidRDefault="009E1042" w:rsidP="009E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042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This lab is to be done alone</w:t>
      </w: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3C7E982" w14:textId="77777777" w:rsidR="009E1042" w:rsidRPr="009E1042" w:rsidRDefault="009E1042" w:rsidP="009E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Please respect the file names and IDs we ask for to use, otherwise automatic grading will not </w:t>
      </w:r>
      <w:proofErr w:type="gramStart"/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</w:t>
      </w:r>
      <w:proofErr w:type="gramEnd"/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you will not have the grade matching your work.</w:t>
      </w:r>
    </w:p>
    <w:p w14:paraId="07561CD7" w14:textId="77777777" w:rsidR="009E1042" w:rsidRPr="009E1042" w:rsidRDefault="009E1042" w:rsidP="009E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local URLs in your files, so your production works regardless of the URL of the server, and so that it also works on the grading machine.</w:t>
      </w:r>
    </w:p>
    <w:p w14:paraId="0D9D0AD9" w14:textId="77777777" w:rsidR="009E1042" w:rsidRPr="009E1042" w:rsidRDefault="009E1042" w:rsidP="009E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all your functions that respond to HTTP requests, put a </w:t>
      </w: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 {} catch {}</w:t>
      </w: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catch all the exceptions, and show the error messages.</w:t>
      </w:r>
    </w:p>
    <w:p w14:paraId="5CB5D6C9" w14:textId="77777777" w:rsidR="009E1042" w:rsidRPr="009E1042" w:rsidRDefault="009E1042" w:rsidP="009E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Test your production by launching </w:t>
      </w:r>
      <w:proofErr w:type="gramStart"/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</w:t>
      </w:r>
      <w:proofErr w:type="gramEnd"/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your main folder, not in the server or client folder. If you are reading a “</w:t>
      </w:r>
      <w:proofErr w:type="spellStart"/>
      <w:proofErr w:type="gramStart"/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db.json</w:t>
      </w:r>
      <w:proofErr w:type="spellEnd"/>
      <w:proofErr w:type="gramEnd"/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file in the “server” folder, open it by reference to the path “server/</w:t>
      </w:r>
      <w:proofErr w:type="spellStart"/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db.json</w:t>
      </w:r>
      <w:proofErr w:type="spellEnd"/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(not “</w:t>
      </w:r>
      <w:proofErr w:type="spellStart"/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db.json</w:t>
      </w:r>
      <w:proofErr w:type="spellEnd"/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or “../server/</w:t>
      </w:r>
      <w:proofErr w:type="spellStart"/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db.json</w:t>
      </w:r>
      <w:proofErr w:type="spellEnd"/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”).</w:t>
      </w:r>
    </w:p>
    <w:p w14:paraId="46FDC073" w14:textId="77777777" w:rsidR="009E1042" w:rsidRPr="009E1042" w:rsidRDefault="009E1042" w:rsidP="009E10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E10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Use of NodeJS modules</w:t>
      </w:r>
    </w:p>
    <w:p w14:paraId="0FCCD70B" w14:textId="77777777" w:rsidR="009E1042" w:rsidRPr="009E1042" w:rsidRDefault="009E1042" w:rsidP="009E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NodeJS is based on the concept of </w:t>
      </w:r>
      <w:r w:rsidRPr="009E10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modules</w:t>
      </w: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A module is a block of JavaScript code that you can load and use in your code, </w:t>
      </w:r>
      <w:proofErr w:type="gramStart"/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that is to say as</w:t>
      </w:r>
      <w:proofErr w:type="gramEnd"/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library. To load a module, NodeJS uses the </w:t>
      </w: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</w:t>
      </w: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function. It is used like this:</w:t>
      </w:r>
    </w:p>
    <w:p w14:paraId="40627D9D" w14:textId="77777777" w:rsidR="009E1042" w:rsidRPr="009E1042" w:rsidRDefault="009E1042" w:rsidP="009E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module = require ('</w:t>
      </w:r>
      <w:proofErr w:type="spellStart"/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module_name</w:t>
      </w:r>
      <w:proofErr w:type="spellEnd"/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D79C7DB" w14:textId="77777777" w:rsidR="009E1042" w:rsidRPr="009E1042" w:rsidRDefault="009E1042" w:rsidP="009E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There are many modules available for NodeJS. Some are installed automatically with NodeJS (see the documentation </w:t>
      </w:r>
      <w:hyperlink r:id="rId6" w:history="1">
        <w:r w:rsidRPr="009E104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Here</w:t>
        </w:r>
      </w:hyperlink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). In this case, you just have to use </w:t>
      </w:r>
      <w:proofErr w:type="gramStart"/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</w:t>
      </w:r>
      <w:proofErr w:type="gramEnd"/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use</w:t>
      </w:r>
      <w:proofErr w:type="gramEnd"/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module. This is the case for the </w:t>
      </w: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fs</w:t>
      </w: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module of management of the “File System”, used to read / write files (see </w:t>
      </w: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the documentation of this module </w:t>
      </w:r>
      <w:hyperlink r:id="rId7" w:history="1">
        <w:r w:rsidRPr="009E104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here</w:t>
        </w:r>
      </w:hyperlink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), or even for the module </w:t>
      </w: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</w:t>
      </w: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which allows to receive and send HTTP messages (see the documentation of this module </w:t>
      </w:r>
      <w:hyperlink r:id="rId8" w:history="1">
        <w:r w:rsidRPr="009E104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here</w:t>
        </w:r>
      </w:hyperlink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63F4CB89" w14:textId="77777777" w:rsidR="009E1042" w:rsidRPr="009E1042" w:rsidRDefault="009E1042" w:rsidP="009E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NodeJS provides the command line tool </w:t>
      </w:r>
      <w:proofErr w:type="spellStart"/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load more modules. To download and install a module, use the following command line:</w:t>
      </w:r>
    </w:p>
    <w:p w14:paraId="413142B4" w14:textId="77777777" w:rsidR="009E1042" w:rsidRPr="009E1042" w:rsidRDefault="009E1042" w:rsidP="009E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$ </w:t>
      </w:r>
      <w:proofErr w:type="spellStart"/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</w:t>
      </w:r>
      <w:proofErr w:type="spellStart"/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module_</w:t>
      </w:r>
      <w:proofErr w:type="gramStart"/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proofErr w:type="spellEnd"/>
      <w:proofErr w:type="gramEnd"/>
    </w:p>
    <w:p w14:paraId="19D8B781" w14:textId="77777777" w:rsidR="009E1042" w:rsidRPr="009E1042" w:rsidRDefault="009E1042" w:rsidP="009E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 have a problem with </w:t>
      </w:r>
      <w:proofErr w:type="spellStart"/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for example it does not exist on your system, look </w:t>
      </w:r>
      <w:hyperlink r:id="rId9" w:anchor="npm" w:history="1">
        <w:r w:rsidRPr="009E104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there for instructions</w:t>
        </w:r>
      </w:hyperlink>
    </w:p>
    <w:p w14:paraId="2A04879D" w14:textId="77777777" w:rsidR="009E1042" w:rsidRPr="009E1042" w:rsidRDefault="009E1042" w:rsidP="009E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can verify that a module is installed by checking that there is a subdirectory with the module name in the </w:t>
      </w:r>
      <w:proofErr w:type="spellStart"/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node_modules</w:t>
      </w:r>
      <w:proofErr w:type="spellEnd"/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folder. You can then use </w:t>
      </w: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</w:t>
      </w: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AD34AE9" w14:textId="77777777" w:rsidR="009E1042" w:rsidRPr="009E1042" w:rsidRDefault="009E1042" w:rsidP="009E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example, to install the </w:t>
      </w: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express</w:t>
      </w: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module</w:t>
      </w:r>
      <w:proofErr w:type="gramEnd"/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which is an http server, use:</w:t>
      </w:r>
    </w:p>
    <w:p w14:paraId="66ED7AF3" w14:textId="77777777" w:rsidR="009E1042" w:rsidRPr="009E1042" w:rsidRDefault="009E1042" w:rsidP="009E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$ </w:t>
      </w:r>
      <w:proofErr w:type="spellStart"/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express --</w:t>
      </w:r>
      <w:proofErr w:type="gramStart"/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</w:t>
      </w:r>
      <w:proofErr w:type="gramEnd"/>
    </w:p>
    <w:p w14:paraId="3F929FDB" w14:textId="77777777" w:rsidR="009E1042" w:rsidRPr="009E1042" w:rsidRDefault="009E1042" w:rsidP="009E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then, in the JavaScript code, write:</w:t>
      </w:r>
    </w:p>
    <w:p w14:paraId="770B7DC1" w14:textId="77777777" w:rsidR="009E1042" w:rsidRPr="009E1042" w:rsidRDefault="009E1042" w:rsidP="009E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gramStart"/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</w:t>
      </w:r>
      <w:proofErr w:type="gramEnd"/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strict";</w:t>
      </w:r>
    </w:p>
    <w:p w14:paraId="0EE45638" w14:textId="77777777" w:rsidR="009E1042" w:rsidRPr="009E1042" w:rsidRDefault="009E1042" w:rsidP="009E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CC549E" w14:textId="77777777" w:rsidR="009E1042" w:rsidRPr="009E1042" w:rsidRDefault="009E1042" w:rsidP="009E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no {} this time</w:t>
      </w:r>
    </w:p>
    <w:p w14:paraId="01D72D09" w14:textId="77777777" w:rsidR="009E1042" w:rsidRPr="009E1042" w:rsidRDefault="009E1042" w:rsidP="009E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express from "express</w:t>
      </w:r>
      <w:proofErr w:type="gramStart"/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  <w:proofErr w:type="gramEnd"/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6E75A82" w14:textId="77777777" w:rsidR="009E1042" w:rsidRPr="009E1042" w:rsidRDefault="009E1042" w:rsidP="009E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87F575" w14:textId="77777777" w:rsidR="009E1042" w:rsidRPr="009E1042" w:rsidRDefault="009E1042" w:rsidP="009E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app = </w:t>
      </w:r>
      <w:proofErr w:type="gramStart"/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express(</w:t>
      </w:r>
      <w:proofErr w:type="gramEnd"/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EE07E3E" w14:textId="77777777" w:rsidR="009E1042" w:rsidRPr="009E1042" w:rsidRDefault="009E1042" w:rsidP="009E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57EA37" w14:textId="77777777" w:rsidR="009E1042" w:rsidRPr="009E1042" w:rsidRDefault="009E1042" w:rsidP="009E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list of </w:t>
      </w:r>
      <w:proofErr w:type="spellStart"/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middlewares</w:t>
      </w:r>
      <w:proofErr w:type="spellEnd"/>
    </w:p>
    <w:p w14:paraId="68C103B7" w14:textId="77777777" w:rsidR="009E1042" w:rsidRPr="009E1042" w:rsidRDefault="009E1042" w:rsidP="009E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B8651D" w14:textId="77777777" w:rsidR="009E1042" w:rsidRPr="009E1042" w:rsidRDefault="009E1042" w:rsidP="009E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gramStart"/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 :</w:t>
      </w:r>
      <w:proofErr w:type="gramEnd"/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function</w:t>
      </w:r>
    </w:p>
    <w:p w14:paraId="700BD702" w14:textId="77777777" w:rsidR="009E1042" w:rsidRPr="009E1042" w:rsidRDefault="009E1042" w:rsidP="009E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app.get</w:t>
      </w:r>
      <w:proofErr w:type="spellEnd"/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'/', (req, res) =&gt; </w:t>
      </w:r>
      <w:proofErr w:type="spellStart"/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res.send</w:t>
      </w:r>
      <w:proofErr w:type="spellEnd"/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('Hello World!'))</w:t>
      </w:r>
    </w:p>
    <w:p w14:paraId="114460E4" w14:textId="77777777" w:rsidR="009E1042" w:rsidRPr="009E1042" w:rsidRDefault="009E1042" w:rsidP="009E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45B35E" w14:textId="77777777" w:rsidR="009E1042" w:rsidRPr="009E1042" w:rsidRDefault="009E1042" w:rsidP="009E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start server</w:t>
      </w:r>
    </w:p>
    <w:p w14:paraId="17FEDAE4" w14:textId="77777777" w:rsidR="009E1042" w:rsidRPr="009E1042" w:rsidRDefault="009E1042" w:rsidP="009E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app.listen</w:t>
      </w:r>
      <w:proofErr w:type="spellEnd"/>
      <w:proofErr w:type="gramEnd"/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(3000, () =&gt; console.log('Example app listening on port 3000!'))</w:t>
      </w:r>
    </w:p>
    <w:p w14:paraId="27202A15" w14:textId="77777777" w:rsidR="009E1042" w:rsidRPr="009E1042" w:rsidRDefault="009E1042" w:rsidP="009E104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little note: You will see that the </w:t>
      </w: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express</w:t>
      </w: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module is a lot simpler to use </w:t>
      </w:r>
      <w:proofErr w:type="gramStart"/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that</w:t>
      </w:r>
      <w:proofErr w:type="gramEnd"/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</w:t>
      </w: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some things, so why did I ask you to use the </w:t>
      </w: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</w:t>
      </w: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module in the previous </w:t>
      </w:r>
      <w:proofErr w:type="gramStart"/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lab ?</w:t>
      </w:r>
      <w:proofErr w:type="gramEnd"/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one hand, </w:t>
      </w: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express</w:t>
      </w: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does too much for you and hides too much of the complexity that I want you to get to understand. On the other hand, </w:t>
      </w: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express</w:t>
      </w: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tutorials on the web are full of VERY advanced stuff that could mess up your lab very quickly. Usually, the advanced stuff is also VERY poorly documented. </w:t>
      </w:r>
      <w:proofErr w:type="gramStart"/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</w:t>
      </w:r>
      <w:proofErr w:type="gramEnd"/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</w:t>
      </w:r>
      <w:proofErr w:type="spellStart"/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recommandation</w:t>
      </w:r>
      <w:proofErr w:type="spellEnd"/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is: use </w:t>
      </w: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express</w:t>
      </w: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it is simpler than </w:t>
      </w: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</w:t>
      </w: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but if you see some info about a “fantastic” middleware, be very cautious you do not end up spending hours on something that should be simple…</w:t>
      </w:r>
    </w:p>
    <w:p w14:paraId="17FB2586" w14:textId="77777777" w:rsidR="009E1042" w:rsidRPr="009E1042" w:rsidRDefault="009E1042" w:rsidP="009E10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E10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Additional useful information</w:t>
      </w:r>
    </w:p>
    <w:p w14:paraId="18DB3A82" w14:textId="77777777" w:rsidR="009E1042" w:rsidRPr="009E1042" w:rsidRDefault="009E1042" w:rsidP="009E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Additional useful information can be found in: </w:t>
      </w:r>
      <w:hyperlink r:id="rId10" w:history="1">
        <w:r w:rsidRPr="009E104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Labs Overview</w:t>
        </w:r>
      </w:hyperlink>
    </w:p>
    <w:p w14:paraId="2D6042E0" w14:textId="77777777" w:rsidR="009E1042" w:rsidRPr="009E1042" w:rsidRDefault="009E1042" w:rsidP="009E10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9E10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Exercice</w:t>
      </w:r>
      <w:proofErr w:type="spellEnd"/>
      <w:r w:rsidRPr="009E10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1 - REST API</w:t>
      </w:r>
    </w:p>
    <w:p w14:paraId="60F2674F" w14:textId="77777777" w:rsidR="009E1042" w:rsidRPr="009E1042" w:rsidRDefault="009E1042" w:rsidP="009E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will create a REST API on this </w:t>
      </w:r>
      <w:hyperlink r:id="rId11" w:history="1">
        <w:r w:rsidRPr="009E104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JSON database</w:t>
        </w:r>
      </w:hyperlink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gramStart"/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REST-compatible API, or “RESTful”, is a programming interface application that uses HTTP requests to get (GET), place (PUT), publish (POST) and delete (DELETE) data.</w:t>
      </w:r>
    </w:p>
    <w:p w14:paraId="4E723D08" w14:textId="77777777" w:rsidR="009E1042" w:rsidRPr="009E1042" w:rsidRDefault="009E1042" w:rsidP="009E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Please use the file name: </w:t>
      </w: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server2.mjs</w:t>
      </w: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your production.</w:t>
      </w:r>
    </w:p>
    <w:p w14:paraId="0F9C3500" w14:textId="77777777" w:rsidR="009E1042" w:rsidRPr="009E1042" w:rsidRDefault="009E1042" w:rsidP="009E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0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 0:</w:t>
      </w: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 a server that just says </w:t>
      </w: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</w:t>
      </w: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listening to a port number given on the command line. Then add simple logging of requests. You can use the module </w:t>
      </w: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morgan</w:t>
      </w: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logging.</w:t>
      </w:r>
    </w:p>
    <w:p w14:paraId="76A9F359" w14:textId="77777777" w:rsidR="009E1042" w:rsidRPr="009E1042" w:rsidRDefault="009E1042" w:rsidP="009E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command line will then be, to start the server on port 8000: </w:t>
      </w: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node server2.mjs </w:t>
      </w:r>
      <w:proofErr w:type="gramStart"/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8000</w:t>
      </w:r>
      <w:proofErr w:type="gramEnd"/>
    </w:p>
    <w:p w14:paraId="70E99FEE" w14:textId="77777777" w:rsidR="009E1042" w:rsidRPr="009E1042" w:rsidRDefault="009E1042" w:rsidP="009E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get the command line arguments use the array </w:t>
      </w:r>
      <w:proofErr w:type="spellStart"/>
      <w:proofErr w:type="gramStart"/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process.argv</w:t>
      </w:r>
      <w:proofErr w:type="spellEnd"/>
      <w:proofErr w:type="gramEnd"/>
    </w:p>
    <w:p w14:paraId="4DA95E61" w14:textId="77777777" w:rsidR="009E1042" w:rsidRPr="009E1042" w:rsidRDefault="009E1042" w:rsidP="009E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Modify your server to respond to:</w:t>
      </w:r>
    </w:p>
    <w:p w14:paraId="75967EE2" w14:textId="77777777" w:rsidR="009E1042" w:rsidRPr="009E1042" w:rsidRDefault="009E1042" w:rsidP="009E10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http://localhost:8000/end</w:t>
      </w: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make the server stop and exit,</w:t>
      </w:r>
    </w:p>
    <w:p w14:paraId="298EA787" w14:textId="77777777" w:rsidR="009E1042" w:rsidRPr="009E1042" w:rsidRDefault="009E1042" w:rsidP="009E10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http://localhost:8000/restore</w:t>
      </w: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which simply reloads </w:t>
      </w:r>
      <w:proofErr w:type="spellStart"/>
      <w:proofErr w:type="gramStart"/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db.json</w:t>
      </w:r>
      <w:proofErr w:type="spellEnd"/>
      <w:proofErr w:type="gramEnd"/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memory, and answers in plain text “</w:t>
      </w:r>
      <w:proofErr w:type="spellStart"/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db.json</w:t>
      </w:r>
      <w:proofErr w:type="spellEnd"/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reloaded”.</w:t>
      </w:r>
    </w:p>
    <w:p w14:paraId="60BDB098" w14:textId="77777777" w:rsidR="009E1042" w:rsidRPr="009E1042" w:rsidRDefault="009E1042" w:rsidP="009E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two are necessary for the automatic grading tool.</w:t>
      </w:r>
    </w:p>
    <w:p w14:paraId="682CAD27" w14:textId="77777777" w:rsidR="009E1042" w:rsidRPr="009E1042" w:rsidRDefault="009E1042" w:rsidP="009E10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22A922D">
          <v:rect id="_x0000_i1025" style="width:0;height:1.5pt" o:hralign="center" o:hrstd="t" o:hr="t" fillcolor="#a0a0a0" stroked="f"/>
        </w:pict>
      </w:r>
    </w:p>
    <w:p w14:paraId="14FBADA0" w14:textId="77777777" w:rsidR="009E1042" w:rsidRPr="009E1042" w:rsidRDefault="009E1042" w:rsidP="009E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0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 1:</w:t>
      </w: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 a server that, to the request </w:t>
      </w: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http://localhost:8000/papers</w:t>
      </w: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replies the number of publications documented in </w:t>
      </w:r>
      <w:proofErr w:type="spellStart"/>
      <w:proofErr w:type="gramStart"/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db.json</w:t>
      </w:r>
      <w:proofErr w:type="spellEnd"/>
      <w:proofErr w:type="gramEnd"/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The answer is sent in plain text.</w:t>
      </w:r>
    </w:p>
    <w:p w14:paraId="1640A1A7" w14:textId="77777777" w:rsidR="009E1042" w:rsidRPr="009E1042" w:rsidRDefault="009E1042" w:rsidP="009E10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636B118">
          <v:rect id="_x0000_i1026" style="width:0;height:1.5pt" o:hralign="center" o:hrstd="t" o:hr="t" fillcolor="#a0a0a0" stroked="f"/>
        </w:pict>
      </w:r>
    </w:p>
    <w:p w14:paraId="488644EE" w14:textId="77777777" w:rsidR="009E1042" w:rsidRPr="009E1042" w:rsidRDefault="009E1042" w:rsidP="009E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0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 2:</w:t>
      </w: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 the processing of request GET with URL </w:t>
      </w: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http://localhost:8000/byauthor/xxx</w:t>
      </w: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which answers the number of publications where the name of one of the authors contains xxx, ignoring the case of letters. The answer is sent in plain text.</w:t>
      </w:r>
    </w:p>
    <w:p w14:paraId="620F4051" w14:textId="77777777" w:rsidR="009E1042" w:rsidRPr="009E1042" w:rsidRDefault="009E1042" w:rsidP="009E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After doing it simply by getting the </w:t>
      </w: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xxx</w:t>
      </w: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the </w:t>
      </w: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request.url</w:t>
      </w: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field, note that express has a feature of naming fields in the URL, with </w:t>
      </w:r>
      <w:proofErr w:type="gramStart"/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prefix :</w:t>
      </w:r>
      <w:proofErr w:type="gramEnd"/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See the doc </w:t>
      </w:r>
      <w:hyperlink r:id="rId12" w:history="1">
        <w:r w:rsidRPr="009E104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here</w:t>
        </w:r>
      </w:hyperlink>
    </w:p>
    <w:p w14:paraId="7E2345CE" w14:textId="77777777" w:rsidR="009E1042" w:rsidRPr="009E1042" w:rsidRDefault="009E1042" w:rsidP="009E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Then use that feature to simplify your code.</w:t>
      </w:r>
    </w:p>
    <w:p w14:paraId="2A39DCA2" w14:textId="77777777" w:rsidR="009E1042" w:rsidRPr="009E1042" w:rsidRDefault="009E1042" w:rsidP="009E10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B34E360">
          <v:rect id="_x0000_i1027" style="width:0;height:1.5pt" o:hralign="center" o:hrstd="t" o:hr="t" fillcolor="#a0a0a0" stroked="f"/>
        </w:pict>
      </w:r>
    </w:p>
    <w:p w14:paraId="08D202CE" w14:textId="77777777" w:rsidR="009E1042" w:rsidRPr="009E1042" w:rsidRDefault="009E1042" w:rsidP="009E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0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 3:</w:t>
      </w: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 the processing of request GET with URL </w:t>
      </w: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http://localhost:8000/papersdesc/xxx</w:t>
      </w: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which answers the descriptors of publications </w:t>
      </w: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whose names of authors contain </w:t>
      </w: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xxx</w:t>
      </w: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ignoring the case of letters. This answer is sent in JSON format, so should have the media type </w:t>
      </w: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application/</w:t>
      </w:r>
      <w:proofErr w:type="spellStart"/>
      <w:proofErr w:type="gramStart"/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proofErr w:type="gramEnd"/>
    </w:p>
    <w:p w14:paraId="7BC2450A" w14:textId="77777777" w:rsidR="009E1042" w:rsidRPr="009E1042" w:rsidRDefault="009E1042" w:rsidP="009E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Note: the descriptor of a publication is the object describing the publication, with all its properties. A descriptor is one of the objects in the array in </w:t>
      </w:r>
      <w:proofErr w:type="spellStart"/>
      <w:proofErr w:type="gramStart"/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db.json</w:t>
      </w:r>
      <w:proofErr w:type="spellEnd"/>
      <w:proofErr w:type="gramEnd"/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6DF9747" w14:textId="77777777" w:rsidR="009E1042" w:rsidRPr="009E1042" w:rsidRDefault="009E1042" w:rsidP="009E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2ABB685E" w14:textId="77777777" w:rsidR="009E1042" w:rsidRPr="009E1042" w:rsidRDefault="009E1042" w:rsidP="009E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29FB55D" w14:textId="77777777" w:rsidR="009E1042" w:rsidRPr="009E1042" w:rsidRDefault="009E1042" w:rsidP="009E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"key": "8000304",</w:t>
      </w:r>
    </w:p>
    <w:p w14:paraId="73FD9B1B" w14:textId="77777777" w:rsidR="009E1042" w:rsidRPr="009E1042" w:rsidRDefault="009E1042" w:rsidP="009E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"title": "Assessment of Fetal Exposure to 4G LTE Tablet in Realistic Scenarios: Effect of Position, Gestational Age and Frequency",</w:t>
      </w:r>
    </w:p>
    <w:p w14:paraId="6334516B" w14:textId="77777777" w:rsidR="009E1042" w:rsidRPr="009E1042" w:rsidRDefault="009E1042" w:rsidP="009E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"journal": "IEEE Journal of Electromagnetics, RF and Microwaves in Medicine and Biology",</w:t>
      </w:r>
    </w:p>
    <w:p w14:paraId="69246463" w14:textId="77777777" w:rsidR="009E1042" w:rsidRPr="009E1042" w:rsidRDefault="009E1042" w:rsidP="009E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"year": "2017",</w:t>
      </w:r>
    </w:p>
    <w:p w14:paraId="342C2719" w14:textId="77777777" w:rsidR="009E1042" w:rsidRPr="009E1042" w:rsidRDefault="009E1042" w:rsidP="009E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"month": "</w:t>
      </w:r>
      <w:proofErr w:type="spellStart"/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aug</w:t>
      </w:r>
      <w:proofErr w:type="spellEnd"/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1CE4AA99" w14:textId="77777777" w:rsidR="009E1042" w:rsidRPr="009E1042" w:rsidRDefault="009E1042" w:rsidP="009E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"keywords": "Fetus Dosimetry, Specific absorption rate, Radio frequency, Pregnancy, Electromagnetics, Antennas Author Keywords Radio frequency, Dosimetry, Polynomial chaos, Pregnancy",</w:t>
      </w:r>
    </w:p>
    <w:p w14:paraId="0B71721F" w14:textId="77777777" w:rsidR="009E1042" w:rsidRPr="009E1042" w:rsidRDefault="009E1042" w:rsidP="009E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"lang": "</w:t>
      </w:r>
      <w:proofErr w:type="spellStart"/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proofErr w:type="spellEnd"/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1A33CE21" w14:textId="77777777" w:rsidR="009E1042" w:rsidRPr="009E1042" w:rsidRDefault="009E1042" w:rsidP="009E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"authors": [</w:t>
      </w:r>
    </w:p>
    <w:p w14:paraId="50778AAC" w14:textId="77777777" w:rsidR="009E1042" w:rsidRPr="009E1042" w:rsidRDefault="009E1042" w:rsidP="009E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"E. </w:t>
      </w:r>
      <w:proofErr w:type="spellStart"/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Chiaramello</w:t>
      </w:r>
      <w:proofErr w:type="spellEnd"/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150FDBA7" w14:textId="77777777" w:rsidR="009E1042" w:rsidRPr="009E1042" w:rsidRDefault="009E1042" w:rsidP="009E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"M. </w:t>
      </w:r>
      <w:proofErr w:type="spellStart"/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Parazzini</w:t>
      </w:r>
      <w:proofErr w:type="spellEnd"/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1C6A501D" w14:textId="77777777" w:rsidR="009E1042" w:rsidRPr="009E1042" w:rsidRDefault="009E1042" w:rsidP="009E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"S. Fiocchi",</w:t>
      </w:r>
    </w:p>
    <w:p w14:paraId="35903616" w14:textId="77777777" w:rsidR="009E1042" w:rsidRPr="009E1042" w:rsidRDefault="009E1042" w:rsidP="009E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"P. </w:t>
      </w:r>
      <w:proofErr w:type="spellStart"/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Ravazzani</w:t>
      </w:r>
      <w:proofErr w:type="spellEnd"/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7877C3C1" w14:textId="77777777" w:rsidR="009E1042" w:rsidRPr="009E1042" w:rsidRDefault="009E1042" w:rsidP="009E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"j. </w:t>
      </w:r>
      <w:proofErr w:type="spellStart"/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wiart</w:t>
      </w:r>
      <w:proofErr w:type="spellEnd"/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259DB42F" w14:textId="77777777" w:rsidR="009E1042" w:rsidRPr="009E1042" w:rsidRDefault="009E1042" w:rsidP="009E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],</w:t>
      </w:r>
    </w:p>
    <w:p w14:paraId="2E16264C" w14:textId="77777777" w:rsidR="009E1042" w:rsidRPr="009E1042" w:rsidRDefault="009E1042" w:rsidP="009E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"category": "article",</w:t>
      </w:r>
    </w:p>
    <w:p w14:paraId="22C8066E" w14:textId="77777777" w:rsidR="009E1042" w:rsidRPr="009E1042" w:rsidRDefault="009E1042" w:rsidP="009E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"state": "published",</w:t>
      </w:r>
    </w:p>
    <w:p w14:paraId="6EAB751D" w14:textId="77777777" w:rsidR="009E1042" w:rsidRPr="009E1042" w:rsidRDefault="009E1042" w:rsidP="009E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"dept": "</w:t>
      </w:r>
      <w:proofErr w:type="spellStart"/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comelec</w:t>
      </w:r>
      <w:proofErr w:type="spellEnd"/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42B8BA7E" w14:textId="77777777" w:rsidR="009E1042" w:rsidRPr="009E1042" w:rsidRDefault="009E1042" w:rsidP="009E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"group": "</w:t>
      </w:r>
      <w:proofErr w:type="spellStart"/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rfm</w:t>
      </w:r>
      <w:proofErr w:type="spellEnd"/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43D74F69" w14:textId="77777777" w:rsidR="009E1042" w:rsidRPr="009E1042" w:rsidRDefault="009E1042" w:rsidP="009E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60E4E9B" w14:textId="77777777" w:rsidR="009E1042" w:rsidRPr="009E1042" w:rsidRDefault="009E1042" w:rsidP="009E10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703A4E1">
          <v:rect id="_x0000_i1028" style="width:0;height:1.5pt" o:hralign="center" o:hrstd="t" o:hr="t" fillcolor="#a0a0a0" stroked="f"/>
        </w:pict>
      </w:r>
    </w:p>
    <w:p w14:paraId="5DEA5385" w14:textId="77777777" w:rsidR="009E1042" w:rsidRPr="009E1042" w:rsidRDefault="009E1042" w:rsidP="009E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0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 4:</w:t>
      </w: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 the processing of request GET with URL </w:t>
      </w: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http://localhost:8000/ttlist/xxx</w:t>
      </w: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which answers the titles of publications whose names of authors contain </w:t>
      </w: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xxx</w:t>
      </w: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ignoring the case of letters. This answer is in JSON, so should have the media type </w:t>
      </w: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application/</w:t>
      </w:r>
      <w:proofErr w:type="spellStart"/>
      <w:proofErr w:type="gramStart"/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proofErr w:type="gramEnd"/>
    </w:p>
    <w:p w14:paraId="0192EC89" w14:textId="77777777" w:rsidR="009E1042" w:rsidRPr="009E1042" w:rsidRDefault="009E1042" w:rsidP="009E10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1D91EC2">
          <v:rect id="_x0000_i1029" style="width:0;height:1.5pt" o:hralign="center" o:hrstd="t" o:hr="t" fillcolor="#a0a0a0" stroked="f"/>
        </w:pict>
      </w:r>
    </w:p>
    <w:p w14:paraId="7C8907BA" w14:textId="77777777" w:rsidR="009E1042" w:rsidRPr="009E1042" w:rsidRDefault="009E1042" w:rsidP="009E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0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 5:</w:t>
      </w: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 the processing of request GET with URL </w:t>
      </w: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http://localhost:8000/ref/xxx</w:t>
      </w: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which responds the descriptor of the publication whose “key” is </w:t>
      </w: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xxx</w:t>
      </w: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FFA611C" w14:textId="77777777" w:rsidR="009E1042" w:rsidRPr="009E1042" w:rsidRDefault="009E1042" w:rsidP="009E10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17DDC36">
          <v:rect id="_x0000_i1030" style="width:0;height:1.5pt" o:hralign="center" o:hrstd="t" o:hr="t" fillcolor="#a0a0a0" stroked="f"/>
        </w:pict>
      </w:r>
    </w:p>
    <w:p w14:paraId="336C3BD3" w14:textId="77777777" w:rsidR="009E1042" w:rsidRPr="009E1042" w:rsidRDefault="009E1042" w:rsidP="009E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0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 6:</w:t>
      </w: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 the processing of request DELETE with URL </w:t>
      </w: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http://localhost:8000/ref/xxx</w:t>
      </w: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which deletes the publication whose “key” is </w:t>
      </w: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xxx</w:t>
      </w: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database that is in memory. No need to save the database for this exercise. Check the deletion by querying the base with papers, author, or titles.</w:t>
      </w:r>
    </w:p>
    <w:p w14:paraId="5A3FE086" w14:textId="77777777" w:rsidR="009E1042" w:rsidRPr="009E1042" w:rsidRDefault="009E1042" w:rsidP="009E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To send a DELETE query, you can use the command line: </w:t>
      </w: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-X DELETE http://localhost:8000/ref/xxx</w:t>
      </w:r>
    </w:p>
    <w:p w14:paraId="5F954A79" w14:textId="77777777" w:rsidR="009E1042" w:rsidRPr="009E1042" w:rsidRDefault="009E1042" w:rsidP="009E10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475AE07">
          <v:rect id="_x0000_i1031" style="width:0;height:1.5pt" o:hralign="center" o:hrstd="t" o:hr="t" fillcolor="#a0a0a0" stroked="f"/>
        </w:pict>
      </w:r>
    </w:p>
    <w:p w14:paraId="7D56DCF8" w14:textId="77777777" w:rsidR="009E1042" w:rsidRPr="009E1042" w:rsidRDefault="009E1042" w:rsidP="009E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0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 7:</w:t>
      </w: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 the processing of request POST with URL </w:t>
      </w: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http://localhost:8000/ref</w:t>
      </w: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which adds an </w:t>
      </w: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imaginary</w:t>
      </w: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publication to the database that is in memory. No need to save the database for this exercise. Check the addition by querying the base with ref, papers, </w:t>
      </w:r>
      <w:proofErr w:type="spellStart"/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byauthor</w:t>
      </w:r>
      <w:proofErr w:type="spellEnd"/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proofErr w:type="spellStart"/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ttlist</w:t>
      </w:r>
      <w:proofErr w:type="spellEnd"/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8680E35" w14:textId="77777777" w:rsidR="009E1042" w:rsidRPr="009E1042" w:rsidRDefault="009E1042" w:rsidP="009E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Please use </w:t>
      </w: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imaginary</w:t>
      </w: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the key </w:t>
      </w:r>
      <w:proofErr w:type="gramStart"/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</w:t>
      </w:r>
      <w:proofErr w:type="gramEnd"/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new publication.</w:t>
      </w:r>
    </w:p>
    <w:p w14:paraId="1AF5C153" w14:textId="77777777" w:rsidR="009E1042" w:rsidRPr="009E1042" w:rsidRDefault="009E1042" w:rsidP="009E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POST request is basically sending a multi-part mime structure with your data in it.</w:t>
      </w:r>
    </w:p>
    <w:p w14:paraId="61065E39" w14:textId="77777777" w:rsidR="009E1042" w:rsidRPr="009E1042" w:rsidRDefault="009E1042" w:rsidP="009E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order to process the upload of the new reference, you should use the express middleware </w:t>
      </w:r>
      <w:proofErr w:type="spellStart"/>
      <w:proofErr w:type="gramStart"/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express.json</w:t>
      </w:r>
      <w:proofErr w:type="spellEnd"/>
      <w:proofErr w:type="gramEnd"/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which will hide from you the complexity of receiving the multipart mime and extracting the data from it.</w:t>
      </w:r>
    </w:p>
    <w:p w14:paraId="4C599F13" w14:textId="77777777" w:rsidR="009E1042" w:rsidRPr="009E1042" w:rsidRDefault="009E1042" w:rsidP="009E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send the request, create a file called </w:t>
      </w: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createpost.txt</w:t>
      </w: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which you will write the </w:t>
      </w: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</w:t>
      </w: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 that posts your new reference.</w:t>
      </w:r>
    </w:p>
    <w:p w14:paraId="25388B19" w14:textId="77777777" w:rsidR="009E1042" w:rsidRPr="009E1042" w:rsidRDefault="009E1042" w:rsidP="009E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One question is: how to get the </w:t>
      </w:r>
      <w:proofErr w:type="gramStart"/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POST-ed</w:t>
      </w:r>
      <w:proofErr w:type="gramEnd"/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from the system. This is where the above-mentioned </w:t>
      </w:r>
      <w:proofErr w:type="spellStart"/>
      <w:proofErr w:type="gramStart"/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express.json</w:t>
      </w:r>
      <w:proofErr w:type="spellEnd"/>
      <w:proofErr w:type="gramEnd"/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middleware comes handy.</w:t>
      </w:r>
    </w:p>
    <w:p w14:paraId="053D06D7" w14:textId="77777777" w:rsidR="009E1042" w:rsidRPr="009E1042" w:rsidRDefault="009E1042" w:rsidP="009E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 define </w:t>
      </w:r>
      <w:proofErr w:type="spellStart"/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app.use</w:t>
      </w:r>
      <w:proofErr w:type="spellEnd"/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express.json</w:t>
      </w:r>
      <w:proofErr w:type="spellEnd"/>
      <w:proofErr w:type="gramEnd"/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());</w:t>
      </w:r>
    </w:p>
    <w:p w14:paraId="113C27E5" w14:textId="77777777" w:rsidR="009E1042" w:rsidRPr="009E1042" w:rsidRDefault="009E1042" w:rsidP="009E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Then, you can use the field </w:t>
      </w:r>
      <w:proofErr w:type="spellStart"/>
      <w:proofErr w:type="gramStart"/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request.body</w:t>
      </w:r>
      <w:proofErr w:type="spellEnd"/>
      <w:proofErr w:type="gramEnd"/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get the JSON data that was posted.</w:t>
      </w:r>
    </w:p>
    <w:p w14:paraId="4BD34219" w14:textId="77777777" w:rsidR="009E1042" w:rsidRPr="009E1042" w:rsidRDefault="009E1042" w:rsidP="009E10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1A2150A">
          <v:rect id="_x0000_i1032" style="width:0;height:1.5pt" o:hralign="center" o:hrstd="t" o:hr="t" fillcolor="#a0a0a0" stroked="f"/>
        </w:pict>
      </w:r>
    </w:p>
    <w:p w14:paraId="029BA4FC" w14:textId="77777777" w:rsidR="009E1042" w:rsidRPr="009E1042" w:rsidRDefault="009E1042" w:rsidP="009E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0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 8:</w:t>
      </w: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 the PUT request </w:t>
      </w: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http://localhost:8000/ref/xxx</w:t>
      </w: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which changes the publication </w:t>
      </w:r>
      <w:proofErr w:type="gramStart"/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whose</w:t>
      </w:r>
      <w:proofErr w:type="gramEnd"/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“key” is </w:t>
      </w: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xxx</w:t>
      </w: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database that is in memory. No need to save the database for this exercise. Check the addition by querying the base with papers, </w:t>
      </w:r>
      <w:proofErr w:type="spellStart"/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byauthor</w:t>
      </w:r>
      <w:proofErr w:type="spellEnd"/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or titles.</w:t>
      </w:r>
    </w:p>
    <w:p w14:paraId="2814FA3E" w14:textId="77777777" w:rsidR="009E1042" w:rsidRPr="009E1042" w:rsidRDefault="009E1042" w:rsidP="009E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PUT request is basically sending a multi-part MIME structure with your data in it, like POST.</w:t>
      </w:r>
    </w:p>
    <w:p w14:paraId="47D0D3D3" w14:textId="77777777" w:rsidR="009E1042" w:rsidRPr="009E1042" w:rsidRDefault="009E1042" w:rsidP="009E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the PUT JSON data, just add the fields that you are modifying. Fields already present and not in PUT data will be kept as they are.</w:t>
      </w:r>
    </w:p>
    <w:p w14:paraId="315B1215" w14:textId="77777777" w:rsidR="009E1042" w:rsidRPr="009E1042" w:rsidRDefault="009E1042" w:rsidP="009E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send the request, create a file called </w:t>
      </w: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createput.txt</w:t>
      </w: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which you will write the </w:t>
      </w:r>
      <w:r w:rsidRPr="009E10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</w:t>
      </w:r>
      <w:r w:rsidRPr="009E10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 that puts your modified reference.</w:t>
      </w:r>
    </w:p>
    <w:p w14:paraId="6962CBD1" w14:textId="77777777" w:rsidR="007661B3" w:rsidRDefault="007661B3"/>
    <w:sectPr w:rsidR="00766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426DC"/>
    <w:multiLevelType w:val="multilevel"/>
    <w:tmpl w:val="F3C4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181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042"/>
    <w:rsid w:val="00441939"/>
    <w:rsid w:val="007661B3"/>
    <w:rsid w:val="009E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BC50A"/>
  <w15:chartTrackingRefBased/>
  <w15:docId w15:val="{C084C9E3-86C1-4169-9018-C958C002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10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E10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04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E104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E1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E104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E1042"/>
    <w:rPr>
      <w:b/>
      <w:bCs/>
    </w:rPr>
  </w:style>
  <w:style w:type="character" w:styleId="Emphasis">
    <w:name w:val="Emphasis"/>
    <w:basedOn w:val="DefaultParagraphFont"/>
    <w:uiPriority w:val="20"/>
    <w:qFormat/>
    <w:rsid w:val="009E104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E104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1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104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kw">
    <w:name w:val="kw"/>
    <w:basedOn w:val="DefaultParagraphFont"/>
    <w:rsid w:val="009E1042"/>
  </w:style>
  <w:style w:type="character" w:customStyle="1" w:styleId="op">
    <w:name w:val="op"/>
    <w:basedOn w:val="DefaultParagraphFont"/>
    <w:rsid w:val="009E1042"/>
  </w:style>
  <w:style w:type="character" w:customStyle="1" w:styleId="pp">
    <w:name w:val="pp"/>
    <w:basedOn w:val="DefaultParagraphFont"/>
    <w:rsid w:val="009E1042"/>
  </w:style>
  <w:style w:type="character" w:customStyle="1" w:styleId="st">
    <w:name w:val="st"/>
    <w:basedOn w:val="DefaultParagraphFont"/>
    <w:rsid w:val="009E1042"/>
  </w:style>
  <w:style w:type="character" w:customStyle="1" w:styleId="ex">
    <w:name w:val="ex"/>
    <w:basedOn w:val="DefaultParagraphFont"/>
    <w:rsid w:val="009E1042"/>
  </w:style>
  <w:style w:type="character" w:customStyle="1" w:styleId="at">
    <w:name w:val="at"/>
    <w:basedOn w:val="DefaultParagraphFont"/>
    <w:rsid w:val="009E1042"/>
  </w:style>
  <w:style w:type="character" w:customStyle="1" w:styleId="co">
    <w:name w:val="co"/>
    <w:basedOn w:val="DefaultParagraphFont"/>
    <w:rsid w:val="009E1042"/>
  </w:style>
  <w:style w:type="character" w:customStyle="1" w:styleId="im">
    <w:name w:val="im"/>
    <w:basedOn w:val="DefaultParagraphFont"/>
    <w:rsid w:val="009E1042"/>
  </w:style>
  <w:style w:type="character" w:customStyle="1" w:styleId="fu">
    <w:name w:val="fu"/>
    <w:basedOn w:val="DefaultParagraphFont"/>
    <w:rsid w:val="009E1042"/>
  </w:style>
  <w:style w:type="character" w:customStyle="1" w:styleId="dv">
    <w:name w:val="dv"/>
    <w:basedOn w:val="DefaultParagraphFont"/>
    <w:rsid w:val="009E1042"/>
  </w:style>
  <w:style w:type="character" w:customStyle="1" w:styleId="bu">
    <w:name w:val="bu"/>
    <w:basedOn w:val="DefaultParagraphFont"/>
    <w:rsid w:val="009E1042"/>
  </w:style>
  <w:style w:type="character" w:customStyle="1" w:styleId="dt">
    <w:name w:val="dt"/>
    <w:basedOn w:val="DefaultParagraphFont"/>
    <w:rsid w:val="009E1042"/>
  </w:style>
  <w:style w:type="character" w:customStyle="1" w:styleId="ot">
    <w:name w:val="ot"/>
    <w:basedOn w:val="DefaultParagraphFont"/>
    <w:rsid w:val="009E1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5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5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8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api/http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api/fs.html" TargetMode="External"/><Relationship Id="rId12" Type="http://schemas.openxmlformats.org/officeDocument/2006/relationships/hyperlink" Target="https://expressjs.com/en/guide/rout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api/" TargetMode="External"/><Relationship Id="rId11" Type="http://schemas.openxmlformats.org/officeDocument/2006/relationships/hyperlink" Target="https://labgrader.r2.enst.fr/files/server2/db.json" TargetMode="External"/><Relationship Id="rId5" Type="http://schemas.openxmlformats.org/officeDocument/2006/relationships/hyperlink" Target="http://perso.telecom-paris.fr/dufourd/cours/inf203/" TargetMode="External"/><Relationship Id="rId10" Type="http://schemas.openxmlformats.org/officeDocument/2006/relationships/hyperlink" Target="https://perso.telecom-paristech.fr/dufourd/cours/inf203/labs-overview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abgrader.r2.enst.fr/files/server2/server2Lab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1385</Words>
  <Characters>7900</Characters>
  <Application>Microsoft Office Word</Application>
  <DocSecurity>0</DocSecurity>
  <Lines>65</Lines>
  <Paragraphs>18</Paragraphs>
  <ScaleCrop>false</ScaleCrop>
  <Company/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Bui Doan</dc:creator>
  <cp:keywords/>
  <dc:description/>
  <cp:lastModifiedBy>Thang Bui Doan</cp:lastModifiedBy>
  <cp:revision>1</cp:revision>
  <dcterms:created xsi:type="dcterms:W3CDTF">2023-06-07T14:15:00Z</dcterms:created>
  <dcterms:modified xsi:type="dcterms:W3CDTF">2023-06-07T14:15:00Z</dcterms:modified>
</cp:coreProperties>
</file>