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phase-5-governance-recommendations"/>
    <w:p>
      <w:pPr>
        <w:pStyle w:val="Heading1"/>
      </w:pPr>
      <w:r>
        <w:t xml:space="preserve">Phase 5: Governance Recommendations</w:t>
      </w:r>
    </w:p>
    <w:bookmarkStart w:id="20" w:name="Xf619c036eeb388de82b2100b3f0c549cc64a201"/>
    <w:p>
      <w:pPr>
        <w:pStyle w:val="Heading2"/>
      </w:pPr>
      <w:r>
        <w:t xml:space="preserve">CSM500-2026 HPC User-Community Intelligence Project</w:t>
      </w:r>
    </w:p>
    <w:p>
      <w:pPr>
        <w:pStyle w:val="FirstParagraph"/>
      </w:pPr>
      <w:r>
        <w:rPr>
          <w:bCs/>
          <w:b/>
        </w:rPr>
        <w:t xml:space="preserve">Date</w:t>
      </w:r>
      <w:r>
        <w:t xml:space="preserve">: 14 May 2026</w:t>
      </w:r>
      <w:r>
        <w:br/>
      </w:r>
      <w:r>
        <w:rPr>
          <w:bCs/>
          <w:b/>
        </w:rPr>
        <w:t xml:space="preserve">Prepared For</w:t>
      </w:r>
      <w:r>
        <w:t xml:space="preserve">: HPC Executive Committee</w:t>
      </w:r>
      <w:r>
        <w:br/>
      </w:r>
      <w:r>
        <w:rPr>
          <w:bCs/>
          <w:b/>
        </w:rPr>
        <w:t xml:space="preserve">Status</w:t>
      </w:r>
      <w:r>
        <w:t xml:space="preserve">: FINAL RECOMMENDATIONS</w:t>
      </w:r>
    </w:p>
    <w:p>
      <w:r>
        <w:pict>
          <v:rect style="width:0;height:1.5pt" o:hralign="center" o:hrstd="t" o:hr="t"/>
        </w:pict>
      </w:r>
    </w:p>
    <w:bookmarkEnd w:id="20"/>
    <w:bookmarkStart w:id="22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document provides</w:t>
      </w:r>
      <w:r>
        <w:t xml:space="preserve"> </w:t>
      </w:r>
      <w:r>
        <w:rPr>
          <w:bCs/>
          <w:b/>
        </w:rPr>
        <w:t xml:space="preserve">evidence-based governance recommendations</w:t>
      </w:r>
      <w:r>
        <w:t xml:space="preserve"> </w:t>
      </w:r>
      <w:r>
        <w:t xml:space="preserve">derived from analysis of 4,221 users and 1,018 projects across 11 years of HPC usage data. The analysis identifies</w:t>
      </w:r>
      <w:r>
        <w:t xml:space="preserve"> </w:t>
      </w:r>
      <w:r>
        <w:rPr>
          <w:bCs/>
          <w:b/>
        </w:rPr>
        <w:t xml:space="preserve">3 critical governance gaps</w:t>
      </w:r>
      <w:r>
        <w:t xml:space="preserve"> </w:t>
      </w:r>
      <w:r>
        <w:t xml:space="preserve">and recommends</w:t>
      </w:r>
      <w:r>
        <w:t xml:space="preserve"> </w:t>
      </w:r>
      <w:r>
        <w:rPr>
          <w:bCs/>
          <w:b/>
        </w:rPr>
        <w:t xml:space="preserve">8 actionable interventions</w:t>
      </w:r>
      <w:r>
        <w:t xml:space="preserve"> </w:t>
      </w:r>
      <w:r>
        <w:t xml:space="preserve">to optimize resource allocation, improve user engagement, and establish sustainable funding models.</w:t>
      </w:r>
    </w:p>
    <w:bookmarkStart w:id="21" w:name="key-recommendations-at-a-glance"/>
    <w:p>
      <w:pPr>
        <w:pStyle w:val="Heading3"/>
      </w:pPr>
      <w:r>
        <w:t xml:space="preserve">Key Recommendations at a Glance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523"/>
        <w:gridCol w:w="2589"/>
        <w:gridCol w:w="1218"/>
        <w:gridCol w:w="1523"/>
        <w:gridCol w:w="106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🔴 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 zero-usage project deallocation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37.9% of unused 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🔴 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Establish project renewal 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Prevent 1,006 allocations from expiring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🔴 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Launch dormant user engagement campaign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Re-activate 250-320 users (10-15%)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🟡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Integrate cost attribution by 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cost-benefit allocation decisions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🟡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Establish utilization performance 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targets for allocation renewal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Strategy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🟢 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 tiered user support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Differentiate support by user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🟢 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 monthly analytics refresh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 trends and alert on anomalies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🟢 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Expand discipline data capture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Improve segmentation and benchmarking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Onboarding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6" w:name="part-1-critical-governance-gaps"/>
    <w:p>
      <w:pPr>
        <w:pStyle w:val="Heading2"/>
      </w:pPr>
      <w:r>
        <w:t xml:space="preserve">Part 1: Critical Governance Gaps</w:t>
      </w:r>
    </w:p>
    <w:bookmarkStart w:id="23" w:name="X20af0203eb44031582136ecfcc3ce865969446d"/>
    <w:p>
      <w:pPr>
        <w:pStyle w:val="Heading3"/>
      </w:pPr>
      <w:r>
        <w:t xml:space="preserve">Gap 1: 386 Zero-Usage Projects (37.9% of portfolio)</w:t>
      </w:r>
    </w:p>
    <w:p>
      <w:pPr>
        <w:pStyle w:val="FirstParagraph"/>
      </w:pPr>
      <w:r>
        <w:rPr>
          <w:bCs/>
          <w:b/>
        </w:rPr>
        <w:t xml:space="preserve">Problem Statement</w:t>
      </w:r>
      <w:r>
        <w:t xml:space="preserve">:</w:t>
      </w:r>
      <w:r>
        <w:t xml:space="preserve"> </w:t>
      </w:r>
      <w:r>
        <w:t xml:space="preserve">- 386 projects have</w:t>
      </w:r>
      <w:r>
        <w:t xml:space="preserve"> </w:t>
      </w:r>
      <w:r>
        <w:rPr>
          <w:bCs/>
          <w:b/>
        </w:rPr>
        <w:t xml:space="preserve">ZERO CPU hours used</w:t>
      </w:r>
      <w:r>
        <w:t xml:space="preserve"> </w:t>
      </w:r>
      <w:r>
        <w:t xml:space="preserve">despite active allocations</w:t>
      </w:r>
      <w:r>
        <w:t xml:space="preserve"> </w:t>
      </w:r>
      <w:r>
        <w:t xml:space="preserve">- Represents ~37.9% of total project portfolio</w:t>
      </w:r>
      <w:r>
        <w:t xml:space="preserve"> </w:t>
      </w:r>
      <w:r>
        <w:t xml:space="preserve">- Ties up administrative overhead and governance confusion</w:t>
      </w:r>
    </w:p>
    <w:p>
      <w:pPr>
        <w:pStyle w:val="BodyText"/>
      </w:pPr>
      <w:r>
        <w:rPr>
          <w:bCs/>
          <w:b/>
        </w:rPr>
        <w:t xml:space="preserve">Root Cause Analysis</w:t>
      </w:r>
      <w:r>
        <w:t xml:space="preserve"> </w:t>
      </w:r>
      <w:r>
        <w:t xml:space="preserve">(Hypothetical – needs validation):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Project never launched</w:t>
      </w:r>
      <w:r>
        <w:t xml:space="preserve"> </w:t>
      </w:r>
      <w:r>
        <w:t xml:space="preserve">(30-40%): Approved but PI didn’t start work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User migrated systems</w:t>
      </w:r>
      <w:r>
        <w:t xml:space="preserve"> </w:t>
      </w:r>
      <w:r>
        <w:t xml:space="preserve">(20-30%): Project approved for HPC but work went elsewhere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Allocation administrative error</w:t>
      </w:r>
      <w:r>
        <w:t xml:space="preserve"> </w:t>
      </w:r>
      <w:r>
        <w:t xml:space="preserve">(10-20%): Approved but never actually needed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Pilot projects</w:t>
      </w:r>
      <w:r>
        <w:t xml:space="preserve"> </w:t>
      </w:r>
      <w:r>
        <w:t xml:space="preserve">(5-10%): One-time allocations that expired naturally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Cost barriers</w:t>
      </w:r>
      <w:r>
        <w:t xml:space="preserve"> </w:t>
      </w:r>
      <w:r>
        <w:t xml:space="preserve">(5-10%): Projects approved but users chose cheaper alternatives</w:t>
      </w:r>
    </w:p>
    <w:p>
      <w:pPr>
        <w:pStyle w:val="BodyText"/>
      </w:pPr>
      <w:r>
        <w:rPr>
          <w:bCs/>
          <w:b/>
        </w:rPr>
        <w:t xml:space="preserve">Financial Impact</w:t>
      </w:r>
      <w:r>
        <w:t xml:space="preserve">:</w:t>
      </w:r>
      <w:r>
        <w:t xml:space="preserve"> </w:t>
      </w:r>
      <w:r>
        <w:t xml:space="preserve">- 386 × avg allocation (~2M CPU hours/project) = ~772M CPU hours unallocated</w:t>
      </w:r>
      <w:r>
        <w:t xml:space="preserve"> </w:t>
      </w:r>
      <w:r>
        <w:t xml:space="preserve">- Opportunity cost: Could support 1,540 users at current utilization rate</w:t>
      </w:r>
    </w:p>
    <w:p>
      <w:pPr>
        <w:pStyle w:val="BodyText"/>
      </w:pPr>
      <w:r>
        <w:rPr>
          <w:bCs/>
          <w:b/>
        </w:rPr>
        <w:t xml:space="preserve">Governance Recommendation 1A</w:t>
      </w:r>
      <w:r>
        <w:t xml:space="preserve">: Immediate Deallocation Review</w:t>
      </w:r>
    </w:p>
    <w:p>
      <w:pPr>
        <w:pStyle w:val="BodyText"/>
      </w:pPr>
      <w:r>
        <w:rPr>
          <w:bCs/>
          <w:b/>
        </w:rPr>
        <w:t xml:space="preserve">Action</w:t>
      </w:r>
      <w:r>
        <w:t xml:space="preserve">:</w:t>
      </w:r>
      <w:r>
        <w:t xml:space="preserve"> </w:t>
      </w:r>
      <w:r>
        <w:t xml:space="preserve">1. Export list of 386 zero-usage projects (pre-generated:</w:t>
      </w:r>
      <w:r>
        <w:t xml:space="preserve"> </w:t>
      </w:r>
      <w:r>
        <w:rPr>
          <w:rStyle w:val="VerbatimChar"/>
        </w:rPr>
        <w:t xml:space="preserve">critical_projects_for_support.csv</w:t>
      </w:r>
      <w:r>
        <w:t xml:space="preserve">)</w:t>
      </w:r>
      <w:r>
        <w:t xml:space="preserve"> </w:t>
      </w:r>
      <w:r>
        <w:t xml:space="preserve">2. Contact PI for each project:</w:t>
      </w:r>
      <w:r>
        <w:t xml:space="preserve"> </w:t>
      </w:r>
      <w:r>
        <w:t xml:space="preserve">“</w:t>
      </w:r>
      <w:r>
        <w:t xml:space="preserve">Your project [X] has used 0 CPU hours. Do you want to:</w:t>
      </w:r>
      <w:r>
        <w:t xml:space="preserve">”</w:t>
      </w:r>
      <w:r>
        <w:t xml:space="preserve"> </w:t>
      </w:r>
      <w:r>
        <w:t xml:space="preserve">- [ ] Continue (reallocate or re-justify)</w:t>
      </w:r>
      <w:r>
        <w:t xml:space="preserve"> </w:t>
      </w:r>
      <w:r>
        <w:t xml:space="preserve">- [ ] Discontinue (free allocation for reallocation)</w:t>
      </w:r>
      <w:r>
        <w:t xml:space="preserve"> </w:t>
      </w:r>
      <w:r>
        <w:t xml:space="preserve">3. Timeline: 30-day window for response</w:t>
      </w:r>
      <w:r>
        <w:t xml:space="preserve"> </w:t>
      </w:r>
      <w:r>
        <w:t xml:space="preserve">4. Default: If no response after 30 days, deallocate automatically</w:t>
      </w:r>
      <w:r>
        <w:t xml:space="preserve"> </w:t>
      </w:r>
      <w:r>
        <w:t xml:space="preserve">5. Re-allocate freed capacity to waitlist or active projects</w:t>
      </w:r>
    </w:p>
    <w:p>
      <w:pPr>
        <w:pStyle w:val="BodyText"/>
      </w:pPr>
      <w:r>
        <w:rPr>
          <w:bCs/>
          <w:b/>
        </w:rPr>
        <w:t xml:space="preserve">Resource Required</w:t>
      </w:r>
      <w:r>
        <w:t xml:space="preserve">:</w:t>
      </w:r>
      <w:r>
        <w:t xml:space="preserve"> </w:t>
      </w:r>
      <w:r>
        <w:t xml:space="preserve">- Personnel: 1 FTE HPC administrator</w:t>
      </w:r>
      <w:r>
        <w:t xml:space="preserve"> </w:t>
      </w:r>
      <w:r>
        <w:t xml:space="preserve">- Duration: 2-3 weeks (batch email, tracking)</w:t>
      </w:r>
      <w:r>
        <w:t xml:space="preserve"> </w:t>
      </w:r>
      <w:r>
        <w:t xml:space="preserve">- Tools: Email template + spreadsheet tracking (provided below)</w:t>
      </w:r>
    </w:p>
    <w:p>
      <w:pPr>
        <w:pStyle w:val="BodyText"/>
      </w:pPr>
      <w:r>
        <w:rPr>
          <w:bCs/>
          <w:b/>
        </w:rPr>
        <w:t xml:space="preserve">Expected Outcome</w:t>
      </w:r>
      <w:r>
        <w:t xml:space="preserve">:</w:t>
      </w:r>
      <w:r>
        <w:t xml:space="preserve"> </w:t>
      </w:r>
      <w:r>
        <w:t xml:space="preserve">- Free up 200-300 projects (50-80% of zero-usage pool)</w:t>
      </w:r>
      <w:r>
        <w:t xml:space="preserve"> </w:t>
      </w:r>
      <w:r>
        <w:t xml:space="preserve">- Reduce administrative overhead by 15-20%</w:t>
      </w:r>
      <w:r>
        <w:t xml:space="preserve"> </w:t>
      </w:r>
      <w:r>
        <w:t xml:space="preserve">- Recycle ~400-600M CPU hours to active users</w:t>
      </w:r>
    </w:p>
    <w:p>
      <w:pPr>
        <w:pStyle w:val="BodyText"/>
      </w:pPr>
      <w:r>
        <w:rPr>
          <w:bCs/>
          <w:b/>
        </w:rPr>
        <w:t xml:space="preserve">Success Metric</w:t>
      </w:r>
      <w:r>
        <w:t xml:space="preserve">: 75%+ project response rate, 60%+ deallocations approved</w:t>
      </w:r>
    </w:p>
    <w:p>
      <w:r>
        <w:pict>
          <v:rect style="width:0;height:1.5pt" o:hralign="center" o:hrstd="t" o:hr="t"/>
        </w:pict>
      </w:r>
    </w:p>
    <w:bookmarkEnd w:id="23"/>
    <w:bookmarkStart w:id="24" w:name="X2958571131bc4583e16e58965b1290a8c7da523"/>
    <w:p>
      <w:pPr>
        <w:pStyle w:val="Heading3"/>
      </w:pPr>
      <w:r>
        <w:t xml:space="preserve">Gap 2: 1,006 Projects Expiring in &lt;3 Months (99% of portfolio)</w:t>
      </w:r>
    </w:p>
    <w:p>
      <w:pPr>
        <w:pStyle w:val="FirstParagraph"/>
      </w:pPr>
      <w:r>
        <w:rPr>
          <w:bCs/>
          <w:b/>
        </w:rPr>
        <w:t xml:space="preserve">Problem Statement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1,006 projects (98.8% of active projects)</w:t>
      </w:r>
      <w:r>
        <w:t xml:space="preserve"> </w:t>
      </w:r>
      <w:r>
        <w:t xml:space="preserve">expire within next 3 months</w:t>
      </w:r>
      <w:r>
        <w:t xml:space="preserve"> </w:t>
      </w:r>
      <w:r>
        <w:t xml:space="preserve">- Zero advance warning system = crisis-mode renewals</w:t>
      </w:r>
      <w:r>
        <w:t xml:space="preserve"> </w:t>
      </w:r>
      <w:r>
        <w:t xml:space="preserve">- Significant user churn risk if renewals delayed</w:t>
      </w:r>
    </w:p>
    <w:p>
      <w:pPr>
        <w:pStyle w:val="BodyText"/>
      </w:pPr>
      <w:r>
        <w:rPr>
          <w:bCs/>
          <w:b/>
        </w:rPr>
        <w:t xml:space="preserve">Root Cause Analysis</w:t>
      </w:r>
      <w:r>
        <w:t xml:space="preserve">:</w:t>
      </w:r>
      <w:r>
        <w:t xml:space="preserve"> </w:t>
      </w:r>
      <w:r>
        <w:t xml:space="preserve">- Lack of proactive renewal workflow</w:t>
      </w:r>
      <w:r>
        <w:t xml:space="preserve"> </w:t>
      </w:r>
      <w:r>
        <w:t xml:space="preserve">- Projects approved ad-hoc, expire ad-hoc</w:t>
      </w:r>
      <w:r>
        <w:t xml:space="preserve"> </w:t>
      </w:r>
      <w:r>
        <w:t xml:space="preserve">- No institutional calendar or renewal schedule</w:t>
      </w:r>
    </w:p>
    <w:p>
      <w:pPr>
        <w:pStyle w:val="BodyText"/>
      </w:pPr>
      <w:r>
        <w:rPr>
          <w:bCs/>
          <w:b/>
        </w:rPr>
        <w:t xml:space="preserve">Financial Impact</w:t>
      </w:r>
      <w:r>
        <w:t xml:space="preserve">:</w:t>
      </w:r>
      <w:r>
        <w:t xml:space="preserve"> </w:t>
      </w:r>
      <w:r>
        <w:t xml:space="preserve">- If 20% of renewals miss renewal deadline: Loss of 200 projects</w:t>
      </w:r>
      <w:r>
        <w:t xml:space="preserve"> </w:t>
      </w:r>
      <w:r>
        <w:t xml:space="preserve">- ~400M CPU hours of planned research interrupted</w:t>
      </w:r>
      <w:r>
        <w:t xml:space="preserve"> </w:t>
      </w:r>
      <w:r>
        <w:t xml:space="preserve">- Lost productivity: 400-600 user-weeks</w:t>
      </w:r>
    </w:p>
    <w:p>
      <w:pPr>
        <w:pStyle w:val="BodyText"/>
      </w:pPr>
      <w:r>
        <w:rPr>
          <w:bCs/>
          <w:b/>
        </w:rPr>
        <w:t xml:space="preserve">Governance Recommendation 1B</w:t>
      </w:r>
      <w:r>
        <w:t xml:space="preserve">: Automated Renewal Workflow</w:t>
      </w:r>
    </w:p>
    <w:p>
      <w:pPr>
        <w:pStyle w:val="BodyText"/>
      </w:pPr>
      <w:r>
        <w:rPr>
          <w:bCs/>
          <w:b/>
        </w:rPr>
        <w:t xml:space="preserve">Action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Establish renewal trigger</w:t>
      </w:r>
      <w:r>
        <w:t xml:space="preserve">:</w:t>
      </w:r>
      <w:r>
        <w:t xml:space="preserve"> </w:t>
      </w:r>
      <w:r>
        <w:t xml:space="preserve">- At T-90 days: Email PI with renewal form + health score</w:t>
      </w:r>
      <w:r>
        <w:t xml:space="preserve"> </w:t>
      </w:r>
      <w:r>
        <w:t xml:space="preserve">- At T-60 days: Final reminder</w:t>
      </w:r>
      <w:r>
        <w:t xml:space="preserve"> </w:t>
      </w:r>
      <w:r>
        <w:t xml:space="preserve">- At T-30 days: Admin escalation (director notified if not renewed)</w:t>
      </w:r>
      <w:r>
        <w:t xml:space="preserve"> </w:t>
      </w:r>
      <w:r>
        <w:t xml:space="preserve">- At T-0 days: Automatic deallocation (unless renewed)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Renewal form contents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Project: [Name]</w:t>
      </w:r>
      <w:r>
        <w:br/>
      </w:r>
      <w:r>
        <w:rPr>
          <w:rStyle w:val="VerbatimChar"/>
        </w:rPr>
        <w:t xml:space="preserve">Health Score: [Score] (utilization: [X]%, users: [Y])</w:t>
      </w:r>
      <w:r>
        <w:br/>
      </w:r>
      <w:r>
        <w:rPr>
          <w:rStyle w:val="VerbatimChar"/>
        </w:rPr>
        <w:t xml:space="preserve">Current allocation: [CPU hours]</w:t>
      </w:r>
      <w:r>
        <w:br/>
      </w:r>
      <w:r>
        <w:br/>
      </w:r>
      <w:r>
        <w:rPr>
          <w:rStyle w:val="VerbatimChar"/>
        </w:rPr>
        <w:t xml:space="preserve">[ ] Renew as-is</w:t>
      </w:r>
      <w:r>
        <w:br/>
      </w:r>
      <w:r>
        <w:rPr>
          <w:rStyle w:val="VerbatimChar"/>
        </w:rPr>
        <w:t xml:space="preserve">[ ] Renew with increased allocation (justify):</w:t>
      </w:r>
      <w:r>
        <w:br/>
      </w:r>
      <w:r>
        <w:rPr>
          <w:rStyle w:val="VerbatimChar"/>
        </w:rPr>
        <w:t xml:space="preserve">[ ] Renew with decreased allocation (new request):</w:t>
      </w:r>
      <w:r>
        <w:br/>
      </w:r>
      <w:r>
        <w:rPr>
          <w:rStyle w:val="VerbatimChar"/>
        </w:rPr>
        <w:t xml:space="preserve">[ ] Discontinue (transfer to project [X]):</w:t>
      </w:r>
      <w:r>
        <w:br/>
      </w:r>
      <w:r>
        <w:rPr>
          <w:rStyle w:val="VerbatimChar"/>
        </w:rPr>
        <w:t xml:space="preserve">[ ] Discontinue (research ended):</w:t>
      </w:r>
      <w:r>
        <w:br/>
      </w:r>
      <w:r>
        <w:br/>
      </w:r>
      <w:r>
        <w:rPr>
          <w:rStyle w:val="VerbatimChar"/>
        </w:rPr>
        <w:t xml:space="preserve">PI Signature: _________________ Date: _______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Automate decision tree</w:t>
      </w:r>
      <w:r>
        <w:t xml:space="preserve">:</w:t>
      </w:r>
    </w:p>
    <w:p>
      <w:pPr>
        <w:numPr>
          <w:ilvl w:val="1"/>
          <w:numId w:val="1002"/>
        </w:numPr>
        <w:pStyle w:val="Compact"/>
      </w:pPr>
      <w:r>
        <w:t xml:space="preserve">Health score ≥ 75 (Excellent): Auto-approve 1-year renewal</w:t>
      </w:r>
    </w:p>
    <w:p>
      <w:pPr>
        <w:numPr>
          <w:ilvl w:val="1"/>
          <w:numId w:val="1002"/>
        </w:numPr>
        <w:pStyle w:val="Compact"/>
      </w:pPr>
      <w:r>
        <w:t xml:space="preserve">Health score 60-74 (Good): Approve 1-year, flag for follow-up</w:t>
      </w:r>
    </w:p>
    <w:p>
      <w:pPr>
        <w:numPr>
          <w:ilvl w:val="1"/>
          <w:numId w:val="1002"/>
        </w:numPr>
        <w:pStyle w:val="Compact"/>
      </w:pPr>
      <w:r>
        <w:t xml:space="preserve">Health score 40-59 (Fair): Require re-justification</w:t>
      </w:r>
    </w:p>
    <w:p>
      <w:pPr>
        <w:numPr>
          <w:ilvl w:val="1"/>
          <w:numId w:val="1002"/>
        </w:numPr>
        <w:pStyle w:val="Compact"/>
      </w:pPr>
      <w:r>
        <w:t xml:space="preserve">Health score &lt;40 (Poor): Require director review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Track renewals</w:t>
      </w:r>
      <w:r>
        <w:t xml:space="preserve">:</w:t>
      </w:r>
    </w:p>
    <w:p>
      <w:pPr>
        <w:numPr>
          <w:ilvl w:val="1"/>
          <w:numId w:val="1003"/>
        </w:numPr>
        <w:pStyle w:val="Compact"/>
      </w:pPr>
      <w:r>
        <w:t xml:space="preserve">Maintain renewal dashboard (% completed by month)</w:t>
      </w:r>
    </w:p>
    <w:p>
      <w:pPr>
        <w:numPr>
          <w:ilvl w:val="1"/>
          <w:numId w:val="1003"/>
        </w:numPr>
        <w:pStyle w:val="Compact"/>
      </w:pPr>
      <w:r>
        <w:t xml:space="preserve">Alert director if &lt;60% renewed by T-30 days</w:t>
      </w:r>
    </w:p>
    <w:p>
      <w:pPr>
        <w:pStyle w:val="FirstParagraph"/>
      </w:pPr>
      <w:r>
        <w:rPr>
          <w:bCs/>
          <w:b/>
        </w:rPr>
        <w:t xml:space="preserve">Resource Required</w:t>
      </w:r>
      <w:r>
        <w:t xml:space="preserve">:</w:t>
      </w:r>
      <w:r>
        <w:t xml:space="preserve"> </w:t>
      </w:r>
      <w:r>
        <w:t xml:space="preserve">- Personnel: 0.5 FTE (automation + exception handling)</w:t>
      </w:r>
      <w:r>
        <w:t xml:space="preserve"> </w:t>
      </w:r>
      <w:r>
        <w:t xml:space="preserve">- Duration: 2 weeks setup, then ongoing</w:t>
      </w:r>
      <w:r>
        <w:t xml:space="preserve"> </w:t>
      </w:r>
      <w:r>
        <w:t xml:space="preserve">- Tools: Email template + spreadsheet/database tracking</w:t>
      </w:r>
    </w:p>
    <w:p>
      <w:pPr>
        <w:pStyle w:val="BodyText"/>
      </w:pPr>
      <w:r>
        <w:rPr>
          <w:bCs/>
          <w:b/>
        </w:rPr>
        <w:t xml:space="preserve">Expected Outcome</w:t>
      </w:r>
      <w:r>
        <w:t xml:space="preserve">:</w:t>
      </w:r>
      <w:r>
        <w:t xml:space="preserve"> </w:t>
      </w:r>
      <w:r>
        <w:t xml:space="preserve">- 80-90% renewal completion rate (vs 60-70% current)</w:t>
      </w:r>
      <w:r>
        <w:t xml:space="preserve"> </w:t>
      </w:r>
      <w:r>
        <w:t xml:space="preserve">- Reduce administrative crisis mode</w:t>
      </w:r>
      <w:r>
        <w:t xml:space="preserve"> </w:t>
      </w:r>
      <w:r>
        <w:t xml:space="preserve">- Improve user experience (clear renewal process)</w:t>
      </w:r>
    </w:p>
    <w:p>
      <w:pPr>
        <w:pStyle w:val="BodyText"/>
      </w:pPr>
      <w:r>
        <w:rPr>
          <w:bCs/>
          <w:b/>
        </w:rPr>
        <w:t xml:space="preserve">Success Metric</w:t>
      </w:r>
      <w:r>
        <w:t xml:space="preserve">: 85%+ of projects renewed before expiration, &lt;5% emergency renewals</w:t>
      </w:r>
    </w:p>
    <w:p>
      <w:r>
        <w:pict>
          <v:rect style="width:0;height:1.5pt" o:hralign="center" o:hrstd="t" o:hr="t"/>
        </w:pict>
      </w:r>
    </w:p>
    <w:bookmarkEnd w:id="24"/>
    <w:bookmarkStart w:id="25" w:name="X1eeaa4d33bce1f6626ef76309f5982f411ca0a5"/>
    <w:p>
      <w:pPr>
        <w:pStyle w:val="Heading3"/>
      </w:pPr>
      <w:r>
        <w:t xml:space="preserve">Gap 3: 51% Dormant Users (2,162 users inactive after initial use)</w:t>
      </w:r>
    </w:p>
    <w:p>
      <w:pPr>
        <w:pStyle w:val="FirstParagraph"/>
      </w:pPr>
      <w:r>
        <w:rPr>
          <w:bCs/>
          <w:b/>
        </w:rPr>
        <w:t xml:space="preserve">Problem Statement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2,162 users (51.2%)</w:t>
      </w:r>
      <w:r>
        <w:t xml:space="preserve"> </w:t>
      </w:r>
      <w:r>
        <w:t xml:space="preserve">are dormant (no activity in 2+ years)</w:t>
      </w:r>
      <w:r>
        <w:t xml:space="preserve"> </w:t>
      </w:r>
      <w:r>
        <w:t xml:space="preserve">- Wasted onboarding investment per user (~5-10 hours support)</w:t>
      </w:r>
      <w:r>
        <w:t xml:space="preserve"> </w:t>
      </w:r>
      <w:r>
        <w:t xml:space="preserve">- Lost opportunity to re-engage for new research</w:t>
      </w:r>
    </w:p>
    <w:p>
      <w:pPr>
        <w:pStyle w:val="BodyText"/>
      </w:pPr>
      <w:r>
        <w:rPr>
          <w:bCs/>
          <w:b/>
        </w:rPr>
        <w:t xml:space="preserve">Root Cause Analysis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Research project ended</w:t>
      </w:r>
      <w:r>
        <w:t xml:space="preserve"> </w:t>
      </w:r>
      <w:r>
        <w:t xml:space="preserve">(30-40%): PI finished research, students graduated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User left institution</w:t>
      </w:r>
      <w:r>
        <w:t xml:space="preserve"> </w:t>
      </w:r>
      <w:r>
        <w:t xml:space="preserve">(20-30%): Researchers moved to other universities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Switched to different system</w:t>
      </w:r>
      <w:r>
        <w:t xml:space="preserve"> </w:t>
      </w:r>
      <w:r>
        <w:t xml:space="preserve">(15-25%): HPC not suitable for application type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Insufficient training</w:t>
      </w:r>
      <w:r>
        <w:t xml:space="preserve"> </w:t>
      </w:r>
      <w:r>
        <w:t xml:space="preserve">(5-15%): User didn’t master system, gave up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Allocation constraints</w:t>
      </w:r>
      <w:r>
        <w:t xml:space="preserve"> </w:t>
      </w:r>
      <w:r>
        <w:t xml:space="preserve">(5-10%): Waitlists or allocation denied, user discouraged</w:t>
      </w:r>
    </w:p>
    <w:p>
      <w:pPr>
        <w:pStyle w:val="BodyText"/>
      </w:pPr>
      <w:r>
        <w:rPr>
          <w:bCs/>
          <w:b/>
        </w:rPr>
        <w:t xml:space="preserve">Financial Impact</w:t>
      </w:r>
      <w:r>
        <w:t xml:space="preserve">:</w:t>
      </w:r>
      <w:r>
        <w:t xml:space="preserve"> </w:t>
      </w:r>
      <w:r>
        <w:t xml:space="preserve">- Wasted onboarding: 2,162 users × 7.5 hours × $50/hr = $810,000 sunk cost</w:t>
      </w:r>
      <w:r>
        <w:t xml:space="preserve"> </w:t>
      </w:r>
      <w:r>
        <w:t xml:space="preserve">- Lost utilization: If 20% re-activate = 200-400M additional CPU hours/year</w:t>
      </w:r>
      <w:r>
        <w:t xml:space="preserve"> </w:t>
      </w:r>
      <w:r>
        <w:t xml:space="preserve">- Revenue opportunity: If re-activated users pay fees = $100k-200k additional revenue</w:t>
      </w:r>
    </w:p>
    <w:p>
      <w:pPr>
        <w:pStyle w:val="BodyText"/>
      </w:pPr>
      <w:r>
        <w:rPr>
          <w:bCs/>
          <w:b/>
        </w:rPr>
        <w:t xml:space="preserve">Governance Recommendation 1C</w:t>
      </w:r>
      <w:r>
        <w:t xml:space="preserve">: Dormant User Re-engagement Campaign</w:t>
      </w:r>
    </w:p>
    <w:p>
      <w:pPr>
        <w:pStyle w:val="BodyText"/>
      </w:pPr>
      <w:r>
        <w:rPr>
          <w:bCs/>
          <w:b/>
        </w:rPr>
        <w:t xml:space="preserve">Action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Segmentation</w:t>
      </w:r>
      <w:r>
        <w:t xml:space="preserve"> </w:t>
      </w:r>
      <w:r>
        <w:t xml:space="preserve">(send differentiated messages):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Cohort A</w:t>
      </w:r>
      <w:r>
        <w:t xml:space="preserve">: Dormant 1-2 years (last active 2024-2025)</w:t>
      </w:r>
      <w:r>
        <w:t xml:space="preserve"> </w:t>
      </w:r>
      <w:r>
        <w:t xml:space="preserve">- Message:</w:t>
      </w:r>
      <w:r>
        <w:t xml:space="preserve"> </w:t>
      </w:r>
      <w:r>
        <w:t xml:space="preserve">“</w:t>
      </w:r>
      <w:r>
        <w:t xml:space="preserve">We noticed you haven’t used CHPC recently. We’d like to help you get back started. Join our refresher training [Link]</w:t>
      </w:r>
      <w:r>
        <w:t xml:space="preserve">”</w:t>
      </w:r>
      <w:r>
        <w:t xml:space="preserve"> </w:t>
      </w:r>
      <w:r>
        <w:t xml:space="preserve">- Offer: Free 2-hour optimization training</w:t>
      </w:r>
      <w:r>
        <w:t xml:space="preserve"> </w:t>
      </w:r>
      <w:r>
        <w:t xml:space="preserve">- Target: 15-20% re-activation rate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Cohort B</w:t>
      </w:r>
      <w:r>
        <w:t xml:space="preserve">: Dormant 2+ years (last active 2023 or earlier)</w:t>
      </w:r>
    </w:p>
    <w:p>
      <w:pPr>
        <w:numPr>
          <w:ilvl w:val="1"/>
          <w:numId w:val="1005"/>
        </w:numPr>
        <w:pStyle w:val="Compact"/>
      </w:pPr>
      <w:r>
        <w:t xml:space="preserve">Message:</w:t>
      </w:r>
      <w:r>
        <w:t xml:space="preserve"> </w:t>
      </w:r>
      <w:r>
        <w:t xml:space="preserve">“</w:t>
      </w:r>
      <w:r>
        <w:t xml:space="preserve">It’s been a while. Tell us why you stopped using CHPC so we can improve [Survey Link]</w:t>
      </w:r>
      <w:r>
        <w:t xml:space="preserve">”</w:t>
      </w:r>
    </w:p>
    <w:p>
      <w:pPr>
        <w:numPr>
          <w:ilvl w:val="1"/>
          <w:numId w:val="1005"/>
        </w:numPr>
        <w:pStyle w:val="Compact"/>
      </w:pPr>
      <w:r>
        <w:t xml:space="preserve">Offer: Extended onboarding if interested in returning</w:t>
      </w:r>
    </w:p>
    <w:p>
      <w:pPr>
        <w:numPr>
          <w:ilvl w:val="1"/>
          <w:numId w:val="1005"/>
        </w:numPr>
        <w:pStyle w:val="Compact"/>
      </w:pPr>
      <w:r>
        <w:t xml:space="preserve">Target: 5-10% re-activation rate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Execution timeline</w:t>
      </w:r>
      <w:r>
        <w:t xml:space="preserve">:</w:t>
      </w:r>
    </w:p>
    <w:p>
      <w:pPr>
        <w:numPr>
          <w:ilvl w:val="1"/>
          <w:numId w:val="1007"/>
        </w:numPr>
        <w:pStyle w:val="Compact"/>
      </w:pPr>
      <w:r>
        <w:t xml:space="preserve">Week 1: Export lists, prepare email campaigns</w:t>
      </w:r>
    </w:p>
    <w:p>
      <w:pPr>
        <w:numPr>
          <w:ilvl w:val="1"/>
          <w:numId w:val="1007"/>
        </w:numPr>
        <w:pStyle w:val="Compact"/>
      </w:pPr>
      <w:r>
        <w:t xml:space="preserve">Week 2-3: Send Cohort A emails (951 users)</w:t>
      </w:r>
    </w:p>
    <w:p>
      <w:pPr>
        <w:numPr>
          <w:ilvl w:val="1"/>
          <w:numId w:val="1007"/>
        </w:numPr>
        <w:pStyle w:val="Compact"/>
      </w:pPr>
      <w:r>
        <w:t xml:space="preserve">Week 4-5: Cohort A training sessions (target 3-5 sessions)</w:t>
      </w:r>
    </w:p>
    <w:p>
      <w:pPr>
        <w:numPr>
          <w:ilvl w:val="1"/>
          <w:numId w:val="1007"/>
        </w:numPr>
        <w:pStyle w:val="Compact"/>
      </w:pPr>
      <w:r>
        <w:t xml:space="preserve">Week 6-7: Send Cohort B emails + survey (1,211 users)</w:t>
      </w:r>
    </w:p>
    <w:p>
      <w:pPr>
        <w:numPr>
          <w:ilvl w:val="1"/>
          <w:numId w:val="1007"/>
        </w:numPr>
        <w:pStyle w:val="Compact"/>
      </w:pPr>
      <w:r>
        <w:t xml:space="preserve">Month 2: Analyze survey feedback</w:t>
      </w:r>
    </w:p>
    <w:p>
      <w:pPr>
        <w:numPr>
          <w:ilvl w:val="1"/>
          <w:numId w:val="1007"/>
        </w:numPr>
        <w:pStyle w:val="Compact"/>
      </w:pPr>
      <w:r>
        <w:t xml:space="preserve">Month 3: Launch targeted interventions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Success tracking</w:t>
      </w:r>
      <w:r>
        <w:t xml:space="preserve">:</w:t>
      </w:r>
    </w:p>
    <w:p>
      <w:pPr>
        <w:numPr>
          <w:ilvl w:val="1"/>
          <w:numId w:val="1008"/>
        </w:numPr>
        <w:pStyle w:val="Compact"/>
      </w:pPr>
      <w:r>
        <w:t xml:space="preserve">Email open rate (target: &gt;40%)</w:t>
      </w:r>
    </w:p>
    <w:p>
      <w:pPr>
        <w:numPr>
          <w:ilvl w:val="1"/>
          <w:numId w:val="1008"/>
        </w:numPr>
        <w:pStyle w:val="Compact"/>
      </w:pPr>
      <w:r>
        <w:t xml:space="preserve">Training attendance (target: &gt;100 users)</w:t>
      </w:r>
    </w:p>
    <w:p>
      <w:pPr>
        <w:numPr>
          <w:ilvl w:val="1"/>
          <w:numId w:val="1008"/>
        </w:numPr>
        <w:pStyle w:val="Compact"/>
      </w:pPr>
      <w:r>
        <w:t xml:space="preserve">Re-activation rate (target: 10-15% = 160-250 users)</w:t>
      </w:r>
    </w:p>
    <w:p>
      <w:pPr>
        <w:numPr>
          <w:ilvl w:val="1"/>
          <w:numId w:val="1008"/>
        </w:numPr>
        <w:pStyle w:val="Compact"/>
      </w:pPr>
      <w:r>
        <w:t xml:space="preserve">Training satisfaction score (target: &gt;4/5)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Resource required</w:t>
      </w:r>
      <w:r>
        <w:t xml:space="preserve">:</w:t>
      </w:r>
    </w:p>
    <w:p>
      <w:pPr>
        <w:numPr>
          <w:ilvl w:val="1"/>
          <w:numId w:val="1009"/>
        </w:numPr>
        <w:pStyle w:val="Compact"/>
      </w:pPr>
      <w:r>
        <w:t xml:space="preserve">Personnel: 1 FTE HPC support engineer</w:t>
      </w:r>
    </w:p>
    <w:p>
      <w:pPr>
        <w:numPr>
          <w:ilvl w:val="1"/>
          <w:numId w:val="1009"/>
        </w:numPr>
        <w:pStyle w:val="Compact"/>
      </w:pPr>
      <w:r>
        <w:t xml:space="preserve">Duration: 4-6 weeks</w:t>
      </w:r>
    </w:p>
    <w:p>
      <w:pPr>
        <w:numPr>
          <w:ilvl w:val="1"/>
          <w:numId w:val="1009"/>
        </w:numPr>
        <w:pStyle w:val="Compact"/>
      </w:pPr>
      <w:r>
        <w:t xml:space="preserve">Tools: Email system + Zoom/webinar platform + survey tool</w:t>
      </w:r>
    </w:p>
    <w:p>
      <w:pPr>
        <w:pStyle w:val="FirstParagraph"/>
      </w:pPr>
      <w:r>
        <w:rPr>
          <w:bCs/>
          <w:b/>
        </w:rPr>
        <w:t xml:space="preserve">Expected Outcome</w:t>
      </w:r>
      <w:r>
        <w:t xml:space="preserve">:</w:t>
      </w:r>
      <w:r>
        <w:t xml:space="preserve"> </w:t>
      </w:r>
      <w:r>
        <w:t xml:space="preserve">- Re-activate 160-320 dormant users (10-15% of dormant pool)</w:t>
      </w:r>
      <w:r>
        <w:t xml:space="preserve"> </w:t>
      </w:r>
      <w:r>
        <w:t xml:space="preserve">- Generate 200-400M CPU hours additional usage</w:t>
      </w:r>
      <w:r>
        <w:t xml:space="preserve"> </w:t>
      </w:r>
      <w:r>
        <w:t xml:space="preserve">- Improve user satisfaction + retention</w:t>
      </w:r>
      <w:r>
        <w:t xml:space="preserve"> </w:t>
      </w:r>
      <w:r>
        <w:t xml:space="preserve">- Provide valuable feedback on system usability</w:t>
      </w:r>
    </w:p>
    <w:p>
      <w:pPr>
        <w:pStyle w:val="BodyText"/>
      </w:pPr>
      <w:r>
        <w:rPr>
          <w:bCs/>
          <w:b/>
        </w:rPr>
        <w:t xml:space="preserve">Success Metric</w:t>
      </w:r>
      <w:r>
        <w:t xml:space="preserve">: 10%+ re-activation rate, 4+/5 training satisfaction score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part-2-strategic-recommendations"/>
    <w:p>
      <w:pPr>
        <w:pStyle w:val="Heading2"/>
      </w:pPr>
      <w:r>
        <w:t xml:space="preserve">Part 2: Strategic Recommendations</w:t>
      </w:r>
    </w:p>
    <w:bookmarkStart w:id="27" w:name="X765679ad33920b79a2698c91c5db95c2277dad3"/>
    <w:p>
      <w:pPr>
        <w:pStyle w:val="Heading3"/>
      </w:pPr>
      <w:r>
        <w:t xml:space="preserve">Recommendation 2: Establish Utilization Performance Targets</w:t>
      </w:r>
    </w:p>
    <w:p>
      <w:pPr>
        <w:pStyle w:val="FirstParagraph"/>
      </w:pPr>
      <w:r>
        <w:rPr>
          <w:bCs/>
          <w:b/>
        </w:rPr>
        <w:t xml:space="preserve">Problem</w:t>
      </w:r>
      <w:r>
        <w:t xml:space="preserve">: No clear performance benchmarks. Projects can run indefinitely at 5% utilization.</w:t>
      </w:r>
    </w:p>
    <w:p>
      <w:pPr>
        <w:pStyle w:val="BodyText"/>
      </w:pPr>
      <w:r>
        <w:rPr>
          <w:bCs/>
          <w:b/>
        </w:rPr>
        <w:t xml:space="preserve">Solution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Establish target utilization tiers</w:t>
      </w:r>
      <w:r>
        <w:t xml:space="preserve">:</w:t>
      </w:r>
      <w:r>
        <w:t xml:space="preserve"> </w:t>
      </w:r>
      <w:r>
        <w:t xml:space="preserve">| Project Type | Target Utilization | Rationale |</w:t>
      </w:r>
      <w:r>
        <w:t xml:space="preserve"> </w:t>
      </w:r>
      <w:r>
        <w:t xml:space="preserve">|————–|——————-|———–|</w:t>
      </w:r>
      <w:r>
        <w:t xml:space="preserve"> </w:t>
      </w:r>
      <w:r>
        <w:t xml:space="preserve">| Production (Tier 1) | 50%+ | Active research, regular use |</w:t>
      </w:r>
      <w:r>
        <w:t xml:space="preserve"> </w:t>
      </w:r>
      <w:r>
        <w:t xml:space="preserve">| Development (Tier 2) | 20-50% | Developing/testing code |</w:t>
      </w:r>
      <w:r>
        <w:t xml:space="preserve"> </w:t>
      </w:r>
      <w:r>
        <w:t xml:space="preserve">| Low-intensity (Tier 3) | 5-20% | Occasional use, short jobs |</w:t>
      </w:r>
      <w:r>
        <w:t xml:space="preserve"> </w:t>
      </w:r>
      <w:r>
        <w:t xml:space="preserve">| Pilot/Trial | 10%+ or 6-month limit | Experimental allocations |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Implement quarterly reviews</w:t>
      </w:r>
      <w:r>
        <w:t xml:space="preserve">:</w:t>
      </w:r>
    </w:p>
    <w:p>
      <w:pPr>
        <w:numPr>
          <w:ilvl w:val="1"/>
          <w:numId w:val="1011"/>
        </w:numPr>
        <w:pStyle w:val="Compact"/>
      </w:pPr>
      <w:r>
        <w:t xml:space="preserve">Compare project utilization to target</w:t>
      </w:r>
    </w:p>
    <w:p>
      <w:pPr>
        <w:numPr>
          <w:ilvl w:val="1"/>
          <w:numId w:val="1011"/>
        </w:numPr>
        <w:pStyle w:val="Compact"/>
      </w:pPr>
      <w:r>
        <w:t xml:space="preserve">For underperforming projects: Offer optimization training</w:t>
      </w:r>
    </w:p>
    <w:p>
      <w:pPr>
        <w:numPr>
          <w:ilvl w:val="1"/>
          <w:numId w:val="1011"/>
        </w:numPr>
        <w:pStyle w:val="Compact"/>
      </w:pPr>
      <w:r>
        <w:t xml:space="preserve">If no improvement after 2 quarters: Require re-justification for renewal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Expected outcome</w:t>
      </w:r>
      <w:r>
        <w:t xml:space="preserve">:</w:t>
      </w:r>
    </w:p>
    <w:p>
      <w:pPr>
        <w:numPr>
          <w:ilvl w:val="1"/>
          <w:numId w:val="1012"/>
        </w:numPr>
        <w:pStyle w:val="Compact"/>
      </w:pPr>
      <w:r>
        <w:t xml:space="preserve">Improve average utilization from 12.9% to 20-25%</w:t>
      </w:r>
    </w:p>
    <w:p>
      <w:pPr>
        <w:numPr>
          <w:ilvl w:val="1"/>
          <w:numId w:val="1012"/>
        </w:numPr>
        <w:pStyle w:val="Compact"/>
      </w:pPr>
      <w:r>
        <w:t xml:space="preserve">Force decision on underutilized projects (eliminate or optimize)</w:t>
      </w:r>
    </w:p>
    <w:p>
      <w:pPr>
        <w:numPr>
          <w:ilvl w:val="1"/>
          <w:numId w:val="1012"/>
        </w:numPr>
        <w:pStyle w:val="Compact"/>
      </w:pPr>
      <w:r>
        <w:t xml:space="preserve">Better correlation between allocation size and actual use</w:t>
      </w:r>
    </w:p>
    <w:p>
      <w:r>
        <w:pict>
          <v:rect style="width:0;height:1.5pt" o:hralign="center" o:hrstd="t" o:hr="t"/>
        </w:pict>
      </w:r>
    </w:p>
    <w:bookmarkEnd w:id="27"/>
    <w:bookmarkStart w:id="28" w:name="Xb489d66d8ced8120e3edb1cd73ee98a3e7a8d2c"/>
    <w:p>
      <w:pPr>
        <w:pStyle w:val="Heading3"/>
      </w:pPr>
      <w:r>
        <w:t xml:space="preserve">Recommendation 3: Implement Cost Attribution by Project</w:t>
      </w:r>
    </w:p>
    <w:p>
      <w:pPr>
        <w:pStyle w:val="FirstParagraph"/>
      </w:pPr>
      <w:r>
        <w:rPr>
          <w:bCs/>
          <w:b/>
        </w:rPr>
        <w:t xml:space="preserve">Problem</w:t>
      </w:r>
      <w:r>
        <w:t xml:space="preserve">: Can’t identify expensive-but-underutilized projects for cost-benefit analysis.</w:t>
      </w:r>
    </w:p>
    <w:p>
      <w:pPr>
        <w:pStyle w:val="BodyText"/>
      </w:pPr>
      <w:r>
        <w:rPr>
          <w:bCs/>
          <w:b/>
        </w:rPr>
        <w:t xml:space="preserve">Solution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Merge billing data with project indicators</w:t>
      </w:r>
      <w:r>
        <w:t xml:space="preserve">:</w:t>
      </w:r>
      <w:r>
        <w:t xml:space="preserve"> </w:t>
      </w:r>
      <w:r>
        <w:t xml:space="preserve">- Cost = (CPU hours used) × ($/CPU-hour rate) × (reservation premium if any)</w:t>
      </w:r>
      <w:r>
        <w:t xml:space="preserve"> </w:t>
      </w:r>
      <w:r>
        <w:t xml:space="preserve">- Identify: Cost_per_research_output = Total_cost / Publication_count (if available)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New analysis</w:t>
      </w:r>
      <w:r>
        <w:t xml:space="preserve">:</w:t>
      </w:r>
    </w:p>
    <w:p>
      <w:pPr>
        <w:numPr>
          <w:ilvl w:val="1"/>
          <w:numId w:val="1014"/>
        </w:numPr>
        <w:pStyle w:val="Compact"/>
      </w:pPr>
      <w:r>
        <w:t xml:space="preserve">Projects with high cost + low utilization (e.g., &gt;$50k, &lt;10% util) = re-allocate</w:t>
      </w:r>
    </w:p>
    <w:p>
      <w:pPr>
        <w:numPr>
          <w:ilvl w:val="1"/>
          <w:numId w:val="1014"/>
        </w:numPr>
        <w:pStyle w:val="Compact"/>
      </w:pPr>
      <w:r>
        <w:t xml:space="preserve">Projects with high cost + high impact (publications) = priority support</w:t>
      </w:r>
    </w:p>
    <w:p>
      <w:pPr>
        <w:numPr>
          <w:ilvl w:val="1"/>
          <w:numId w:val="1014"/>
        </w:numPr>
        <w:pStyle w:val="Compact"/>
      </w:pPr>
      <w:r>
        <w:t xml:space="preserve">Cost distribution by institution (fairness analysis)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Expected outcome</w:t>
      </w:r>
      <w:r>
        <w:t xml:space="preserve">:</w:t>
      </w:r>
    </w:p>
    <w:p>
      <w:pPr>
        <w:numPr>
          <w:ilvl w:val="1"/>
          <w:numId w:val="1015"/>
        </w:numPr>
        <w:pStyle w:val="Compact"/>
      </w:pPr>
      <w:r>
        <w:t xml:space="preserve">Identify 20-50 projects for cost-benefit reallocation</w:t>
      </w:r>
    </w:p>
    <w:p>
      <w:pPr>
        <w:numPr>
          <w:ilvl w:val="1"/>
          <w:numId w:val="1015"/>
        </w:numPr>
        <w:pStyle w:val="Compact"/>
      </w:pPr>
      <w:r>
        <w:t xml:space="preserve">Improve resource allocation fairness</w:t>
      </w:r>
    </w:p>
    <w:p>
      <w:pPr>
        <w:numPr>
          <w:ilvl w:val="1"/>
          <w:numId w:val="1015"/>
        </w:numPr>
        <w:pStyle w:val="Compact"/>
      </w:pPr>
      <w:r>
        <w:t xml:space="preserve">Enable data-driven budget discussions</w:t>
      </w:r>
    </w:p>
    <w:p>
      <w:pPr>
        <w:pStyle w:val="FirstParagraph"/>
      </w:pPr>
      <w:r>
        <w:rPr>
          <w:bCs/>
          <w:b/>
        </w:rPr>
        <w:t xml:space="preserve">Timeline</w:t>
      </w:r>
      <w:r>
        <w:t xml:space="preserve">: 1-2 weeks integration (requires billing system access)</w:t>
      </w:r>
    </w:p>
    <w:p>
      <w:r>
        <w:pict>
          <v:rect style="width:0;height:1.5pt" o:hralign="center" o:hrstd="t" o:hr="t"/>
        </w:pict>
      </w:r>
    </w:p>
    <w:bookmarkEnd w:id="28"/>
    <w:bookmarkStart w:id="29" w:name="X71d190f59777e962e9eb9d838450d36a87fbbfd"/>
    <w:p>
      <w:pPr>
        <w:pStyle w:val="Heading3"/>
      </w:pPr>
      <w:r>
        <w:t xml:space="preserve">Recommendation 4: Design Tiered User Support Model</w:t>
      </w:r>
    </w:p>
    <w:p>
      <w:pPr>
        <w:pStyle w:val="FirstParagraph"/>
      </w:pPr>
      <w:r>
        <w:rPr>
          <w:bCs/>
          <w:b/>
        </w:rPr>
        <w:t xml:space="preserve">Problem</w:t>
      </w:r>
      <w:r>
        <w:t xml:space="preserve">: All users receive same support level regardless of need/contribution.</w:t>
      </w:r>
    </w:p>
    <w:p>
      <w:pPr>
        <w:pStyle w:val="BodyText"/>
      </w:pPr>
      <w:r>
        <w:rPr>
          <w:bCs/>
          <w:b/>
        </w:rPr>
        <w:t xml:space="preserve">Solution</w:t>
      </w:r>
      <w:r>
        <w:t xml:space="preserve">: Differentiate support by user tier: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742"/>
        <w:gridCol w:w="1425"/>
        <w:gridCol w:w="2376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User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Heavy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412 users (9.8%)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Dedicated support + quarterly check-ins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 email (4h response), dedicated Slack channel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1,086 users (25.7%)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support engineer + monthly office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email (24h), group training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1,601 users (37.9%)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Self-service + community forum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Forum-only, monthly webinars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1,122 users (26.6%)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resources + chat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FAQ + chatbot, monthly newsletter</w:t>
            </w:r>
          </w:p>
        </w:tc>
      </w:tr>
    </w:tbl>
    <w:p>
      <w:pPr>
        <w:pStyle w:val="BodyText"/>
      </w:pPr>
      <w:r>
        <w:rPr>
          <w:bCs/>
          <w:b/>
        </w:rPr>
        <w:t xml:space="preserve">Expected outcome</w:t>
      </w:r>
      <w:r>
        <w:t xml:space="preserve">:</w:t>
      </w:r>
      <w:r>
        <w:t xml:space="preserve"> </w:t>
      </w:r>
      <w:r>
        <w:t xml:space="preserve">- Focus limited support resources on high-value users</w:t>
      </w:r>
      <w:r>
        <w:t xml:space="preserve"> </w:t>
      </w:r>
      <w:r>
        <w:t xml:space="preserve">- Improve satisfaction for heavy users (VIP treatment)</w:t>
      </w:r>
      <w:r>
        <w:t xml:space="preserve"> </w:t>
      </w:r>
      <w:r>
        <w:t xml:space="preserve">- Lower support costs for minimal users (automation)</w:t>
      </w:r>
      <w:r>
        <w:t xml:space="preserve"> </w:t>
      </w:r>
      <w:r>
        <w:t xml:space="preserve">- Improve retention of medium users (proactive engagement)</w:t>
      </w:r>
    </w:p>
    <w:p>
      <w:r>
        <w:pict>
          <v:rect style="width:0;height:1.5pt" o:hralign="center" o:hrstd="t" o:hr="t"/>
        </w:pict>
      </w:r>
    </w:p>
    <w:bookmarkEnd w:id="29"/>
    <w:bookmarkStart w:id="30" w:name="Xc23f2d9d2e87c52bfa51df42fecafd3ba3588ab"/>
    <w:p>
      <w:pPr>
        <w:pStyle w:val="Heading3"/>
      </w:pPr>
      <w:r>
        <w:t xml:space="preserve">Recommendation 5: Expand Discipline Data Capture</w:t>
      </w:r>
    </w:p>
    <w:p>
      <w:pPr>
        <w:pStyle w:val="FirstParagraph"/>
      </w:pPr>
      <w:r>
        <w:rPr>
          <w:bCs/>
          <w:b/>
        </w:rPr>
        <w:t xml:space="preserve">Problem</w:t>
      </w:r>
      <w:r>
        <w:t xml:space="preserve">: Missing discipline for 467 users (11%) limits segmentation.</w:t>
      </w:r>
    </w:p>
    <w:p>
      <w:pPr>
        <w:pStyle w:val="BodyText"/>
      </w:pPr>
      <w:r>
        <w:rPr>
          <w:bCs/>
          <w:b/>
        </w:rPr>
        <w:t xml:space="preserve">Solution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Add to onboarding process</w:t>
      </w:r>
      <w:r>
        <w:t xml:space="preserve">:</w:t>
      </w:r>
      <w:r>
        <w:t xml:space="preserve"> </w:t>
      </w:r>
      <w:r>
        <w:t xml:space="preserve">- Required field:</w:t>
      </w:r>
      <w:r>
        <w:t xml:space="preserve"> </w:t>
      </w:r>
      <w:r>
        <w:t xml:space="preserve">“</w:t>
      </w:r>
      <w:r>
        <w:t xml:space="preserve">Research discipline / domain</w:t>
      </w:r>
      <w:r>
        <w:t xml:space="preserve">”</w:t>
      </w:r>
      <w:r>
        <w:t xml:space="preserve"> </w:t>
      </w:r>
      <w:r>
        <w:t xml:space="preserve">- Options: Physics, Chemistry, Biology, Engineering, Computer Science, Social Sciences, Other</w:t>
      </w:r>
      <w:r>
        <w:t xml:space="preserve"> </w:t>
      </w:r>
      <w:r>
        <w:t xml:space="preserve">- Improves data quality for new users immediately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Backfill existing users</w:t>
      </w:r>
      <w:r>
        <w:t xml:space="preserve">:</w:t>
      </w:r>
    </w:p>
    <w:p>
      <w:pPr>
        <w:numPr>
          <w:ilvl w:val="1"/>
          <w:numId w:val="1017"/>
        </w:numPr>
        <w:pStyle w:val="Compact"/>
      </w:pPr>
      <w:r>
        <w:t xml:space="preserve">Survey existing users (11% population)</w:t>
      </w:r>
    </w:p>
    <w:p>
      <w:pPr>
        <w:numPr>
          <w:ilvl w:val="1"/>
          <w:numId w:val="1017"/>
        </w:numPr>
        <w:pStyle w:val="Compact"/>
      </w:pPr>
      <w:r>
        <w:t xml:space="preserve">Estimate from project names/affiliations for those who don’t respond</w:t>
      </w:r>
    </w:p>
    <w:p>
      <w:pPr>
        <w:numPr>
          <w:ilvl w:val="1"/>
          <w:numId w:val="1017"/>
        </w:numPr>
        <w:pStyle w:val="Compact"/>
      </w:pPr>
      <w:r>
        <w:t xml:space="preserve">Target: 95%+ discipline coverage within 6 months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Expected benefit</w:t>
      </w:r>
      <w:r>
        <w:t xml:space="preserve">:</w:t>
      </w:r>
    </w:p>
    <w:p>
      <w:pPr>
        <w:numPr>
          <w:ilvl w:val="1"/>
          <w:numId w:val="1018"/>
        </w:numPr>
        <w:pStyle w:val="Compact"/>
      </w:pPr>
      <w:r>
        <w:t xml:space="preserve">Segment support by domain (ML communities ≠ CFD communities)</w:t>
      </w:r>
    </w:p>
    <w:p>
      <w:pPr>
        <w:numPr>
          <w:ilvl w:val="1"/>
          <w:numId w:val="1018"/>
        </w:numPr>
        <w:pStyle w:val="Compact"/>
      </w:pPr>
      <w:r>
        <w:t xml:space="preserve">Benchmark utilization by discipline</w:t>
      </w:r>
    </w:p>
    <w:p>
      <w:pPr>
        <w:numPr>
          <w:ilvl w:val="1"/>
          <w:numId w:val="1018"/>
        </w:numPr>
        <w:pStyle w:val="Compact"/>
      </w:pPr>
      <w:r>
        <w:t xml:space="preserve">Target domain-specific training (e.g.,</w:t>
      </w:r>
      <w:r>
        <w:t xml:space="preserve"> </w:t>
      </w:r>
      <w:r>
        <w:t xml:space="preserve">“</w:t>
      </w:r>
      <w:r>
        <w:t xml:space="preserve">Python ML on HPC</w:t>
      </w:r>
      <w:r>
        <w:t xml:space="preserve">”</w:t>
      </w:r>
      <w:r>
        <w:t xml:space="preserve"> </w:t>
      </w:r>
      <w:r>
        <w:t xml:space="preserve">for data scientists)</w:t>
      </w:r>
    </w:p>
    <w:p>
      <w:r>
        <w:pict>
          <v:rect style="width:0;height:1.5pt" o:hralign="center" o:hrstd="t" o:hr="t"/>
        </w:pict>
      </w:r>
    </w:p>
    <w:bookmarkEnd w:id="30"/>
    <w:bookmarkStart w:id="31" w:name="Xe1516b6cb5b436caf705f64886ca22c3c4e2ab4"/>
    <w:p>
      <w:pPr>
        <w:pStyle w:val="Heading3"/>
      </w:pPr>
      <w:r>
        <w:t xml:space="preserve">Recommendation 6: Implement Monthly Analytics Refresh</w:t>
      </w:r>
    </w:p>
    <w:p>
      <w:pPr>
        <w:pStyle w:val="FirstParagraph"/>
      </w:pPr>
      <w:r>
        <w:rPr>
          <w:bCs/>
          <w:b/>
        </w:rPr>
        <w:t xml:space="preserve">Problem</w:t>
      </w:r>
      <w:r>
        <w:t xml:space="preserve">: Current snapshot is 14 May 2026. Trends invisible.</w:t>
      </w:r>
    </w:p>
    <w:p>
      <w:pPr>
        <w:pStyle w:val="BodyText"/>
      </w:pPr>
      <w:r>
        <w:rPr>
          <w:bCs/>
          <w:b/>
        </w:rPr>
        <w:t xml:space="preserve">Solution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Automate monthly pipeline run</w:t>
      </w:r>
      <w:r>
        <w:t xml:space="preserve">:</w:t>
      </w:r>
      <w:r>
        <w:t xml:space="preserve"> </w:t>
      </w:r>
      <w:r>
        <w:t xml:space="preserve">- 1st of each month: Run 02_analytics_pipeline.py</w:t>
      </w:r>
      <w:r>
        <w:t xml:space="preserve"> </w:t>
      </w:r>
      <w:r>
        <w:t xml:space="preserve">- Save outputs to timestamped directory:</w:t>
      </w:r>
      <w:r>
        <w:t xml:space="preserve"> </w:t>
      </w:r>
      <w:r>
        <w:rPr>
          <w:rStyle w:val="VerbatimChar"/>
        </w:rPr>
        <w:t xml:space="preserve">/outputs/2026-05/</w:t>
      </w:r>
      <w:r>
        <w:t xml:space="preserve">,</w:t>
      </w:r>
      <w:r>
        <w:t xml:space="preserve"> </w:t>
      </w:r>
      <w:r>
        <w:rPr>
          <w:rStyle w:val="VerbatimChar"/>
        </w:rPr>
        <w:t xml:space="preserve">/outputs/2026-06/</w:t>
      </w:r>
      <w:r>
        <w:t xml:space="preserve">, etc.</w:t>
      </w:r>
      <w:r>
        <w:t xml:space="preserve"> </w:t>
      </w:r>
      <w:r>
        <w:t xml:space="preserve">- Generate comparison report (vs previous month)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Alert system</w:t>
      </w:r>
      <w:r>
        <w:t xml:space="preserve">:</w:t>
      </w:r>
    </w:p>
    <w:p>
      <w:pPr>
        <w:numPr>
          <w:ilvl w:val="1"/>
          <w:numId w:val="1020"/>
        </w:numPr>
        <w:pStyle w:val="Compact"/>
      </w:pPr>
      <w:r>
        <w:t xml:space="preserve">If any project health score drops &gt;20 points → Email HPC director</w:t>
      </w:r>
    </w:p>
    <w:p>
      <w:pPr>
        <w:numPr>
          <w:ilvl w:val="1"/>
          <w:numId w:val="1020"/>
        </w:numPr>
        <w:pStyle w:val="Compact"/>
      </w:pPr>
      <w:r>
        <w:t xml:space="preserve">If dormancy rate increases &gt;5% → Flag for investigation</w:t>
      </w:r>
    </w:p>
    <w:p>
      <w:pPr>
        <w:numPr>
          <w:ilvl w:val="1"/>
          <w:numId w:val="1020"/>
        </w:numPr>
        <w:pStyle w:val="Compact"/>
      </w:pPr>
      <w:r>
        <w:t xml:space="preserve">If utilization drops &gt;10% → Send to support team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Expected outcome</w:t>
      </w:r>
      <w:r>
        <w:t xml:space="preserve">:</w:t>
      </w:r>
    </w:p>
    <w:p>
      <w:pPr>
        <w:numPr>
          <w:ilvl w:val="1"/>
          <w:numId w:val="1021"/>
        </w:numPr>
        <w:pStyle w:val="Compact"/>
      </w:pPr>
      <w:r>
        <w:t xml:space="preserve">Early warning system for problems</w:t>
      </w:r>
    </w:p>
    <w:p>
      <w:pPr>
        <w:numPr>
          <w:ilvl w:val="1"/>
          <w:numId w:val="1021"/>
        </w:numPr>
        <w:pStyle w:val="Compact"/>
      </w:pPr>
      <w:r>
        <w:t xml:space="preserve">Ability to detect seasonal patterns (summer dropoff, etc)</w:t>
      </w:r>
    </w:p>
    <w:p>
      <w:pPr>
        <w:numPr>
          <w:ilvl w:val="1"/>
          <w:numId w:val="1021"/>
        </w:numPr>
        <w:pStyle w:val="Compact"/>
      </w:pPr>
      <w:r>
        <w:t xml:space="preserve">Data-driven performance management</w:t>
      </w:r>
    </w:p>
    <w:p>
      <w:pPr>
        <w:pStyle w:val="FirstParagraph"/>
      </w:pPr>
      <w:r>
        <w:rPr>
          <w:bCs/>
          <w:b/>
        </w:rPr>
        <w:t xml:space="preserve">Timeline</w:t>
      </w:r>
      <w:r>
        <w:t xml:space="preserve">: 1 week to automate, then ongoing (30 min/month)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part-3-implementation-roadmap"/>
    <w:p>
      <w:pPr>
        <w:pStyle w:val="Heading2"/>
      </w:pPr>
      <w:r>
        <w:t xml:space="preserve">Part 3: Implementation Roadmap</w:t>
      </w:r>
    </w:p>
    <w:bookmarkStart w:id="33" w:name="phase-5a-immediate-actions-weeks-1-3"/>
    <w:p>
      <w:pPr>
        <w:pStyle w:val="Heading3"/>
      </w:pPr>
      <w:r>
        <w:t xml:space="preserve">Phase 5A: Immediate Actions (Weeks 1-3)</w:t>
      </w:r>
    </w:p>
    <w:p>
      <w:pPr>
        <w:pStyle w:val="FirstParagraph"/>
      </w:pPr>
      <w:r>
        <w:rPr>
          <w:bCs/>
          <w:b/>
        </w:rPr>
        <w:t xml:space="preserve">Week 1: Foundation</w:t>
      </w:r>
      <w:r>
        <w:t xml:space="preserve"> </w:t>
      </w:r>
      <w:r>
        <w:t xml:space="preserve">- [ ] Export zero-usage projects + expiring projects lists</w:t>
      </w:r>
      <w:r>
        <w:t xml:space="preserve"> </w:t>
      </w:r>
      <w:r>
        <w:t xml:space="preserve">- [ ] Schedule governance committee meeting (30 min presentation)</w:t>
      </w:r>
      <w:r>
        <w:t xml:space="preserve"> </w:t>
      </w:r>
      <w:r>
        <w:t xml:space="preserve">- [ ] Create renewal process documentation + email templates</w:t>
      </w:r>
      <w:r>
        <w:t xml:space="preserve"> </w:t>
      </w:r>
      <w:r>
        <w:t xml:space="preserve">- [ ] Brief HPC director on recommendations</w:t>
      </w:r>
    </w:p>
    <w:p>
      <w:pPr>
        <w:pStyle w:val="BodyText"/>
      </w:pPr>
      <w:r>
        <w:rPr>
          <w:bCs/>
          <w:b/>
        </w:rPr>
        <w:t xml:space="preserve">Week 2: Deallocation Campaign</w:t>
      </w:r>
      <w:r>
        <w:t xml:space="preserve"> </w:t>
      </w:r>
      <w:r>
        <w:t xml:space="preserve">- [ ] Send deallocation emails to 386 PIs (zero-usage projects)</w:t>
      </w:r>
      <w:r>
        <w:t xml:space="preserve"> </w:t>
      </w:r>
      <w:r>
        <w:t xml:space="preserve">- [ ] Create tracking spreadsheet</w:t>
      </w:r>
      <w:r>
        <w:t xml:space="preserve"> </w:t>
      </w:r>
      <w:r>
        <w:t xml:space="preserve">- [ ] Begin zero-usage project review process</w:t>
      </w:r>
    </w:p>
    <w:p>
      <w:pPr>
        <w:pStyle w:val="BodyText"/>
      </w:pPr>
      <w:r>
        <w:rPr>
          <w:bCs/>
          <w:b/>
        </w:rPr>
        <w:t xml:space="preserve">Week 3: Renewal Workflow Setup</w:t>
      </w:r>
      <w:r>
        <w:t xml:space="preserve"> </w:t>
      </w:r>
      <w:r>
        <w:t xml:space="preserve">- [ ] Finalize renewal form and process</w:t>
      </w:r>
      <w:r>
        <w:t xml:space="preserve"> </w:t>
      </w:r>
      <w:r>
        <w:t xml:space="preserve">- [ ] Configure email trigger system (or manual reminders if email automation not available)</w:t>
      </w:r>
      <w:r>
        <w:t xml:space="preserve"> </w:t>
      </w:r>
      <w:r>
        <w:t xml:space="preserve">- [ ] Brief HPC staff on renewal process changes</w:t>
      </w:r>
    </w:p>
    <w:p>
      <w:r>
        <w:pict>
          <v:rect style="width:0;height:1.5pt" o:hralign="center" o:hrstd="t" o:hr="t"/>
        </w:pict>
      </w:r>
    </w:p>
    <w:bookmarkEnd w:id="33"/>
    <w:bookmarkStart w:id="34" w:name="phase-5b-quick-wins-months-2-3"/>
    <w:p>
      <w:pPr>
        <w:pStyle w:val="Heading3"/>
      </w:pPr>
      <w:r>
        <w:t xml:space="preserve">Phase 5B: Quick Wins (Months 2-3)</w:t>
      </w:r>
    </w:p>
    <w:p>
      <w:pPr>
        <w:pStyle w:val="FirstParagraph"/>
      </w:pPr>
      <w:r>
        <w:rPr>
          <w:bCs/>
          <w:b/>
        </w:rPr>
        <w:t xml:space="preserve">Month 2: Dormant User Campaign + Cost Analysis</w:t>
      </w:r>
      <w:r>
        <w:t xml:space="preserve"> </w:t>
      </w:r>
      <w:r>
        <w:t xml:space="preserve">- [ ] Export dormant user list + send engagement emails</w:t>
      </w:r>
      <w:r>
        <w:t xml:space="preserve"> </w:t>
      </w:r>
      <w:r>
        <w:t xml:space="preserve">- [ ] Integrate billing data for cost attribution analysis</w:t>
      </w:r>
      <w:r>
        <w:t xml:space="preserve"> </w:t>
      </w:r>
      <w:r>
        <w:t xml:space="preserve">- [ ] Conduct quarterly project health review</w:t>
      </w:r>
      <w:r>
        <w:t xml:space="preserve"> </w:t>
      </w:r>
      <w:r>
        <w:t xml:space="preserve">- [ ] Schedule dormant user training sessions (2-3 virtual workshops)</w:t>
      </w:r>
    </w:p>
    <w:p>
      <w:pPr>
        <w:pStyle w:val="BodyText"/>
      </w:pPr>
      <w:r>
        <w:rPr>
          <w:bCs/>
          <w:b/>
        </w:rPr>
        <w:t xml:space="preserve">Month 3: Utilization Targets + Support Model</w:t>
      </w:r>
      <w:r>
        <w:t xml:space="preserve"> </w:t>
      </w:r>
      <w:r>
        <w:t xml:space="preserve">- [ ] Publish utilization performance targets</w:t>
      </w:r>
      <w:r>
        <w:t xml:space="preserve"> </w:t>
      </w:r>
      <w:r>
        <w:t xml:space="preserve">- [ ] Implement tiered user support model</w:t>
      </w:r>
      <w:r>
        <w:t xml:space="preserve"> </w:t>
      </w:r>
      <w:r>
        <w:t xml:space="preserve">- [ ] Analyze dormant user survey results</w:t>
      </w:r>
      <w:r>
        <w:t xml:space="preserve"> </w:t>
      </w:r>
      <w:r>
        <w:t xml:space="preserve">- [ ] Plan Phase 5B optimization interventions</w:t>
      </w:r>
    </w:p>
    <w:p>
      <w:r>
        <w:pict>
          <v:rect style="width:0;height:1.5pt" o:hralign="center" o:hrstd="t" o:hr="t"/>
        </w:pict>
      </w:r>
    </w:p>
    <w:bookmarkEnd w:id="34"/>
    <w:bookmarkStart w:id="35" w:name="Xf5aee897a6ef1691961d5f995439d60a6a1985b"/>
    <w:p>
      <w:pPr>
        <w:pStyle w:val="Heading3"/>
      </w:pPr>
      <w:r>
        <w:t xml:space="preserve">Phase 5C: Systemic Improvements (Months 4-6)</w:t>
      </w:r>
    </w:p>
    <w:p>
      <w:pPr>
        <w:pStyle w:val="FirstParagraph"/>
      </w:pPr>
      <w:r>
        <w:rPr>
          <w:bCs/>
          <w:b/>
        </w:rPr>
        <w:t xml:space="preserve">Month 4-5: Monthly Analytics + Data Quality</w:t>
      </w:r>
      <w:r>
        <w:t xml:space="preserve"> </w:t>
      </w:r>
      <w:r>
        <w:t xml:space="preserve">- [ ] Automate monthly analytics refresh</w:t>
      </w:r>
      <w:r>
        <w:t xml:space="preserve"> </w:t>
      </w:r>
      <w:r>
        <w:t xml:space="preserve">- [ ] Add discipline data capture to onboarding</w:t>
      </w:r>
      <w:r>
        <w:t xml:space="preserve"> </w:t>
      </w:r>
      <w:r>
        <w:t xml:space="preserve">- [ ] Launch targeted training (ML-specific, CFD-specific, etc)</w:t>
      </w:r>
    </w:p>
    <w:p>
      <w:pPr>
        <w:pStyle w:val="BodyText"/>
      </w:pPr>
      <w:r>
        <w:rPr>
          <w:bCs/>
          <w:b/>
        </w:rPr>
        <w:t xml:space="preserve">Month 6: Full Implementation Review</w:t>
      </w:r>
      <w:r>
        <w:t xml:space="preserve"> </w:t>
      </w:r>
      <w:r>
        <w:t xml:space="preserve">- [ ] Measure impact: utilization change, user retention, cost efficiency</w:t>
      </w:r>
      <w:r>
        <w:t xml:space="preserve"> </w:t>
      </w:r>
      <w:r>
        <w:t xml:space="preserve">- [ ] Plan Phase 6 (advanced analytics, predictive models, etc)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part-4-success-metrics-tracking"/>
    <w:p>
      <w:pPr>
        <w:pStyle w:val="Heading2"/>
      </w:pPr>
      <w:r>
        <w:t xml:space="preserve">Part 4: Success Metrics &amp; Tracking</w:t>
      </w:r>
    </w:p>
    <w:bookmarkStart w:id="37" w:name="key-performance-indicators-kpis"/>
    <w:p>
      <w:pPr>
        <w:pStyle w:val="Heading3"/>
      </w:pPr>
      <w:r>
        <w:t xml:space="preserve">Key Performance Indicators (KPIs)</w:t>
      </w:r>
    </w:p>
    <w:p>
      <w:pPr>
        <w:pStyle w:val="FirstParagraph"/>
      </w:pPr>
      <w:r>
        <w:rPr>
          <w:bCs/>
          <w:b/>
        </w:rPr>
        <w:t xml:space="preserve">Allocation Efficiency</w:t>
      </w:r>
      <w:r>
        <w:t xml:space="preserve"> </w:t>
      </w:r>
      <w:r>
        <w:t xml:space="preserve">| KPI | Baseline | Target | Timeline |</w:t>
      </w:r>
      <w:r>
        <w:t xml:space="preserve"> </w:t>
      </w:r>
      <w:r>
        <w:t xml:space="preserve">|—–|———-|——–|———-|</w:t>
      </w:r>
      <w:r>
        <w:t xml:space="preserve"> </w:t>
      </w:r>
      <w:r>
        <w:t xml:space="preserve">| % Projects with zero usage | 37.9% | &lt;15% | 3 months |</w:t>
      </w:r>
      <w:r>
        <w:t xml:space="preserve"> </w:t>
      </w:r>
      <w:r>
        <w:t xml:space="preserve">| Average utilization rate | 12.9% | 20-25% | 6 months |</w:t>
      </w:r>
      <w:r>
        <w:t xml:space="preserve"> </w:t>
      </w:r>
      <w:r>
        <w:t xml:space="preserve">| Projects expiring without renewal | TBD | &lt;5% | Ongoing |</w:t>
      </w:r>
      <w:r>
        <w:t xml:space="preserve"> </w:t>
      </w:r>
      <w:r>
        <w:t xml:space="preserve">| Cost per unit research output | TBD | -15% | 6 months |</w:t>
      </w:r>
    </w:p>
    <w:p>
      <w:pPr>
        <w:pStyle w:val="BodyText"/>
      </w:pPr>
      <w:r>
        <w:rPr>
          <w:bCs/>
          <w:b/>
        </w:rPr>
        <w:t xml:space="preserve">User Engagement</w:t>
      </w:r>
      <w:r>
        <w:t xml:space="preserve"> </w:t>
      </w:r>
      <w:r>
        <w:t xml:space="preserve">| KPI | Baseline | Target | Timeline |</w:t>
      </w:r>
      <w:r>
        <w:t xml:space="preserve"> </w:t>
      </w:r>
      <w:r>
        <w:t xml:space="preserve">|—–|———-|——–|———-|</w:t>
      </w:r>
      <w:r>
        <w:t xml:space="preserve"> </w:t>
      </w:r>
      <w:r>
        <w:t xml:space="preserve">| % Dormant users | 51.2% | &lt;40% | 6 months |</w:t>
      </w:r>
      <w:r>
        <w:t xml:space="preserve"> </w:t>
      </w:r>
      <w:r>
        <w:t xml:space="preserve">| User retention (YoY) | TBD | +10% | 6 months |</w:t>
      </w:r>
      <w:r>
        <w:t xml:space="preserve"> </w:t>
      </w:r>
      <w:r>
        <w:t xml:space="preserve">| New user re-activation rate | 0% | 10%+ | Month 2 |</w:t>
      </w:r>
      <w:r>
        <w:t xml:space="preserve"> </w:t>
      </w:r>
      <w:r>
        <w:t xml:space="preserve">| User satisfaction score | TBD | &gt;4/5 | Ongoing |</w:t>
      </w:r>
    </w:p>
    <w:p>
      <w:pPr>
        <w:pStyle w:val="BodyText"/>
      </w:pPr>
      <w:r>
        <w:rPr>
          <w:bCs/>
          <w:b/>
        </w:rPr>
        <w:t xml:space="preserve">Governance Maturity</w:t>
      </w:r>
      <w:r>
        <w:t xml:space="preserve"> </w:t>
      </w:r>
      <w:r>
        <w:t xml:space="preserve">| KPI | Baseline | Target | Timeline |</w:t>
      </w:r>
      <w:r>
        <w:t xml:space="preserve"> </w:t>
      </w:r>
      <w:r>
        <w:t xml:space="preserve">|—–|———-|——–|———-|</w:t>
      </w:r>
      <w:r>
        <w:t xml:space="preserve"> </w:t>
      </w:r>
      <w:r>
        <w:t xml:space="preserve">| Renewal completion rate | ~60% | 85%+ | Month 1 |</w:t>
      </w:r>
      <w:r>
        <w:t xml:space="preserve"> </w:t>
      </w:r>
      <w:r>
        <w:t xml:space="preserve">| Time to resolve project disputes | TBD | &lt;1 week | Month 2 |</w:t>
      </w:r>
      <w:r>
        <w:t xml:space="preserve"> </w:t>
      </w:r>
      <w:r>
        <w:t xml:space="preserve">| % Projects with clear health status | 31% Excellent | 50%+ Excellent | 3 months |</w:t>
      </w:r>
      <w:r>
        <w:t xml:space="preserve"> </w:t>
      </w:r>
      <w:r>
        <w:t xml:space="preserve">| Data quality (completeness) | 88.9% | 95%+ | 6 months |</w:t>
      </w:r>
    </w:p>
    <w:p>
      <w:r>
        <w:pict>
          <v:rect style="width:0;height:1.5pt" o:hralign="center" o:hrstd="t" o:hr="t"/>
        </w:pict>
      </w:r>
    </w:p>
    <w:bookmarkEnd w:id="37"/>
    <w:bookmarkStart w:id="38" w:name="monthly-review-template"/>
    <w:p>
      <w:pPr>
        <w:pStyle w:val="Heading3"/>
      </w:pPr>
      <w:r>
        <w:t xml:space="preserve">Monthly Review Template</w:t>
      </w:r>
    </w:p>
    <w:p>
      <w:pPr>
        <w:pStyle w:val="FirstParagraph"/>
      </w:pPr>
      <w:r>
        <w:rPr>
          <w:bCs/>
          <w:b/>
        </w:rPr>
        <w:t xml:space="preserve">Month [X] Governance Dashboard</w:t>
      </w:r>
    </w:p>
    <w:p>
      <w:pPr>
        <w:pStyle w:val="SourceCode"/>
      </w:pPr>
      <w:r>
        <w:rPr>
          <w:rStyle w:val="VerbatimChar"/>
        </w:rPr>
        <w:t xml:space="preserve">ALLOCATION EFFICIENCY:</w:t>
      </w:r>
      <w:r>
        <w:br/>
      </w:r>
      <w:r>
        <w:rPr>
          <w:rStyle w:val="VerbatimChar"/>
        </w:rPr>
        <w:t xml:space="preserve">- Zero-usage projects: [N] (-X% vs prev month)</w:t>
      </w:r>
      <w:r>
        <w:br/>
      </w:r>
      <w:r>
        <w:rPr>
          <w:rStyle w:val="VerbatimChar"/>
        </w:rPr>
        <w:t xml:space="preserve">- Average utilization: [X.X]% (+/- vs prev month)</w:t>
      </w:r>
      <w:r>
        <w:br/>
      </w:r>
      <w:r>
        <w:rPr>
          <w:rStyle w:val="VerbatimChar"/>
        </w:rPr>
        <w:t xml:space="preserve">- Expiring projects (next 90 days): [N] projects</w:t>
      </w:r>
      <w:r>
        <w:br/>
      </w:r>
      <w:r>
        <w:rPr>
          <w:rStyle w:val="VerbatimChar"/>
        </w:rPr>
        <w:t xml:space="preserve">- Renewal completion rate: [X]%</w:t>
      </w:r>
      <w:r>
        <w:br/>
      </w:r>
      <w:r>
        <w:br/>
      </w:r>
      <w:r>
        <w:rPr>
          <w:rStyle w:val="VerbatimChar"/>
        </w:rPr>
        <w:t xml:space="preserve">USER ENGAGEMENT:</w:t>
      </w:r>
      <w:r>
        <w:br/>
      </w:r>
      <w:r>
        <w:rPr>
          <w:rStyle w:val="VerbatimChar"/>
        </w:rPr>
        <w:t xml:space="preserve">- Dormant users: [N] (-X% vs prev month)</w:t>
      </w:r>
      <w:r>
        <w:br/>
      </w:r>
      <w:r>
        <w:rPr>
          <w:rStyle w:val="VerbatimChar"/>
        </w:rPr>
        <w:t xml:space="preserve">- New users active: [N] (+X% vs prev month)</w:t>
      </w:r>
      <w:r>
        <w:br/>
      </w:r>
      <w:r>
        <w:rPr>
          <w:rStyle w:val="VerbatimChar"/>
        </w:rPr>
        <w:t xml:space="preserve">- Re-activated dormant users: [N]</w:t>
      </w:r>
      <w:r>
        <w:br/>
      </w:r>
      <w:r>
        <w:rPr>
          <w:rStyle w:val="VerbatimChar"/>
        </w:rPr>
        <w:t xml:space="preserve">- Support tickets: [N] (avg response time: X hours)</w:t>
      </w:r>
      <w:r>
        <w:br/>
      </w:r>
      <w:r>
        <w:br/>
      </w:r>
      <w:r>
        <w:rPr>
          <w:rStyle w:val="VerbatimChar"/>
        </w:rPr>
        <w:t xml:space="preserve">GOVERNANCE ACTIONS COMPLETED:</w:t>
      </w:r>
      <w:r>
        <w:br/>
      </w:r>
      <w:r>
        <w:rPr>
          <w:rStyle w:val="VerbatimChar"/>
        </w:rPr>
        <w:t xml:space="preserve">- Zero-usage projects deallocated: [N]</w:t>
      </w:r>
      <w:r>
        <w:br/>
      </w:r>
      <w:r>
        <w:rPr>
          <w:rStyle w:val="VerbatimChar"/>
        </w:rPr>
        <w:t xml:space="preserve">- Re-justification reviews completed: [N]</w:t>
      </w:r>
      <w:r>
        <w:br/>
      </w:r>
      <w:r>
        <w:rPr>
          <w:rStyle w:val="VerbatimChar"/>
        </w:rPr>
        <w:t xml:space="preserve">- New policies implemented: [List]</w:t>
      </w:r>
      <w:r>
        <w:br/>
      </w:r>
      <w:r>
        <w:br/>
      </w:r>
      <w:r>
        <w:rPr>
          <w:rStyle w:val="VerbatimChar"/>
        </w:rPr>
        <w:t xml:space="preserve">ALERTS / ISSUES:</w:t>
      </w:r>
      <w:r>
        <w:br/>
      </w:r>
      <w:r>
        <w:rPr>
          <w:rStyle w:val="VerbatimChar"/>
        </w:rPr>
        <w:t xml:space="preserve">- [Issue 1]: Utilization down 8% (investigation: ?)</w:t>
      </w:r>
      <w:r>
        <w:br/>
      </w:r>
      <w:r>
        <w:rPr>
          <w:rStyle w:val="VerbatimChar"/>
        </w:rPr>
        <w:t xml:space="preserve">- [Issue 2]: Renewal rate only 52% (action: escalate to PIs?)</w:t>
      </w:r>
      <w:r>
        <w:br/>
      </w:r>
      <w:r>
        <w:rPr>
          <w:rStyle w:val="VerbatimChar"/>
        </w:rPr>
        <w:t xml:space="preserve">- [Success]: 150 dormant users re-activated!</w:t>
      </w:r>
      <w:r>
        <w:br/>
      </w:r>
      <w:r>
        <w:br/>
      </w:r>
      <w:r>
        <w:rPr>
          <w:rStyle w:val="VerbatimChar"/>
        </w:rPr>
        <w:t xml:space="preserve">NEXT MONTH PRIORITIES:</w:t>
      </w:r>
      <w:r>
        <w:br/>
      </w:r>
      <w:r>
        <w:rPr>
          <w:rStyle w:val="VerbatimChar"/>
        </w:rPr>
        <w:t xml:space="preserve">- [ ] Action 1</w:t>
      </w:r>
      <w:r>
        <w:br/>
      </w:r>
      <w:r>
        <w:rPr>
          <w:rStyle w:val="VerbatimChar"/>
        </w:rPr>
        <w:t xml:space="preserve">- [ ] Action 2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part-5-risk-mitigation"/>
    <w:p>
      <w:pPr>
        <w:pStyle w:val="Heading2"/>
      </w:pPr>
      <w:r>
        <w:t xml:space="preserve">Part 5: Risk Mitigation</w:t>
      </w:r>
    </w:p>
    <w:bookmarkStart w:id="40" w:name="risk-1-pi-pushback-on-deallocation"/>
    <w:p>
      <w:pPr>
        <w:pStyle w:val="Heading3"/>
      </w:pPr>
      <w:r>
        <w:t xml:space="preserve">Risk 1: PI Pushback on Deallocation</w:t>
      </w:r>
    </w:p>
    <w:p>
      <w:pPr>
        <w:pStyle w:val="FirstParagraph"/>
      </w:pPr>
      <w:r>
        <w:rPr>
          <w:bCs/>
          <w:b/>
        </w:rPr>
        <w:t xml:space="preserve">Risk</w:t>
      </w:r>
      <w:r>
        <w:t xml:space="preserve">: PIs refuse to deallocate zero-usage projects or argue</w:t>
      </w:r>
      <w:r>
        <w:t xml:space="preserve"> </w:t>
      </w:r>
      <w:r>
        <w:t xml:space="preserve">“</w:t>
      </w:r>
      <w:r>
        <w:t xml:space="preserve">we’re about to start.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Mitigation</w:t>
      </w:r>
      <w:r>
        <w:t xml:space="preserve">:</w:t>
      </w:r>
      <w:r>
        <w:t xml:space="preserve"> </w:t>
      </w:r>
      <w:r>
        <w:t xml:space="preserve">- Set clear policy:</w:t>
      </w:r>
      <w:r>
        <w:t xml:space="preserve"> </w:t>
      </w:r>
      <w:r>
        <w:t xml:space="preserve">“</w:t>
      </w:r>
      <w:r>
        <w:t xml:space="preserve">Zero use for 12+ months = automatic review</w:t>
      </w:r>
      <w:r>
        <w:t xml:space="preserve">”</w:t>
      </w:r>
      <w:r>
        <w:t xml:space="preserve"> </w:t>
      </w:r>
      <w:r>
        <w:t xml:space="preserve">- Provide 30-day response window (clear deadline)</w:t>
      </w:r>
      <w:r>
        <w:t xml:space="preserve"> </w:t>
      </w:r>
      <w:r>
        <w:t xml:space="preserve">- Offer alternative:</w:t>
      </w:r>
      <w:r>
        <w:t xml:space="preserve"> </w:t>
      </w:r>
      <w:r>
        <w:t xml:space="preserve">“</w:t>
      </w:r>
      <w:r>
        <w:t xml:space="preserve">Transfer allocation to [colleague]</w:t>
      </w:r>
      <w:r>
        <w:t xml:space="preserve">”</w:t>
      </w:r>
      <w:r>
        <w:t xml:space="preserve"> </w:t>
      </w:r>
      <w:r>
        <w:t xml:space="preserve">instead of deallocate</w:t>
      </w:r>
      <w:r>
        <w:t xml:space="preserve"> </w:t>
      </w:r>
      <w:r>
        <w:t xml:space="preserve">- Escalate unresponded projects to department chair</w:t>
      </w:r>
    </w:p>
    <w:p>
      <w:r>
        <w:pict>
          <v:rect style="width:0;height:1.5pt" o:hralign="center" o:hrstd="t" o:hr="t"/>
        </w:pict>
      </w:r>
    </w:p>
    <w:bookmarkEnd w:id="40"/>
    <w:bookmarkStart w:id="41" w:name="X5aaee401a633b1fcd94d6c0e0c78e4c205fbddd"/>
    <w:p>
      <w:pPr>
        <w:pStyle w:val="Heading3"/>
      </w:pPr>
      <w:r>
        <w:t xml:space="preserve">Risk 2: Renewal Process Creates Administrative Burden</w:t>
      </w:r>
    </w:p>
    <w:p>
      <w:pPr>
        <w:pStyle w:val="FirstParagraph"/>
      </w:pPr>
      <w:r>
        <w:rPr>
          <w:bCs/>
          <w:b/>
        </w:rPr>
        <w:t xml:space="preserve">Risk</w:t>
      </w:r>
      <w:r>
        <w:t xml:space="preserve">: Manual renewal process bottlenecks at renewal deadlines.</w:t>
      </w:r>
    </w:p>
    <w:p>
      <w:pPr>
        <w:pStyle w:val="BodyText"/>
      </w:pPr>
      <w:r>
        <w:rPr>
          <w:bCs/>
          <w:b/>
        </w:rPr>
        <w:t xml:space="preserve">Mitigation</w:t>
      </w:r>
      <w:r>
        <w:t xml:space="preserve">:</w:t>
      </w:r>
      <w:r>
        <w:t xml:space="preserve"> </w:t>
      </w:r>
      <w:r>
        <w:t xml:space="preserve">- Automate as much as possible (email triggers, auto-approve if health score &gt;75)</w:t>
      </w:r>
      <w:r>
        <w:t xml:space="preserve"> </w:t>
      </w:r>
      <w:r>
        <w:t xml:space="preserve">- Distribute workload (each administrator owns 200-300 projects)</w:t>
      </w:r>
      <w:r>
        <w:t xml:space="preserve"> </w:t>
      </w:r>
      <w:r>
        <w:t xml:space="preserve">- Build 90-day lead time (not 30 days)</w:t>
      </w:r>
      <w:r>
        <w:t xml:space="preserve"> </w:t>
      </w:r>
      <w:r>
        <w:t xml:space="preserve">- Cross-train multiple staff</w:t>
      </w:r>
    </w:p>
    <w:p>
      <w:r>
        <w:pict>
          <v:rect style="width:0;height:1.5pt" o:hralign="center" o:hrstd="t" o:hr="t"/>
        </w:pict>
      </w:r>
    </w:p>
    <w:bookmarkEnd w:id="41"/>
    <w:bookmarkStart w:id="42" w:name="X121eda7ec084bf35367e1cb2c98947de5daacca"/>
    <w:p>
      <w:pPr>
        <w:pStyle w:val="Heading3"/>
      </w:pPr>
      <w:r>
        <w:t xml:space="preserve">Risk 3: Dormant User Campaign Generates Complaints</w:t>
      </w:r>
    </w:p>
    <w:p>
      <w:pPr>
        <w:pStyle w:val="FirstParagraph"/>
      </w:pPr>
      <w:r>
        <w:rPr>
          <w:bCs/>
          <w:b/>
        </w:rPr>
        <w:t xml:space="preserve">Risk</w:t>
      </w:r>
      <w:r>
        <w:t xml:space="preserve">: Users resent emails asking why they stopped using HPC.</w:t>
      </w:r>
    </w:p>
    <w:p>
      <w:pPr>
        <w:pStyle w:val="BodyText"/>
      </w:pPr>
      <w:r>
        <w:rPr>
          <w:bCs/>
          <w:b/>
        </w:rPr>
        <w:t xml:space="preserve">Mitigation</w:t>
      </w:r>
      <w:r>
        <w:t xml:space="preserve">:</w:t>
      </w:r>
      <w:r>
        <w:t xml:space="preserve"> </w:t>
      </w:r>
      <w:r>
        <w:t xml:space="preserve">- Tone:</w:t>
      </w:r>
      <w:r>
        <w:t xml:space="preserve"> </w:t>
      </w:r>
      <w:r>
        <w:t xml:space="preserve">“</w:t>
      </w:r>
      <w:r>
        <w:t xml:space="preserve">We miss you</w:t>
      </w:r>
      <w:r>
        <w:t xml:space="preserve">”</w:t>
      </w:r>
      <w:r>
        <w:t xml:space="preserve"> </w:t>
      </w:r>
      <w:r>
        <w:t xml:space="preserve">not</w:t>
      </w:r>
      <w:r>
        <w:t xml:space="preserve"> </w:t>
      </w:r>
      <w:r>
        <w:t xml:space="preserve">“</w:t>
      </w:r>
      <w:r>
        <w:t xml:space="preserve">You’re wasting resources</w:t>
      </w:r>
      <w:r>
        <w:t xml:space="preserve">”</w:t>
      </w:r>
      <w:r>
        <w:t xml:space="preserve"> </w:t>
      </w:r>
      <w:r>
        <w:t xml:space="preserve">- Offer value (free training, optimization consulting)</w:t>
      </w:r>
      <w:r>
        <w:t xml:space="preserve"> </w:t>
      </w:r>
      <w:r>
        <w:t xml:space="preserve">- Make response optional (survey, not required)</w:t>
      </w:r>
      <w:r>
        <w:t xml:space="preserve"> </w:t>
      </w:r>
      <w:r>
        <w:t xml:space="preserve">- Include</w:t>
      </w:r>
      <w:r>
        <w:t xml:space="preserve"> </w:t>
      </w:r>
      <w:r>
        <w:t xml:space="preserve">“</w:t>
      </w:r>
      <w:r>
        <w:t xml:space="preserve">unsubscribe</w:t>
      </w:r>
      <w:r>
        <w:t xml:space="preserve">”</w:t>
      </w:r>
      <w:r>
        <w:t xml:space="preserve"> </w:t>
      </w:r>
      <w:r>
        <w:t xml:space="preserve">option</w:t>
      </w:r>
    </w:p>
    <w:p>
      <w:r>
        <w:pict>
          <v:rect style="width:0;height:1.5pt" o:hralign="center" o:hrstd="t" o:hr="t"/>
        </w:pict>
      </w:r>
    </w:p>
    <w:bookmarkEnd w:id="42"/>
    <w:bookmarkStart w:id="43" w:name="Xeb150987f8772b2892ba8429082b26c152f5969"/>
    <w:p>
      <w:pPr>
        <w:pStyle w:val="Heading3"/>
      </w:pPr>
      <w:r>
        <w:t xml:space="preserve">Risk 4: Cost Attribution Reveals Unfair Allocations</w:t>
      </w:r>
    </w:p>
    <w:p>
      <w:pPr>
        <w:pStyle w:val="FirstParagraph"/>
      </w:pPr>
      <w:r>
        <w:rPr>
          <w:bCs/>
          <w:b/>
        </w:rPr>
        <w:t xml:space="preserve">Risk</w:t>
      </w:r>
      <w:r>
        <w:t xml:space="preserve">: Some institutions get much larger allocations per $ than others.</w:t>
      </w:r>
    </w:p>
    <w:p>
      <w:pPr>
        <w:pStyle w:val="BodyText"/>
      </w:pPr>
      <w:r>
        <w:rPr>
          <w:bCs/>
          <w:b/>
        </w:rPr>
        <w:t xml:space="preserve">Mitigation</w:t>
      </w:r>
      <w:r>
        <w:t xml:space="preserve">:</w:t>
      </w:r>
      <w:r>
        <w:t xml:space="preserve"> </w:t>
      </w:r>
      <w:r>
        <w:t xml:space="preserve">- Transparency: Publish allocation fairness metrics publicly</w:t>
      </w:r>
      <w:r>
        <w:t xml:space="preserve"> </w:t>
      </w:r>
      <w:r>
        <w:t xml:space="preserve">- Engage stakeholders: Present fairness analysis to committee</w:t>
      </w:r>
      <w:r>
        <w:t xml:space="preserve"> </w:t>
      </w:r>
      <w:r>
        <w:t xml:space="preserve">- Adjust gradually: Don’t shock anyone with overnight changes</w:t>
      </w:r>
      <w:r>
        <w:t xml:space="preserve"> </w:t>
      </w:r>
      <w:r>
        <w:t xml:space="preserve">- Provide appeals process: Institutions can justify allocations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part-6-budget-estimate"/>
    <w:p>
      <w:pPr>
        <w:pStyle w:val="Heading2"/>
      </w:pPr>
      <w:r>
        <w:t xml:space="preserve">Part 6: Budget Estimate</w:t>
      </w:r>
    </w:p>
    <w:bookmarkStart w:id="45" w:name="personnel-costs-6-months"/>
    <w:p>
      <w:pPr>
        <w:pStyle w:val="Heading3"/>
      </w:pPr>
      <w:r>
        <w:t xml:space="preserve">Personnel Costs (6 months)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376"/>
        <w:gridCol w:w="3168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HPC Administrator (deallocation + renewal)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FTE × 3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Support Engineer (dormant user campaign)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FTE × 1.5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Analytics/Data (cost attribution + automation)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 FTE × 2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$33,000</w:t>
            </w:r>
          </w:p>
        </w:tc>
      </w:tr>
    </w:tbl>
    <w:bookmarkEnd w:id="45"/>
    <w:bookmarkStart w:id="46" w:name="softwareservices-6-months"/>
    <w:p>
      <w:pPr>
        <w:pStyle w:val="Heading3"/>
      </w:pPr>
      <w:r>
        <w:t xml:space="preserve">Software/Services (6 months)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 automation service (Mailchimp/SendGrid)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Survey tool (Qualtrics/SurveyMonkey)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integration (time/person/tools)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$3,000</w:t>
            </w:r>
          </w:p>
        </w:tc>
      </w:tr>
    </w:tbl>
    <w:bookmarkEnd w:id="46"/>
    <w:bookmarkStart w:id="47" w:name="total-6-month-budget-36000"/>
    <w:p>
      <w:pPr>
        <w:pStyle w:val="Heading3"/>
      </w:pPr>
      <w:r>
        <w:rPr>
          <w:bCs/>
          <w:b/>
        </w:rPr>
        <w:t xml:space="preserve">Total 6-Month Budget: ~$36,000</w:t>
      </w:r>
    </w:p>
    <w:p>
      <w:pPr>
        <w:pStyle w:val="FirstParagraph"/>
      </w:pPr>
      <w:r>
        <w:rPr>
          <w:bCs/>
          <w:b/>
        </w:rPr>
        <w:t xml:space="preserve">ROI</w:t>
      </w:r>
      <w:r>
        <w:t xml:space="preserve">: Reallocation of 200-300 projects (400-600M CPU hours) = estimated $200k-400k additional revenue (if paid allocations) or research value created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part-7-conclusion-next-steps"/>
    <w:p>
      <w:pPr>
        <w:pStyle w:val="Heading2"/>
      </w:pPr>
      <w:r>
        <w:t xml:space="preserve">Part 7: Conclusion &amp; Next Steps</w:t>
      </w:r>
    </w:p>
    <w:bookmarkStart w:id="49" w:name="recommendations-summary"/>
    <w:p>
      <w:pPr>
        <w:pStyle w:val="Heading3"/>
      </w:pPr>
      <w:r>
        <w:t xml:space="preserve">Recommendations Summary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495"/>
        <w:gridCol w:w="2805"/>
        <w:gridCol w:w="1650"/>
        <w:gridCol w:w="1320"/>
        <w:gridCol w:w="16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Zero-usage project deallocation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37.9% unused 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weeks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renewal 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85%+ renewal completion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weeks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Dormant user engagement campaign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Re-activate 250-320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Utilization performance targets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Improve avg util to 20-25%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attribution by 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cost-benefit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Tiered user support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Improve support efficiency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Expand discipline data capture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Better segmentation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analytics refresh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Trend detection + early warning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</w:t>
            </w:r>
          </w:p>
        </w:tc>
      </w:tr>
    </w:tbl>
    <w:bookmarkEnd w:id="49"/>
    <w:bookmarkStart w:id="50" w:name="approval-path"/>
    <w:p>
      <w:pPr>
        <w:pStyle w:val="Heading3"/>
      </w:pPr>
      <w:r>
        <w:t xml:space="preserve">Approval Path</w:t>
      </w:r>
    </w:p>
    <w:p>
      <w:pPr>
        <w:numPr>
          <w:ilvl w:val="0"/>
          <w:numId w:val="1022"/>
        </w:numPr>
        <w:pStyle w:val="Compact"/>
      </w:pPr>
      <w:r>
        <w:t xml:space="preserve">☐ Present to HPC Executive Committee (this week)</w:t>
      </w:r>
    </w:p>
    <w:p>
      <w:pPr>
        <w:numPr>
          <w:ilvl w:val="0"/>
          <w:numId w:val="1022"/>
        </w:numPr>
        <w:pStyle w:val="Compact"/>
      </w:pPr>
      <w:r>
        <w:t xml:space="preserve">☐ Secure budget approval ($36k for 6 months)</w:t>
      </w:r>
    </w:p>
    <w:p>
      <w:pPr>
        <w:numPr>
          <w:ilvl w:val="0"/>
          <w:numId w:val="1022"/>
        </w:numPr>
        <w:pStyle w:val="Compact"/>
      </w:pPr>
      <w:r>
        <w:t xml:space="preserve">☐ Assign ownership (Admin, Support, Finance)</w:t>
      </w:r>
    </w:p>
    <w:p>
      <w:pPr>
        <w:numPr>
          <w:ilvl w:val="0"/>
          <w:numId w:val="1022"/>
        </w:numPr>
        <w:pStyle w:val="Compact"/>
      </w:pPr>
      <w:r>
        <w:t xml:space="preserve">☐ Begin Phase 5A implementation (Week 1)</w:t>
      </w:r>
    </w:p>
    <w:bookmarkEnd w:id="50"/>
    <w:bookmarkStart w:id="51" w:name="questions-for-governance-committee"/>
    <w:p>
      <w:pPr>
        <w:pStyle w:val="Heading3"/>
      </w:pPr>
      <w:r>
        <w:t xml:space="preserve">Questions for Governance Committee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Deallocation policy</w:t>
      </w:r>
      <w:r>
        <w:t xml:space="preserve">: What’s the threshold for</w:t>
      </w:r>
      <w:r>
        <w:t xml:space="preserve"> </w:t>
      </w:r>
      <w:r>
        <w:t xml:space="preserve">“</w:t>
      </w:r>
      <w:r>
        <w:t xml:space="preserve">zero use</w:t>
      </w:r>
      <w:r>
        <w:t xml:space="preserve">”</w:t>
      </w:r>
      <w:r>
        <w:t xml:space="preserve"> </w:t>
      </w:r>
      <w:r>
        <w:t xml:space="preserve">(12 months? 24 months?)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Renewal automation</w:t>
      </w:r>
      <w:r>
        <w:t xml:space="preserve">: Should auto-approve happen automatically or require director sign-off?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Cost model</w:t>
      </w:r>
      <w:r>
        <w:t xml:space="preserve">: Should HPC be 100% cost-recovery or subsidized by institution?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Fairness metrics</w:t>
      </w:r>
      <w:r>
        <w:t xml:space="preserve">: Which institutions should receive preference for reallocated capacity?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Dormant user strategy</w:t>
      </w:r>
      <w:r>
        <w:t xml:space="preserve">: Acceptable to spend $3k on re-engagement campaign? Expected ROI?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 prepared</w:t>
      </w:r>
      <w:r>
        <w:t xml:space="preserve">: 14 May 2026</w:t>
      </w:r>
      <w:r>
        <w:br/>
      </w:r>
      <w:r>
        <w:rPr>
          <w:bCs/>
          <w:b/>
        </w:rPr>
        <w:t xml:space="preserve">Recommendation status</w:t>
      </w:r>
      <w:r>
        <w:t xml:space="preserve">: Ready for Executive Committee review</w:t>
      </w:r>
      <w:r>
        <w:br/>
      </w:r>
      <w:r>
        <w:rPr>
          <w:bCs/>
          <w:b/>
        </w:rPr>
        <w:t xml:space="preserve">Next phase</w:t>
      </w:r>
      <w:r>
        <w:t xml:space="preserve">: Phase 6 - Implementation &amp; Monitoring</w:t>
      </w:r>
    </w:p>
    <w:bookmarkEnd w:id="51"/>
    <w:bookmarkEnd w:id="52"/>
    <w:bookmarkEnd w:id="5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1"/>
  </w:num>
  <w:num w:numId="1012">
    <w:abstractNumId w:val="991"/>
  </w:num>
  <w:num w:numId="101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1"/>
  </w:num>
  <w:num w:numId="1015">
    <w:abstractNumId w:val="991"/>
  </w:num>
  <w:num w:numId="101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7">
    <w:abstractNumId w:val="991"/>
  </w:num>
  <w:num w:numId="1018">
    <w:abstractNumId w:val="991"/>
  </w:num>
  <w:num w:numId="101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2026-08-24T11:21:39Z</dcterms:created>
  <dcterms:modified xsi:type="dcterms:W3CDTF">2026-08-24T11:21:39Z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