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Superhero Creator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ASP.NET CORE 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Goal: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one controller, one model, one DbSet&lt;Model&gt;, and four views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You may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 scaffolding for the controller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You may use scaffolding for the four views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bootstrap to style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superhero fan, I want to view a list of superheroes.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superhero fan, I want to click on a superhero name from the list and view that superhero’s name, alter ego, primary superhero ability, secondary superhero ability, and catchphrase.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superhero fan, I want to create a new superhero with a superhero name, alter ego name, primary superhero ability, secondary superhero ability, and catchphrase.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superhero fan, I want to edit the superhero name, alter ego name, primary superhero ability, secondary superhero ability, and catchphrase of an existing superhero.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superhero fan, I want to delete a superhero from the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 to add a different bootstrap theme than the default Jumbotron theme.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add an image of my favorite superhero on the web application’s home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