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CVC</w:t>
      </w:r>
      <w:r>
        <w:t xml:space="preserve"> </w:t>
      </w:r>
      <w:r>
        <w:t xml:space="preserve">Schedule</w:t>
      </w:r>
      <w:r>
        <w:t xml:space="preserve"> </w:t>
      </w:r>
      <w:r>
        <w:t xml:space="preserve">DRAFT</w:t>
      </w:r>
    </w:p>
    <w:bookmarkStart w:id="21" w:name="monday"/>
    <w:p>
      <w:pPr>
        <w:pStyle w:val="Heading2"/>
      </w:pPr>
      <w:r>
        <w:t xml:space="preserve">Monday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RStudio and Rmd</w:t>
      </w:r>
    </w:p>
    <w:p>
      <w:pPr>
        <w:pStyle w:val="Compact"/>
        <w:numPr>
          <w:numId w:val="3"/>
          <w:ilvl w:val="1"/>
        </w:numPr>
      </w:pPr>
      <w:r>
        <w:t xml:space="preserve">ACTIVITY: Write and publish a description of some straightforward, data-oriented topic you'd like to present in class. Keep it simple. We'll do more complex things in the 2nd half of the workshop.</w:t>
      </w:r>
    </w:p>
    <w:p>
      <w:pPr>
        <w:pStyle w:val="Compact"/>
        <w:numPr>
          <w:numId w:val="2"/>
          <w:ilvl w:val="0"/>
        </w:numPr>
      </w:pPr>
      <w:r>
        <w:t xml:space="preserve">Basic R</w:t>
      </w:r>
    </w:p>
    <w:p>
      <w:pPr>
        <w:pStyle w:val="Compact"/>
        <w:numPr>
          <w:numId w:val="4"/>
          <w:ilvl w:val="1"/>
        </w:numPr>
      </w:pPr>
      <w:r>
        <w:t xml:space="preserve">arithmetic and syntax</w:t>
      </w:r>
    </w:p>
    <w:p>
      <w:pPr>
        <w:pStyle w:val="Compact"/>
        <w:numPr>
          <w:numId w:val="4"/>
          <w:ilvl w:val="1"/>
        </w:numPr>
      </w:pPr>
      <w:r>
        <w:t xml:space="preserve">basic data types: numeric, character, factor</w:t>
      </w:r>
    </w:p>
    <w:p>
      <w:pPr>
        <w:pStyle w:val="Compact"/>
        <w:numPr>
          <w:numId w:val="4"/>
          <w:ilvl w:val="1"/>
        </w:numPr>
      </w:pPr>
      <w:r>
        <w:t xml:space="preserve">variable names versus strings</w:t>
      </w:r>
    </w:p>
    <w:p>
      <w:pPr>
        <w:pStyle w:val="Compact"/>
        <w:numPr>
          <w:numId w:val="4"/>
          <w:ilvl w:val="1"/>
        </w:numPr>
      </w:pPr>
      <w:r>
        <w:t xml:space="preserve">vectors, lists, dataframes</w:t>
      </w:r>
    </w:p>
    <w:p>
      <w:pPr>
        <w:pStyle w:val="Compact"/>
        <w:numPr>
          <w:numId w:val="4"/>
          <w:ilvl w:val="1"/>
        </w:numPr>
      </w:pPr>
      <w:r>
        <w:t xml:space="preserve">formulas</w:t>
      </w:r>
    </w:p>
    <w:p>
      <w:pPr>
        <w:pStyle w:val="Compact"/>
        <w:numPr>
          <w:numId w:val="4"/>
          <w:ilvl w:val="1"/>
        </w:numPr>
      </w:pPr>
      <w:r>
        <w:t xml:space="preserve">NA, NaN, and NULL</w:t>
      </w:r>
    </w:p>
    <w:p>
      <w:pPr>
        <w:pStyle w:val="Compact"/>
        <w:numPr>
          <w:numId w:val="2"/>
          <w:ilvl w:val="0"/>
        </w:numPr>
      </w:pPr>
      <w:r>
        <w:t xml:space="preserve">Data Organization</w:t>
      </w:r>
    </w:p>
    <w:p>
      <w:pPr>
        <w:pStyle w:val="Compact"/>
        <w:numPr>
          <w:numId w:val="5"/>
          <w:ilvl w:val="1"/>
        </w:numPr>
      </w:pPr>
      <w:r>
        <w:t xml:space="preserve">Table/case/variable/row/column</w:t>
      </w:r>
    </w:p>
    <w:p>
      <w:pPr>
        <w:pStyle w:val="Compact"/>
        <w:numPr>
          <w:numId w:val="5"/>
          <w:ilvl w:val="1"/>
        </w:numPr>
      </w:pPr>
      <w:r>
        <w:t xml:space="preserve">Why Common excel formats violate this</w:t>
      </w:r>
    </w:p>
    <w:p>
      <w:pPr>
        <w:pStyle w:val="Compact"/>
        <w:numPr>
          <w:numId w:val="5"/>
          <w:ilvl w:val="1"/>
        </w:numPr>
      </w:pPr>
      <w:r>
        <w:t xml:space="preserve">Brief examination of table operations:</w:t>
      </w:r>
    </w:p>
    <w:p>
      <w:pPr>
        <w:pStyle w:val="Compact"/>
        <w:numPr>
          <w:numId w:val="6"/>
          <w:ilvl w:val="2"/>
        </w:numPr>
      </w:pPr>
      <w:r>
        <w:t xml:space="preserve">mosaic table-making operators and the formula notation</w:t>
      </w:r>
    </w:p>
    <w:p>
      <w:pPr>
        <w:pStyle w:val="Compact"/>
        <w:numPr>
          <w:numId w:val="6"/>
          <w:ilvl w:val="2"/>
        </w:numPr>
      </w:pPr>
      <w:r>
        <w:rPr>
          <w:rStyle w:val="VerbatimChar"/>
        </w:rPr>
        <w:t xml:space="preserve">mutate()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, and `group_by()1</w:t>
      </w:r>
    </w:p>
    <w:p>
      <w:pPr>
        <w:pStyle w:val="Compact"/>
        <w:numPr>
          <w:numId w:val="2"/>
          <w:ilvl w:val="0"/>
        </w:numPr>
      </w:pPr>
      <w:r>
        <w:t xml:space="preserve">Parts of graphics</w:t>
      </w:r>
    </w:p>
    <w:p>
      <w:pPr>
        <w:pStyle w:val="Compact"/>
        <w:numPr>
          <w:numId w:val="7"/>
          <w:ilvl w:val="1"/>
        </w:numPr>
      </w:pPr>
      <w:r>
        <w:t xml:space="preserve">Frame, Scale, Glyph, Guide, Facet</w:t>
      </w:r>
    </w:p>
    <w:p>
      <w:pPr>
        <w:pStyle w:val="Compact"/>
        <w:numPr>
          <w:numId w:val="8"/>
          <w:ilvl w:val="2"/>
        </w:numPr>
      </w:pPr>
      <w:r>
        <w:t xml:space="preserve">Use "named" graphics at first: scatterplot, barplot</w:t>
      </w:r>
    </w:p>
    <w:p>
      <w:pPr>
        <w:pStyle w:val="Compact"/>
        <w:numPr>
          <w:numId w:val="7"/>
          <w:ilvl w:val="1"/>
        </w:numPr>
      </w:pPr>
      <w:r>
        <w:t xml:space="preserve">Information encoding in glyphs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Introducing</w:t>
      </w:r>
      <w:r>
        <w:t xml:space="preserve"> </w:t>
      </w:r>
      <w:r>
        <w:rPr>
          <w:rStyle w:val="VerbatimChar"/>
        </w:rPr>
        <w:t xml:space="preserve">ggplot</w:t>
      </w:r>
    </w:p>
    <w:p>
      <w:pPr>
        <w:pStyle w:val="Compact"/>
        <w:numPr>
          <w:numId w:val="9"/>
          <w:ilvl w:val="1"/>
        </w:numPr>
      </w:pPr>
      <w:r>
        <w:t xml:space="preserve">Dynamite plots</w:t>
      </w:r>
    </w:p>
    <w:p>
      <w:pPr>
        <w:pStyle w:val="Compact"/>
        <w:numPr>
          <w:numId w:val="10"/>
          <w:ilvl w:val="2"/>
        </w:numPr>
      </w:pPr>
      <w:r>
        <w:t xml:space="preserve">give a simple dataset that can be translated into a dynamite plot</w:t>
      </w:r>
    </w:p>
    <w:p>
      <w:pPr>
        <w:pStyle w:val="Compact"/>
        <w:numPr>
          <w:numId w:val="10"/>
          <w:ilvl w:val="2"/>
        </w:numPr>
      </w:pPr>
      <w:r>
        <w:t xml:space="preserve">show some alternatives</w:t>
      </w:r>
    </w:p>
    <w:p>
      <w:pPr>
        <w:pStyle w:val="Compact"/>
        <w:numPr>
          <w:numId w:val="9"/>
          <w:ilvl w:val="1"/>
        </w:numPr>
      </w:pPr>
      <w:r>
        <w:t xml:space="preserve">Other geoms with other data sets</w:t>
      </w:r>
    </w:p>
    <w:p>
      <w:pPr>
        <w:pStyle w:val="Compact"/>
        <w:numPr>
          <w:numId w:val="9"/>
          <w:ilvl w:val="1"/>
        </w:numPr>
      </w:pPr>
      <w:r>
        <w:rPr>
          <w:rStyle w:val="VerbatimChar"/>
        </w:rPr>
        <w:t xml:space="preserve">mPlot()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mBar()</w:t>
      </w:r>
    </w:p>
    <w:p>
      <w:pPr>
        <w:pStyle w:val="Compact"/>
        <w:numPr>
          <w:numId w:val="2"/>
          <w:ilvl w:val="0"/>
        </w:numPr>
      </w:pPr>
      <w:r>
        <w:t xml:space="preserve">Graph to data:</w:t>
      </w:r>
    </w:p>
    <w:p>
      <w:pPr>
        <w:pStyle w:val="Compact"/>
        <w:numPr>
          <w:numId w:val="11"/>
          <w:ilvl w:val="1"/>
        </w:numPr>
      </w:pPr>
      <w:r>
        <w:t xml:space="preserve">Figure out what the glyph-ready data looks like</w:t>
      </w:r>
    </w:p>
    <w:p>
      <w:pPr>
        <w:pStyle w:val="Compact"/>
        <w:numPr>
          <w:numId w:val="2"/>
          <w:ilvl w:val="0"/>
        </w:numPr>
      </w:pPr>
      <w:r>
        <w:t xml:space="preserve">Data to graph</w:t>
      </w:r>
    </w:p>
    <w:p>
      <w:pPr>
        <w:pStyle w:val="Compact"/>
        <w:numPr>
          <w:numId w:val="12"/>
          <w:ilvl w:val="1"/>
        </w:numPr>
      </w:pPr>
      <w:r>
        <w:t xml:space="preserve">Draw this graph</w:t>
      </w:r>
    </w:p>
    <w:p>
      <w:pPr>
        <w:pStyle w:val="Compact"/>
        <w:numPr>
          <w:numId w:val="12"/>
          <w:ilvl w:val="1"/>
        </w:numPr>
      </w:pPr>
      <w:r>
        <w:t xml:space="preserve">Data that's not yet ready. Identify what you need to do to get it in shape.</w:t>
      </w:r>
    </w:p>
    <w:p>
      <w:pPr>
        <w:pStyle w:val="Compact"/>
        <w:numPr>
          <w:numId w:val="2"/>
          <w:ilvl w:val="0"/>
        </w:numPr>
      </w:pPr>
      <w:r>
        <w:t xml:space="preserve">The idea of a backstory</w:t>
      </w:r>
    </w:p>
    <w:p>
      <w:pPr>
        <w:pStyle w:val="Compact"/>
        <w:numPr>
          <w:numId w:val="13"/>
          <w:ilvl w:val="1"/>
        </w:numPr>
      </w:pPr>
      <w:r>
        <w:t xml:space="preserve">Show sort of data that underlies the dynamite plot</w:t>
      </w:r>
    </w:p>
    <w:p>
      <w:pPr>
        <w:pStyle w:val="Compact"/>
        <w:numPr>
          <w:numId w:val="13"/>
          <w:ilvl w:val="1"/>
        </w:numPr>
      </w:pPr>
      <w:r>
        <w:t xml:space="preserve">Something that involves a join.</w:t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summarize()</w:t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mutate()</w:t>
      </w:r>
      <w:r>
        <w:t xml:space="preserve"> </w:t>
      </w:r>
      <w:r>
        <w:t xml:space="preserve">and common sorts of operations</w:t>
      </w:r>
    </w:p>
    <w:p>
      <w:pPr>
        <w:pStyle w:val="Compact"/>
        <w:numPr>
          <w:numId w:val="14"/>
          <w:ilvl w:val="1"/>
        </w:numPr>
      </w:pPr>
      <w:r>
        <w:t xml:space="preserve">ratios, rates</w:t>
      </w:r>
    </w:p>
    <w:p>
      <w:pPr>
        <w:pStyle w:val="Compact"/>
        <w:numPr>
          <w:numId w:val="14"/>
          <w:ilvl w:val="1"/>
        </w:numPr>
      </w:pPr>
      <w:r>
        <w:t xml:space="preserve">???</w:t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filter()</w:t>
      </w:r>
    </w:p>
    <w:p>
      <w:pPr>
        <w:numPr>
          <w:numId w:val="2"/>
          <w:ilvl w:val="0"/>
        </w:numPr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these operations (using groupwise properties)</w:t>
      </w:r>
    </w:p>
    <w:p>
      <w:pPr>
        <w:numPr>
          <w:numId w:val="2"/>
          <w:ilvl w:val="0"/>
        </w:numPr>
      </w:pPr>
      <w:r>
        <w:t xml:space="preserve">Report on your mini-case (first 6 people or groups @ 5 minutes)</w:t>
      </w:r>
    </w:p>
    <w:bookmarkStart w:id="22" w:name="tuesday"/>
    <w:p>
      <w:pPr>
        <w:pStyle w:val="Heading2"/>
      </w:pPr>
      <w:r>
        <w:t xml:space="preserve">Tuesday</w:t>
      </w:r>
    </w:p>
    <w:bookmarkEnd w:id="22"/>
    <w:p>
      <w:pPr>
        <w:pStyle w:val="Compact"/>
        <w:numPr>
          <w:numId w:val="15"/>
          <w:ilvl w:val="0"/>
        </w:numPr>
      </w:pPr>
      <w:r>
        <w:t xml:space="preserve">Sources of data, and how to get it in to R</w:t>
      </w:r>
    </w:p>
    <w:p>
      <w:pPr>
        <w:pStyle w:val="Compact"/>
        <w:numPr>
          <w:numId w:val="16"/>
          <w:ilvl w:val="1"/>
        </w:numPr>
      </w:pPr>
      <w:r>
        <w:t xml:space="preserve">Files, URLs, CSV, Workspaces,</w:t>
      </w:r>
    </w:p>
    <w:p>
      <w:pPr>
        <w:pStyle w:val="Compact"/>
        <w:numPr>
          <w:numId w:val="16"/>
          <w:ilvl w:val="1"/>
        </w:numPr>
      </w:pPr>
      <w:r>
        <w:t xml:space="preserve">From Excel</w:t>
      </w:r>
    </w:p>
    <w:p>
      <w:pPr>
        <w:pStyle w:val="Compact"/>
        <w:numPr>
          <w:numId w:val="15"/>
          <w:ilvl w:val="0"/>
        </w:numPr>
      </w:pPr>
      <w:r>
        <w:t xml:space="preserve">Identifying sources of data from your mini-case study</w:t>
      </w:r>
    </w:p>
    <w:p>
      <w:pPr>
        <w:pStyle w:val="Compact"/>
        <w:numPr>
          <w:numId w:val="17"/>
          <w:ilvl w:val="1"/>
        </w:numPr>
      </w:pPr>
      <w:r>
        <w:t xml:space="preserve">Work in groups?</w:t>
      </w:r>
      <w:r>
        <w:br w:type="textWrapping"/>
      </w:r>
    </w:p>
    <w:p>
      <w:pPr>
        <w:numPr>
          <w:numId w:val="15"/>
          <w:ilvl w:val="0"/>
        </w:numPr>
      </w:pPr>
      <w:r>
        <w:t xml:space="preserve">Join operation</w:t>
      </w:r>
    </w:p>
    <w:p>
      <w:pPr>
        <w:numPr>
          <w:numId w:val="15"/>
          <w:ilvl w:val="0"/>
        </w:numPr>
      </w:pPr>
      <w:r>
        <w:t xml:space="preserve">Report on your mini-case (second 6 people or groups @ 5 minutes)</w:t>
      </w:r>
    </w:p>
    <w:bookmarkStart w:id="23" w:name="wednesday"/>
    <w:p>
      <w:pPr>
        <w:pStyle w:val="Heading2"/>
      </w:pPr>
      <w:r>
        <w:t xml:space="preserve">Wednesday</w:t>
      </w:r>
    </w:p>
    <w:bookmarkEnd w:id="23"/>
    <w:bookmarkStart w:id="24" w:name="morning"/>
    <w:p>
      <w:pPr>
        <w:pStyle w:val="Heading3"/>
      </w:pPr>
      <w:r>
        <w:t xml:space="preserve">Morning</w:t>
      </w:r>
    </w:p>
    <w:bookmarkEnd w:id="24"/>
    <w:bookmarkStart w:id="25" w:name="afternoon"/>
    <w:p>
      <w:pPr>
        <w:pStyle w:val="Heading3"/>
      </w:pPr>
      <w:r>
        <w:t xml:space="preserve">Afternoon</w:t>
      </w:r>
    </w:p>
    <w:bookmarkEnd w:id="25"/>
    <w:bookmarkStart w:id="26" w:name="thursday"/>
    <w:p>
      <w:pPr>
        <w:pStyle w:val="Heading2"/>
      </w:pPr>
      <w:r>
        <w:t xml:space="preserve">Thursday</w:t>
      </w:r>
    </w:p>
    <w:bookmarkEnd w:id="26"/>
    <w:bookmarkStart w:id="27" w:name="friday"/>
    <w:p>
      <w:pPr>
        <w:pStyle w:val="Heading2"/>
      </w:pPr>
      <w:r>
        <w:t xml:space="preserve">Friday</w:t>
      </w:r>
    </w:p>
    <w:bookmarkEnd w:id="27"/>
    <w:bookmarkStart w:id="28" w:name="notes"/>
    <w:p>
      <w:pPr>
        <w:pStyle w:val="Heading2"/>
      </w:pPr>
      <w:r>
        <w:t xml:space="preserve">Notes</w:t>
      </w:r>
    </w:p>
    <w:bookmarkEnd w:id="28"/>
    <w:p>
      <w:r>
        <w:t xml:space="preserve">The first 2.5 days includes:</w:t>
      </w:r>
    </w:p>
    <w:p>
      <w:pPr>
        <w:pStyle w:val="Compact"/>
        <w:numPr>
          <w:numId w:val="18"/>
          <w:ilvl w:val="0"/>
        </w:numPr>
      </w:pPr>
      <w:r>
        <w:t xml:space="preserve">an introduction to using R for handling data and graphics</w:t>
      </w:r>
    </w:p>
    <w:p>
      <w:pPr>
        <w:pStyle w:val="Compact"/>
        <w:numPr>
          <w:numId w:val="18"/>
          <w:ilvl w:val="0"/>
        </w:numPr>
      </w:pPr>
      <w:r>
        <w:t xml:space="preserve">deconstructing graphs to the underlying data</w:t>
      </w:r>
    </w:p>
    <w:p>
      <w:pPr>
        <w:pStyle w:val="Compact"/>
        <w:numPr>
          <w:numId w:val="18"/>
          <w:ilvl w:val="0"/>
        </w:numPr>
      </w:pPr>
      <w:r>
        <w:t xml:space="preserve">constructing graphics from data</w:t>
      </w:r>
    </w:p>
    <w:p>
      <w:pPr>
        <w:pStyle w:val="Compact"/>
        <w:numPr>
          <w:numId w:val="18"/>
          <w:ilvl w:val="0"/>
        </w:numPr>
      </w:pPr>
      <w:r>
        <w:t xml:space="preserve">data wrangling: operations to get data in the right form for graphics</w:t>
      </w:r>
    </w:p>
    <w:p>
      <w:r>
        <w:t xml:space="preserve">The second 2.5 days includes:</w:t>
      </w:r>
    </w:p>
    <w:p>
      <w:pPr>
        <w:pStyle w:val="Compact"/>
        <w:numPr>
          <w:numId w:val="19"/>
          <w:ilvl w:val="0"/>
        </w:numPr>
      </w:pPr>
      <w:r>
        <w:t xml:space="preserve">quick review of the first half of workshop</w:t>
      </w:r>
    </w:p>
    <w:p>
      <w:pPr>
        <w:pStyle w:val="Compact"/>
        <w:numPr>
          <w:numId w:val="19"/>
          <w:ilvl w:val="0"/>
        </w:numPr>
      </w:pPr>
      <w:r>
        <w:t xml:space="preserve">one-on-one or small group (by discipline) development of case studies.</w:t>
      </w:r>
    </w:p>
    <w:p>
      <w:pPr>
        <w:pStyle w:val="Compact"/>
        <w:numPr>
          <w:numId w:val="19"/>
          <w:ilvl w:val="0"/>
        </w:numPr>
      </w:pPr>
      <w:r>
        <w:t xml:space="preserve">summarizing data with models</w:t>
      </w:r>
    </w:p>
    <w:p>
      <w:pPr>
        <w:pStyle w:val="Compact"/>
        <w:numPr>
          <w:numId w:val="19"/>
          <w:ilvl w:val="0"/>
        </w:numPr>
      </w:pPr>
      <w:r>
        <w:t xml:space="preserve">data cleaning</w:t>
      </w:r>
    </w:p>
    <w:p>
      <w:pPr>
        <w:pStyle w:val="Compact"/>
        <w:numPr>
          <w:numId w:val="19"/>
          <w:ilvl w:val="0"/>
        </w:numPr>
      </w:pPr>
      <w:r>
        <w:t xml:space="preserve">data web-scraping basics</w:t>
      </w:r>
    </w:p>
    <w:p>
      <w:pPr>
        <w:pStyle w:val="Compact"/>
        <w:numPr>
          <w:numId w:val="19"/>
          <w:ilvl w:val="0"/>
        </w:numPr>
      </w:pPr>
      <w:r>
        <w:t xml:space="preserve">programming in R (as needed)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9b9eb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nsid w:val="d3d77e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5">
    <w:nsid w:val="6b500de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2">
    <w:nsid w:val="d352615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8c6e9f31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c08e5a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6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CVC Schedule DRAFT</dc:title>
  <dc:creator/>
</cp:coreProperties>
</file>