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pPr>
    </w:p>
    <w:tbl>
      <w:tblPr>
        <w:tblW w:type="auto" w:w="0"/>
        <w:jc w:val="left"/>
        <w:tblLook w:firstColumn="1" w:firstRow="1" w:lastColumn="0" w:lastRow="0" w:noHBand="0" w:noVBand="1" w:val="04A0"/>
      </w:tblPr>
      <w:tblGrid>
        <w:gridCol w:w="9663"/>
      </w:tblGrid>
      <w:tr>
        <w:tc>
          <w:tcPr>
            <w:tcW w:type="dxa" w:w="1512"/>
            <w:shd w:fill="EEF2FF"/>
            <w:tcMar>
              <w:top w:w="75" w:type="dxa"/>
              <w:start w:w="130" w:type="dxa"/>
              <w:bottom w:w="75" w:type="dxa"/>
              <w:end w:w="130" w:type="dxa"/>
            </w:tcMar>
          </w:tcPr>
          <w:p>
            <w:r>
              <w:rPr>
                <w:b/>
                <w:color w:val="4338CA"/>
                <w:sz w:val="18"/>
              </w:rPr>
              <w:t>GS-DOC-01</w:t>
            </w:r>
          </w:p>
        </w:tc>
      </w:tr>
    </w:tbl>
    <w:p>
      <w:pPr>
        <w:pStyle w:val="Title"/>
        <w:spacing w:before="360"/>
      </w:pPr>
      <w:r>
        <w:t>Project Charter</w:t>
      </w:r>
    </w:p>
    <w:p>
      <w:pPr>
        <w:pStyle w:val="Subtitle"/>
      </w:pPr>
      <w:r>
        <w:t>Tài liệu khởi tạo dự án</w:t>
      </w:r>
    </w:p>
    <w:tbl>
      <w:tblPr>
        <w:tblW w:type="auto" w:w="0"/>
        <w:jc w:val="left"/>
        <w:tblLayout w:type="fixed"/>
        <w:tblLook w:firstColumn="1" w:firstRow="1" w:lastColumn="0" w:lastRow="0" w:noHBand="0" w:noVBand="1" w:val="04A0"/>
      </w:tblPr>
      <w:tblGrid>
        <w:gridCol w:w="6912"/>
        <w:gridCol w:w="2448"/>
      </w:tblGrid>
      <w:tr>
        <w:tc>
          <w:tcPr>
            <w:tcW w:type="dxa" w:w="4831"/>
            <w:shd w:fill="5B3DF5"/>
            <w:tcMar>
              <w:top w:w="18" w:type="dxa"/>
              <w:start w:w="0" w:type="dxa"/>
              <w:bottom w:w="18" w:type="dxa"/>
              <w:end w:w="0" w:type="dxa"/>
            </w:tcMar>
          </w:tcPr>
          <w:p/>
        </w:tc>
        <w:tc>
          <w:tcPr>
            <w:tcW w:type="dxa" w:w="4831"/>
            <w:shd w:fill="DB2777"/>
            <w:tcMar>
              <w:top w:w="18" w:type="dxa"/>
              <w:start w:w="0" w:type="dxa"/>
              <w:bottom w:w="18" w:type="dxa"/>
              <w:end w:w="0" w:type="dxa"/>
            </w:tcMar>
          </w:tcPr>
          <w:p/>
        </w:tc>
      </w:tr>
    </w:tbl>
    <w:p/>
    <w:tbl>
      <w:tblPr>
        <w:tblStyle w:val="TableGrid"/>
        <w:tblW w:type="auto" w:w="0"/>
        <w:jc w:val="left"/>
        <w:tblLook w:firstColumn="1" w:firstRow="1" w:lastColumn="0" w:lastRow="0" w:noHBand="0" w:noVBand="1" w:val="04A0"/>
      </w:tblPr>
      <w:tblGrid>
        <w:gridCol w:w="4831"/>
        <w:gridCol w:w="4831"/>
      </w:tblGrid>
      <w:tr>
        <w:tc>
          <w:tcPr>
            <w:tcW w:type="dxa" w:w="4831"/>
            <w:shd w:fill="EEF2FF"/>
            <w:tcBorders>
              <w:top w:val="single" w:sz="6" w:color="CBD5E1"/>
              <w:left w:val="single" w:sz="6" w:color="CBD5E1"/>
              <w:bottom w:val="single" w:sz="6" w:color="CBD5E1"/>
              <w:right w:val="single" w:sz="6" w:color="CBD5E1"/>
              <w:insideH w:val="single" w:sz="6" w:color="CBD5E1"/>
              <w:insideV w:val="single" w:sz="6" w:color="CBD5E1"/>
            </w:tcBorders>
            <w:tcMar>
              <w:top w:w="90" w:type="dxa"/>
              <w:start w:w="100" w:type="dxa"/>
              <w:bottom w:w="90" w:type="dxa"/>
              <w:end w:w="100" w:type="dxa"/>
            </w:tcMar>
            <w:vAlign w:val="center"/>
          </w:tcPr>
          <w:p>
            <w:r>
              <w:rPr>
                <w:b/>
              </w:rPr>
              <w:t>Phiên bản</w:t>
            </w:r>
          </w:p>
        </w:tc>
        <w:tc>
          <w:tcPr>
            <w:tcW w:type="dxa" w:w="4831"/>
            <w:shd w:fill="FFFFFF"/>
            <w:tcBorders>
              <w:top w:val="single" w:sz="6" w:color="CBD5E1"/>
              <w:left w:val="single" w:sz="6" w:color="CBD5E1"/>
              <w:bottom w:val="single" w:sz="6" w:color="CBD5E1"/>
              <w:right w:val="single" w:sz="6" w:color="CBD5E1"/>
              <w:insideH w:val="single" w:sz="6" w:color="CBD5E1"/>
              <w:insideV w:val="single" w:sz="6" w:color="CBD5E1"/>
            </w:tcBorders>
            <w:tcMar>
              <w:top w:w="90" w:type="dxa"/>
              <w:start w:w="100" w:type="dxa"/>
              <w:bottom w:w="90" w:type="dxa"/>
              <w:end w:w="100" w:type="dxa"/>
            </w:tcMar>
            <w:vAlign w:val="center"/>
          </w:tcPr>
          <w:p>
            <w:r>
              <w:t>1.1</w:t>
            </w:r>
          </w:p>
        </w:tc>
      </w:tr>
      <w:tr>
        <w:tc>
          <w:tcPr>
            <w:tcW w:type="dxa" w:w="4831"/>
            <w:shd w:fill="F8FAFC"/>
            <w:tcBorders>
              <w:top w:val="single" w:sz="6" w:color="CBD5E1"/>
              <w:left w:val="single" w:sz="6" w:color="CBD5E1"/>
              <w:bottom w:val="single" w:sz="6" w:color="CBD5E1"/>
              <w:right w:val="single" w:sz="6" w:color="CBD5E1"/>
              <w:insideH w:val="single" w:sz="6" w:color="CBD5E1"/>
              <w:insideV w:val="single" w:sz="6" w:color="CBD5E1"/>
            </w:tcBorders>
            <w:tcMar>
              <w:top w:w="90" w:type="dxa"/>
              <w:start w:w="100" w:type="dxa"/>
              <w:bottom w:w="90" w:type="dxa"/>
              <w:end w:w="100" w:type="dxa"/>
            </w:tcMar>
            <w:vAlign w:val="center"/>
          </w:tcPr>
          <w:p>
            <w:r>
              <w:rPr>
                <w:b/>
              </w:rPr>
              <w:t>Baseline</w:t>
            </w:r>
          </w:p>
        </w:tc>
        <w:tc>
          <w:tcPr>
            <w:tcW w:type="dxa" w:w="4831"/>
            <w:shd w:fill="F8FAFC"/>
            <w:tcBorders>
              <w:top w:val="single" w:sz="6" w:color="CBD5E1"/>
              <w:left w:val="single" w:sz="6" w:color="CBD5E1"/>
              <w:bottom w:val="single" w:sz="6" w:color="CBD5E1"/>
              <w:right w:val="single" w:sz="6" w:color="CBD5E1"/>
              <w:insideH w:val="single" w:sz="6" w:color="CBD5E1"/>
              <w:insideV w:val="single" w:sz="6" w:color="CBD5E1"/>
            </w:tcBorders>
            <w:tcMar>
              <w:top w:w="90" w:type="dxa"/>
              <w:start w:w="100" w:type="dxa"/>
              <w:bottom w:w="90" w:type="dxa"/>
              <w:end w:w="100" w:type="dxa"/>
            </w:tcMar>
            <w:vAlign w:val="center"/>
          </w:tcPr>
          <w:p>
            <w:r>
              <w:t>kien_v5 @ 4d23b9a</w:t>
            </w:r>
          </w:p>
        </w:tc>
      </w:tr>
      <w:tr>
        <w:tc>
          <w:tcPr>
            <w:tcW w:type="dxa" w:w="4831"/>
            <w:shd w:fill="EEF2FF"/>
            <w:tcBorders>
              <w:top w:val="single" w:sz="6" w:color="CBD5E1"/>
              <w:left w:val="single" w:sz="6" w:color="CBD5E1"/>
              <w:bottom w:val="single" w:sz="6" w:color="CBD5E1"/>
              <w:right w:val="single" w:sz="6" w:color="CBD5E1"/>
              <w:insideH w:val="single" w:sz="6" w:color="CBD5E1"/>
              <w:insideV w:val="single" w:sz="6" w:color="CBD5E1"/>
            </w:tcBorders>
            <w:tcMar>
              <w:top w:w="90" w:type="dxa"/>
              <w:start w:w="100" w:type="dxa"/>
              <w:bottom w:w="90" w:type="dxa"/>
              <w:end w:w="100" w:type="dxa"/>
            </w:tcMar>
            <w:vAlign w:val="center"/>
          </w:tcPr>
          <w:p>
            <w:r>
              <w:rPr>
                <w:b/>
              </w:rPr>
              <w:t>Trạng thái</w:t>
            </w:r>
          </w:p>
        </w:tc>
        <w:tc>
          <w:tcPr>
            <w:tcW w:type="dxa" w:w="4831"/>
            <w:shd w:fill="FFFFFF"/>
            <w:tcBorders>
              <w:top w:val="single" w:sz="6" w:color="CBD5E1"/>
              <w:left w:val="single" w:sz="6" w:color="CBD5E1"/>
              <w:bottom w:val="single" w:sz="6" w:color="CBD5E1"/>
              <w:right w:val="single" w:sz="6" w:color="CBD5E1"/>
              <w:insideH w:val="single" w:sz="6" w:color="CBD5E1"/>
              <w:insideV w:val="single" w:sz="6" w:color="CBD5E1"/>
            </w:tcBorders>
            <w:tcMar>
              <w:top w:w="90" w:type="dxa"/>
              <w:start w:w="100" w:type="dxa"/>
              <w:bottom w:w="90" w:type="dxa"/>
              <w:end w:w="100" w:type="dxa"/>
            </w:tcMar>
            <w:vAlign w:val="center"/>
          </w:tcPr>
          <w:p>
            <w:r>
              <w:t>Source verified</w:t>
            </w:r>
          </w:p>
        </w:tc>
      </w:tr>
      <w:tr>
        <w:tc>
          <w:tcPr>
            <w:tcW w:type="dxa" w:w="4831"/>
            <w:shd w:fill="F8FAFC"/>
            <w:tcBorders>
              <w:top w:val="single" w:sz="6" w:color="CBD5E1"/>
              <w:left w:val="single" w:sz="6" w:color="CBD5E1"/>
              <w:bottom w:val="single" w:sz="6" w:color="CBD5E1"/>
              <w:right w:val="single" w:sz="6" w:color="CBD5E1"/>
              <w:insideH w:val="single" w:sz="6" w:color="CBD5E1"/>
              <w:insideV w:val="single" w:sz="6" w:color="CBD5E1"/>
            </w:tcBorders>
            <w:tcMar>
              <w:top w:w="90" w:type="dxa"/>
              <w:start w:w="100" w:type="dxa"/>
              <w:bottom w:w="90" w:type="dxa"/>
              <w:end w:w="100" w:type="dxa"/>
            </w:tcMar>
            <w:vAlign w:val="center"/>
          </w:tcPr>
          <w:p>
            <w:r>
              <w:rPr>
                <w:b/>
              </w:rPr>
              <w:t>Ngày kiểm tra</w:t>
            </w:r>
          </w:p>
        </w:tc>
        <w:tc>
          <w:tcPr>
            <w:tcW w:type="dxa" w:w="4831"/>
            <w:shd w:fill="F8FAFC"/>
            <w:tcBorders>
              <w:top w:val="single" w:sz="6" w:color="CBD5E1"/>
              <w:left w:val="single" w:sz="6" w:color="CBD5E1"/>
              <w:bottom w:val="single" w:sz="6" w:color="CBD5E1"/>
              <w:right w:val="single" w:sz="6" w:color="CBD5E1"/>
              <w:insideH w:val="single" w:sz="6" w:color="CBD5E1"/>
              <w:insideV w:val="single" w:sz="6" w:color="CBD5E1"/>
            </w:tcBorders>
            <w:tcMar>
              <w:top w:w="90" w:type="dxa"/>
              <w:start w:w="100" w:type="dxa"/>
              <w:bottom w:w="90" w:type="dxa"/>
              <w:end w:w="100" w:type="dxa"/>
            </w:tcMar>
            <w:vAlign w:val="center"/>
          </w:tcPr>
          <w:p>
            <w:r>
              <w:t>2026-08-10</w:t>
            </w:r>
          </w:p>
        </w:tc>
      </w:tr>
      <w:tr>
        <w:tc>
          <w:tcPr>
            <w:tcW w:type="dxa" w:w="4831"/>
            <w:shd w:fill="EEF2FF"/>
            <w:tcBorders>
              <w:top w:val="single" w:sz="6" w:color="CBD5E1"/>
              <w:left w:val="single" w:sz="6" w:color="CBD5E1"/>
              <w:bottom w:val="single" w:sz="6" w:color="CBD5E1"/>
              <w:right w:val="single" w:sz="6" w:color="CBD5E1"/>
              <w:insideH w:val="single" w:sz="6" w:color="CBD5E1"/>
              <w:insideV w:val="single" w:sz="6" w:color="CBD5E1"/>
            </w:tcBorders>
            <w:tcMar>
              <w:top w:w="90" w:type="dxa"/>
              <w:start w:w="100" w:type="dxa"/>
              <w:bottom w:w="90" w:type="dxa"/>
              <w:end w:w="100" w:type="dxa"/>
            </w:tcMar>
            <w:vAlign w:val="center"/>
          </w:tcPr>
          <w:p>
            <w:r>
              <w:rPr>
                <w:b/>
              </w:rPr>
              <w:t>Nguồn nội dung</w:t>
            </w:r>
          </w:p>
        </w:tc>
        <w:tc>
          <w:tcPr>
            <w:tcW w:type="dxa" w:w="4831"/>
            <w:shd w:fill="FFFFFF"/>
            <w:tcBorders>
              <w:top w:val="single" w:sz="6" w:color="CBD5E1"/>
              <w:left w:val="single" w:sz="6" w:color="CBD5E1"/>
              <w:bottom w:val="single" w:sz="6" w:color="CBD5E1"/>
              <w:right w:val="single" w:sz="6" w:color="CBD5E1"/>
              <w:insideH w:val="single" w:sz="6" w:color="CBD5E1"/>
              <w:insideV w:val="single" w:sz="6" w:color="CBD5E1"/>
            </w:tcBorders>
            <w:tcMar>
              <w:top w:w="90" w:type="dxa"/>
              <w:start w:w="100" w:type="dxa"/>
              <w:bottom w:w="90" w:type="dxa"/>
              <w:end w:w="100" w:type="dxa"/>
            </w:tcMar>
            <w:vAlign w:val="center"/>
          </w:tcPr>
          <w:p>
            <w:r>
              <w:t>Source code hiện tại; mẫu chỉ dùng cấu trúc</w:t>
            </w:r>
          </w:p>
        </w:tc>
      </w:tr>
    </w:tbl>
    <w:p>
      <w:pPr>
        <w:spacing w:before="280"/>
      </w:pPr>
      <w:r>
        <w:rPr>
          <w:color w:val="475569"/>
          <w:sz w:val="22"/>
        </w:rPr>
        <w:t>Tầm nhìn, phạm vi MVP, tiêu chí thành công, ràng buộc và rủi ro của GenSticker hiện tại.</w:t>
      </w:r>
    </w:p>
    <w:p>
      <w:pPr>
        <w:spacing w:before="200"/>
      </w:pPr>
      <w:r>
        <w:rPr>
          <w:b/>
          <w:color w:val="4338CA"/>
          <w:sz w:val="18"/>
        </w:rPr>
        <w:t>NỘI DUNG</w:t>
      </w:r>
    </w:p>
    <w:p>
      <w:pPr>
        <w:pStyle w:val="ListBullet"/>
        <w:spacing w:after="20"/>
        <w:ind w:left="288"/>
      </w:pPr>
      <w:r>
        <w:t>1. Hồ sơ tài liệu</w:t>
      </w:r>
    </w:p>
    <w:p>
      <w:pPr>
        <w:pStyle w:val="ListBullet"/>
        <w:spacing w:after="20"/>
        <w:ind w:left="288"/>
      </w:pPr>
      <w:r>
        <w:t>2. Tổng quan dự án</w:t>
      </w:r>
    </w:p>
    <w:p>
      <w:pPr>
        <w:pStyle w:val="ListBullet"/>
        <w:spacing w:after="20"/>
        <w:ind w:left="288"/>
      </w:pPr>
      <w:r>
        <w:t>3. Vấn đề và giá trị</w:t>
      </w:r>
    </w:p>
    <w:p>
      <w:pPr>
        <w:pStyle w:val="ListBullet"/>
        <w:spacing w:after="20"/>
        <w:ind w:left="288"/>
      </w:pPr>
      <w:r>
        <w:t>4. Mục tiêu MVP</w:t>
      </w:r>
    </w:p>
    <w:p>
      <w:pPr>
        <w:pStyle w:val="ListBullet"/>
        <w:spacing w:after="20"/>
        <w:ind w:left="288"/>
      </w:pPr>
      <w:r>
        <w:t>5. Người dùng mục tiêu</w:t>
      </w:r>
    </w:p>
    <w:p>
      <w:pPr>
        <w:pStyle w:val="ListBullet"/>
        <w:spacing w:after="20"/>
        <w:ind w:left="288"/>
      </w:pPr>
      <w:r>
        <w:t>6. Phạm vi hiện tại</w:t>
      </w:r>
    </w:p>
    <w:p>
      <w:pPr>
        <w:pStyle w:val="ListBullet"/>
        <w:spacing w:after="20"/>
        <w:ind w:left="288"/>
      </w:pPr>
      <w:r>
        <w:t>7. Tiêu chí thành công</w:t>
      </w:r>
    </w:p>
    <w:p>
      <w:pPr>
        <w:pStyle w:val="ListBullet"/>
        <w:spacing w:after="20"/>
        <w:ind w:left="288"/>
      </w:pPr>
      <w:r>
        <w:t>8. Ràng buộc và rủi ro chính</w:t>
      </w:r>
    </w:p>
    <w:p>
      <w:pPr>
        <w:pStyle w:val="ListBullet"/>
        <w:spacing w:after="20"/>
        <w:ind w:left="288"/>
      </w:pPr>
      <w:r>
        <w:t>9. Nguồn đối chiếu</w:t>
      </w:r>
    </w:p>
    <w:p>
      <w:pPr>
        <w:pStyle w:val="ListBullet"/>
        <w:spacing w:after="20"/>
        <w:ind w:left="288"/>
      </w:pPr>
      <w:r>
        <w:t>10. Stakeholder và quyền quyết định</w:t>
      </w:r>
    </w:p>
    <w:p>
      <w:pPr>
        <w:pStyle w:val="ListBullet"/>
        <w:spacing w:after="20"/>
        <w:ind w:left="288"/>
      </w:pPr>
      <w:r>
        <w:t>11. Deliverable và baseline kiểm chứng</w:t>
      </w:r>
    </w:p>
    <w:p>
      <w:pPr>
        <w:pStyle w:val="ListBullet"/>
        <w:spacing w:after="20"/>
        <w:ind w:left="288"/>
      </w:pPr>
      <w:r>
        <w:t>12. Assumption, dependency và trigger xem xét lại</w:t>
      </w:r>
    </w:p>
    <w:p>
      <w:pPr>
        <w:pStyle w:val="ListBullet"/>
        <w:spacing w:after="20"/>
        <w:ind w:left="288"/>
      </w:pPr>
      <w:r>
        <w:t>13. Exit criteria cho baseline này</w:t>
      </w:r>
    </w:p>
    <w:p>
      <w:pPr>
        <w:pStyle w:val="ListBullet"/>
        <w:spacing w:after="20"/>
        <w:ind w:left="288"/>
      </w:pPr>
      <w:r>
        <w:t>14. Baseline gate đúng một khuôn mặt</w:t>
      </w:r>
    </w:p>
    <w:p>
      <w:r>
        <w:br w:type="page"/>
      </w:r>
    </w:p>
    <w:p>
      <w:pPr>
        <w:pStyle w:val="Heading1"/>
        <w:keepNext/>
      </w:pPr>
      <w:r>
        <w:rPr>
          <w:color w:val="0F172A"/>
        </w:rPr>
        <w:t>1. Hồ sơ tài liệu</w:t>
      </w:r>
    </w:p>
    <w:tbl>
      <w:tblPr>
        <w:tblStyle w:val="TableGrid"/>
        <w:tblW w:type="auto" w:w="0"/>
        <w:jc w:val="center"/>
        <w:tblLayout w:type="autofit"/>
        <w:tblLook w:firstColumn="1" w:firstRow="1" w:lastColumn="0" w:lastRow="0" w:noHBand="0" w:noVBand="1" w:val="04A0"/>
      </w:tblPr>
      <w:tblGrid>
        <w:gridCol w:w="4831"/>
        <w:gridCol w:w="4831"/>
      </w:tblGrid>
      <w:tr>
        <w:trPr>
          <w:tblHeader w:val="true"/>
          <w:cantSplit/>
        </w:trPr>
        <w:tc>
          <w:tcPr>
            <w:tcW w:type="dxa" w:w="4831"/>
            <w:shd w:fill="4338CA"/>
            <w:tcBorders>
              <w:top w:val="single" w:sz="6" w:color="4338CA"/>
              <w:left w:val="single" w:sz="6" w:color="4338CA"/>
              <w:bottom w:val="single" w:sz="6" w:color="4338CA"/>
              <w:right w:val="single" w:sz="6" w:color="4338CA"/>
              <w:insideH w:val="single" w:sz="6" w:color="4338CA"/>
              <w:insideV w:val="single" w:sz="6" w:color="4338CA"/>
            </w:tcBorders>
            <w:tcMar>
              <w:top w:w="80" w:type="dxa"/>
              <w:start w:w="85" w:type="dxa"/>
              <w:bottom w:w="80" w:type="dxa"/>
              <w:end w:w="85" w:type="dxa"/>
            </w:tcMar>
            <w:vAlign w:val="center"/>
          </w:tcPr>
          <w:p>
            <w:pPr>
              <w:keepNext/>
              <w:jc w:val="left"/>
            </w:pPr>
            <w:r>
              <w:rPr>
                <w:rFonts w:ascii="Aptos" w:hAnsi="Aptos" w:eastAsia="Arial"/>
                <w:b/>
                <w:color w:val="FFFFFF"/>
                <w:sz w:val="17"/>
              </w:rPr>
              <w:t>Thuộc tính</w:t>
            </w:r>
          </w:p>
        </w:tc>
        <w:tc>
          <w:tcPr>
            <w:tcW w:type="dxa" w:w="4831"/>
            <w:shd w:fill="4338CA"/>
            <w:tcBorders>
              <w:top w:val="single" w:sz="6" w:color="4338CA"/>
              <w:left w:val="single" w:sz="6" w:color="4338CA"/>
              <w:bottom w:val="single" w:sz="6" w:color="4338CA"/>
              <w:right w:val="single" w:sz="6" w:color="4338CA"/>
              <w:insideH w:val="single" w:sz="6" w:color="4338CA"/>
              <w:insideV w:val="single" w:sz="6" w:color="4338CA"/>
            </w:tcBorders>
            <w:tcMar>
              <w:top w:w="80" w:type="dxa"/>
              <w:start w:w="85" w:type="dxa"/>
              <w:bottom w:w="80" w:type="dxa"/>
              <w:end w:w="85" w:type="dxa"/>
            </w:tcMar>
            <w:vAlign w:val="center"/>
          </w:tcPr>
          <w:p>
            <w:pPr>
              <w:keepNext/>
              <w:jc w:val="left"/>
            </w:pPr>
            <w:r>
              <w:rPr>
                <w:rFonts w:ascii="Aptos" w:hAnsi="Aptos" w:eastAsia="Arial"/>
                <w:b/>
                <w:color w:val="FFFFFF"/>
                <w:sz w:val="17"/>
              </w:rPr>
              <w:t>Giá trị</w:t>
            </w:r>
          </w:p>
        </w:tc>
      </w:tr>
      <w:tr>
        <w:trPr>
          <w:cantSplit/>
        </w:trPr>
        <w:tc>
          <w:tcPr>
            <w:tcW w:type="dxa" w:w="4831"/>
            <w:shd w:fill="FFFFFF"/>
            <w:tcBorders>
              <w:top w:val="single" w:sz="6" w:color="CBD5E1"/>
              <w:left w:val="single" w:sz="6" w:color="CBD5E1"/>
              <w:bottom w:val="single" w:sz="6" w:color="CBD5E1"/>
              <w:right w:val="single" w:sz="6" w:color="CBD5E1"/>
              <w:insideH w:val="single" w:sz="6" w:color="CBD5E1"/>
              <w:insideV w:val="single" w:sz="6" w:color="CBD5E1"/>
            </w:tcBorders>
            <w:tcMar>
              <w:top w:w="70" w:type="dxa"/>
              <w:start w:w="80" w:type="dxa"/>
              <w:bottom w:w="70" w:type="dxa"/>
              <w:end w:w="80" w:type="dxa"/>
            </w:tcMar>
            <w:vAlign w:val="top"/>
          </w:tcPr>
          <w:p>
            <w:pPr>
              <w:spacing w:after="0"/>
            </w:pPr>
            <w:r>
              <w:rPr>
                <w:rFonts w:ascii="Aptos" w:hAnsi="Aptos" w:eastAsia="Arial"/>
                <w:b w:val="0"/>
                <w:color w:val="0F172A"/>
                <w:sz w:val="18"/>
              </w:rPr>
              <w:t>Phiên bản</w:t>
            </w:r>
          </w:p>
        </w:tc>
        <w:tc>
          <w:tcPr>
            <w:tcW w:type="dxa" w:w="4831"/>
            <w:shd w:fill="FFFFFF"/>
            <w:tcBorders>
              <w:top w:val="single" w:sz="6" w:color="CBD5E1"/>
              <w:left w:val="single" w:sz="6" w:color="CBD5E1"/>
              <w:bottom w:val="single" w:sz="6" w:color="CBD5E1"/>
              <w:right w:val="single" w:sz="6" w:color="CBD5E1"/>
              <w:insideH w:val="single" w:sz="6" w:color="CBD5E1"/>
              <w:insideV w:val="single" w:sz="6" w:color="CBD5E1"/>
            </w:tcBorders>
            <w:tcMar>
              <w:top w:w="70" w:type="dxa"/>
              <w:start w:w="80" w:type="dxa"/>
              <w:bottom w:w="70" w:type="dxa"/>
              <w:end w:w="80" w:type="dxa"/>
            </w:tcMar>
            <w:vAlign w:val="top"/>
          </w:tcPr>
          <w:p>
            <w:pPr>
              <w:spacing w:after="0"/>
            </w:pPr>
            <w:r>
              <w:rPr>
                <w:rFonts w:ascii="Aptos" w:hAnsi="Aptos" w:eastAsia="Arial"/>
                <w:b w:val="0"/>
                <w:color w:val="0F172A"/>
                <w:sz w:val="18"/>
              </w:rPr>
              <w:t>1.1</w:t>
            </w:r>
          </w:p>
        </w:tc>
      </w:tr>
      <w:tr>
        <w:trPr>
          <w:cantSplit/>
        </w:trPr>
        <w:tc>
          <w:tcPr>
            <w:tcW w:type="dxa" w:w="4831"/>
            <w:shd w:fill="F8FAFC"/>
            <w:tcBorders>
              <w:top w:val="single" w:sz="6" w:color="CBD5E1"/>
              <w:left w:val="single" w:sz="6" w:color="CBD5E1"/>
              <w:bottom w:val="single" w:sz="6" w:color="CBD5E1"/>
              <w:right w:val="single" w:sz="6" w:color="CBD5E1"/>
              <w:insideH w:val="single" w:sz="6" w:color="CBD5E1"/>
              <w:insideV w:val="single" w:sz="6" w:color="CBD5E1"/>
            </w:tcBorders>
            <w:tcMar>
              <w:top w:w="70" w:type="dxa"/>
              <w:start w:w="80" w:type="dxa"/>
              <w:bottom w:w="70" w:type="dxa"/>
              <w:end w:w="80" w:type="dxa"/>
            </w:tcMar>
            <w:vAlign w:val="top"/>
          </w:tcPr>
          <w:p>
            <w:pPr>
              <w:spacing w:after="0"/>
            </w:pPr>
            <w:r>
              <w:rPr>
                <w:rFonts w:ascii="Aptos" w:hAnsi="Aptos" w:eastAsia="Arial"/>
                <w:b w:val="0"/>
                <w:color w:val="0F172A"/>
                <w:sz w:val="18"/>
              </w:rPr>
              <w:t>Trạng thái</w:t>
            </w:r>
          </w:p>
        </w:tc>
        <w:tc>
          <w:tcPr>
            <w:tcW w:type="dxa" w:w="4831"/>
            <w:shd w:fill="F8FAFC"/>
            <w:tcBorders>
              <w:top w:val="single" w:sz="6" w:color="CBD5E1"/>
              <w:left w:val="single" w:sz="6" w:color="CBD5E1"/>
              <w:bottom w:val="single" w:sz="6" w:color="CBD5E1"/>
              <w:right w:val="single" w:sz="6" w:color="CBD5E1"/>
              <w:insideH w:val="single" w:sz="6" w:color="CBD5E1"/>
              <w:insideV w:val="single" w:sz="6" w:color="CBD5E1"/>
            </w:tcBorders>
            <w:tcMar>
              <w:top w:w="70" w:type="dxa"/>
              <w:start w:w="80" w:type="dxa"/>
              <w:bottom w:w="70" w:type="dxa"/>
              <w:end w:w="80" w:type="dxa"/>
            </w:tcMar>
            <w:vAlign w:val="top"/>
          </w:tcPr>
          <w:p>
            <w:pPr>
              <w:spacing w:after="0"/>
            </w:pPr>
            <w:r>
              <w:rPr>
                <w:rFonts w:ascii="Aptos" w:hAnsi="Aptos" w:eastAsia="Arial"/>
                <w:b w:val="0"/>
                <w:color w:val="0F172A"/>
                <w:sz w:val="18"/>
              </w:rPr>
              <w:t>Đã đối chiếu source</w:t>
            </w:r>
          </w:p>
        </w:tc>
      </w:tr>
      <w:tr>
        <w:trPr>
          <w:cantSplit/>
        </w:trPr>
        <w:tc>
          <w:tcPr>
            <w:tcW w:type="dxa" w:w="4831"/>
            <w:shd w:fill="FFFFFF"/>
            <w:tcBorders>
              <w:top w:val="single" w:sz="6" w:color="CBD5E1"/>
              <w:left w:val="single" w:sz="6" w:color="CBD5E1"/>
              <w:bottom w:val="single" w:sz="6" w:color="CBD5E1"/>
              <w:right w:val="single" w:sz="6" w:color="CBD5E1"/>
              <w:insideH w:val="single" w:sz="6" w:color="CBD5E1"/>
              <w:insideV w:val="single" w:sz="6" w:color="CBD5E1"/>
            </w:tcBorders>
            <w:tcMar>
              <w:top w:w="70" w:type="dxa"/>
              <w:start w:w="80" w:type="dxa"/>
              <w:bottom w:w="70" w:type="dxa"/>
              <w:end w:w="80" w:type="dxa"/>
            </w:tcMar>
            <w:vAlign w:val="top"/>
          </w:tcPr>
          <w:p>
            <w:pPr>
              <w:spacing w:after="0"/>
            </w:pPr>
            <w:r>
              <w:rPr>
                <w:rFonts w:ascii="Aptos" w:hAnsi="Aptos" w:eastAsia="Arial"/>
                <w:b w:val="0"/>
                <w:color w:val="0F172A"/>
                <w:sz w:val="18"/>
              </w:rPr>
              <w:t>Branch / commit</w:t>
            </w:r>
          </w:p>
        </w:tc>
        <w:tc>
          <w:tcPr>
            <w:tcW w:type="dxa" w:w="4831"/>
            <w:shd w:fill="FFFFFF"/>
            <w:tcBorders>
              <w:top w:val="single" w:sz="6" w:color="CBD5E1"/>
              <w:left w:val="single" w:sz="6" w:color="CBD5E1"/>
              <w:bottom w:val="single" w:sz="6" w:color="CBD5E1"/>
              <w:right w:val="single" w:sz="6" w:color="CBD5E1"/>
              <w:insideH w:val="single" w:sz="6" w:color="CBD5E1"/>
              <w:insideV w:val="single" w:sz="6" w:color="CBD5E1"/>
            </w:tcBorders>
            <w:tcMar>
              <w:top w:w="70" w:type="dxa"/>
              <w:start w:w="80" w:type="dxa"/>
              <w:bottom w:w="70" w:type="dxa"/>
              <w:end w:w="80" w:type="dxa"/>
            </w:tcMar>
            <w:vAlign w:val="top"/>
          </w:tcPr>
          <w:p>
            <w:pPr>
              <w:spacing w:after="0"/>
            </w:pPr>
            <w:r>
              <w:rPr>
                <w:rFonts w:ascii="Aptos" w:hAnsi="Aptos" w:eastAsia="Arial"/>
                <w:b w:val="0"/>
                <w:color w:val="0F172A"/>
                <w:sz w:val="18"/>
              </w:rPr>
              <w:t>kien_v5 / 4d23b9a</w:t>
            </w:r>
          </w:p>
        </w:tc>
      </w:tr>
      <w:tr>
        <w:trPr>
          <w:cantSplit/>
        </w:trPr>
        <w:tc>
          <w:tcPr>
            <w:tcW w:type="dxa" w:w="4831"/>
            <w:shd w:fill="F8FAFC"/>
            <w:tcBorders>
              <w:top w:val="single" w:sz="6" w:color="CBD5E1"/>
              <w:left w:val="single" w:sz="6" w:color="CBD5E1"/>
              <w:bottom w:val="single" w:sz="6" w:color="CBD5E1"/>
              <w:right w:val="single" w:sz="6" w:color="CBD5E1"/>
              <w:insideH w:val="single" w:sz="6" w:color="CBD5E1"/>
              <w:insideV w:val="single" w:sz="6" w:color="CBD5E1"/>
            </w:tcBorders>
            <w:tcMar>
              <w:top w:w="70" w:type="dxa"/>
              <w:start w:w="80" w:type="dxa"/>
              <w:bottom w:w="70" w:type="dxa"/>
              <w:end w:w="80" w:type="dxa"/>
            </w:tcMar>
            <w:vAlign w:val="top"/>
          </w:tcPr>
          <w:p>
            <w:pPr>
              <w:spacing w:after="0"/>
            </w:pPr>
            <w:r>
              <w:rPr>
                <w:rFonts w:ascii="Aptos" w:hAnsi="Aptos" w:eastAsia="Arial"/>
                <w:b w:val="0"/>
                <w:color w:val="0F172A"/>
                <w:sz w:val="18"/>
              </w:rPr>
              <w:t>Ngày kiểm tra</w:t>
            </w:r>
          </w:p>
        </w:tc>
        <w:tc>
          <w:tcPr>
            <w:tcW w:type="dxa" w:w="4831"/>
            <w:shd w:fill="F8FAFC"/>
            <w:tcBorders>
              <w:top w:val="single" w:sz="6" w:color="CBD5E1"/>
              <w:left w:val="single" w:sz="6" w:color="CBD5E1"/>
              <w:bottom w:val="single" w:sz="6" w:color="CBD5E1"/>
              <w:right w:val="single" w:sz="6" w:color="CBD5E1"/>
              <w:insideH w:val="single" w:sz="6" w:color="CBD5E1"/>
              <w:insideV w:val="single" w:sz="6" w:color="CBD5E1"/>
            </w:tcBorders>
            <w:tcMar>
              <w:top w:w="70" w:type="dxa"/>
              <w:start w:w="80" w:type="dxa"/>
              <w:bottom w:w="70" w:type="dxa"/>
              <w:end w:w="80" w:type="dxa"/>
            </w:tcMar>
            <w:vAlign w:val="top"/>
          </w:tcPr>
          <w:p>
            <w:pPr>
              <w:spacing w:after="0"/>
            </w:pPr>
            <w:r>
              <w:rPr>
                <w:rFonts w:ascii="Aptos" w:hAnsi="Aptos" w:eastAsia="Arial"/>
                <w:b w:val="0"/>
                <w:color w:val="0F172A"/>
                <w:sz w:val="18"/>
              </w:rPr>
              <w:t>2026-08-10</w:t>
            </w:r>
          </w:p>
        </w:tc>
      </w:tr>
      <w:tr>
        <w:trPr>
          <w:cantSplit/>
        </w:trPr>
        <w:tc>
          <w:tcPr>
            <w:tcW w:type="dxa" w:w="4831"/>
            <w:shd w:fill="FFFFFF"/>
            <w:tcBorders>
              <w:top w:val="single" w:sz="6" w:color="CBD5E1"/>
              <w:left w:val="single" w:sz="6" w:color="CBD5E1"/>
              <w:bottom w:val="single" w:sz="6" w:color="CBD5E1"/>
              <w:right w:val="single" w:sz="6" w:color="CBD5E1"/>
              <w:insideH w:val="single" w:sz="6" w:color="CBD5E1"/>
              <w:insideV w:val="single" w:sz="6" w:color="CBD5E1"/>
            </w:tcBorders>
            <w:tcMar>
              <w:top w:w="70" w:type="dxa"/>
              <w:start w:w="80" w:type="dxa"/>
              <w:bottom w:w="70" w:type="dxa"/>
              <w:end w:w="80" w:type="dxa"/>
            </w:tcMar>
            <w:vAlign w:val="top"/>
          </w:tcPr>
          <w:p>
            <w:pPr>
              <w:spacing w:after="0"/>
            </w:pPr>
            <w:r>
              <w:rPr>
                <w:rFonts w:ascii="Aptos" w:hAnsi="Aptos" w:eastAsia="Arial"/>
                <w:b w:val="0"/>
                <w:color w:val="0F172A"/>
                <w:sz w:val="18"/>
              </w:rPr>
              <w:t>Phạm vi</w:t>
            </w:r>
          </w:p>
        </w:tc>
        <w:tc>
          <w:tcPr>
            <w:tcW w:type="dxa" w:w="4831"/>
            <w:shd w:fill="FFFFFF"/>
            <w:tcBorders>
              <w:top w:val="single" w:sz="6" w:color="CBD5E1"/>
              <w:left w:val="single" w:sz="6" w:color="CBD5E1"/>
              <w:bottom w:val="single" w:sz="6" w:color="CBD5E1"/>
              <w:right w:val="single" w:sz="6" w:color="CBD5E1"/>
              <w:insideH w:val="single" w:sz="6" w:color="CBD5E1"/>
              <w:insideV w:val="single" w:sz="6" w:color="CBD5E1"/>
            </w:tcBorders>
            <w:tcMar>
              <w:top w:w="70" w:type="dxa"/>
              <w:start w:w="80" w:type="dxa"/>
              <w:bottom w:w="70" w:type="dxa"/>
              <w:end w:w="80" w:type="dxa"/>
            </w:tcMar>
            <w:vAlign w:val="top"/>
          </w:tcPr>
          <w:p>
            <w:pPr>
              <w:spacing w:after="0"/>
            </w:pPr>
            <w:r>
              <w:rPr>
                <w:rFonts w:ascii="Aptos" w:hAnsi="Aptos" w:eastAsia="Arial"/>
                <w:b w:val="0"/>
                <w:color w:val="0F172A"/>
                <w:sz w:val="18"/>
              </w:rPr>
              <w:t>Web MVP đang có trong repository</w:t>
            </w:r>
          </w:p>
        </w:tc>
      </w:tr>
    </w:tbl>
    <w:p>
      <w:pPr>
        <w:spacing w:before="0" w:after="0" w:line="20" w:lineRule="exact"/>
      </w:pPr>
      <w:r>
        <w:rPr>
          <w:sz w:val="2"/>
        </w:rPr>
        <w:t xml:space="preserve"> </w:t>
      </w:r>
    </w:p>
    <w:p>
      <w:pPr>
        <w:pStyle w:val="Heading1"/>
        <w:keepNext/>
      </w:pPr>
      <w:r>
        <w:rPr>
          <w:color w:val="0F172A"/>
        </w:rPr>
        <w:t>2. Tổng quan dự án</w:t>
      </w:r>
    </w:p>
    <w:p>
      <w:pPr>
        <w:spacing w:after="140"/>
      </w:pPr>
      <w:r>
        <w:t>GenSticker là ứng dụng web biến một ảnh chân dung thành bộ 20 sticker cá nhân hóa. Luồng hiện tại gồm xác thực người dùng, tải ảnh, chọn phong cách, tạo ảnh qua API tương thích OpenAI Images, kiểm tra lưới, cắt hậu kỳ, xem/tải kết quả, lưu lịch sử theo best-effort và xuất sang Telegram.</w:t>
      </w:r>
    </w:p>
    <w:p>
      <w:pPr>
        <w:spacing w:after="140"/>
      </w:pPr>
      <w:r>
        <w:t>Source hiện tại sử dụng React 19/Vite ở frontend và FastAPI ở backend. Supabase cung cấp Auth, Storage và PostgREST; Telegram Bot hỗ trợ luồng export.</w:t>
      </w:r>
    </w:p>
    <w:p>
      <w:pPr>
        <w:spacing w:before="120" w:after="40"/>
      </w:pPr>
    </w:p>
    <w:p>
      <w:pPr>
        <w:keepNext/>
        <w:keepLines/>
        <w:spacing w:after="0"/>
        <w:jc w:val="center"/>
      </w:pPr>
      <w:r>
        <w:drawing>
          <wp:inline xmlns:a="http://schemas.openxmlformats.org/drawingml/2006/main" xmlns:pic="http://schemas.openxmlformats.org/drawingml/2006/picture">
            <wp:extent cx="5760720" cy="3240405"/>
            <wp:docPr id="1" name="Picture 1" title="Dòng giá trị của GenSticker" descr="Sáu bước gồm chọn ảnh, gate một khuôn mặt, khóa nhận diện, sinh biểu cảm, kiểm tra cấu trúc và sử dụng; các callout nêu chi phí bằng không của gate, giới hạn client-only và thời điểm ảnh được gửi backend."/>
            <wp:cNvGraphicFramePr>
              <a:graphicFrameLocks noChangeAspect="1"/>
            </wp:cNvGraphicFramePr>
            <a:graphic>
              <a:graphicData uri="http://schemas.openxmlformats.org/drawingml/2006/picture">
                <pic:pic>
                  <pic:nvPicPr>
                    <pic:cNvPr id="0" name="value-flow.png"/>
                    <pic:cNvPicPr/>
                  </pic:nvPicPr>
                  <pic:blipFill>
                    <a:blip r:embed="rId11"/>
                    <a:stretch>
                      <a:fillRect/>
                    </a:stretch>
                  </pic:blipFill>
                  <pic:spPr>
                    <a:xfrm>
                      <a:off x="0" y="0"/>
                      <a:ext cx="5760720" cy="3240405"/>
                    </a:xfrm>
                    <a:prstGeom prst="rect"/>
                  </pic:spPr>
                </pic:pic>
              </a:graphicData>
            </a:graphic>
          </wp:inline>
        </w:drawing>
      </w:r>
    </w:p>
    <w:p>
      <w:pPr>
        <w:pStyle w:val="Caption"/>
        <w:keepNext/>
        <w:jc w:val="center"/>
      </w:pPr>
      <w:r>
        <w:t>Hình GS-DOC-01.1 — Dòng giá trị của GenSticker. Dòng giá trị MVP có gate đúng một khuôn mặt chạy cục bộ trước khi tạo job trả phí.</w:t>
      </w:r>
    </w:p>
    <w:tbl>
      <w:tblPr>
        <w:tblW w:type="auto" w:w="0"/>
        <w:jc w:val="center"/>
        <w:tblLook w:firstColumn="1" w:firstRow="1" w:lastColumn="0" w:lastRow="0" w:noHBand="0" w:noVBand="1" w:val="04A0"/>
      </w:tblPr>
      <w:tblGrid>
        <w:gridCol w:w="9663"/>
      </w:tblGrid>
      <w:tr>
        <w:trPr>
          <w:cantSplit/>
        </w:trPr>
        <w:tc>
          <w:tcPr>
            <w:tcW w:type="dxa" w:w="9663"/>
            <w:shd w:fill="F8FAFC"/>
            <w:tcBorders>
              <w:top w:val="single" w:sz="4" w:color="CBD5E1"/>
              <w:left w:val="single" w:sz="4" w:color="CBD5E1"/>
              <w:bottom w:val="single" w:sz="4" w:color="CBD5E1"/>
              <w:right w:val="single" w:sz="4" w:color="CBD5E1"/>
              <w:insideH w:val="single" w:sz="4" w:color="CBD5E1"/>
              <w:insideV w:val="single" w:sz="4" w:color="CBD5E1"/>
            </w:tcBorders>
            <w:tcMar>
              <w:top w:w="80" w:type="dxa"/>
              <w:start w:w="100" w:type="dxa"/>
              <w:bottom w:w="80" w:type="dxa"/>
              <w:end w:w="100" w:type="dxa"/>
            </w:tcMar>
          </w:tcPr>
          <w:p>
            <w:pPr>
              <w:spacing w:after="0"/>
            </w:pPr>
            <w:r>
              <w:rPr>
                <w:rFonts w:ascii="Aptos" w:hAnsi="Aptos" w:eastAsia="Arial"/>
                <w:b/>
                <w:color w:val="4338CA"/>
                <w:sz w:val="16"/>
              </w:rPr>
              <w:t xml:space="preserve">Mô tả sơ đồ: </w:t>
            </w:r>
            <w:r>
              <w:rPr>
                <w:rFonts w:ascii="Aptos" w:hAnsi="Aptos" w:eastAsia="Arial"/>
                <w:b w:val="0"/>
                <w:color w:val="475569"/>
                <w:sz w:val="16"/>
              </w:rPr>
              <w:t>Sáu bước gồm chọn ảnh, gate một khuôn mặt, khóa nhận diện, sinh biểu cảm, kiểm tra cấu trúc và sử dụng; các callout nêu chi phí bằng không của gate, giới hạn client-only và thời điểm ảnh được gửi backend.</w:t>
            </w:r>
          </w:p>
        </w:tc>
      </w:tr>
    </w:tbl>
    <w:p>
      <w:pPr>
        <w:spacing w:after="80"/>
        <w:jc w:val="center"/>
      </w:pPr>
      <w:r>
        <w:rPr>
          <w:rFonts w:ascii="Aptos Mono" w:hAnsi="Aptos Mono"/>
          <w:color w:val="475569"/>
          <w:sz w:val="14"/>
        </w:rPr>
        <w:t>Nguồn: frontend/src/hooks/useImageUpload.ts; frontend/src/services/faceDetectionService.ts; backend/app/services/sticker_pipeline.py · baseline kien_v5</w:t>
      </w:r>
    </w:p>
    <w:p>
      <w:pPr>
        <w:pStyle w:val="Heading1"/>
        <w:keepNext/>
      </w:pPr>
      <w:r>
        <w:rPr>
          <w:color w:val="0F172A"/>
        </w:rPr>
        <w:t>3. Vấn đề và giá trị</w:t>
      </w:r>
    </w:p>
    <w:p>
      <w:pPr>
        <w:pStyle w:val="ListBullet"/>
        <w:spacing w:after="60"/>
        <w:ind w:left="317" w:hanging="173"/>
      </w:pPr>
      <w:r>
        <w:t>Giảm công sức vẽ/cắt thủ công nhiều biểu cảm từ một ảnh chân dung.</w:t>
      </w:r>
    </w:p>
    <w:p>
      <w:pPr>
        <w:pStyle w:val="ListBullet"/>
        <w:spacing w:after="60"/>
        <w:ind w:left="317" w:hanging="173"/>
      </w:pPr>
      <w:r>
        <w:t>Giữ nhận diện người dùng xuyên suốt canonical và ba bảng sticker.</w:t>
      </w:r>
    </w:p>
    <w:p>
      <w:pPr>
        <w:pStyle w:val="ListBullet"/>
        <w:spacing w:after="60"/>
        <w:ind w:left="317" w:hanging="173"/>
      </w:pPr>
      <w:r>
        <w:t>Đưa quy tắc chất lượng cấu trúc vào pipeline để không trả lưới bị cắt xuyên nhân vật.</w:t>
      </w:r>
    </w:p>
    <w:p>
      <w:pPr>
        <w:pStyle w:val="ListBullet"/>
        <w:spacing w:after="60"/>
        <w:ind w:left="317" w:hanging="173"/>
      </w:pPr>
      <w:r>
        <w:t>Cho phép người dùng xem, tải từng ảnh/toàn bộ và tái sử dụng lịch sử đã lưu.</w:t>
      </w:r>
    </w:p>
    <w:p>
      <w:pPr>
        <w:pStyle w:val="Heading1"/>
        <w:keepNext/>
      </w:pPr>
      <w:r>
        <w:rPr>
          <w:color w:val="0F172A"/>
        </w:rPr>
        <w:t>4. Mục tiêu MVP</w:t>
      </w:r>
    </w:p>
    <w:p>
      <w:pPr>
        <w:pStyle w:val="ListBullet"/>
        <w:spacing w:after="60"/>
        <w:ind w:left="317" w:hanging="173"/>
      </w:pPr>
      <w:r>
        <w:t>Nhận một ảnh JPEG, PNG hoặc WebP hợp lệ, tối đa 15 MiB và 40 triệu pixel.</w:t>
      </w:r>
    </w:p>
    <w:p>
      <w:pPr>
        <w:pStyle w:val="ListBullet"/>
        <w:spacing w:after="60"/>
        <w:ind w:left="317" w:hanging="173"/>
      </w:pPr>
      <w:r>
        <w:t>Tạo đúng 20 sticker PNG 512x512 theo catalog cố định.</w:t>
      </w:r>
    </w:p>
    <w:p>
      <w:pPr>
        <w:pStyle w:val="ListBullet"/>
        <w:spacing w:after="60"/>
        <w:ind w:left="317" w:hanging="173"/>
      </w:pPr>
      <w:r>
        <w:t>Hiển thị tiến trình năm bước và trạng thái lỗi an toàn cho người dùng.</w:t>
      </w:r>
    </w:p>
    <w:p>
      <w:pPr>
        <w:pStyle w:val="ListBullet"/>
        <w:spacing w:after="60"/>
        <w:ind w:left="317" w:hanging="173"/>
      </w:pPr>
      <w:r>
        <w:t>Cho phép tải sticker, xem lịch sử theo tài khoản và khởi tạo export Telegram.</w:t>
      </w:r>
    </w:p>
    <w:p>
      <w:pPr>
        <w:pStyle w:val="ListBullet"/>
        <w:spacing w:after="60"/>
        <w:ind w:left="317" w:hanging="173"/>
      </w:pPr>
      <w:r>
        <w:t>Giữ code provider tách khỏi orchestration FastAPI để có thể thay endpoint tương thích.</w:t>
      </w:r>
    </w:p>
    <w:p>
      <w:pPr>
        <w:pStyle w:val="Heading1"/>
        <w:keepNext/>
      </w:pPr>
      <w:r>
        <w:rPr>
          <w:color w:val="0F172A"/>
        </w:rPr>
        <w:t>5. Người dùng mục tiêu</w:t>
      </w:r>
    </w:p>
    <w:p>
      <w:pPr>
        <w:pStyle w:val="ListBullet"/>
        <w:spacing w:after="60"/>
        <w:ind w:left="317" w:hanging="173"/>
      </w:pPr>
      <w:r>
        <w:t>Người dùng cá nhân muốn sticker nhận diện riêng cho trò chuyện.</w:t>
      </w:r>
    </w:p>
    <w:p>
      <w:pPr>
        <w:pStyle w:val="ListBullet"/>
        <w:spacing w:after="60"/>
        <w:ind w:left="317" w:hanging="173"/>
      </w:pPr>
      <w:r>
        <w:t>Nhà sáng tạo nội dung cần bộ biểu cảm nhất quán với hình ảnh cá nhân.</w:t>
      </w:r>
    </w:p>
    <w:p>
      <w:pPr>
        <w:pStyle w:val="ListBullet"/>
        <w:spacing w:after="60"/>
        <w:ind w:left="317" w:hanging="173"/>
      </w:pPr>
      <w:r>
        <w:t>Nhóm demo/hackathon cần một luồng tạo ảnh có thể trình bày và kiểm chứng nhanh.</w:t>
      </w:r>
    </w:p>
    <w:p>
      <w:pPr>
        <w:pStyle w:val="Heading1"/>
        <w:keepNext/>
      </w:pPr>
      <w:r>
        <w:rPr>
          <w:color w:val="0F172A"/>
        </w:rPr>
        <w:t>6. Phạm vi hiện tại</w:t>
      </w:r>
    </w:p>
    <w:tbl>
      <w:tblPr>
        <w:tblStyle w:val="TableGrid"/>
        <w:tblW w:type="auto" w:w="0"/>
        <w:jc w:val="center"/>
        <w:tblLayout w:type="autofit"/>
        <w:tblLook w:firstColumn="1" w:firstRow="1" w:lastColumn="0" w:lastRow="0" w:noHBand="0" w:noVBand="1" w:val="04A0"/>
      </w:tblPr>
      <w:tblGrid>
        <w:gridCol w:w="4831"/>
        <w:gridCol w:w="4831"/>
      </w:tblGrid>
      <w:tr>
        <w:trPr>
          <w:tblHeader w:val="true"/>
          <w:cantSplit/>
        </w:trPr>
        <w:tc>
          <w:tcPr>
            <w:tcW w:type="dxa" w:w="4831"/>
            <w:shd w:fill="4338CA"/>
            <w:tcBorders>
              <w:top w:val="single" w:sz="6" w:color="4338CA"/>
              <w:left w:val="single" w:sz="6" w:color="4338CA"/>
              <w:bottom w:val="single" w:sz="6" w:color="4338CA"/>
              <w:right w:val="single" w:sz="6" w:color="4338CA"/>
              <w:insideH w:val="single" w:sz="6" w:color="4338CA"/>
              <w:insideV w:val="single" w:sz="6" w:color="4338CA"/>
            </w:tcBorders>
            <w:tcMar>
              <w:top w:w="80" w:type="dxa"/>
              <w:start w:w="85" w:type="dxa"/>
              <w:bottom w:w="80" w:type="dxa"/>
              <w:end w:w="85" w:type="dxa"/>
            </w:tcMar>
            <w:vAlign w:val="center"/>
          </w:tcPr>
          <w:p>
            <w:pPr>
              <w:keepNext/>
              <w:jc w:val="left"/>
            </w:pPr>
            <w:r>
              <w:rPr>
                <w:rFonts w:ascii="Aptos" w:hAnsi="Aptos" w:eastAsia="Arial"/>
                <w:b/>
                <w:color w:val="FFFFFF"/>
                <w:sz w:val="17"/>
              </w:rPr>
              <w:t>Trong phạm vi</w:t>
            </w:r>
          </w:p>
        </w:tc>
        <w:tc>
          <w:tcPr>
            <w:tcW w:type="dxa" w:w="4831"/>
            <w:shd w:fill="4338CA"/>
            <w:tcBorders>
              <w:top w:val="single" w:sz="6" w:color="4338CA"/>
              <w:left w:val="single" w:sz="6" w:color="4338CA"/>
              <w:bottom w:val="single" w:sz="6" w:color="4338CA"/>
              <w:right w:val="single" w:sz="6" w:color="4338CA"/>
              <w:insideH w:val="single" w:sz="6" w:color="4338CA"/>
              <w:insideV w:val="single" w:sz="6" w:color="4338CA"/>
            </w:tcBorders>
            <w:tcMar>
              <w:top w:w="80" w:type="dxa"/>
              <w:start w:w="85" w:type="dxa"/>
              <w:bottom w:w="80" w:type="dxa"/>
              <w:end w:w="85" w:type="dxa"/>
            </w:tcMar>
            <w:vAlign w:val="center"/>
          </w:tcPr>
          <w:p>
            <w:pPr>
              <w:keepNext/>
              <w:jc w:val="left"/>
            </w:pPr>
            <w:r>
              <w:rPr>
                <w:rFonts w:ascii="Aptos" w:hAnsi="Aptos" w:eastAsia="Arial"/>
                <w:b/>
                <w:color w:val="FFFFFF"/>
                <w:sz w:val="17"/>
              </w:rPr>
              <w:t>Ngoài phạm vi hiện tại</w:t>
            </w:r>
          </w:p>
        </w:tc>
      </w:tr>
      <w:tr>
        <w:trPr>
          <w:cantSplit/>
        </w:trPr>
        <w:tc>
          <w:tcPr>
            <w:tcW w:type="dxa" w:w="4831"/>
            <w:shd w:fill="FFFFFF"/>
            <w:tcBorders>
              <w:top w:val="single" w:sz="6" w:color="CBD5E1"/>
              <w:left w:val="single" w:sz="6" w:color="CBD5E1"/>
              <w:bottom w:val="single" w:sz="6" w:color="CBD5E1"/>
              <w:right w:val="single" w:sz="6" w:color="CBD5E1"/>
              <w:insideH w:val="single" w:sz="6" w:color="CBD5E1"/>
              <w:insideV w:val="single" w:sz="6" w:color="CBD5E1"/>
            </w:tcBorders>
            <w:tcMar>
              <w:top w:w="70" w:type="dxa"/>
              <w:start w:w="80" w:type="dxa"/>
              <w:bottom w:w="70" w:type="dxa"/>
              <w:end w:w="80" w:type="dxa"/>
            </w:tcMar>
            <w:vAlign w:val="top"/>
          </w:tcPr>
          <w:p>
            <w:pPr>
              <w:spacing w:after="0"/>
            </w:pPr>
            <w:r>
              <w:rPr>
                <w:rFonts w:ascii="Aptos" w:hAnsi="Aptos" w:eastAsia="Arial"/>
                <w:b w:val="0"/>
                <w:color w:val="0F172A"/>
                <w:sz w:val="18"/>
              </w:rPr>
              <w:t>Web responsive, dark/light theme</w:t>
            </w:r>
          </w:p>
        </w:tc>
        <w:tc>
          <w:tcPr>
            <w:tcW w:type="dxa" w:w="4831"/>
            <w:shd w:fill="FFFFFF"/>
            <w:tcBorders>
              <w:top w:val="single" w:sz="6" w:color="CBD5E1"/>
              <w:left w:val="single" w:sz="6" w:color="CBD5E1"/>
              <w:bottom w:val="single" w:sz="6" w:color="CBD5E1"/>
              <w:right w:val="single" w:sz="6" w:color="CBD5E1"/>
              <w:insideH w:val="single" w:sz="6" w:color="CBD5E1"/>
              <w:insideV w:val="single" w:sz="6" w:color="CBD5E1"/>
            </w:tcBorders>
            <w:tcMar>
              <w:top w:w="70" w:type="dxa"/>
              <w:start w:w="80" w:type="dxa"/>
              <w:bottom w:w="70" w:type="dxa"/>
              <w:end w:w="80" w:type="dxa"/>
            </w:tcMar>
            <w:vAlign w:val="top"/>
          </w:tcPr>
          <w:p>
            <w:pPr>
              <w:spacing w:after="0"/>
            </w:pPr>
            <w:r>
              <w:rPr>
                <w:rFonts w:ascii="Aptos" w:hAnsi="Aptos" w:eastAsia="Arial"/>
                <w:b w:val="0"/>
                <w:color w:val="0F172A"/>
                <w:sz w:val="18"/>
              </w:rPr>
              <w:t>Ứng dụng mobile native</w:t>
            </w:r>
          </w:p>
        </w:tc>
      </w:tr>
      <w:tr>
        <w:trPr>
          <w:cantSplit/>
        </w:trPr>
        <w:tc>
          <w:tcPr>
            <w:tcW w:type="dxa" w:w="4831"/>
            <w:shd w:fill="F8FAFC"/>
            <w:tcBorders>
              <w:top w:val="single" w:sz="6" w:color="CBD5E1"/>
              <w:left w:val="single" w:sz="6" w:color="CBD5E1"/>
              <w:bottom w:val="single" w:sz="6" w:color="CBD5E1"/>
              <w:right w:val="single" w:sz="6" w:color="CBD5E1"/>
              <w:insideH w:val="single" w:sz="6" w:color="CBD5E1"/>
              <w:insideV w:val="single" w:sz="6" w:color="CBD5E1"/>
            </w:tcBorders>
            <w:tcMar>
              <w:top w:w="70" w:type="dxa"/>
              <w:start w:w="80" w:type="dxa"/>
              <w:bottom w:w="70" w:type="dxa"/>
              <w:end w:w="80" w:type="dxa"/>
            </w:tcMar>
            <w:vAlign w:val="top"/>
          </w:tcPr>
          <w:p>
            <w:pPr>
              <w:spacing w:after="0"/>
            </w:pPr>
            <w:r>
              <w:rPr>
                <w:rFonts w:ascii="Aptos" w:hAnsi="Aptos" w:eastAsia="Arial"/>
                <w:b w:val="0"/>
                <w:color w:val="0F172A"/>
                <w:sz w:val="18"/>
              </w:rPr>
              <w:t>Supabase email/password auth</w:t>
            </w:r>
          </w:p>
        </w:tc>
        <w:tc>
          <w:tcPr>
            <w:tcW w:type="dxa" w:w="4831"/>
            <w:shd w:fill="F8FAFC"/>
            <w:tcBorders>
              <w:top w:val="single" w:sz="6" w:color="CBD5E1"/>
              <w:left w:val="single" w:sz="6" w:color="CBD5E1"/>
              <w:bottom w:val="single" w:sz="6" w:color="CBD5E1"/>
              <w:right w:val="single" w:sz="6" w:color="CBD5E1"/>
              <w:insideH w:val="single" w:sz="6" w:color="CBD5E1"/>
              <w:insideV w:val="single" w:sz="6" w:color="CBD5E1"/>
            </w:tcBorders>
            <w:tcMar>
              <w:top w:w="70" w:type="dxa"/>
              <w:start w:w="80" w:type="dxa"/>
              <w:bottom w:w="70" w:type="dxa"/>
              <w:end w:w="80" w:type="dxa"/>
            </w:tcMar>
            <w:vAlign w:val="top"/>
          </w:tcPr>
          <w:p>
            <w:pPr>
              <w:spacing w:after="0"/>
            </w:pPr>
            <w:r>
              <w:rPr>
                <w:rFonts w:ascii="Aptos" w:hAnsi="Aptos" w:eastAsia="Arial"/>
                <w:b w:val="0"/>
                <w:color w:val="0F172A"/>
                <w:sz w:val="18"/>
              </w:rPr>
              <w:t>SSO, MFA, khôi phục mật khẩu hoàn chỉnh</w:t>
            </w:r>
          </w:p>
        </w:tc>
      </w:tr>
      <w:tr>
        <w:trPr>
          <w:cantSplit/>
        </w:trPr>
        <w:tc>
          <w:tcPr>
            <w:tcW w:type="dxa" w:w="4831"/>
            <w:shd w:fill="FFFFFF"/>
            <w:tcBorders>
              <w:top w:val="single" w:sz="6" w:color="CBD5E1"/>
              <w:left w:val="single" w:sz="6" w:color="CBD5E1"/>
              <w:bottom w:val="single" w:sz="6" w:color="CBD5E1"/>
              <w:right w:val="single" w:sz="6" w:color="CBD5E1"/>
              <w:insideH w:val="single" w:sz="6" w:color="CBD5E1"/>
              <w:insideV w:val="single" w:sz="6" w:color="CBD5E1"/>
            </w:tcBorders>
            <w:tcMar>
              <w:top w:w="70" w:type="dxa"/>
              <w:start w:w="80" w:type="dxa"/>
              <w:bottom w:w="70" w:type="dxa"/>
              <w:end w:w="80" w:type="dxa"/>
            </w:tcMar>
            <w:vAlign w:val="top"/>
          </w:tcPr>
          <w:p>
            <w:pPr>
              <w:spacing w:after="0"/>
            </w:pPr>
            <w:r>
              <w:rPr>
                <w:rFonts w:ascii="Aptos" w:hAnsi="Aptos" w:eastAsia="Arial"/>
                <w:b w:val="0"/>
                <w:color w:val="0F172A"/>
                <w:sz w:val="18"/>
              </w:rPr>
              <w:t>Một ảnh đầu vào, 20 output</w:t>
            </w:r>
          </w:p>
        </w:tc>
        <w:tc>
          <w:tcPr>
            <w:tcW w:type="dxa" w:w="4831"/>
            <w:shd w:fill="FFFFFF"/>
            <w:tcBorders>
              <w:top w:val="single" w:sz="6" w:color="CBD5E1"/>
              <w:left w:val="single" w:sz="6" w:color="CBD5E1"/>
              <w:bottom w:val="single" w:sz="6" w:color="CBD5E1"/>
              <w:right w:val="single" w:sz="6" w:color="CBD5E1"/>
              <w:insideH w:val="single" w:sz="6" w:color="CBD5E1"/>
              <w:insideV w:val="single" w:sz="6" w:color="CBD5E1"/>
            </w:tcBorders>
            <w:tcMar>
              <w:top w:w="70" w:type="dxa"/>
              <w:start w:w="80" w:type="dxa"/>
              <w:bottom w:w="70" w:type="dxa"/>
              <w:end w:w="80" w:type="dxa"/>
            </w:tcMar>
            <w:vAlign w:val="top"/>
          </w:tcPr>
          <w:p>
            <w:pPr>
              <w:spacing w:after="0"/>
            </w:pPr>
            <w:r>
              <w:rPr>
                <w:rFonts w:ascii="Aptos" w:hAnsi="Aptos" w:eastAsia="Arial"/>
                <w:b w:val="0"/>
                <w:color w:val="0F172A"/>
                <w:sz w:val="18"/>
              </w:rPr>
              <w:t>Trình biên tập sticker thủ công</w:t>
            </w:r>
          </w:p>
        </w:tc>
      </w:tr>
      <w:tr>
        <w:trPr>
          <w:cantSplit/>
        </w:trPr>
        <w:tc>
          <w:tcPr>
            <w:tcW w:type="dxa" w:w="4831"/>
            <w:shd w:fill="F8FAFC"/>
            <w:tcBorders>
              <w:top w:val="single" w:sz="6" w:color="CBD5E1"/>
              <w:left w:val="single" w:sz="6" w:color="CBD5E1"/>
              <w:bottom w:val="single" w:sz="6" w:color="CBD5E1"/>
              <w:right w:val="single" w:sz="6" w:color="CBD5E1"/>
              <w:insideH w:val="single" w:sz="6" w:color="CBD5E1"/>
              <w:insideV w:val="single" w:sz="6" w:color="CBD5E1"/>
            </w:tcBorders>
            <w:tcMar>
              <w:top w:w="70" w:type="dxa"/>
              <w:start w:w="80" w:type="dxa"/>
              <w:bottom w:w="70" w:type="dxa"/>
              <w:end w:w="80" w:type="dxa"/>
            </w:tcMar>
            <w:vAlign w:val="top"/>
          </w:tcPr>
          <w:p>
            <w:pPr>
              <w:spacing w:after="0"/>
            </w:pPr>
            <w:r>
              <w:rPr>
                <w:rFonts w:ascii="Aptos" w:hAnsi="Aptos" w:eastAsia="Arial"/>
                <w:b w:val="0"/>
                <w:color w:val="0F172A"/>
                <w:sz w:val="18"/>
              </w:rPr>
              <w:t>Job nền trong một process</w:t>
            </w:r>
          </w:p>
        </w:tc>
        <w:tc>
          <w:tcPr>
            <w:tcW w:type="dxa" w:w="4831"/>
            <w:shd w:fill="F8FAFC"/>
            <w:tcBorders>
              <w:top w:val="single" w:sz="6" w:color="CBD5E1"/>
              <w:left w:val="single" w:sz="6" w:color="CBD5E1"/>
              <w:bottom w:val="single" w:sz="6" w:color="CBD5E1"/>
              <w:right w:val="single" w:sz="6" w:color="CBD5E1"/>
              <w:insideH w:val="single" w:sz="6" w:color="CBD5E1"/>
              <w:insideV w:val="single" w:sz="6" w:color="CBD5E1"/>
            </w:tcBorders>
            <w:tcMar>
              <w:top w:w="70" w:type="dxa"/>
              <w:start w:w="80" w:type="dxa"/>
              <w:bottom w:w="70" w:type="dxa"/>
              <w:end w:w="80" w:type="dxa"/>
            </w:tcMar>
            <w:vAlign w:val="top"/>
          </w:tcPr>
          <w:p>
            <w:pPr>
              <w:spacing w:after="0"/>
            </w:pPr>
            <w:r>
              <w:rPr>
                <w:rFonts w:ascii="Aptos" w:hAnsi="Aptos" w:eastAsia="Arial"/>
                <w:b w:val="0"/>
                <w:color w:val="0F172A"/>
                <w:sz w:val="18"/>
              </w:rPr>
              <w:t>Queue bền vững, multi-worker, SLA production</w:t>
            </w:r>
          </w:p>
        </w:tc>
      </w:tr>
      <w:tr>
        <w:trPr>
          <w:cantSplit/>
        </w:trPr>
        <w:tc>
          <w:tcPr>
            <w:tcW w:type="dxa" w:w="4831"/>
            <w:shd w:fill="FFFFFF"/>
            <w:tcBorders>
              <w:top w:val="single" w:sz="6" w:color="CBD5E1"/>
              <w:left w:val="single" w:sz="6" w:color="CBD5E1"/>
              <w:bottom w:val="single" w:sz="6" w:color="CBD5E1"/>
              <w:right w:val="single" w:sz="6" w:color="CBD5E1"/>
              <w:insideH w:val="single" w:sz="6" w:color="CBD5E1"/>
              <w:insideV w:val="single" w:sz="6" w:color="CBD5E1"/>
            </w:tcBorders>
            <w:tcMar>
              <w:top w:w="70" w:type="dxa"/>
              <w:start w:w="80" w:type="dxa"/>
              <w:bottom w:w="70" w:type="dxa"/>
              <w:end w:w="80" w:type="dxa"/>
            </w:tcMar>
            <w:vAlign w:val="top"/>
          </w:tcPr>
          <w:p>
            <w:pPr>
              <w:spacing w:after="0"/>
            </w:pPr>
            <w:r>
              <w:rPr>
                <w:rFonts w:ascii="Aptos" w:hAnsi="Aptos" w:eastAsia="Arial"/>
                <w:b w:val="0"/>
                <w:color w:val="0F172A"/>
                <w:sz w:val="18"/>
              </w:rPr>
              <w:t>Download và Telegram export</w:t>
            </w:r>
          </w:p>
        </w:tc>
        <w:tc>
          <w:tcPr>
            <w:tcW w:type="dxa" w:w="4831"/>
            <w:shd w:fill="FFFFFF"/>
            <w:tcBorders>
              <w:top w:val="single" w:sz="6" w:color="CBD5E1"/>
              <w:left w:val="single" w:sz="6" w:color="CBD5E1"/>
              <w:bottom w:val="single" w:sz="6" w:color="CBD5E1"/>
              <w:right w:val="single" w:sz="6" w:color="CBD5E1"/>
              <w:insideH w:val="single" w:sz="6" w:color="CBD5E1"/>
              <w:insideV w:val="single" w:sz="6" w:color="CBD5E1"/>
            </w:tcBorders>
            <w:tcMar>
              <w:top w:w="70" w:type="dxa"/>
              <w:start w:w="80" w:type="dxa"/>
              <w:bottom w:w="70" w:type="dxa"/>
              <w:end w:w="80" w:type="dxa"/>
            </w:tcMar>
            <w:vAlign w:val="top"/>
          </w:tcPr>
          <w:p>
            <w:pPr>
              <w:spacing w:after="0"/>
            </w:pPr>
            <w:r>
              <w:rPr>
                <w:rFonts w:ascii="Aptos" w:hAnsi="Aptos" w:eastAsia="Arial"/>
                <w:b w:val="0"/>
                <w:color w:val="0F172A"/>
                <w:sz w:val="18"/>
              </w:rPr>
              <w:t>Marketplace hoặc chia sẻ công khai theo cộng đồng</w:t>
            </w:r>
          </w:p>
        </w:tc>
      </w:tr>
      <w:tr>
        <w:trPr>
          <w:cantSplit/>
        </w:trPr>
        <w:tc>
          <w:tcPr>
            <w:tcW w:type="dxa" w:w="4831"/>
            <w:shd w:fill="F8FAFC"/>
            <w:tcBorders>
              <w:top w:val="single" w:sz="6" w:color="CBD5E1"/>
              <w:left w:val="single" w:sz="6" w:color="CBD5E1"/>
              <w:bottom w:val="single" w:sz="6" w:color="CBD5E1"/>
              <w:right w:val="single" w:sz="6" w:color="CBD5E1"/>
              <w:insideH w:val="single" w:sz="6" w:color="CBD5E1"/>
              <w:insideV w:val="single" w:sz="6" w:color="CBD5E1"/>
            </w:tcBorders>
            <w:tcMar>
              <w:top w:w="70" w:type="dxa"/>
              <w:start w:w="80" w:type="dxa"/>
              <w:bottom w:w="70" w:type="dxa"/>
              <w:end w:w="80" w:type="dxa"/>
            </w:tcMar>
            <w:vAlign w:val="top"/>
          </w:tcPr>
          <w:p>
            <w:pPr>
              <w:spacing w:after="0"/>
            </w:pPr>
            <w:r>
              <w:rPr>
                <w:rFonts w:ascii="Aptos" w:hAnsi="Aptos" w:eastAsia="Arial"/>
                <w:b w:val="0"/>
                <w:color w:val="0F172A"/>
                <w:sz w:val="18"/>
              </w:rPr>
              <w:t>Structural quality gate</w:t>
            </w:r>
          </w:p>
        </w:tc>
        <w:tc>
          <w:tcPr>
            <w:tcW w:type="dxa" w:w="4831"/>
            <w:shd w:fill="F8FAFC"/>
            <w:tcBorders>
              <w:top w:val="single" w:sz="6" w:color="CBD5E1"/>
              <w:left w:val="single" w:sz="6" w:color="CBD5E1"/>
              <w:bottom w:val="single" w:sz="6" w:color="CBD5E1"/>
              <w:right w:val="single" w:sz="6" w:color="CBD5E1"/>
              <w:insideH w:val="single" w:sz="6" w:color="CBD5E1"/>
              <w:insideV w:val="single" w:sz="6" w:color="CBD5E1"/>
            </w:tcBorders>
            <w:tcMar>
              <w:top w:w="70" w:type="dxa"/>
              <w:start w:w="80" w:type="dxa"/>
              <w:bottom w:w="70" w:type="dxa"/>
              <w:end w:w="80" w:type="dxa"/>
            </w:tcMar>
            <w:vAlign w:val="top"/>
          </w:tcPr>
          <w:p>
            <w:pPr>
              <w:spacing w:after="0"/>
            </w:pPr>
            <w:r>
              <w:rPr>
                <w:rFonts w:ascii="Aptos" w:hAnsi="Aptos" w:eastAsia="Arial"/>
                <w:b w:val="0"/>
                <w:color w:val="0F172A"/>
                <w:sz w:val="18"/>
              </w:rPr>
              <w:t>Chấm tự động độ giống khuôn mặt, tay hoặc thẩm mỹ</w:t>
            </w:r>
          </w:p>
        </w:tc>
      </w:tr>
    </w:tbl>
    <w:p>
      <w:pPr>
        <w:spacing w:before="0" w:after="0" w:line="20" w:lineRule="exact"/>
      </w:pPr>
      <w:r>
        <w:rPr>
          <w:sz w:val="2"/>
        </w:rPr>
        <w:t xml:space="preserve"> </w:t>
      </w:r>
    </w:p>
    <w:p>
      <w:pPr>
        <w:pStyle w:val="Heading1"/>
        <w:keepNext/>
      </w:pPr>
      <w:r>
        <w:rPr>
          <w:color w:val="0F172A"/>
        </w:rPr>
        <w:t>7. Tiêu chí thành công</w:t>
      </w:r>
    </w:p>
    <w:p>
      <w:pPr>
        <w:pStyle w:val="ListBullet"/>
        <w:spacing w:after="60"/>
        <w:ind w:left="317" w:hanging="173"/>
      </w:pPr>
      <w:r>
        <w:t>API hoàn tất trả đúng 20 sticker có metadata catalog và ảnh hợp lệ.</w:t>
      </w:r>
    </w:p>
    <w:p>
      <w:pPr>
        <w:pStyle w:val="ListBullet"/>
        <w:spacing w:after="60"/>
        <w:ind w:left="317" w:hanging="173"/>
      </w:pPr>
      <w:r>
        <w:t>Ba raw sheet qua kiểm tra cấu trúc 4x2 trước khi cắt.</w:t>
      </w:r>
    </w:p>
    <w:p>
      <w:pPr>
        <w:pStyle w:val="ListBullet"/>
        <w:spacing w:after="60"/>
        <w:ind w:left="317" w:hanging="173"/>
      </w:pPr>
      <w:r>
        <w:t>Job của người dùng không thể được đọc hoặc thao tác bởi owner khác qua API.</w:t>
      </w:r>
    </w:p>
    <w:p>
      <w:pPr>
        <w:pStyle w:val="ListBullet"/>
        <w:spacing w:after="60"/>
        <w:ind w:left="317" w:hanging="173"/>
      </w:pPr>
      <w:r>
        <w:t>Frontend build/lint và backend tests đạt trên checkout được kiểm tra.</w:t>
      </w:r>
    </w:p>
    <w:p>
      <w:pPr>
        <w:pStyle w:val="ListBullet"/>
        <w:spacing w:after="60"/>
        <w:ind w:left="317" w:hanging="173"/>
      </w:pPr>
      <w:r>
        <w:t>Khi quality gate reject, UI hiển thị preview và nút Thử Lại Ngay đưa người dùng về trang upload.</w:t>
      </w:r>
    </w:p>
    <w:p>
      <w:pPr>
        <w:pStyle w:val="Heading1"/>
        <w:keepNext/>
      </w:pPr>
      <w:r>
        <w:rPr>
          <w:color w:val="0F172A"/>
        </w:rPr>
        <w:t>8. Ràng buộc và rủi ro chính</w:t>
      </w:r>
    </w:p>
    <w:p>
      <w:pPr>
        <w:pStyle w:val="ListBullet"/>
        <w:spacing w:after="60"/>
        <w:ind w:left="317" w:hanging="173"/>
      </w:pPr>
      <w:r>
        <w:t>Mỗi job thường có bốn lượt tạo ảnh trả phí: một canonical và ba sheet.</w:t>
      </w:r>
    </w:p>
    <w:p>
      <w:pPr>
        <w:pStyle w:val="ListBullet"/>
        <w:spacing w:after="60"/>
        <w:ind w:left="317" w:hanging="173"/>
      </w:pPr>
      <w:r>
        <w:t>Job store, rate counter và artifact path đang nằm trong RAM/temp; restart làm mất trạng thái đang chạy.</w:t>
      </w:r>
    </w:p>
    <w:p>
      <w:pPr>
        <w:pStyle w:val="ListBullet"/>
        <w:spacing w:after="60"/>
        <w:ind w:left="317" w:hanging="173"/>
      </w:pPr>
      <w:r>
        <w:t>Lưu Supabase là best-effort; thành công AI không đồng nghĩa lịch sử đã được lưu bền vững.</w:t>
      </w:r>
    </w:p>
    <w:p>
      <w:pPr>
        <w:pStyle w:val="ListBullet"/>
        <w:spacing w:after="60"/>
        <w:ind w:left="317" w:hanging="173"/>
      </w:pPr>
      <w:r>
        <w:t>Base schema/RLS/bucket policy chưa được version-control đầy đủ.</w:t>
      </w:r>
    </w:p>
    <w:p>
      <w:pPr>
        <w:pStyle w:val="ListBullet"/>
        <w:spacing w:after="60"/>
        <w:ind w:left="317" w:hanging="173"/>
      </w:pPr>
      <w:r>
        <w:t>Validator chỉ đo cấu trúc/cắt/occupancy, không chứng minh độ giống khuôn mặt hoặc giải phẫu tay.</w:t>
      </w:r>
    </w:p>
    <w:p>
      <w:pPr>
        <w:pStyle w:val="ListBullet"/>
        <w:spacing w:after="60"/>
        <w:ind w:left="317" w:hanging="173"/>
      </w:pPr>
      <w:r>
        <w:t>Provider proxy có thể tính phí khác chi phí ước lượng hard-code trong adapter.</w:t>
      </w:r>
    </w:p>
    <w:p>
      <w:pPr>
        <w:pStyle w:val="Heading1"/>
        <w:keepNext/>
      </w:pPr>
      <w:r>
        <w:rPr>
          <w:color w:val="0F172A"/>
        </w:rPr>
        <w:t>9. Nguồn đối chiếu</w:t>
      </w:r>
    </w:p>
    <w:p>
      <w:r>
        <w:rPr>
          <w:i/>
          <w:color w:val="475569"/>
        </w:rPr>
        <w:t>Các đường dẫn dưới đây là nguồn kiểm chứng; số dòng có thể thay đổi khi code tiếp tục phát triển.</w:t>
      </w:r>
    </w:p>
    <w:p>
      <w:pPr>
        <w:pStyle w:val="ListBullet"/>
        <w:ind w:left="317"/>
      </w:pPr>
      <w:r>
        <w:rPr>
          <w:rFonts w:ascii="Aptos Mono" w:hAnsi="Aptos Mono"/>
          <w:color w:val="4338CA"/>
          <w:sz w:val="18"/>
        </w:rPr>
        <w:t>backend/app/services/sticker_pipeline.py</w:t>
      </w:r>
    </w:p>
    <w:p>
      <w:pPr>
        <w:pStyle w:val="ListBullet"/>
        <w:ind w:left="317"/>
      </w:pPr>
      <w:r>
        <w:rPr>
          <w:rFonts w:ascii="Aptos Mono" w:hAnsi="Aptos Mono"/>
          <w:color w:val="4338CA"/>
          <w:sz w:val="18"/>
        </w:rPr>
        <w:t>backend/sticker_generation/grouped.py</w:t>
      </w:r>
    </w:p>
    <w:p>
      <w:pPr>
        <w:pStyle w:val="ListBullet"/>
        <w:ind w:left="317"/>
      </w:pPr>
      <w:r>
        <w:rPr>
          <w:rFonts w:ascii="Aptos Mono" w:hAnsi="Aptos Mono"/>
          <w:color w:val="4338CA"/>
          <w:sz w:val="18"/>
        </w:rPr>
        <w:t>backend/sticker_generation/providers/openai_image.py</w:t>
      </w:r>
    </w:p>
    <w:p>
      <w:pPr>
        <w:pStyle w:val="ListBullet"/>
        <w:ind w:left="317"/>
      </w:pPr>
      <w:r>
        <w:rPr>
          <w:rFonts w:ascii="Aptos Mono" w:hAnsi="Aptos Mono"/>
          <w:color w:val="4338CA"/>
          <w:sz w:val="18"/>
        </w:rPr>
        <w:t>frontend/src/App.tsx</w:t>
      </w:r>
    </w:p>
    <w:p>
      <w:pPr>
        <w:pStyle w:val="ListBullet"/>
        <w:ind w:left="317"/>
      </w:pPr>
      <w:r>
        <w:rPr>
          <w:rFonts w:ascii="Aptos Mono" w:hAnsi="Aptos Mono"/>
          <w:color w:val="4338CA"/>
          <w:sz w:val="18"/>
        </w:rPr>
        <w:t>frontend/src/hooks/useStickerGenerator.ts</w:t>
      </w:r>
    </w:p>
    <w:p>
      <w:pPr>
        <w:pStyle w:val="ListBullet"/>
        <w:ind w:left="317"/>
      </w:pPr>
      <w:r>
        <w:rPr>
          <w:rFonts w:ascii="Aptos Mono" w:hAnsi="Aptos Mono"/>
          <w:color w:val="4338CA"/>
          <w:sz w:val="18"/>
        </w:rPr>
        <w:t>README.md</w:t>
      </w:r>
    </w:p>
    <w:p>
      <w:pPr>
        <w:pStyle w:val="Heading1"/>
        <w:keepNext/>
      </w:pPr>
      <w:r>
        <w:rPr>
          <w:color w:val="0F172A"/>
        </w:rPr>
        <w:t>10. Stakeholder và quyền quyết định</w:t>
      </w:r>
    </w:p>
    <w:tbl>
      <w:tblPr>
        <w:tblStyle w:val="TableGrid"/>
        <w:tblW w:type="auto" w:w="0"/>
        <w:jc w:val="center"/>
        <w:tblLayout w:type="autofit"/>
        <w:tblLook w:firstColumn="1" w:firstRow="1" w:lastColumn="0" w:lastRow="0" w:noHBand="0" w:noVBand="1" w:val="04A0"/>
      </w:tblPr>
      <w:tblGrid>
        <w:gridCol w:w="2416"/>
        <w:gridCol w:w="2416"/>
        <w:gridCol w:w="2416"/>
        <w:gridCol w:w="2416"/>
      </w:tblGrid>
      <w:tr>
        <w:trPr>
          <w:tblHeader w:val="true"/>
          <w:cantSplit/>
        </w:trPr>
        <w:tc>
          <w:tcPr>
            <w:tcW w:type="dxa" w:w="2416"/>
            <w:shd w:fill="4338CA"/>
            <w:tcBorders>
              <w:top w:val="single" w:sz="6" w:color="4338CA"/>
              <w:left w:val="single" w:sz="6" w:color="4338CA"/>
              <w:bottom w:val="single" w:sz="6" w:color="4338CA"/>
              <w:right w:val="single" w:sz="6" w:color="4338CA"/>
              <w:insideH w:val="single" w:sz="6" w:color="4338CA"/>
              <w:insideV w:val="single" w:sz="6" w:color="4338CA"/>
            </w:tcBorders>
            <w:tcMar>
              <w:top w:w="80" w:type="dxa"/>
              <w:start w:w="85" w:type="dxa"/>
              <w:bottom w:w="80" w:type="dxa"/>
              <w:end w:w="85" w:type="dxa"/>
            </w:tcMar>
            <w:vAlign w:val="center"/>
          </w:tcPr>
          <w:p>
            <w:pPr>
              <w:keepNext/>
              <w:jc w:val="left"/>
            </w:pPr>
            <w:r>
              <w:rPr>
                <w:rFonts w:ascii="Aptos" w:hAnsi="Aptos" w:eastAsia="Arial"/>
                <w:b/>
                <w:color w:val="FFFFFF"/>
                <w:sz w:val="17"/>
              </w:rPr>
              <w:t>Vai trò</w:t>
            </w:r>
          </w:p>
        </w:tc>
        <w:tc>
          <w:tcPr>
            <w:tcW w:type="dxa" w:w="2416"/>
            <w:shd w:fill="4338CA"/>
            <w:tcBorders>
              <w:top w:val="single" w:sz="6" w:color="4338CA"/>
              <w:left w:val="single" w:sz="6" w:color="4338CA"/>
              <w:bottom w:val="single" w:sz="6" w:color="4338CA"/>
              <w:right w:val="single" w:sz="6" w:color="4338CA"/>
              <w:insideH w:val="single" w:sz="6" w:color="4338CA"/>
              <w:insideV w:val="single" w:sz="6" w:color="4338CA"/>
            </w:tcBorders>
            <w:tcMar>
              <w:top w:w="80" w:type="dxa"/>
              <w:start w:w="85" w:type="dxa"/>
              <w:bottom w:w="80" w:type="dxa"/>
              <w:end w:w="85" w:type="dxa"/>
            </w:tcMar>
            <w:vAlign w:val="center"/>
          </w:tcPr>
          <w:p>
            <w:pPr>
              <w:keepNext/>
              <w:jc w:val="left"/>
            </w:pPr>
            <w:r>
              <w:rPr>
                <w:rFonts w:ascii="Aptos" w:hAnsi="Aptos" w:eastAsia="Arial"/>
                <w:b/>
                <w:color w:val="FFFFFF"/>
                <w:sz w:val="17"/>
              </w:rPr>
              <w:t>Trách nhiệm</w:t>
            </w:r>
          </w:p>
        </w:tc>
        <w:tc>
          <w:tcPr>
            <w:tcW w:type="dxa" w:w="2416"/>
            <w:shd w:fill="4338CA"/>
            <w:tcBorders>
              <w:top w:val="single" w:sz="6" w:color="4338CA"/>
              <w:left w:val="single" w:sz="6" w:color="4338CA"/>
              <w:bottom w:val="single" w:sz="6" w:color="4338CA"/>
              <w:right w:val="single" w:sz="6" w:color="4338CA"/>
              <w:insideH w:val="single" w:sz="6" w:color="4338CA"/>
              <w:insideV w:val="single" w:sz="6" w:color="4338CA"/>
            </w:tcBorders>
            <w:tcMar>
              <w:top w:w="80" w:type="dxa"/>
              <w:start w:w="85" w:type="dxa"/>
              <w:bottom w:w="80" w:type="dxa"/>
              <w:end w:w="85" w:type="dxa"/>
            </w:tcMar>
            <w:vAlign w:val="center"/>
          </w:tcPr>
          <w:p>
            <w:pPr>
              <w:keepNext/>
              <w:jc w:val="left"/>
            </w:pPr>
            <w:r>
              <w:rPr>
                <w:rFonts w:ascii="Aptos" w:hAnsi="Aptos" w:eastAsia="Arial"/>
                <w:b/>
                <w:color w:val="FFFFFF"/>
                <w:sz w:val="17"/>
              </w:rPr>
              <w:t>Quyền quyết định</w:t>
            </w:r>
          </w:p>
        </w:tc>
        <w:tc>
          <w:tcPr>
            <w:tcW w:type="dxa" w:w="2416"/>
            <w:shd w:fill="4338CA"/>
            <w:tcBorders>
              <w:top w:val="single" w:sz="6" w:color="4338CA"/>
              <w:left w:val="single" w:sz="6" w:color="4338CA"/>
              <w:bottom w:val="single" w:sz="6" w:color="4338CA"/>
              <w:right w:val="single" w:sz="6" w:color="4338CA"/>
              <w:insideH w:val="single" w:sz="6" w:color="4338CA"/>
              <w:insideV w:val="single" w:sz="6" w:color="4338CA"/>
            </w:tcBorders>
            <w:tcMar>
              <w:top w:w="80" w:type="dxa"/>
              <w:start w:w="85" w:type="dxa"/>
              <w:bottom w:w="80" w:type="dxa"/>
              <w:end w:w="85" w:type="dxa"/>
            </w:tcMar>
            <w:vAlign w:val="center"/>
          </w:tcPr>
          <w:p>
            <w:pPr>
              <w:keepNext/>
              <w:jc w:val="left"/>
            </w:pPr>
            <w:r>
              <w:rPr>
                <w:rFonts w:ascii="Aptos" w:hAnsi="Aptos" w:eastAsia="Arial"/>
                <w:b/>
                <w:color w:val="FFFFFF"/>
                <w:sz w:val="17"/>
              </w:rPr>
              <w:t>Bằng chứng hiện tại</w:t>
            </w:r>
          </w:p>
        </w:tc>
      </w:tr>
      <w:tr>
        <w:trPr>
          <w:cantSplit/>
        </w:trPr>
        <w:tc>
          <w:tcPr>
            <w:tcW w:type="dxa" w:w="2416"/>
            <w:shd w:fill="FFFFFF"/>
            <w:tcBorders>
              <w:top w:val="single" w:sz="6" w:color="CBD5E1"/>
              <w:left w:val="single" w:sz="6" w:color="CBD5E1"/>
              <w:bottom w:val="single" w:sz="6" w:color="CBD5E1"/>
              <w:right w:val="single" w:sz="6" w:color="CBD5E1"/>
              <w:insideH w:val="single" w:sz="6" w:color="CBD5E1"/>
              <w:insideV w:val="single" w:sz="6" w:color="CBD5E1"/>
            </w:tcBorders>
            <w:tcMar>
              <w:top w:w="70" w:type="dxa"/>
              <w:start w:w="80" w:type="dxa"/>
              <w:bottom w:w="70" w:type="dxa"/>
              <w:end w:w="80" w:type="dxa"/>
            </w:tcMar>
            <w:vAlign w:val="top"/>
          </w:tcPr>
          <w:p>
            <w:pPr>
              <w:spacing w:after="0"/>
            </w:pPr>
            <w:r>
              <w:rPr>
                <w:rFonts w:ascii="Aptos" w:hAnsi="Aptos" w:eastAsia="Arial"/>
                <w:b w:val="0"/>
                <w:color w:val="0F172A"/>
                <w:sz w:val="16"/>
              </w:rPr>
              <w:t>Người dùng đã xác thực</w:t>
            </w:r>
          </w:p>
        </w:tc>
        <w:tc>
          <w:tcPr>
            <w:tcW w:type="dxa" w:w="2416"/>
            <w:shd w:fill="FFFFFF"/>
            <w:tcBorders>
              <w:top w:val="single" w:sz="6" w:color="CBD5E1"/>
              <w:left w:val="single" w:sz="6" w:color="CBD5E1"/>
              <w:bottom w:val="single" w:sz="6" w:color="CBD5E1"/>
              <w:right w:val="single" w:sz="6" w:color="CBD5E1"/>
              <w:insideH w:val="single" w:sz="6" w:color="CBD5E1"/>
              <w:insideV w:val="single" w:sz="6" w:color="CBD5E1"/>
            </w:tcBorders>
            <w:tcMar>
              <w:top w:w="70" w:type="dxa"/>
              <w:start w:w="80" w:type="dxa"/>
              <w:bottom w:w="70" w:type="dxa"/>
              <w:end w:w="80" w:type="dxa"/>
            </w:tcMar>
            <w:vAlign w:val="top"/>
          </w:tcPr>
          <w:p>
            <w:pPr>
              <w:spacing w:after="0"/>
            </w:pPr>
            <w:r>
              <w:rPr>
                <w:rFonts w:ascii="Aptos" w:hAnsi="Aptos" w:eastAsia="Arial"/>
                <w:b w:val="0"/>
                <w:color w:val="0F172A"/>
                <w:sz w:val="16"/>
              </w:rPr>
              <w:t>Cung cấp chân dung, chọn style, xem và tải kết quả</w:t>
            </w:r>
          </w:p>
        </w:tc>
        <w:tc>
          <w:tcPr>
            <w:tcW w:type="dxa" w:w="2416"/>
            <w:shd w:fill="FFFFFF"/>
            <w:tcBorders>
              <w:top w:val="single" w:sz="6" w:color="CBD5E1"/>
              <w:left w:val="single" w:sz="6" w:color="CBD5E1"/>
              <w:bottom w:val="single" w:sz="6" w:color="CBD5E1"/>
              <w:right w:val="single" w:sz="6" w:color="CBD5E1"/>
              <w:insideH w:val="single" w:sz="6" w:color="CBD5E1"/>
              <w:insideV w:val="single" w:sz="6" w:color="CBD5E1"/>
            </w:tcBorders>
            <w:tcMar>
              <w:top w:w="70" w:type="dxa"/>
              <w:start w:w="80" w:type="dxa"/>
              <w:bottom w:w="70" w:type="dxa"/>
              <w:end w:w="80" w:type="dxa"/>
            </w:tcMar>
            <w:vAlign w:val="top"/>
          </w:tcPr>
          <w:p>
            <w:pPr>
              <w:spacing w:after="0"/>
            </w:pPr>
            <w:r>
              <w:rPr>
                <w:rFonts w:ascii="Aptos" w:hAnsi="Aptos" w:eastAsia="Arial"/>
                <w:b w:val="0"/>
                <w:color w:val="0F172A"/>
                <w:sz w:val="16"/>
              </w:rPr>
              <w:t>Chấp nhận ảnh đầu vào và chủ động gửi sang provider</w:t>
            </w:r>
          </w:p>
        </w:tc>
        <w:tc>
          <w:tcPr>
            <w:tcW w:type="dxa" w:w="2416"/>
            <w:shd w:fill="FFFFFF"/>
            <w:tcBorders>
              <w:top w:val="single" w:sz="6" w:color="CBD5E1"/>
              <w:left w:val="single" w:sz="6" w:color="CBD5E1"/>
              <w:bottom w:val="single" w:sz="6" w:color="CBD5E1"/>
              <w:right w:val="single" w:sz="6" w:color="CBD5E1"/>
              <w:insideH w:val="single" w:sz="6" w:color="CBD5E1"/>
              <w:insideV w:val="single" w:sz="6" w:color="CBD5E1"/>
            </w:tcBorders>
            <w:tcMar>
              <w:top w:w="70" w:type="dxa"/>
              <w:start w:w="80" w:type="dxa"/>
              <w:bottom w:w="70" w:type="dxa"/>
              <w:end w:w="80" w:type="dxa"/>
            </w:tcMar>
            <w:vAlign w:val="top"/>
          </w:tcPr>
          <w:p>
            <w:pPr>
              <w:spacing w:after="0"/>
            </w:pPr>
            <w:r>
              <w:rPr>
                <w:rFonts w:ascii="Aptos" w:hAnsi="Aptos" w:eastAsia="Arial"/>
                <w:b w:val="0"/>
                <w:color w:val="0F172A"/>
                <w:sz w:val="16"/>
              </w:rPr>
              <w:t>Bearer JWT + owner-bound jobs</w:t>
            </w:r>
          </w:p>
        </w:tc>
      </w:tr>
      <w:tr>
        <w:trPr>
          <w:cantSplit/>
        </w:trPr>
        <w:tc>
          <w:tcPr>
            <w:tcW w:type="dxa" w:w="2416"/>
            <w:shd w:fill="F8FAFC"/>
            <w:tcBorders>
              <w:top w:val="single" w:sz="6" w:color="CBD5E1"/>
              <w:left w:val="single" w:sz="6" w:color="CBD5E1"/>
              <w:bottom w:val="single" w:sz="6" w:color="CBD5E1"/>
              <w:right w:val="single" w:sz="6" w:color="CBD5E1"/>
              <w:insideH w:val="single" w:sz="6" w:color="CBD5E1"/>
              <w:insideV w:val="single" w:sz="6" w:color="CBD5E1"/>
            </w:tcBorders>
            <w:tcMar>
              <w:top w:w="70" w:type="dxa"/>
              <w:start w:w="80" w:type="dxa"/>
              <w:bottom w:w="70" w:type="dxa"/>
              <w:end w:w="80" w:type="dxa"/>
            </w:tcMar>
            <w:vAlign w:val="top"/>
          </w:tcPr>
          <w:p>
            <w:pPr>
              <w:spacing w:after="0"/>
            </w:pPr>
            <w:r>
              <w:rPr>
                <w:rFonts w:ascii="Aptos" w:hAnsi="Aptos" w:eastAsia="Arial"/>
                <w:b w:val="0"/>
                <w:color w:val="0F172A"/>
                <w:sz w:val="16"/>
              </w:rPr>
              <w:t>Frontend</w:t>
            </w:r>
          </w:p>
        </w:tc>
        <w:tc>
          <w:tcPr>
            <w:tcW w:type="dxa" w:w="2416"/>
            <w:shd w:fill="F8FAFC"/>
            <w:tcBorders>
              <w:top w:val="single" w:sz="6" w:color="CBD5E1"/>
              <w:left w:val="single" w:sz="6" w:color="CBD5E1"/>
              <w:bottom w:val="single" w:sz="6" w:color="CBD5E1"/>
              <w:right w:val="single" w:sz="6" w:color="CBD5E1"/>
              <w:insideH w:val="single" w:sz="6" w:color="CBD5E1"/>
              <w:insideV w:val="single" w:sz="6" w:color="CBD5E1"/>
            </w:tcBorders>
            <w:tcMar>
              <w:top w:w="70" w:type="dxa"/>
              <w:start w:w="80" w:type="dxa"/>
              <w:bottom w:w="70" w:type="dxa"/>
              <w:end w:w="80" w:type="dxa"/>
            </w:tcMar>
            <w:vAlign w:val="top"/>
          </w:tcPr>
          <w:p>
            <w:pPr>
              <w:spacing w:after="0"/>
            </w:pPr>
            <w:r>
              <w:rPr>
                <w:rFonts w:ascii="Aptos" w:hAnsi="Aptos" w:eastAsia="Arial"/>
                <w:b w:val="0"/>
                <w:color w:val="0F172A"/>
                <w:sz w:val="16"/>
              </w:rPr>
              <w:t>Thu input, hiển thị tiến độ, gallery, history, Telegram và docs</w:t>
            </w:r>
          </w:p>
        </w:tc>
        <w:tc>
          <w:tcPr>
            <w:tcW w:type="dxa" w:w="2416"/>
            <w:shd w:fill="F8FAFC"/>
            <w:tcBorders>
              <w:top w:val="single" w:sz="6" w:color="CBD5E1"/>
              <w:left w:val="single" w:sz="6" w:color="CBD5E1"/>
              <w:bottom w:val="single" w:sz="6" w:color="CBD5E1"/>
              <w:right w:val="single" w:sz="6" w:color="CBD5E1"/>
              <w:insideH w:val="single" w:sz="6" w:color="CBD5E1"/>
              <w:insideV w:val="single" w:sz="6" w:color="CBD5E1"/>
            </w:tcBorders>
            <w:tcMar>
              <w:top w:w="70" w:type="dxa"/>
              <w:start w:w="80" w:type="dxa"/>
              <w:bottom w:w="70" w:type="dxa"/>
              <w:end w:w="80" w:type="dxa"/>
            </w:tcMar>
            <w:vAlign w:val="top"/>
          </w:tcPr>
          <w:p>
            <w:pPr>
              <w:spacing w:after="0"/>
            </w:pPr>
            <w:r>
              <w:rPr>
                <w:rFonts w:ascii="Aptos" w:hAnsi="Aptos" w:eastAsia="Arial"/>
                <w:b w:val="0"/>
                <w:color w:val="0F172A"/>
                <w:sz w:val="16"/>
              </w:rPr>
              <w:t>Không được giữ provider/service-role secret</w:t>
            </w:r>
          </w:p>
        </w:tc>
        <w:tc>
          <w:tcPr>
            <w:tcW w:type="dxa" w:w="2416"/>
            <w:shd w:fill="F8FAFC"/>
            <w:tcBorders>
              <w:top w:val="single" w:sz="6" w:color="CBD5E1"/>
              <w:left w:val="single" w:sz="6" w:color="CBD5E1"/>
              <w:bottom w:val="single" w:sz="6" w:color="CBD5E1"/>
              <w:right w:val="single" w:sz="6" w:color="CBD5E1"/>
              <w:insideH w:val="single" w:sz="6" w:color="CBD5E1"/>
              <w:insideV w:val="single" w:sz="6" w:color="CBD5E1"/>
            </w:tcBorders>
            <w:tcMar>
              <w:top w:w="70" w:type="dxa"/>
              <w:start w:w="80" w:type="dxa"/>
              <w:bottom w:w="70" w:type="dxa"/>
              <w:end w:w="80" w:type="dxa"/>
            </w:tcMar>
            <w:vAlign w:val="top"/>
          </w:tcPr>
          <w:p>
            <w:pPr>
              <w:spacing w:after="0"/>
            </w:pPr>
            <w:r>
              <w:rPr>
                <w:rFonts w:ascii="Aptos" w:hAnsi="Aptos" w:eastAsia="Arial"/>
                <w:b w:val="0"/>
                <w:color w:val="0F172A"/>
                <w:sz w:val="16"/>
              </w:rPr>
              <w:t>React/Vite; token ở localStorage</w:t>
            </w:r>
          </w:p>
        </w:tc>
      </w:tr>
      <w:tr>
        <w:trPr>
          <w:cantSplit/>
        </w:trPr>
        <w:tc>
          <w:tcPr>
            <w:tcW w:type="dxa" w:w="2416"/>
            <w:shd w:fill="FFFFFF"/>
            <w:tcBorders>
              <w:top w:val="single" w:sz="6" w:color="CBD5E1"/>
              <w:left w:val="single" w:sz="6" w:color="CBD5E1"/>
              <w:bottom w:val="single" w:sz="6" w:color="CBD5E1"/>
              <w:right w:val="single" w:sz="6" w:color="CBD5E1"/>
              <w:insideH w:val="single" w:sz="6" w:color="CBD5E1"/>
              <w:insideV w:val="single" w:sz="6" w:color="CBD5E1"/>
            </w:tcBorders>
            <w:tcMar>
              <w:top w:w="70" w:type="dxa"/>
              <w:start w:w="80" w:type="dxa"/>
              <w:bottom w:w="70" w:type="dxa"/>
              <w:end w:w="80" w:type="dxa"/>
            </w:tcMar>
            <w:vAlign w:val="top"/>
          </w:tcPr>
          <w:p>
            <w:pPr>
              <w:spacing w:after="0"/>
            </w:pPr>
            <w:r>
              <w:rPr>
                <w:rFonts w:ascii="Aptos" w:hAnsi="Aptos" w:eastAsia="Arial"/>
                <w:b w:val="0"/>
                <w:color w:val="0F172A"/>
                <w:sz w:val="16"/>
              </w:rPr>
              <w:t>Backend</w:t>
            </w:r>
          </w:p>
        </w:tc>
        <w:tc>
          <w:tcPr>
            <w:tcW w:type="dxa" w:w="2416"/>
            <w:shd w:fill="FFFFFF"/>
            <w:tcBorders>
              <w:top w:val="single" w:sz="6" w:color="CBD5E1"/>
              <w:left w:val="single" w:sz="6" w:color="CBD5E1"/>
              <w:bottom w:val="single" w:sz="6" w:color="CBD5E1"/>
              <w:right w:val="single" w:sz="6" w:color="CBD5E1"/>
              <w:insideH w:val="single" w:sz="6" w:color="CBD5E1"/>
              <w:insideV w:val="single" w:sz="6" w:color="CBD5E1"/>
            </w:tcBorders>
            <w:tcMar>
              <w:top w:w="70" w:type="dxa"/>
              <w:start w:w="80" w:type="dxa"/>
              <w:bottom w:w="70" w:type="dxa"/>
              <w:end w:w="80" w:type="dxa"/>
            </w:tcMar>
            <w:vAlign w:val="top"/>
          </w:tcPr>
          <w:p>
            <w:pPr>
              <w:spacing w:after="0"/>
            </w:pPr>
            <w:r>
              <w:rPr>
                <w:rFonts w:ascii="Aptos" w:hAnsi="Aptos" w:eastAsia="Arial"/>
                <w:b w:val="0"/>
                <w:color w:val="0F172A"/>
                <w:sz w:val="16"/>
              </w:rPr>
              <w:t>Xác thực, giới hạn job, điều phối sinh ảnh, QA và persistence</w:t>
            </w:r>
          </w:p>
        </w:tc>
        <w:tc>
          <w:tcPr>
            <w:tcW w:type="dxa" w:w="2416"/>
            <w:shd w:fill="FFFFFF"/>
            <w:tcBorders>
              <w:top w:val="single" w:sz="6" w:color="CBD5E1"/>
              <w:left w:val="single" w:sz="6" w:color="CBD5E1"/>
              <w:bottom w:val="single" w:sz="6" w:color="CBD5E1"/>
              <w:right w:val="single" w:sz="6" w:color="CBD5E1"/>
              <w:insideH w:val="single" w:sz="6" w:color="CBD5E1"/>
              <w:insideV w:val="single" w:sz="6" w:color="CBD5E1"/>
            </w:tcBorders>
            <w:tcMar>
              <w:top w:w="70" w:type="dxa"/>
              <w:start w:w="80" w:type="dxa"/>
              <w:bottom w:w="70" w:type="dxa"/>
              <w:end w:w="80" w:type="dxa"/>
            </w:tcMar>
            <w:vAlign w:val="top"/>
          </w:tcPr>
          <w:p>
            <w:pPr>
              <w:spacing w:after="0"/>
            </w:pPr>
            <w:r>
              <w:rPr>
                <w:rFonts w:ascii="Aptos" w:hAnsi="Aptos" w:eastAsia="Arial"/>
                <w:b w:val="0"/>
                <w:color w:val="0F172A"/>
                <w:sz w:val="16"/>
              </w:rPr>
              <w:t>Từ chối input/job/provider lỗi bằng safe message</w:t>
            </w:r>
          </w:p>
        </w:tc>
        <w:tc>
          <w:tcPr>
            <w:tcW w:type="dxa" w:w="2416"/>
            <w:shd w:fill="FFFFFF"/>
            <w:tcBorders>
              <w:top w:val="single" w:sz="6" w:color="CBD5E1"/>
              <w:left w:val="single" w:sz="6" w:color="CBD5E1"/>
              <w:bottom w:val="single" w:sz="6" w:color="CBD5E1"/>
              <w:right w:val="single" w:sz="6" w:color="CBD5E1"/>
              <w:insideH w:val="single" w:sz="6" w:color="CBD5E1"/>
              <w:insideV w:val="single" w:sz="6" w:color="CBD5E1"/>
            </w:tcBorders>
            <w:tcMar>
              <w:top w:w="70" w:type="dxa"/>
              <w:start w:w="80" w:type="dxa"/>
              <w:bottom w:w="70" w:type="dxa"/>
              <w:end w:w="80" w:type="dxa"/>
            </w:tcMar>
            <w:vAlign w:val="top"/>
          </w:tcPr>
          <w:p>
            <w:pPr>
              <w:spacing w:after="0"/>
            </w:pPr>
            <w:r>
              <w:rPr>
                <w:rFonts w:ascii="Aptos" w:hAnsi="Aptos" w:eastAsia="Arial"/>
                <w:b w:val="0"/>
                <w:color w:val="0F172A"/>
                <w:sz w:val="16"/>
              </w:rPr>
              <w:t>FastAPI /api/v1</w:t>
            </w:r>
          </w:p>
        </w:tc>
      </w:tr>
      <w:tr>
        <w:trPr>
          <w:cantSplit/>
        </w:trPr>
        <w:tc>
          <w:tcPr>
            <w:tcW w:type="dxa" w:w="2416"/>
            <w:shd w:fill="F8FAFC"/>
            <w:tcBorders>
              <w:top w:val="single" w:sz="6" w:color="CBD5E1"/>
              <w:left w:val="single" w:sz="6" w:color="CBD5E1"/>
              <w:bottom w:val="single" w:sz="6" w:color="CBD5E1"/>
              <w:right w:val="single" w:sz="6" w:color="CBD5E1"/>
              <w:insideH w:val="single" w:sz="6" w:color="CBD5E1"/>
              <w:insideV w:val="single" w:sz="6" w:color="CBD5E1"/>
            </w:tcBorders>
            <w:tcMar>
              <w:top w:w="70" w:type="dxa"/>
              <w:start w:w="80" w:type="dxa"/>
              <w:bottom w:w="70" w:type="dxa"/>
              <w:end w:w="80" w:type="dxa"/>
            </w:tcMar>
            <w:vAlign w:val="top"/>
          </w:tcPr>
          <w:p>
            <w:pPr>
              <w:spacing w:after="0"/>
            </w:pPr>
            <w:r>
              <w:rPr>
                <w:rFonts w:ascii="Aptos" w:hAnsi="Aptos" w:eastAsia="Arial"/>
                <w:b w:val="0"/>
                <w:color w:val="0F172A"/>
                <w:sz w:val="16"/>
              </w:rPr>
              <w:t>External providers</w:t>
            </w:r>
          </w:p>
        </w:tc>
        <w:tc>
          <w:tcPr>
            <w:tcW w:type="dxa" w:w="2416"/>
            <w:shd w:fill="F8FAFC"/>
            <w:tcBorders>
              <w:top w:val="single" w:sz="6" w:color="CBD5E1"/>
              <w:left w:val="single" w:sz="6" w:color="CBD5E1"/>
              <w:bottom w:val="single" w:sz="6" w:color="CBD5E1"/>
              <w:right w:val="single" w:sz="6" w:color="CBD5E1"/>
              <w:insideH w:val="single" w:sz="6" w:color="CBD5E1"/>
              <w:insideV w:val="single" w:sz="6" w:color="CBD5E1"/>
            </w:tcBorders>
            <w:tcMar>
              <w:top w:w="70" w:type="dxa"/>
              <w:start w:w="80" w:type="dxa"/>
              <w:bottom w:w="70" w:type="dxa"/>
              <w:end w:w="80" w:type="dxa"/>
            </w:tcMar>
            <w:vAlign w:val="top"/>
          </w:tcPr>
          <w:p>
            <w:pPr>
              <w:spacing w:after="0"/>
            </w:pPr>
            <w:r>
              <w:rPr>
                <w:rFonts w:ascii="Aptos" w:hAnsi="Aptos" w:eastAsia="Arial"/>
                <w:b w:val="0"/>
                <w:color w:val="0F172A"/>
                <w:sz w:val="16"/>
              </w:rPr>
              <w:t>Auth/Storage/DB, image edit, Telegram export</w:t>
            </w:r>
          </w:p>
        </w:tc>
        <w:tc>
          <w:tcPr>
            <w:tcW w:type="dxa" w:w="2416"/>
            <w:shd w:fill="F8FAFC"/>
            <w:tcBorders>
              <w:top w:val="single" w:sz="6" w:color="CBD5E1"/>
              <w:left w:val="single" w:sz="6" w:color="CBD5E1"/>
              <w:bottom w:val="single" w:sz="6" w:color="CBD5E1"/>
              <w:right w:val="single" w:sz="6" w:color="CBD5E1"/>
              <w:insideH w:val="single" w:sz="6" w:color="CBD5E1"/>
              <w:insideV w:val="single" w:sz="6" w:color="CBD5E1"/>
            </w:tcBorders>
            <w:tcMar>
              <w:top w:w="70" w:type="dxa"/>
              <w:start w:w="80" w:type="dxa"/>
              <w:bottom w:w="70" w:type="dxa"/>
              <w:end w:w="80" w:type="dxa"/>
            </w:tcMar>
            <w:vAlign w:val="top"/>
          </w:tcPr>
          <w:p>
            <w:pPr>
              <w:spacing w:after="0"/>
            </w:pPr>
            <w:r>
              <w:rPr>
                <w:rFonts w:ascii="Aptos" w:hAnsi="Aptos" w:eastAsia="Arial"/>
                <w:b w:val="0"/>
                <w:color w:val="0F172A"/>
                <w:sz w:val="16"/>
              </w:rPr>
              <w:t>Theo contract riêng của từng dịch vụ</w:t>
            </w:r>
          </w:p>
        </w:tc>
        <w:tc>
          <w:tcPr>
            <w:tcW w:type="dxa" w:w="2416"/>
            <w:shd w:fill="F8FAFC"/>
            <w:tcBorders>
              <w:top w:val="single" w:sz="6" w:color="CBD5E1"/>
              <w:left w:val="single" w:sz="6" w:color="CBD5E1"/>
              <w:bottom w:val="single" w:sz="6" w:color="CBD5E1"/>
              <w:right w:val="single" w:sz="6" w:color="CBD5E1"/>
              <w:insideH w:val="single" w:sz="6" w:color="CBD5E1"/>
              <w:insideV w:val="single" w:sz="6" w:color="CBD5E1"/>
            </w:tcBorders>
            <w:tcMar>
              <w:top w:w="70" w:type="dxa"/>
              <w:start w:w="80" w:type="dxa"/>
              <w:bottom w:w="70" w:type="dxa"/>
              <w:end w:w="80" w:type="dxa"/>
            </w:tcMar>
            <w:vAlign w:val="top"/>
          </w:tcPr>
          <w:p>
            <w:pPr>
              <w:spacing w:after="0"/>
            </w:pPr>
            <w:r>
              <w:rPr>
                <w:rFonts w:ascii="Aptos" w:hAnsi="Aptos" w:eastAsia="Arial"/>
                <w:b w:val="0"/>
                <w:color w:val="0F172A"/>
                <w:sz w:val="16"/>
              </w:rPr>
              <w:t>Supabase, Compatible Image API, Telegram/QR</w:t>
            </w:r>
          </w:p>
        </w:tc>
      </w:tr>
    </w:tbl>
    <w:p>
      <w:pPr>
        <w:spacing w:before="0" w:after="0" w:line="20" w:lineRule="exact"/>
      </w:pPr>
      <w:r>
        <w:rPr>
          <w:sz w:val="2"/>
        </w:rPr>
        <w:t xml:space="preserve"> </w:t>
      </w:r>
    </w:p>
    <w:p>
      <w:pPr>
        <w:pStyle w:val="Heading1"/>
        <w:keepNext/>
      </w:pPr>
      <w:r>
        <w:rPr>
          <w:color w:val="0F172A"/>
        </w:rPr>
        <w:t>11. Deliverable và baseline kiểm chứng</w:t>
      </w:r>
    </w:p>
    <w:tbl>
      <w:tblPr>
        <w:tblStyle w:val="TableGrid"/>
        <w:tblW w:type="auto" w:w="0"/>
        <w:jc w:val="center"/>
        <w:tblLayout w:type="autofit"/>
        <w:tblLook w:firstColumn="1" w:firstRow="1" w:lastColumn="0" w:lastRow="0" w:noHBand="0" w:noVBand="1" w:val="04A0"/>
      </w:tblPr>
      <w:tblGrid>
        <w:gridCol w:w="2416"/>
        <w:gridCol w:w="2416"/>
        <w:gridCol w:w="2416"/>
        <w:gridCol w:w="2416"/>
      </w:tblGrid>
      <w:tr>
        <w:trPr>
          <w:tblHeader w:val="true"/>
          <w:cantSplit/>
        </w:trPr>
        <w:tc>
          <w:tcPr>
            <w:tcW w:type="dxa" w:w="2416"/>
            <w:shd w:fill="4338CA"/>
            <w:tcBorders>
              <w:top w:val="single" w:sz="6" w:color="4338CA"/>
              <w:left w:val="single" w:sz="6" w:color="4338CA"/>
              <w:bottom w:val="single" w:sz="6" w:color="4338CA"/>
              <w:right w:val="single" w:sz="6" w:color="4338CA"/>
              <w:insideH w:val="single" w:sz="6" w:color="4338CA"/>
              <w:insideV w:val="single" w:sz="6" w:color="4338CA"/>
            </w:tcBorders>
            <w:tcMar>
              <w:top w:w="80" w:type="dxa"/>
              <w:start w:w="85" w:type="dxa"/>
              <w:bottom w:w="80" w:type="dxa"/>
              <w:end w:w="85" w:type="dxa"/>
            </w:tcMar>
            <w:vAlign w:val="center"/>
          </w:tcPr>
          <w:p>
            <w:pPr>
              <w:keepNext/>
              <w:jc w:val="left"/>
            </w:pPr>
            <w:r>
              <w:rPr>
                <w:rFonts w:ascii="Aptos" w:hAnsi="Aptos" w:eastAsia="Arial"/>
                <w:b/>
                <w:color w:val="FFFFFF"/>
                <w:sz w:val="17"/>
              </w:rPr>
              <w:t>Deliverable</w:t>
            </w:r>
          </w:p>
        </w:tc>
        <w:tc>
          <w:tcPr>
            <w:tcW w:type="dxa" w:w="2416"/>
            <w:shd w:fill="4338CA"/>
            <w:tcBorders>
              <w:top w:val="single" w:sz="6" w:color="4338CA"/>
              <w:left w:val="single" w:sz="6" w:color="4338CA"/>
              <w:bottom w:val="single" w:sz="6" w:color="4338CA"/>
              <w:right w:val="single" w:sz="6" w:color="4338CA"/>
              <w:insideH w:val="single" w:sz="6" w:color="4338CA"/>
              <w:insideV w:val="single" w:sz="6" w:color="4338CA"/>
            </w:tcBorders>
            <w:tcMar>
              <w:top w:w="80" w:type="dxa"/>
              <w:start w:w="85" w:type="dxa"/>
              <w:bottom w:w="80" w:type="dxa"/>
              <w:end w:w="85" w:type="dxa"/>
            </w:tcMar>
            <w:vAlign w:val="center"/>
          </w:tcPr>
          <w:p>
            <w:pPr>
              <w:keepNext/>
              <w:jc w:val="left"/>
            </w:pPr>
            <w:r>
              <w:rPr>
                <w:rFonts w:ascii="Aptos" w:hAnsi="Aptos" w:eastAsia="Arial"/>
                <w:b/>
                <w:color w:val="FFFFFF"/>
                <w:sz w:val="17"/>
              </w:rPr>
              <w:t>As-is</w:t>
            </w:r>
          </w:p>
        </w:tc>
        <w:tc>
          <w:tcPr>
            <w:tcW w:type="dxa" w:w="2416"/>
            <w:shd w:fill="4338CA"/>
            <w:tcBorders>
              <w:top w:val="single" w:sz="6" w:color="4338CA"/>
              <w:left w:val="single" w:sz="6" w:color="4338CA"/>
              <w:bottom w:val="single" w:sz="6" w:color="4338CA"/>
              <w:right w:val="single" w:sz="6" w:color="4338CA"/>
              <w:insideH w:val="single" w:sz="6" w:color="4338CA"/>
              <w:insideV w:val="single" w:sz="6" w:color="4338CA"/>
            </w:tcBorders>
            <w:tcMar>
              <w:top w:w="80" w:type="dxa"/>
              <w:start w:w="85" w:type="dxa"/>
              <w:bottom w:w="80" w:type="dxa"/>
              <w:end w:w="85" w:type="dxa"/>
            </w:tcMar>
            <w:vAlign w:val="center"/>
          </w:tcPr>
          <w:p>
            <w:pPr>
              <w:keepNext/>
              <w:jc w:val="left"/>
            </w:pPr>
            <w:r>
              <w:rPr>
                <w:rFonts w:ascii="Aptos" w:hAnsi="Aptos" w:eastAsia="Arial"/>
                <w:b/>
                <w:color w:val="FFFFFF"/>
                <w:sz w:val="17"/>
              </w:rPr>
              <w:t>Verification</w:t>
            </w:r>
          </w:p>
        </w:tc>
        <w:tc>
          <w:tcPr>
            <w:tcW w:type="dxa" w:w="2416"/>
            <w:shd w:fill="4338CA"/>
            <w:tcBorders>
              <w:top w:val="single" w:sz="6" w:color="4338CA"/>
              <w:left w:val="single" w:sz="6" w:color="4338CA"/>
              <w:bottom w:val="single" w:sz="6" w:color="4338CA"/>
              <w:right w:val="single" w:sz="6" w:color="4338CA"/>
              <w:insideH w:val="single" w:sz="6" w:color="4338CA"/>
              <w:insideV w:val="single" w:sz="6" w:color="4338CA"/>
            </w:tcBorders>
            <w:tcMar>
              <w:top w:w="80" w:type="dxa"/>
              <w:start w:w="85" w:type="dxa"/>
              <w:bottom w:w="80" w:type="dxa"/>
              <w:end w:w="85" w:type="dxa"/>
            </w:tcMar>
            <w:vAlign w:val="center"/>
          </w:tcPr>
          <w:p>
            <w:pPr>
              <w:keepNext/>
              <w:jc w:val="left"/>
            </w:pPr>
            <w:r>
              <w:rPr>
                <w:rFonts w:ascii="Aptos" w:hAnsi="Aptos" w:eastAsia="Arial"/>
                <w:b/>
                <w:color w:val="FFFFFF"/>
                <w:sz w:val="17"/>
              </w:rPr>
              <w:t>Acceptance</w:t>
            </w:r>
          </w:p>
        </w:tc>
      </w:tr>
      <w:tr>
        <w:trPr>
          <w:cantSplit/>
        </w:trPr>
        <w:tc>
          <w:tcPr>
            <w:tcW w:type="dxa" w:w="2416"/>
            <w:shd w:fill="FFFFFF"/>
            <w:tcBorders>
              <w:top w:val="single" w:sz="6" w:color="CBD5E1"/>
              <w:left w:val="single" w:sz="6" w:color="CBD5E1"/>
              <w:bottom w:val="single" w:sz="6" w:color="CBD5E1"/>
              <w:right w:val="single" w:sz="6" w:color="CBD5E1"/>
              <w:insideH w:val="single" w:sz="6" w:color="CBD5E1"/>
              <w:insideV w:val="single" w:sz="6" w:color="CBD5E1"/>
            </w:tcBorders>
            <w:tcMar>
              <w:top w:w="70" w:type="dxa"/>
              <w:start w:w="80" w:type="dxa"/>
              <w:bottom w:w="70" w:type="dxa"/>
              <w:end w:w="80" w:type="dxa"/>
            </w:tcMar>
            <w:vAlign w:val="top"/>
          </w:tcPr>
          <w:p>
            <w:pPr>
              <w:spacing w:after="0"/>
            </w:pPr>
            <w:r>
              <w:rPr>
                <w:rFonts w:ascii="Aptos" w:hAnsi="Aptos" w:eastAsia="Arial"/>
                <w:b w:val="0"/>
                <w:color w:val="0F172A"/>
                <w:sz w:val="16"/>
              </w:rPr>
              <w:t>Web generator</w:t>
            </w:r>
          </w:p>
        </w:tc>
        <w:tc>
          <w:tcPr>
            <w:tcW w:type="dxa" w:w="2416"/>
            <w:shd w:fill="FFFFFF"/>
            <w:tcBorders>
              <w:top w:val="single" w:sz="6" w:color="CBD5E1"/>
              <w:left w:val="single" w:sz="6" w:color="CBD5E1"/>
              <w:bottom w:val="single" w:sz="6" w:color="CBD5E1"/>
              <w:right w:val="single" w:sz="6" w:color="CBD5E1"/>
              <w:insideH w:val="single" w:sz="6" w:color="CBD5E1"/>
              <w:insideV w:val="single" w:sz="6" w:color="CBD5E1"/>
            </w:tcBorders>
            <w:tcMar>
              <w:top w:w="70" w:type="dxa"/>
              <w:start w:w="80" w:type="dxa"/>
              <w:bottom w:w="70" w:type="dxa"/>
              <w:end w:w="80" w:type="dxa"/>
            </w:tcMar>
            <w:vAlign w:val="top"/>
          </w:tcPr>
          <w:p>
            <w:pPr>
              <w:spacing w:after="0"/>
            </w:pPr>
            <w:r>
              <w:rPr>
                <w:rFonts w:ascii="Aptos" w:hAnsi="Aptos" w:eastAsia="Arial"/>
                <w:b w:val="0"/>
                <w:color w:val="0F172A"/>
                <w:sz w:val="16"/>
              </w:rPr>
              <w:t>Upload → processing → gallery/error</w:t>
            </w:r>
          </w:p>
        </w:tc>
        <w:tc>
          <w:tcPr>
            <w:tcW w:type="dxa" w:w="2416"/>
            <w:shd w:fill="FFFFFF"/>
            <w:tcBorders>
              <w:top w:val="single" w:sz="6" w:color="CBD5E1"/>
              <w:left w:val="single" w:sz="6" w:color="CBD5E1"/>
              <w:bottom w:val="single" w:sz="6" w:color="CBD5E1"/>
              <w:right w:val="single" w:sz="6" w:color="CBD5E1"/>
              <w:insideH w:val="single" w:sz="6" w:color="CBD5E1"/>
              <w:insideV w:val="single" w:sz="6" w:color="CBD5E1"/>
            </w:tcBorders>
            <w:tcMar>
              <w:top w:w="70" w:type="dxa"/>
              <w:start w:w="80" w:type="dxa"/>
              <w:bottom w:w="70" w:type="dxa"/>
              <w:end w:w="80" w:type="dxa"/>
            </w:tcMar>
            <w:vAlign w:val="top"/>
          </w:tcPr>
          <w:p>
            <w:pPr>
              <w:spacing w:after="0"/>
            </w:pPr>
            <w:r>
              <w:rPr>
                <w:rFonts w:ascii="Aptos" w:hAnsi="Aptos" w:eastAsia="Arial"/>
                <w:b w:val="0"/>
                <w:color w:val="0F172A"/>
                <w:sz w:val="16"/>
              </w:rPr>
              <w:t>Frontend lint + production build</w:t>
            </w:r>
          </w:p>
        </w:tc>
        <w:tc>
          <w:tcPr>
            <w:tcW w:type="dxa" w:w="2416"/>
            <w:shd w:fill="FFFFFF"/>
            <w:tcBorders>
              <w:top w:val="single" w:sz="6" w:color="CBD5E1"/>
              <w:left w:val="single" w:sz="6" w:color="CBD5E1"/>
              <w:bottom w:val="single" w:sz="6" w:color="CBD5E1"/>
              <w:right w:val="single" w:sz="6" w:color="CBD5E1"/>
              <w:insideH w:val="single" w:sz="6" w:color="CBD5E1"/>
              <w:insideV w:val="single" w:sz="6" w:color="CBD5E1"/>
            </w:tcBorders>
            <w:tcMar>
              <w:top w:w="70" w:type="dxa"/>
              <w:start w:w="80" w:type="dxa"/>
              <w:bottom w:w="70" w:type="dxa"/>
              <w:end w:w="80" w:type="dxa"/>
            </w:tcMar>
            <w:vAlign w:val="top"/>
          </w:tcPr>
          <w:p>
            <w:pPr>
              <w:spacing w:after="0"/>
            </w:pPr>
            <w:r>
              <w:rPr>
                <w:rFonts w:ascii="Aptos" w:hAnsi="Aptos" w:eastAsia="Arial"/>
                <w:b w:val="0"/>
                <w:color w:val="0F172A"/>
                <w:sz w:val="16"/>
              </w:rPr>
              <w:t>Không phá hợp đồng 20 output</w:t>
            </w:r>
          </w:p>
        </w:tc>
      </w:tr>
      <w:tr>
        <w:trPr>
          <w:cantSplit/>
        </w:trPr>
        <w:tc>
          <w:tcPr>
            <w:tcW w:type="dxa" w:w="2416"/>
            <w:shd w:fill="F8FAFC"/>
            <w:tcBorders>
              <w:top w:val="single" w:sz="6" w:color="CBD5E1"/>
              <w:left w:val="single" w:sz="6" w:color="CBD5E1"/>
              <w:bottom w:val="single" w:sz="6" w:color="CBD5E1"/>
              <w:right w:val="single" w:sz="6" w:color="CBD5E1"/>
              <w:insideH w:val="single" w:sz="6" w:color="CBD5E1"/>
              <w:insideV w:val="single" w:sz="6" w:color="CBD5E1"/>
            </w:tcBorders>
            <w:tcMar>
              <w:top w:w="70" w:type="dxa"/>
              <w:start w:w="80" w:type="dxa"/>
              <w:bottom w:w="70" w:type="dxa"/>
              <w:end w:w="80" w:type="dxa"/>
            </w:tcMar>
            <w:vAlign w:val="top"/>
          </w:tcPr>
          <w:p>
            <w:pPr>
              <w:spacing w:after="0"/>
            </w:pPr>
            <w:r>
              <w:rPr>
                <w:rFonts w:ascii="Aptos" w:hAnsi="Aptos" w:eastAsia="Arial"/>
                <w:b w:val="0"/>
                <w:color w:val="0F172A"/>
                <w:sz w:val="16"/>
              </w:rPr>
              <w:t>Image pipeline</w:t>
            </w:r>
          </w:p>
        </w:tc>
        <w:tc>
          <w:tcPr>
            <w:tcW w:type="dxa" w:w="2416"/>
            <w:shd w:fill="F8FAFC"/>
            <w:tcBorders>
              <w:top w:val="single" w:sz="6" w:color="CBD5E1"/>
              <w:left w:val="single" w:sz="6" w:color="CBD5E1"/>
              <w:bottom w:val="single" w:sz="6" w:color="CBD5E1"/>
              <w:right w:val="single" w:sz="6" w:color="CBD5E1"/>
              <w:insideH w:val="single" w:sz="6" w:color="CBD5E1"/>
              <w:insideV w:val="single" w:sz="6" w:color="CBD5E1"/>
            </w:tcBorders>
            <w:tcMar>
              <w:top w:w="70" w:type="dxa"/>
              <w:start w:w="80" w:type="dxa"/>
              <w:bottom w:w="70" w:type="dxa"/>
              <w:end w:w="80" w:type="dxa"/>
            </w:tcMar>
            <w:vAlign w:val="top"/>
          </w:tcPr>
          <w:p>
            <w:pPr>
              <w:spacing w:after="0"/>
            </w:pPr>
            <w:r>
              <w:rPr>
                <w:rFonts w:ascii="Aptos" w:hAnsi="Aptos" w:eastAsia="Arial"/>
                <w:b w:val="0"/>
                <w:color w:val="0F172A"/>
                <w:sz w:val="16"/>
              </w:rPr>
              <w:t>Canonical + 3 sheet 4×2 + crop</w:t>
            </w:r>
          </w:p>
        </w:tc>
        <w:tc>
          <w:tcPr>
            <w:tcW w:type="dxa" w:w="2416"/>
            <w:shd w:fill="F8FAFC"/>
            <w:tcBorders>
              <w:top w:val="single" w:sz="6" w:color="CBD5E1"/>
              <w:left w:val="single" w:sz="6" w:color="CBD5E1"/>
              <w:bottom w:val="single" w:sz="6" w:color="CBD5E1"/>
              <w:right w:val="single" w:sz="6" w:color="CBD5E1"/>
              <w:insideH w:val="single" w:sz="6" w:color="CBD5E1"/>
              <w:insideV w:val="single" w:sz="6" w:color="CBD5E1"/>
            </w:tcBorders>
            <w:tcMar>
              <w:top w:w="70" w:type="dxa"/>
              <w:start w:w="80" w:type="dxa"/>
              <w:bottom w:w="70" w:type="dxa"/>
              <w:end w:w="80" w:type="dxa"/>
            </w:tcMar>
            <w:vAlign w:val="top"/>
          </w:tcPr>
          <w:p>
            <w:pPr>
              <w:spacing w:after="0"/>
            </w:pPr>
            <w:r>
              <w:rPr>
                <w:rFonts w:ascii="Aptos" w:hAnsi="Aptos" w:eastAsia="Arial"/>
                <w:b w:val="0"/>
                <w:color w:val="0F172A"/>
                <w:sz w:val="16"/>
              </w:rPr>
              <w:t>75 backend tests với provider mock</w:t>
            </w:r>
          </w:p>
        </w:tc>
        <w:tc>
          <w:tcPr>
            <w:tcW w:type="dxa" w:w="2416"/>
            <w:shd w:fill="F8FAFC"/>
            <w:tcBorders>
              <w:top w:val="single" w:sz="6" w:color="CBD5E1"/>
              <w:left w:val="single" w:sz="6" w:color="CBD5E1"/>
              <w:bottom w:val="single" w:sz="6" w:color="CBD5E1"/>
              <w:right w:val="single" w:sz="6" w:color="CBD5E1"/>
              <w:insideH w:val="single" w:sz="6" w:color="CBD5E1"/>
              <w:insideV w:val="single" w:sz="6" w:color="CBD5E1"/>
            </w:tcBorders>
            <w:tcMar>
              <w:top w:w="70" w:type="dxa"/>
              <w:start w:w="80" w:type="dxa"/>
              <w:bottom w:w="70" w:type="dxa"/>
              <w:end w:w="80" w:type="dxa"/>
            </w:tcMar>
            <w:vAlign w:val="top"/>
          </w:tcPr>
          <w:p>
            <w:pPr>
              <w:spacing w:after="0"/>
            </w:pPr>
            <w:r>
              <w:rPr>
                <w:rFonts w:ascii="Aptos" w:hAnsi="Aptos" w:eastAsia="Arial"/>
                <w:b w:val="0"/>
                <w:color w:val="0F172A"/>
                <w:sz w:val="16"/>
              </w:rPr>
              <w:t>Grid gate reject layout không an toàn</w:t>
            </w:r>
          </w:p>
        </w:tc>
      </w:tr>
      <w:tr>
        <w:trPr>
          <w:cantSplit/>
        </w:trPr>
        <w:tc>
          <w:tcPr>
            <w:tcW w:type="dxa" w:w="2416"/>
            <w:shd w:fill="FFFFFF"/>
            <w:tcBorders>
              <w:top w:val="single" w:sz="6" w:color="CBD5E1"/>
              <w:left w:val="single" w:sz="6" w:color="CBD5E1"/>
              <w:bottom w:val="single" w:sz="6" w:color="CBD5E1"/>
              <w:right w:val="single" w:sz="6" w:color="CBD5E1"/>
              <w:insideH w:val="single" w:sz="6" w:color="CBD5E1"/>
              <w:insideV w:val="single" w:sz="6" w:color="CBD5E1"/>
            </w:tcBorders>
            <w:tcMar>
              <w:top w:w="70" w:type="dxa"/>
              <w:start w:w="80" w:type="dxa"/>
              <w:bottom w:w="70" w:type="dxa"/>
              <w:end w:w="80" w:type="dxa"/>
            </w:tcMar>
            <w:vAlign w:val="top"/>
          </w:tcPr>
          <w:p>
            <w:pPr>
              <w:spacing w:after="0"/>
            </w:pPr>
            <w:r>
              <w:rPr>
                <w:rFonts w:ascii="Aptos" w:hAnsi="Aptos" w:eastAsia="Arial"/>
                <w:b w:val="0"/>
                <w:color w:val="0F172A"/>
                <w:sz w:val="16"/>
              </w:rPr>
              <w:t>Persistence</w:t>
            </w:r>
          </w:p>
        </w:tc>
        <w:tc>
          <w:tcPr>
            <w:tcW w:type="dxa" w:w="2416"/>
            <w:shd w:fill="FFFFFF"/>
            <w:tcBorders>
              <w:top w:val="single" w:sz="6" w:color="CBD5E1"/>
              <w:left w:val="single" w:sz="6" w:color="CBD5E1"/>
              <w:bottom w:val="single" w:sz="6" w:color="CBD5E1"/>
              <w:right w:val="single" w:sz="6" w:color="CBD5E1"/>
              <w:insideH w:val="single" w:sz="6" w:color="CBD5E1"/>
              <w:insideV w:val="single" w:sz="6" w:color="CBD5E1"/>
            </w:tcBorders>
            <w:tcMar>
              <w:top w:w="70" w:type="dxa"/>
              <w:start w:w="80" w:type="dxa"/>
              <w:bottom w:w="70" w:type="dxa"/>
              <w:end w:w="80" w:type="dxa"/>
            </w:tcMar>
            <w:vAlign w:val="top"/>
          </w:tcPr>
          <w:p>
            <w:pPr>
              <w:spacing w:after="0"/>
            </w:pPr>
            <w:r>
              <w:rPr>
                <w:rFonts w:ascii="Aptos" w:hAnsi="Aptos" w:eastAsia="Arial"/>
                <w:b w:val="0"/>
                <w:color w:val="0F172A"/>
                <w:sz w:val="16"/>
              </w:rPr>
              <w:t>Supabase best-effort</w:t>
            </w:r>
          </w:p>
        </w:tc>
        <w:tc>
          <w:tcPr>
            <w:tcW w:type="dxa" w:w="2416"/>
            <w:shd w:fill="FFFFFF"/>
            <w:tcBorders>
              <w:top w:val="single" w:sz="6" w:color="CBD5E1"/>
              <w:left w:val="single" w:sz="6" w:color="CBD5E1"/>
              <w:bottom w:val="single" w:sz="6" w:color="CBD5E1"/>
              <w:right w:val="single" w:sz="6" w:color="CBD5E1"/>
              <w:insideH w:val="single" w:sz="6" w:color="CBD5E1"/>
              <w:insideV w:val="single" w:sz="6" w:color="CBD5E1"/>
            </w:tcBorders>
            <w:tcMar>
              <w:top w:w="70" w:type="dxa"/>
              <w:start w:w="80" w:type="dxa"/>
              <w:bottom w:w="70" w:type="dxa"/>
              <w:end w:w="80" w:type="dxa"/>
            </w:tcMar>
            <w:vAlign w:val="top"/>
          </w:tcPr>
          <w:p>
            <w:pPr>
              <w:spacing w:after="0"/>
            </w:pPr>
            <w:r>
              <w:rPr>
                <w:rFonts w:ascii="Aptos" w:hAnsi="Aptos" w:eastAsia="Arial"/>
                <w:b w:val="0"/>
                <w:color w:val="0F172A"/>
                <w:sz w:val="16"/>
              </w:rPr>
              <w:t>Source audit; chưa có integration test</w:t>
            </w:r>
          </w:p>
        </w:tc>
        <w:tc>
          <w:tcPr>
            <w:tcW w:type="dxa" w:w="2416"/>
            <w:shd w:fill="FFFFFF"/>
            <w:tcBorders>
              <w:top w:val="single" w:sz="6" w:color="CBD5E1"/>
              <w:left w:val="single" w:sz="6" w:color="CBD5E1"/>
              <w:bottom w:val="single" w:sz="6" w:color="CBD5E1"/>
              <w:right w:val="single" w:sz="6" w:color="CBD5E1"/>
              <w:insideH w:val="single" w:sz="6" w:color="CBD5E1"/>
              <w:insideV w:val="single" w:sz="6" w:color="CBD5E1"/>
            </w:tcBorders>
            <w:tcMar>
              <w:top w:w="70" w:type="dxa"/>
              <w:start w:w="80" w:type="dxa"/>
              <w:bottom w:w="70" w:type="dxa"/>
              <w:end w:w="80" w:type="dxa"/>
            </w:tcMar>
            <w:vAlign w:val="top"/>
          </w:tcPr>
          <w:p>
            <w:pPr>
              <w:spacing w:after="0"/>
            </w:pPr>
            <w:r>
              <w:rPr>
                <w:rFonts w:ascii="Aptos" w:hAnsi="Aptos" w:eastAsia="Arial"/>
                <w:b w:val="0"/>
                <w:color w:val="0F172A"/>
                <w:sz w:val="16"/>
              </w:rPr>
              <w:t>AI success không phụ thuộc DB save</w:t>
            </w:r>
          </w:p>
        </w:tc>
      </w:tr>
      <w:tr>
        <w:trPr>
          <w:cantSplit/>
        </w:trPr>
        <w:tc>
          <w:tcPr>
            <w:tcW w:type="dxa" w:w="2416"/>
            <w:shd w:fill="F8FAFC"/>
            <w:tcBorders>
              <w:top w:val="single" w:sz="6" w:color="CBD5E1"/>
              <w:left w:val="single" w:sz="6" w:color="CBD5E1"/>
              <w:bottom w:val="single" w:sz="6" w:color="CBD5E1"/>
              <w:right w:val="single" w:sz="6" w:color="CBD5E1"/>
              <w:insideH w:val="single" w:sz="6" w:color="CBD5E1"/>
              <w:insideV w:val="single" w:sz="6" w:color="CBD5E1"/>
            </w:tcBorders>
            <w:tcMar>
              <w:top w:w="70" w:type="dxa"/>
              <w:start w:w="80" w:type="dxa"/>
              <w:bottom w:w="70" w:type="dxa"/>
              <w:end w:w="80" w:type="dxa"/>
            </w:tcMar>
            <w:vAlign w:val="top"/>
          </w:tcPr>
          <w:p>
            <w:pPr>
              <w:spacing w:after="0"/>
            </w:pPr>
            <w:r>
              <w:rPr>
                <w:rFonts w:ascii="Aptos" w:hAnsi="Aptos" w:eastAsia="Arial"/>
                <w:b w:val="0"/>
                <w:color w:val="0F172A"/>
                <w:sz w:val="16"/>
              </w:rPr>
              <w:t>Project docs</w:t>
            </w:r>
          </w:p>
        </w:tc>
        <w:tc>
          <w:tcPr>
            <w:tcW w:type="dxa" w:w="2416"/>
            <w:shd w:fill="F8FAFC"/>
            <w:tcBorders>
              <w:top w:val="single" w:sz="6" w:color="CBD5E1"/>
              <w:left w:val="single" w:sz="6" w:color="CBD5E1"/>
              <w:bottom w:val="single" w:sz="6" w:color="CBD5E1"/>
              <w:right w:val="single" w:sz="6" w:color="CBD5E1"/>
              <w:insideH w:val="single" w:sz="6" w:color="CBD5E1"/>
              <w:insideV w:val="single" w:sz="6" w:color="CBD5E1"/>
            </w:tcBorders>
            <w:tcMar>
              <w:top w:w="70" w:type="dxa"/>
              <w:start w:w="80" w:type="dxa"/>
              <w:bottom w:w="70" w:type="dxa"/>
              <w:end w:w="80" w:type="dxa"/>
            </w:tcMar>
            <w:vAlign w:val="top"/>
          </w:tcPr>
          <w:p>
            <w:pPr>
              <w:spacing w:after="0"/>
            </w:pPr>
            <w:r>
              <w:rPr>
                <w:rFonts w:ascii="Aptos" w:hAnsi="Aptos" w:eastAsia="Arial"/>
                <w:b w:val="0"/>
                <w:color w:val="0F172A"/>
                <w:sz w:val="16"/>
              </w:rPr>
              <w:t>12 file Office + web viewer</w:t>
            </w:r>
          </w:p>
        </w:tc>
        <w:tc>
          <w:tcPr>
            <w:tcW w:type="dxa" w:w="2416"/>
            <w:shd w:fill="F8FAFC"/>
            <w:tcBorders>
              <w:top w:val="single" w:sz="6" w:color="CBD5E1"/>
              <w:left w:val="single" w:sz="6" w:color="CBD5E1"/>
              <w:bottom w:val="single" w:sz="6" w:color="CBD5E1"/>
              <w:right w:val="single" w:sz="6" w:color="CBD5E1"/>
              <w:insideH w:val="single" w:sz="6" w:color="CBD5E1"/>
              <w:insideV w:val="single" w:sz="6" w:color="CBD5E1"/>
            </w:tcBorders>
            <w:tcMar>
              <w:top w:w="70" w:type="dxa"/>
              <w:start w:w="80" w:type="dxa"/>
              <w:bottom w:w="70" w:type="dxa"/>
              <w:end w:w="80" w:type="dxa"/>
            </w:tcMar>
            <w:vAlign w:val="top"/>
          </w:tcPr>
          <w:p>
            <w:pPr>
              <w:spacing w:after="0"/>
            </w:pPr>
            <w:r>
              <w:rPr>
                <w:rFonts w:ascii="Aptos" w:hAnsi="Aptos" w:eastAsia="Arial"/>
                <w:b w:val="0"/>
                <w:color w:val="0F172A"/>
                <w:sz w:val="16"/>
              </w:rPr>
              <w:t>Render toàn bộ page/sheet + browser QA</w:t>
            </w:r>
          </w:p>
        </w:tc>
        <w:tc>
          <w:tcPr>
            <w:tcW w:type="dxa" w:w="2416"/>
            <w:shd w:fill="F8FAFC"/>
            <w:tcBorders>
              <w:top w:val="single" w:sz="6" w:color="CBD5E1"/>
              <w:left w:val="single" w:sz="6" w:color="CBD5E1"/>
              <w:bottom w:val="single" w:sz="6" w:color="CBD5E1"/>
              <w:right w:val="single" w:sz="6" w:color="CBD5E1"/>
              <w:insideH w:val="single" w:sz="6" w:color="CBD5E1"/>
              <w:insideV w:val="single" w:sz="6" w:color="CBD5E1"/>
            </w:tcBorders>
            <w:tcMar>
              <w:top w:w="70" w:type="dxa"/>
              <w:start w:w="80" w:type="dxa"/>
              <w:bottom w:w="70" w:type="dxa"/>
              <w:end w:w="80" w:type="dxa"/>
            </w:tcMar>
            <w:vAlign w:val="top"/>
          </w:tcPr>
          <w:p>
            <w:pPr>
              <w:spacing w:after="0"/>
            </w:pPr>
            <w:r>
              <w:rPr>
                <w:rFonts w:ascii="Aptos" w:hAnsi="Aptos" w:eastAsia="Arial"/>
                <w:b w:val="0"/>
                <w:color w:val="0F172A"/>
                <w:sz w:val="16"/>
              </w:rPr>
              <w:t>Visual có caption, alt và source refs</w:t>
            </w:r>
          </w:p>
        </w:tc>
      </w:tr>
    </w:tbl>
    <w:p>
      <w:pPr>
        <w:spacing w:before="0" w:after="0" w:line="20" w:lineRule="exact"/>
      </w:pPr>
      <w:r>
        <w:rPr>
          <w:sz w:val="2"/>
        </w:rPr>
        <w:t xml:space="preserve"> </w:t>
      </w:r>
    </w:p>
    <w:p>
      <w:pPr>
        <w:pStyle w:val="Heading1"/>
        <w:keepNext/>
      </w:pPr>
      <w:r>
        <w:rPr>
          <w:color w:val="0F172A"/>
        </w:rPr>
        <w:t>12. Assumption, dependency và trigger xem xét lại</w:t>
      </w:r>
    </w:p>
    <w:tbl>
      <w:tblPr>
        <w:tblStyle w:val="TableGrid"/>
        <w:tblW w:type="auto" w:w="0"/>
        <w:jc w:val="center"/>
        <w:tblLayout w:type="autofit"/>
        <w:tblLook w:firstColumn="1" w:firstRow="1" w:lastColumn="0" w:lastRow="0" w:noHBand="0" w:noVBand="1" w:val="04A0"/>
      </w:tblPr>
      <w:tblGrid>
        <w:gridCol w:w="2416"/>
        <w:gridCol w:w="2416"/>
        <w:gridCol w:w="2416"/>
        <w:gridCol w:w="2416"/>
      </w:tblGrid>
      <w:tr>
        <w:trPr>
          <w:tblHeader w:val="true"/>
          <w:cantSplit/>
        </w:trPr>
        <w:tc>
          <w:tcPr>
            <w:tcW w:type="dxa" w:w="2416"/>
            <w:shd w:fill="4338CA"/>
            <w:tcBorders>
              <w:top w:val="single" w:sz="6" w:color="4338CA"/>
              <w:left w:val="single" w:sz="6" w:color="4338CA"/>
              <w:bottom w:val="single" w:sz="6" w:color="4338CA"/>
              <w:right w:val="single" w:sz="6" w:color="4338CA"/>
              <w:insideH w:val="single" w:sz="6" w:color="4338CA"/>
              <w:insideV w:val="single" w:sz="6" w:color="4338CA"/>
            </w:tcBorders>
            <w:tcMar>
              <w:top w:w="80" w:type="dxa"/>
              <w:start w:w="85" w:type="dxa"/>
              <w:bottom w:w="80" w:type="dxa"/>
              <w:end w:w="85" w:type="dxa"/>
            </w:tcMar>
            <w:vAlign w:val="center"/>
          </w:tcPr>
          <w:p>
            <w:pPr>
              <w:keepNext/>
              <w:jc w:val="left"/>
            </w:pPr>
            <w:r>
              <w:rPr>
                <w:rFonts w:ascii="Aptos" w:hAnsi="Aptos" w:eastAsia="Arial"/>
                <w:b/>
                <w:color w:val="FFFFFF"/>
                <w:sz w:val="17"/>
              </w:rPr>
              <w:t>Nhóm</w:t>
            </w:r>
          </w:p>
        </w:tc>
        <w:tc>
          <w:tcPr>
            <w:tcW w:type="dxa" w:w="2416"/>
            <w:shd w:fill="4338CA"/>
            <w:tcBorders>
              <w:top w:val="single" w:sz="6" w:color="4338CA"/>
              <w:left w:val="single" w:sz="6" w:color="4338CA"/>
              <w:bottom w:val="single" w:sz="6" w:color="4338CA"/>
              <w:right w:val="single" w:sz="6" w:color="4338CA"/>
              <w:insideH w:val="single" w:sz="6" w:color="4338CA"/>
              <w:insideV w:val="single" w:sz="6" w:color="4338CA"/>
            </w:tcBorders>
            <w:tcMar>
              <w:top w:w="80" w:type="dxa"/>
              <w:start w:w="85" w:type="dxa"/>
              <w:bottom w:w="80" w:type="dxa"/>
              <w:end w:w="85" w:type="dxa"/>
            </w:tcMar>
            <w:vAlign w:val="center"/>
          </w:tcPr>
          <w:p>
            <w:pPr>
              <w:keepNext/>
              <w:jc w:val="left"/>
            </w:pPr>
            <w:r>
              <w:rPr>
                <w:rFonts w:ascii="Aptos" w:hAnsi="Aptos" w:eastAsia="Arial"/>
                <w:b/>
                <w:color w:val="FFFFFF"/>
                <w:sz w:val="17"/>
              </w:rPr>
              <w:t>Giả định hiện tại</w:t>
            </w:r>
          </w:p>
        </w:tc>
        <w:tc>
          <w:tcPr>
            <w:tcW w:type="dxa" w:w="2416"/>
            <w:shd w:fill="4338CA"/>
            <w:tcBorders>
              <w:top w:val="single" w:sz="6" w:color="4338CA"/>
              <w:left w:val="single" w:sz="6" w:color="4338CA"/>
              <w:bottom w:val="single" w:sz="6" w:color="4338CA"/>
              <w:right w:val="single" w:sz="6" w:color="4338CA"/>
              <w:insideH w:val="single" w:sz="6" w:color="4338CA"/>
              <w:insideV w:val="single" w:sz="6" w:color="4338CA"/>
            </w:tcBorders>
            <w:tcMar>
              <w:top w:w="80" w:type="dxa"/>
              <w:start w:w="85" w:type="dxa"/>
              <w:bottom w:w="80" w:type="dxa"/>
              <w:end w:w="85" w:type="dxa"/>
            </w:tcMar>
            <w:vAlign w:val="center"/>
          </w:tcPr>
          <w:p>
            <w:pPr>
              <w:keepNext/>
              <w:jc w:val="left"/>
            </w:pPr>
            <w:r>
              <w:rPr>
                <w:rFonts w:ascii="Aptos" w:hAnsi="Aptos" w:eastAsia="Arial"/>
                <w:b/>
                <w:color w:val="FFFFFF"/>
                <w:sz w:val="17"/>
              </w:rPr>
              <w:t>Rủi ro nếu sai</w:t>
            </w:r>
          </w:p>
        </w:tc>
        <w:tc>
          <w:tcPr>
            <w:tcW w:type="dxa" w:w="2416"/>
            <w:shd w:fill="4338CA"/>
            <w:tcBorders>
              <w:top w:val="single" w:sz="6" w:color="4338CA"/>
              <w:left w:val="single" w:sz="6" w:color="4338CA"/>
              <w:bottom w:val="single" w:sz="6" w:color="4338CA"/>
              <w:right w:val="single" w:sz="6" w:color="4338CA"/>
              <w:insideH w:val="single" w:sz="6" w:color="4338CA"/>
              <w:insideV w:val="single" w:sz="6" w:color="4338CA"/>
            </w:tcBorders>
            <w:tcMar>
              <w:top w:w="80" w:type="dxa"/>
              <w:start w:w="85" w:type="dxa"/>
              <w:bottom w:w="80" w:type="dxa"/>
              <w:end w:w="85" w:type="dxa"/>
            </w:tcMar>
            <w:vAlign w:val="center"/>
          </w:tcPr>
          <w:p>
            <w:pPr>
              <w:keepNext/>
              <w:jc w:val="left"/>
            </w:pPr>
            <w:r>
              <w:rPr>
                <w:rFonts w:ascii="Aptos" w:hAnsi="Aptos" w:eastAsia="Arial"/>
                <w:b/>
                <w:color w:val="FFFFFF"/>
                <w:sz w:val="17"/>
              </w:rPr>
              <w:t>Trigger</w:t>
            </w:r>
          </w:p>
        </w:tc>
      </w:tr>
      <w:tr>
        <w:trPr>
          <w:cantSplit/>
        </w:trPr>
        <w:tc>
          <w:tcPr>
            <w:tcW w:type="dxa" w:w="2416"/>
            <w:shd w:fill="FFFFFF"/>
            <w:tcBorders>
              <w:top w:val="single" w:sz="6" w:color="CBD5E1"/>
              <w:left w:val="single" w:sz="6" w:color="CBD5E1"/>
              <w:bottom w:val="single" w:sz="6" w:color="CBD5E1"/>
              <w:right w:val="single" w:sz="6" w:color="CBD5E1"/>
              <w:insideH w:val="single" w:sz="6" w:color="CBD5E1"/>
              <w:insideV w:val="single" w:sz="6" w:color="CBD5E1"/>
            </w:tcBorders>
            <w:tcMar>
              <w:top w:w="70" w:type="dxa"/>
              <w:start w:w="80" w:type="dxa"/>
              <w:bottom w:w="70" w:type="dxa"/>
              <w:end w:w="80" w:type="dxa"/>
            </w:tcMar>
            <w:vAlign w:val="top"/>
          </w:tcPr>
          <w:p>
            <w:pPr>
              <w:spacing w:after="0"/>
            </w:pPr>
            <w:r>
              <w:rPr>
                <w:rFonts w:ascii="Aptos" w:hAnsi="Aptos" w:eastAsia="Arial"/>
                <w:b w:val="0"/>
                <w:color w:val="0F172A"/>
                <w:sz w:val="16"/>
              </w:rPr>
              <w:t>Model</w:t>
            </w:r>
          </w:p>
        </w:tc>
        <w:tc>
          <w:tcPr>
            <w:tcW w:type="dxa" w:w="2416"/>
            <w:shd w:fill="FFFFFF"/>
            <w:tcBorders>
              <w:top w:val="single" w:sz="6" w:color="CBD5E1"/>
              <w:left w:val="single" w:sz="6" w:color="CBD5E1"/>
              <w:bottom w:val="single" w:sz="6" w:color="CBD5E1"/>
              <w:right w:val="single" w:sz="6" w:color="CBD5E1"/>
              <w:insideH w:val="single" w:sz="6" w:color="CBD5E1"/>
              <w:insideV w:val="single" w:sz="6" w:color="CBD5E1"/>
            </w:tcBorders>
            <w:tcMar>
              <w:top w:w="70" w:type="dxa"/>
              <w:start w:w="80" w:type="dxa"/>
              <w:bottom w:w="70" w:type="dxa"/>
              <w:end w:w="80" w:type="dxa"/>
            </w:tcMar>
            <w:vAlign w:val="top"/>
          </w:tcPr>
          <w:p>
            <w:pPr>
              <w:spacing w:after="0"/>
            </w:pPr>
            <w:r>
              <w:rPr>
                <w:rFonts w:ascii="Aptos" w:hAnsi="Aptos" w:eastAsia="Arial"/>
                <w:b w:val="0"/>
                <w:color w:val="0F172A"/>
                <w:sz w:val="16"/>
              </w:rPr>
              <w:t>Endpoint hỗ trợ multi-image edits và 1536×1024</w:t>
            </w:r>
          </w:p>
        </w:tc>
        <w:tc>
          <w:tcPr>
            <w:tcW w:type="dxa" w:w="2416"/>
            <w:shd w:fill="FFFFFF"/>
            <w:tcBorders>
              <w:top w:val="single" w:sz="6" w:color="CBD5E1"/>
              <w:left w:val="single" w:sz="6" w:color="CBD5E1"/>
              <w:bottom w:val="single" w:sz="6" w:color="CBD5E1"/>
              <w:right w:val="single" w:sz="6" w:color="CBD5E1"/>
              <w:insideH w:val="single" w:sz="6" w:color="CBD5E1"/>
              <w:insideV w:val="single" w:sz="6" w:color="CBD5E1"/>
            </w:tcBorders>
            <w:tcMar>
              <w:top w:w="70" w:type="dxa"/>
              <w:start w:w="80" w:type="dxa"/>
              <w:bottom w:w="70" w:type="dxa"/>
              <w:end w:w="80" w:type="dxa"/>
            </w:tcMar>
            <w:vAlign w:val="top"/>
          </w:tcPr>
          <w:p>
            <w:pPr>
              <w:spacing w:after="0"/>
            </w:pPr>
            <w:r>
              <w:rPr>
                <w:rFonts w:ascii="Aptos" w:hAnsi="Aptos" w:eastAsia="Arial"/>
                <w:b w:val="0"/>
                <w:color w:val="0F172A"/>
                <w:sz w:val="16"/>
              </w:rPr>
              <w:t>Request fail hoặc output sai grid</w:t>
            </w:r>
          </w:p>
        </w:tc>
        <w:tc>
          <w:tcPr>
            <w:tcW w:type="dxa" w:w="2416"/>
            <w:shd w:fill="FFFFFF"/>
            <w:tcBorders>
              <w:top w:val="single" w:sz="6" w:color="CBD5E1"/>
              <w:left w:val="single" w:sz="6" w:color="CBD5E1"/>
              <w:bottom w:val="single" w:sz="6" w:color="CBD5E1"/>
              <w:right w:val="single" w:sz="6" w:color="CBD5E1"/>
              <w:insideH w:val="single" w:sz="6" w:color="CBD5E1"/>
              <w:insideV w:val="single" w:sz="6" w:color="CBD5E1"/>
            </w:tcBorders>
            <w:tcMar>
              <w:top w:w="70" w:type="dxa"/>
              <w:start w:w="80" w:type="dxa"/>
              <w:bottom w:w="70" w:type="dxa"/>
              <w:end w:w="80" w:type="dxa"/>
            </w:tcMar>
            <w:vAlign w:val="top"/>
          </w:tcPr>
          <w:p>
            <w:pPr>
              <w:spacing w:after="0"/>
            </w:pPr>
            <w:r>
              <w:rPr>
                <w:rFonts w:ascii="Aptos" w:hAnsi="Aptos" w:eastAsia="Arial"/>
                <w:b w:val="0"/>
                <w:color w:val="0F172A"/>
                <w:sz w:val="16"/>
              </w:rPr>
              <w:t>Đổi model/base URL/provider contract</w:t>
            </w:r>
          </w:p>
        </w:tc>
      </w:tr>
      <w:tr>
        <w:trPr>
          <w:cantSplit/>
        </w:trPr>
        <w:tc>
          <w:tcPr>
            <w:tcW w:type="dxa" w:w="2416"/>
            <w:shd w:fill="F8FAFC"/>
            <w:tcBorders>
              <w:top w:val="single" w:sz="6" w:color="CBD5E1"/>
              <w:left w:val="single" w:sz="6" w:color="CBD5E1"/>
              <w:bottom w:val="single" w:sz="6" w:color="CBD5E1"/>
              <w:right w:val="single" w:sz="6" w:color="CBD5E1"/>
              <w:insideH w:val="single" w:sz="6" w:color="CBD5E1"/>
              <w:insideV w:val="single" w:sz="6" w:color="CBD5E1"/>
            </w:tcBorders>
            <w:tcMar>
              <w:top w:w="70" w:type="dxa"/>
              <w:start w:w="80" w:type="dxa"/>
              <w:bottom w:w="70" w:type="dxa"/>
              <w:end w:w="80" w:type="dxa"/>
            </w:tcMar>
            <w:vAlign w:val="top"/>
          </w:tcPr>
          <w:p>
            <w:pPr>
              <w:spacing w:after="0"/>
            </w:pPr>
            <w:r>
              <w:rPr>
                <w:rFonts w:ascii="Aptos" w:hAnsi="Aptos" w:eastAsia="Arial"/>
                <w:b w:val="0"/>
                <w:color w:val="0F172A"/>
                <w:sz w:val="16"/>
              </w:rPr>
              <w:t>Auth</w:t>
            </w:r>
          </w:p>
        </w:tc>
        <w:tc>
          <w:tcPr>
            <w:tcW w:type="dxa" w:w="2416"/>
            <w:shd w:fill="F8FAFC"/>
            <w:tcBorders>
              <w:top w:val="single" w:sz="6" w:color="CBD5E1"/>
              <w:left w:val="single" w:sz="6" w:color="CBD5E1"/>
              <w:bottom w:val="single" w:sz="6" w:color="CBD5E1"/>
              <w:right w:val="single" w:sz="6" w:color="CBD5E1"/>
              <w:insideH w:val="single" w:sz="6" w:color="CBD5E1"/>
              <w:insideV w:val="single" w:sz="6" w:color="CBD5E1"/>
            </w:tcBorders>
            <w:tcMar>
              <w:top w:w="70" w:type="dxa"/>
              <w:start w:w="80" w:type="dxa"/>
              <w:bottom w:w="70" w:type="dxa"/>
              <w:end w:w="80" w:type="dxa"/>
            </w:tcMar>
            <w:vAlign w:val="top"/>
          </w:tcPr>
          <w:p>
            <w:pPr>
              <w:spacing w:after="0"/>
            </w:pPr>
            <w:r>
              <w:rPr>
                <w:rFonts w:ascii="Aptos" w:hAnsi="Aptos" w:eastAsia="Arial"/>
                <w:b w:val="0"/>
                <w:color w:val="0F172A"/>
                <w:sz w:val="16"/>
              </w:rPr>
              <w:t>Supabase Auth trả UUID owner</w:t>
            </w:r>
          </w:p>
        </w:tc>
        <w:tc>
          <w:tcPr>
            <w:tcW w:type="dxa" w:w="2416"/>
            <w:shd w:fill="F8FAFC"/>
            <w:tcBorders>
              <w:top w:val="single" w:sz="6" w:color="CBD5E1"/>
              <w:left w:val="single" w:sz="6" w:color="CBD5E1"/>
              <w:bottom w:val="single" w:sz="6" w:color="CBD5E1"/>
              <w:right w:val="single" w:sz="6" w:color="CBD5E1"/>
              <w:insideH w:val="single" w:sz="6" w:color="CBD5E1"/>
              <w:insideV w:val="single" w:sz="6" w:color="CBD5E1"/>
            </w:tcBorders>
            <w:tcMar>
              <w:top w:w="70" w:type="dxa"/>
              <w:start w:w="80" w:type="dxa"/>
              <w:bottom w:w="70" w:type="dxa"/>
              <w:end w:w="80" w:type="dxa"/>
            </w:tcMar>
            <w:vAlign w:val="top"/>
          </w:tcPr>
          <w:p>
            <w:pPr>
              <w:spacing w:after="0"/>
            </w:pPr>
            <w:r>
              <w:rPr>
                <w:rFonts w:ascii="Aptos" w:hAnsi="Aptos" w:eastAsia="Arial"/>
                <w:b w:val="0"/>
                <w:color w:val="0F172A"/>
                <w:sz w:val="16"/>
              </w:rPr>
              <w:t>History không persist cho demo owner</w:t>
            </w:r>
          </w:p>
        </w:tc>
        <w:tc>
          <w:tcPr>
            <w:tcW w:type="dxa" w:w="2416"/>
            <w:shd w:fill="F8FAFC"/>
            <w:tcBorders>
              <w:top w:val="single" w:sz="6" w:color="CBD5E1"/>
              <w:left w:val="single" w:sz="6" w:color="CBD5E1"/>
              <w:bottom w:val="single" w:sz="6" w:color="CBD5E1"/>
              <w:right w:val="single" w:sz="6" w:color="CBD5E1"/>
              <w:insideH w:val="single" w:sz="6" w:color="CBD5E1"/>
              <w:insideV w:val="single" w:sz="6" w:color="CBD5E1"/>
            </w:tcBorders>
            <w:tcMar>
              <w:top w:w="70" w:type="dxa"/>
              <w:start w:w="80" w:type="dxa"/>
              <w:bottom w:w="70" w:type="dxa"/>
              <w:end w:w="80" w:type="dxa"/>
            </w:tcMar>
            <w:vAlign w:val="top"/>
          </w:tcPr>
          <w:p>
            <w:pPr>
              <w:spacing w:after="0"/>
            </w:pPr>
            <w:r>
              <w:rPr>
                <w:rFonts w:ascii="Aptos" w:hAnsi="Aptos" w:eastAsia="Arial"/>
                <w:b w:val="0"/>
                <w:color w:val="0F172A"/>
                <w:sz w:val="16"/>
              </w:rPr>
              <w:t>Thay auth provider hoặc schema</w:t>
            </w:r>
          </w:p>
        </w:tc>
      </w:tr>
      <w:tr>
        <w:trPr>
          <w:cantSplit/>
        </w:trPr>
        <w:tc>
          <w:tcPr>
            <w:tcW w:type="dxa" w:w="2416"/>
            <w:shd w:fill="FFFFFF"/>
            <w:tcBorders>
              <w:top w:val="single" w:sz="6" w:color="CBD5E1"/>
              <w:left w:val="single" w:sz="6" w:color="CBD5E1"/>
              <w:bottom w:val="single" w:sz="6" w:color="CBD5E1"/>
              <w:right w:val="single" w:sz="6" w:color="CBD5E1"/>
              <w:insideH w:val="single" w:sz="6" w:color="CBD5E1"/>
              <w:insideV w:val="single" w:sz="6" w:color="CBD5E1"/>
            </w:tcBorders>
            <w:tcMar>
              <w:top w:w="70" w:type="dxa"/>
              <w:start w:w="80" w:type="dxa"/>
              <w:bottom w:w="70" w:type="dxa"/>
              <w:end w:w="80" w:type="dxa"/>
            </w:tcMar>
            <w:vAlign w:val="top"/>
          </w:tcPr>
          <w:p>
            <w:pPr>
              <w:spacing w:after="0"/>
            </w:pPr>
            <w:r>
              <w:rPr>
                <w:rFonts w:ascii="Aptos" w:hAnsi="Aptos" w:eastAsia="Arial"/>
                <w:b w:val="0"/>
                <w:color w:val="0F172A"/>
                <w:sz w:val="16"/>
              </w:rPr>
              <w:t>Runtime</w:t>
            </w:r>
          </w:p>
        </w:tc>
        <w:tc>
          <w:tcPr>
            <w:tcW w:type="dxa" w:w="2416"/>
            <w:shd w:fill="FFFFFF"/>
            <w:tcBorders>
              <w:top w:val="single" w:sz="6" w:color="CBD5E1"/>
              <w:left w:val="single" w:sz="6" w:color="CBD5E1"/>
              <w:bottom w:val="single" w:sz="6" w:color="CBD5E1"/>
              <w:right w:val="single" w:sz="6" w:color="CBD5E1"/>
              <w:insideH w:val="single" w:sz="6" w:color="CBD5E1"/>
              <w:insideV w:val="single" w:sz="6" w:color="CBD5E1"/>
            </w:tcBorders>
            <w:tcMar>
              <w:top w:w="70" w:type="dxa"/>
              <w:start w:w="80" w:type="dxa"/>
              <w:bottom w:w="70" w:type="dxa"/>
              <w:end w:w="80" w:type="dxa"/>
            </w:tcMar>
            <w:vAlign w:val="top"/>
          </w:tcPr>
          <w:p>
            <w:pPr>
              <w:spacing w:after="0"/>
            </w:pPr>
            <w:r>
              <w:rPr>
                <w:rFonts w:ascii="Aptos" w:hAnsi="Aptos" w:eastAsia="Arial"/>
                <w:b w:val="0"/>
                <w:color w:val="0F172A"/>
                <w:sz w:val="16"/>
              </w:rPr>
              <w:t>Một process backend cho MVP local</w:t>
            </w:r>
          </w:p>
        </w:tc>
        <w:tc>
          <w:tcPr>
            <w:tcW w:type="dxa" w:w="2416"/>
            <w:shd w:fill="FFFFFF"/>
            <w:tcBorders>
              <w:top w:val="single" w:sz="6" w:color="CBD5E1"/>
              <w:left w:val="single" w:sz="6" w:color="CBD5E1"/>
              <w:bottom w:val="single" w:sz="6" w:color="CBD5E1"/>
              <w:right w:val="single" w:sz="6" w:color="CBD5E1"/>
              <w:insideH w:val="single" w:sz="6" w:color="CBD5E1"/>
              <w:insideV w:val="single" w:sz="6" w:color="CBD5E1"/>
            </w:tcBorders>
            <w:tcMar>
              <w:top w:w="70" w:type="dxa"/>
              <w:start w:w="80" w:type="dxa"/>
              <w:bottom w:w="70" w:type="dxa"/>
              <w:end w:w="80" w:type="dxa"/>
            </w:tcMar>
            <w:vAlign w:val="top"/>
          </w:tcPr>
          <w:p>
            <w:pPr>
              <w:spacing w:after="0"/>
            </w:pPr>
            <w:r>
              <w:rPr>
                <w:rFonts w:ascii="Aptos" w:hAnsi="Aptos" w:eastAsia="Arial"/>
                <w:b w:val="0"/>
                <w:color w:val="0F172A"/>
                <w:sz w:val="16"/>
              </w:rPr>
              <w:t>Split in-memory state khi multi-worker</w:t>
            </w:r>
          </w:p>
        </w:tc>
        <w:tc>
          <w:tcPr>
            <w:tcW w:type="dxa" w:w="2416"/>
            <w:shd w:fill="FFFFFF"/>
            <w:tcBorders>
              <w:top w:val="single" w:sz="6" w:color="CBD5E1"/>
              <w:left w:val="single" w:sz="6" w:color="CBD5E1"/>
              <w:bottom w:val="single" w:sz="6" w:color="CBD5E1"/>
              <w:right w:val="single" w:sz="6" w:color="CBD5E1"/>
              <w:insideH w:val="single" w:sz="6" w:color="CBD5E1"/>
              <w:insideV w:val="single" w:sz="6" w:color="CBD5E1"/>
            </w:tcBorders>
            <w:tcMar>
              <w:top w:w="70" w:type="dxa"/>
              <w:start w:w="80" w:type="dxa"/>
              <w:bottom w:w="70" w:type="dxa"/>
              <w:end w:w="80" w:type="dxa"/>
            </w:tcMar>
            <w:vAlign w:val="top"/>
          </w:tcPr>
          <w:p>
            <w:pPr>
              <w:spacing w:after="0"/>
            </w:pPr>
            <w:r>
              <w:rPr>
                <w:rFonts w:ascii="Aptos" w:hAnsi="Aptos" w:eastAsia="Arial"/>
                <w:b w:val="0"/>
                <w:color w:val="0F172A"/>
                <w:sz w:val="16"/>
              </w:rPr>
              <w:t>Deploy nhiều worker/restart yêu cầu durable store</w:t>
            </w:r>
          </w:p>
        </w:tc>
      </w:tr>
      <w:tr>
        <w:trPr>
          <w:cantSplit/>
        </w:trPr>
        <w:tc>
          <w:tcPr>
            <w:tcW w:type="dxa" w:w="2416"/>
            <w:shd w:fill="F8FAFC"/>
            <w:tcBorders>
              <w:top w:val="single" w:sz="6" w:color="CBD5E1"/>
              <w:left w:val="single" w:sz="6" w:color="CBD5E1"/>
              <w:bottom w:val="single" w:sz="6" w:color="CBD5E1"/>
              <w:right w:val="single" w:sz="6" w:color="CBD5E1"/>
              <w:insideH w:val="single" w:sz="6" w:color="CBD5E1"/>
              <w:insideV w:val="single" w:sz="6" w:color="CBD5E1"/>
            </w:tcBorders>
            <w:tcMar>
              <w:top w:w="70" w:type="dxa"/>
              <w:start w:w="80" w:type="dxa"/>
              <w:bottom w:w="70" w:type="dxa"/>
              <w:end w:w="80" w:type="dxa"/>
            </w:tcMar>
            <w:vAlign w:val="top"/>
          </w:tcPr>
          <w:p>
            <w:pPr>
              <w:spacing w:after="0"/>
            </w:pPr>
            <w:r>
              <w:rPr>
                <w:rFonts w:ascii="Aptos" w:hAnsi="Aptos" w:eastAsia="Arial"/>
                <w:b w:val="0"/>
                <w:color w:val="0F172A"/>
                <w:sz w:val="16"/>
              </w:rPr>
              <w:t>Privacy</w:t>
            </w:r>
          </w:p>
        </w:tc>
        <w:tc>
          <w:tcPr>
            <w:tcW w:type="dxa" w:w="2416"/>
            <w:shd w:fill="F8FAFC"/>
            <w:tcBorders>
              <w:top w:val="single" w:sz="6" w:color="CBD5E1"/>
              <w:left w:val="single" w:sz="6" w:color="CBD5E1"/>
              <w:bottom w:val="single" w:sz="6" w:color="CBD5E1"/>
              <w:right w:val="single" w:sz="6" w:color="CBD5E1"/>
              <w:insideH w:val="single" w:sz="6" w:color="CBD5E1"/>
              <w:insideV w:val="single" w:sz="6" w:color="CBD5E1"/>
            </w:tcBorders>
            <w:tcMar>
              <w:top w:w="70" w:type="dxa"/>
              <w:start w:w="80" w:type="dxa"/>
              <w:bottom w:w="70" w:type="dxa"/>
              <w:end w:w="80" w:type="dxa"/>
            </w:tcMar>
            <w:vAlign w:val="top"/>
          </w:tcPr>
          <w:p>
            <w:pPr>
              <w:spacing w:after="0"/>
            </w:pPr>
            <w:r>
              <w:rPr>
                <w:rFonts w:ascii="Aptos" w:hAnsi="Aptos" w:eastAsia="Arial"/>
                <w:b w:val="0"/>
                <w:color w:val="0F172A"/>
                <w:sz w:val="16"/>
              </w:rPr>
              <w:t>Người dùng hiểu ảnh được gửi external provider</w:t>
            </w:r>
          </w:p>
        </w:tc>
        <w:tc>
          <w:tcPr>
            <w:tcW w:type="dxa" w:w="2416"/>
            <w:shd w:fill="F8FAFC"/>
            <w:tcBorders>
              <w:top w:val="single" w:sz="6" w:color="CBD5E1"/>
              <w:left w:val="single" w:sz="6" w:color="CBD5E1"/>
              <w:bottom w:val="single" w:sz="6" w:color="CBD5E1"/>
              <w:right w:val="single" w:sz="6" w:color="CBD5E1"/>
              <w:insideH w:val="single" w:sz="6" w:color="CBD5E1"/>
              <w:insideV w:val="single" w:sz="6" w:color="CBD5E1"/>
            </w:tcBorders>
            <w:tcMar>
              <w:top w:w="70" w:type="dxa"/>
              <w:start w:w="80" w:type="dxa"/>
              <w:bottom w:w="70" w:type="dxa"/>
              <w:end w:w="80" w:type="dxa"/>
            </w:tcMar>
            <w:vAlign w:val="top"/>
          </w:tcPr>
          <w:p>
            <w:pPr>
              <w:spacing w:after="0"/>
            </w:pPr>
            <w:r>
              <w:rPr>
                <w:rFonts w:ascii="Aptos" w:hAnsi="Aptos" w:eastAsia="Arial"/>
                <w:b w:val="0"/>
                <w:color w:val="0F172A"/>
                <w:sz w:val="16"/>
              </w:rPr>
              <w:t>Claim bảo mật tuyệt đối gây hiểu sai</w:t>
            </w:r>
          </w:p>
        </w:tc>
        <w:tc>
          <w:tcPr>
            <w:tcW w:type="dxa" w:w="2416"/>
            <w:shd w:fill="F8FAFC"/>
            <w:tcBorders>
              <w:top w:val="single" w:sz="6" w:color="CBD5E1"/>
              <w:left w:val="single" w:sz="6" w:color="CBD5E1"/>
              <w:bottom w:val="single" w:sz="6" w:color="CBD5E1"/>
              <w:right w:val="single" w:sz="6" w:color="CBD5E1"/>
              <w:insideH w:val="single" w:sz="6" w:color="CBD5E1"/>
              <w:insideV w:val="single" w:sz="6" w:color="CBD5E1"/>
            </w:tcBorders>
            <w:tcMar>
              <w:top w:w="70" w:type="dxa"/>
              <w:start w:w="80" w:type="dxa"/>
              <w:bottom w:w="70" w:type="dxa"/>
              <w:end w:w="80" w:type="dxa"/>
            </w:tcMar>
            <w:vAlign w:val="top"/>
          </w:tcPr>
          <w:p>
            <w:pPr>
              <w:spacing w:after="0"/>
            </w:pPr>
            <w:r>
              <w:rPr>
                <w:rFonts w:ascii="Aptos" w:hAnsi="Aptos" w:eastAsia="Arial"/>
                <w:b w:val="0"/>
                <w:color w:val="0F172A"/>
                <w:sz w:val="16"/>
              </w:rPr>
              <w:t>Ra mắt public cần consent/retention notice</w:t>
            </w:r>
          </w:p>
        </w:tc>
      </w:tr>
    </w:tbl>
    <w:p>
      <w:pPr>
        <w:spacing w:before="0" w:after="0" w:line="20" w:lineRule="exact"/>
      </w:pPr>
      <w:r>
        <w:rPr>
          <w:sz w:val="2"/>
        </w:rPr>
        <w:t xml:space="preserve"> </w:t>
      </w:r>
    </w:p>
    <w:p>
      <w:pPr>
        <w:pStyle w:val="Heading1"/>
        <w:keepNext/>
      </w:pPr>
      <w:r>
        <w:rPr>
          <w:color w:val="0F172A"/>
        </w:rPr>
        <w:t>13. Exit criteria cho baseline này</w:t>
      </w:r>
    </w:p>
    <w:p>
      <w:pPr>
        <w:pStyle w:val="ListBullet"/>
        <w:spacing w:after="60"/>
        <w:ind w:left="317" w:hanging="173"/>
      </w:pPr>
      <w:r>
        <w:t>Backend tests, frontend lint/build và Office render phải cùng đạt trên checkout được ghi trong metadata.</w:t>
      </w:r>
    </w:p>
    <w:p>
      <w:pPr>
        <w:pStyle w:val="ListBullet"/>
        <w:spacing w:after="60"/>
        <w:ind w:left="317" w:hanging="173"/>
      </w:pPr>
      <w:r>
        <w:t>Mỗi tài liệu phải phân biệt rõ implemented, inferred, gap và recommended; không biến external Supabase state thành fact.</w:t>
      </w:r>
    </w:p>
    <w:p>
      <w:pPr>
        <w:pStyle w:val="ListBullet"/>
        <w:spacing w:after="60"/>
        <w:ind w:left="317" w:hanging="173"/>
      </w:pPr>
      <w:r>
        <w:t>Không đưa secret, credential, user selfie, Telegram base64 runtime hoặc ảnh từ ZIP mẫu vào output.</w:t>
      </w:r>
    </w:p>
    <w:p>
      <w:pPr>
        <w:pStyle w:val="ListBullet"/>
        <w:spacing w:after="60"/>
        <w:ind w:left="317" w:hanging="173"/>
      </w:pPr>
      <w:r>
        <w:t>Database/architecture visual phải có source reference, caption và mô tả dài để người đọc không phụ thuộc màu sắc.</w:t>
      </w:r>
    </w:p>
    <w:p>
      <w:pPr>
        <w:pStyle w:val="ListBullet"/>
        <w:spacing w:after="60"/>
        <w:ind w:left="317" w:hanging="173"/>
      </w:pPr>
      <w:r>
        <w:t>Mọi số liệu product KPI chưa có telemetry phải mang nhãn TBD thay vì được tự tạo.</w:t>
      </w:r>
    </w:p>
    <w:p>
      <w:pPr>
        <w:pStyle w:val="Heading1"/>
        <w:keepNext/>
      </w:pPr>
      <w:r>
        <w:rPr>
          <w:color w:val="0F172A"/>
        </w:rPr>
        <w:t>14. Baseline gate đúng một khuôn mặt</w:t>
      </w:r>
    </w:p>
    <w:tbl>
      <w:tblPr>
        <w:tblStyle w:val="TableGrid"/>
        <w:tblW w:type="auto" w:w="0"/>
        <w:jc w:val="center"/>
        <w:tblLayout w:type="autofit"/>
        <w:tblLook w:firstColumn="1" w:firstRow="1" w:lastColumn="0" w:lastRow="0" w:noHBand="0" w:noVBand="1" w:val="04A0"/>
      </w:tblPr>
      <w:tblGrid>
        <w:gridCol w:w="2416"/>
        <w:gridCol w:w="2416"/>
        <w:gridCol w:w="2416"/>
        <w:gridCol w:w="2416"/>
      </w:tblGrid>
      <w:tr>
        <w:trPr>
          <w:tblHeader w:val="true"/>
          <w:cantSplit/>
        </w:trPr>
        <w:tc>
          <w:tcPr>
            <w:tcW w:type="dxa" w:w="2416"/>
            <w:shd w:fill="4338CA"/>
            <w:tcBorders>
              <w:top w:val="single" w:sz="6" w:color="4338CA"/>
              <w:left w:val="single" w:sz="6" w:color="4338CA"/>
              <w:bottom w:val="single" w:sz="6" w:color="4338CA"/>
              <w:right w:val="single" w:sz="6" w:color="4338CA"/>
              <w:insideH w:val="single" w:sz="6" w:color="4338CA"/>
              <w:insideV w:val="single" w:sz="6" w:color="4338CA"/>
            </w:tcBorders>
            <w:tcMar>
              <w:top w:w="80" w:type="dxa"/>
              <w:start w:w="85" w:type="dxa"/>
              <w:bottom w:w="80" w:type="dxa"/>
              <w:end w:w="85" w:type="dxa"/>
            </w:tcMar>
            <w:vAlign w:val="center"/>
          </w:tcPr>
          <w:p>
            <w:pPr>
              <w:keepNext/>
              <w:jc w:val="left"/>
            </w:pPr>
            <w:r>
              <w:rPr>
                <w:rFonts w:ascii="Aptos" w:hAnsi="Aptos" w:eastAsia="Arial"/>
                <w:b/>
                <w:color w:val="FFFFFF"/>
                <w:sz w:val="17"/>
              </w:rPr>
              <w:t>Điều kiện</w:t>
            </w:r>
          </w:p>
        </w:tc>
        <w:tc>
          <w:tcPr>
            <w:tcW w:type="dxa" w:w="2416"/>
            <w:shd w:fill="4338CA"/>
            <w:tcBorders>
              <w:top w:val="single" w:sz="6" w:color="4338CA"/>
              <w:left w:val="single" w:sz="6" w:color="4338CA"/>
              <w:bottom w:val="single" w:sz="6" w:color="4338CA"/>
              <w:right w:val="single" w:sz="6" w:color="4338CA"/>
              <w:insideH w:val="single" w:sz="6" w:color="4338CA"/>
              <w:insideV w:val="single" w:sz="6" w:color="4338CA"/>
            </w:tcBorders>
            <w:tcMar>
              <w:top w:w="80" w:type="dxa"/>
              <w:start w:w="85" w:type="dxa"/>
              <w:bottom w:w="80" w:type="dxa"/>
              <w:end w:w="85" w:type="dxa"/>
            </w:tcMar>
            <w:vAlign w:val="center"/>
          </w:tcPr>
          <w:p>
            <w:pPr>
              <w:keepNext/>
              <w:jc w:val="left"/>
            </w:pPr>
            <w:r>
              <w:rPr>
                <w:rFonts w:ascii="Aptos" w:hAnsi="Aptos" w:eastAsia="Arial"/>
                <w:b/>
                <w:color w:val="FFFFFF"/>
                <w:sz w:val="17"/>
              </w:rPr>
              <w:t>Hành vi đã triển khai</w:t>
            </w:r>
          </w:p>
        </w:tc>
        <w:tc>
          <w:tcPr>
            <w:tcW w:type="dxa" w:w="2416"/>
            <w:shd w:fill="4338CA"/>
            <w:tcBorders>
              <w:top w:val="single" w:sz="6" w:color="4338CA"/>
              <w:left w:val="single" w:sz="6" w:color="4338CA"/>
              <w:bottom w:val="single" w:sz="6" w:color="4338CA"/>
              <w:right w:val="single" w:sz="6" w:color="4338CA"/>
              <w:insideH w:val="single" w:sz="6" w:color="4338CA"/>
              <w:insideV w:val="single" w:sz="6" w:color="4338CA"/>
            </w:tcBorders>
            <w:tcMar>
              <w:top w:w="80" w:type="dxa"/>
              <w:start w:w="85" w:type="dxa"/>
              <w:bottom w:w="80" w:type="dxa"/>
              <w:end w:w="85" w:type="dxa"/>
            </w:tcMar>
            <w:vAlign w:val="center"/>
          </w:tcPr>
          <w:p>
            <w:pPr>
              <w:keepNext/>
              <w:jc w:val="left"/>
            </w:pPr>
            <w:r>
              <w:rPr>
                <w:rFonts w:ascii="Aptos" w:hAnsi="Aptos" w:eastAsia="Arial"/>
                <w:b/>
                <w:color w:val="FFFFFF"/>
                <w:sz w:val="17"/>
              </w:rPr>
              <w:t>Giá trị</w:t>
            </w:r>
          </w:p>
        </w:tc>
        <w:tc>
          <w:tcPr>
            <w:tcW w:type="dxa" w:w="2416"/>
            <w:shd w:fill="4338CA"/>
            <w:tcBorders>
              <w:top w:val="single" w:sz="6" w:color="4338CA"/>
              <w:left w:val="single" w:sz="6" w:color="4338CA"/>
              <w:bottom w:val="single" w:sz="6" w:color="4338CA"/>
              <w:right w:val="single" w:sz="6" w:color="4338CA"/>
              <w:insideH w:val="single" w:sz="6" w:color="4338CA"/>
              <w:insideV w:val="single" w:sz="6" w:color="4338CA"/>
            </w:tcBorders>
            <w:tcMar>
              <w:top w:w="80" w:type="dxa"/>
              <w:start w:w="85" w:type="dxa"/>
              <w:bottom w:w="80" w:type="dxa"/>
              <w:end w:w="85" w:type="dxa"/>
            </w:tcMar>
            <w:vAlign w:val="center"/>
          </w:tcPr>
          <w:p>
            <w:pPr>
              <w:keepNext/>
              <w:jc w:val="left"/>
            </w:pPr>
            <w:r>
              <w:rPr>
                <w:rFonts w:ascii="Aptos" w:hAnsi="Aptos" w:eastAsia="Arial"/>
                <w:b/>
                <w:color w:val="FFFFFF"/>
                <w:sz w:val="17"/>
              </w:rPr>
              <w:t>Giới hạn</w:t>
            </w:r>
          </w:p>
        </w:tc>
      </w:tr>
      <w:tr>
        <w:trPr>
          <w:cantSplit/>
        </w:trPr>
        <w:tc>
          <w:tcPr>
            <w:tcW w:type="dxa" w:w="2416"/>
            <w:shd w:fill="FFFFFF"/>
            <w:tcBorders>
              <w:top w:val="single" w:sz="6" w:color="CBD5E1"/>
              <w:left w:val="single" w:sz="6" w:color="CBD5E1"/>
              <w:bottom w:val="single" w:sz="6" w:color="CBD5E1"/>
              <w:right w:val="single" w:sz="6" w:color="CBD5E1"/>
              <w:insideH w:val="single" w:sz="6" w:color="CBD5E1"/>
              <w:insideV w:val="single" w:sz="6" w:color="CBD5E1"/>
            </w:tcBorders>
            <w:tcMar>
              <w:top w:w="70" w:type="dxa"/>
              <w:start w:w="80" w:type="dxa"/>
              <w:bottom w:w="70" w:type="dxa"/>
              <w:end w:w="80" w:type="dxa"/>
            </w:tcMar>
            <w:vAlign w:val="top"/>
          </w:tcPr>
          <w:p>
            <w:pPr>
              <w:spacing w:after="0"/>
            </w:pPr>
            <w:r>
              <w:rPr>
                <w:rFonts w:ascii="Aptos" w:hAnsi="Aptos" w:eastAsia="Arial"/>
                <w:b w:val="0"/>
                <w:color w:val="0F172A"/>
                <w:sz w:val="16"/>
              </w:rPr>
              <w:t>0 khuôn mặt được phát hiện</w:t>
            </w:r>
          </w:p>
        </w:tc>
        <w:tc>
          <w:tcPr>
            <w:tcW w:type="dxa" w:w="2416"/>
            <w:shd w:fill="FFFFFF"/>
            <w:tcBorders>
              <w:top w:val="single" w:sz="6" w:color="CBD5E1"/>
              <w:left w:val="single" w:sz="6" w:color="CBD5E1"/>
              <w:bottom w:val="single" w:sz="6" w:color="CBD5E1"/>
              <w:right w:val="single" w:sz="6" w:color="CBD5E1"/>
              <w:insideH w:val="single" w:sz="6" w:color="CBD5E1"/>
              <w:insideV w:val="single" w:sz="6" w:color="CBD5E1"/>
            </w:tcBorders>
            <w:tcMar>
              <w:top w:w="70" w:type="dxa"/>
              <w:start w:w="80" w:type="dxa"/>
              <w:bottom w:w="70" w:type="dxa"/>
              <w:end w:w="80" w:type="dxa"/>
            </w:tcMar>
            <w:vAlign w:val="top"/>
          </w:tcPr>
          <w:p>
            <w:pPr>
              <w:spacing w:after="0"/>
            </w:pPr>
            <w:r>
              <w:rPr>
                <w:rFonts w:ascii="Aptos" w:hAnsi="Aptos" w:eastAsia="Arial"/>
                <w:b w:val="0"/>
                <w:color w:val="0F172A"/>
                <w:sz w:val="16"/>
              </w:rPr>
              <w:t>Từ chối cục bộ, hiển thị hướng dẫn chọn ảnh chân dung</w:t>
            </w:r>
          </w:p>
        </w:tc>
        <w:tc>
          <w:tcPr>
            <w:tcW w:type="dxa" w:w="2416"/>
            <w:shd w:fill="FFFFFF"/>
            <w:tcBorders>
              <w:top w:val="single" w:sz="6" w:color="CBD5E1"/>
              <w:left w:val="single" w:sz="6" w:color="CBD5E1"/>
              <w:bottom w:val="single" w:sz="6" w:color="CBD5E1"/>
              <w:right w:val="single" w:sz="6" w:color="CBD5E1"/>
              <w:insideH w:val="single" w:sz="6" w:color="CBD5E1"/>
              <w:insideV w:val="single" w:sz="6" w:color="CBD5E1"/>
            </w:tcBorders>
            <w:tcMar>
              <w:top w:w="70" w:type="dxa"/>
              <w:start w:w="80" w:type="dxa"/>
              <w:bottom w:w="70" w:type="dxa"/>
              <w:end w:w="80" w:type="dxa"/>
            </w:tcMar>
            <w:vAlign w:val="top"/>
          </w:tcPr>
          <w:p>
            <w:pPr>
              <w:spacing w:after="0"/>
            </w:pPr>
            <w:r>
              <w:rPr>
                <w:rFonts w:ascii="Aptos" w:hAnsi="Aptos" w:eastAsia="Arial"/>
                <w:b w:val="0"/>
                <w:color w:val="0F172A"/>
                <w:sz w:val="16"/>
              </w:rPr>
              <w:t>Không tạo job/không phát sinh image call</w:t>
            </w:r>
          </w:p>
        </w:tc>
        <w:tc>
          <w:tcPr>
            <w:tcW w:type="dxa" w:w="2416"/>
            <w:shd w:fill="FFFFFF"/>
            <w:tcBorders>
              <w:top w:val="single" w:sz="6" w:color="CBD5E1"/>
              <w:left w:val="single" w:sz="6" w:color="CBD5E1"/>
              <w:bottom w:val="single" w:sz="6" w:color="CBD5E1"/>
              <w:right w:val="single" w:sz="6" w:color="CBD5E1"/>
              <w:insideH w:val="single" w:sz="6" w:color="CBD5E1"/>
              <w:insideV w:val="single" w:sz="6" w:color="CBD5E1"/>
            </w:tcBorders>
            <w:tcMar>
              <w:top w:w="70" w:type="dxa"/>
              <w:start w:w="80" w:type="dxa"/>
              <w:bottom w:w="70" w:type="dxa"/>
              <w:end w:w="80" w:type="dxa"/>
            </w:tcMar>
            <w:vAlign w:val="top"/>
          </w:tcPr>
          <w:p>
            <w:pPr>
              <w:spacing w:after="0"/>
            </w:pPr>
            <w:r>
              <w:rPr>
                <w:rFonts w:ascii="Aptos" w:hAnsi="Aptos" w:eastAsia="Arial"/>
                <w:b w:val="0"/>
                <w:color w:val="0F172A"/>
                <w:sz w:val="16"/>
              </w:rPr>
              <w:t>Client-only; direct API có thể bypass</w:t>
            </w:r>
          </w:p>
        </w:tc>
      </w:tr>
      <w:tr>
        <w:trPr>
          <w:cantSplit/>
        </w:trPr>
        <w:tc>
          <w:tcPr>
            <w:tcW w:type="dxa" w:w="2416"/>
            <w:shd w:fill="F8FAFC"/>
            <w:tcBorders>
              <w:top w:val="single" w:sz="6" w:color="CBD5E1"/>
              <w:left w:val="single" w:sz="6" w:color="CBD5E1"/>
              <w:bottom w:val="single" w:sz="6" w:color="CBD5E1"/>
              <w:right w:val="single" w:sz="6" w:color="CBD5E1"/>
              <w:insideH w:val="single" w:sz="6" w:color="CBD5E1"/>
              <w:insideV w:val="single" w:sz="6" w:color="CBD5E1"/>
            </w:tcBorders>
            <w:tcMar>
              <w:top w:w="70" w:type="dxa"/>
              <w:start w:w="80" w:type="dxa"/>
              <w:bottom w:w="70" w:type="dxa"/>
              <w:end w:w="80" w:type="dxa"/>
            </w:tcMar>
            <w:vAlign w:val="top"/>
          </w:tcPr>
          <w:p>
            <w:pPr>
              <w:spacing w:after="0"/>
            </w:pPr>
            <w:r>
              <w:rPr>
                <w:rFonts w:ascii="Aptos" w:hAnsi="Aptos" w:eastAsia="Arial"/>
                <w:b w:val="0"/>
                <w:color w:val="0F172A"/>
                <w:sz w:val="16"/>
              </w:rPr>
              <w:t>Đúng 1 khuôn mặt được phát hiện</w:t>
            </w:r>
          </w:p>
        </w:tc>
        <w:tc>
          <w:tcPr>
            <w:tcW w:type="dxa" w:w="2416"/>
            <w:shd w:fill="F8FAFC"/>
            <w:tcBorders>
              <w:top w:val="single" w:sz="6" w:color="CBD5E1"/>
              <w:left w:val="single" w:sz="6" w:color="CBD5E1"/>
              <w:bottom w:val="single" w:sz="6" w:color="CBD5E1"/>
              <w:right w:val="single" w:sz="6" w:color="CBD5E1"/>
              <w:insideH w:val="single" w:sz="6" w:color="CBD5E1"/>
              <w:insideV w:val="single" w:sz="6" w:color="CBD5E1"/>
            </w:tcBorders>
            <w:tcMar>
              <w:top w:w="70" w:type="dxa"/>
              <w:start w:w="80" w:type="dxa"/>
              <w:bottom w:w="70" w:type="dxa"/>
              <w:end w:w="80" w:type="dxa"/>
            </w:tcMar>
            <w:vAlign w:val="top"/>
          </w:tcPr>
          <w:p>
            <w:pPr>
              <w:spacing w:after="0"/>
            </w:pPr>
            <w:r>
              <w:rPr>
                <w:rFonts w:ascii="Aptos" w:hAnsi="Aptos" w:eastAsia="Arial"/>
                <w:b w:val="0"/>
                <w:color w:val="0F172A"/>
                <w:sz w:val="16"/>
              </w:rPr>
              <w:t>Đọc preview, gắn trạng thái verified và cho phép Generate</w:t>
            </w:r>
          </w:p>
        </w:tc>
        <w:tc>
          <w:tcPr>
            <w:tcW w:type="dxa" w:w="2416"/>
            <w:shd w:fill="F8FAFC"/>
            <w:tcBorders>
              <w:top w:val="single" w:sz="6" w:color="CBD5E1"/>
              <w:left w:val="single" w:sz="6" w:color="CBD5E1"/>
              <w:bottom w:val="single" w:sz="6" w:color="CBD5E1"/>
              <w:right w:val="single" w:sz="6" w:color="CBD5E1"/>
              <w:insideH w:val="single" w:sz="6" w:color="CBD5E1"/>
              <w:insideV w:val="single" w:sz="6" w:color="CBD5E1"/>
            </w:tcBorders>
            <w:tcMar>
              <w:top w:w="70" w:type="dxa"/>
              <w:start w:w="80" w:type="dxa"/>
              <w:bottom w:w="70" w:type="dxa"/>
              <w:end w:w="80" w:type="dxa"/>
            </w:tcMar>
            <w:vAlign w:val="top"/>
          </w:tcPr>
          <w:p>
            <w:pPr>
              <w:spacing w:after="0"/>
            </w:pPr>
            <w:r>
              <w:rPr>
                <w:rFonts w:ascii="Aptos" w:hAnsi="Aptos" w:eastAsia="Arial"/>
                <w:b w:val="0"/>
                <w:color w:val="0F172A"/>
                <w:sz w:val="16"/>
              </w:rPr>
              <w:t>Giảm upload nhầm trước bước trả phí</w:t>
            </w:r>
          </w:p>
        </w:tc>
        <w:tc>
          <w:tcPr>
            <w:tcW w:type="dxa" w:w="2416"/>
            <w:shd w:fill="F8FAFC"/>
            <w:tcBorders>
              <w:top w:val="single" w:sz="6" w:color="CBD5E1"/>
              <w:left w:val="single" w:sz="6" w:color="CBD5E1"/>
              <w:bottom w:val="single" w:sz="6" w:color="CBD5E1"/>
              <w:right w:val="single" w:sz="6" w:color="CBD5E1"/>
              <w:insideH w:val="single" w:sz="6" w:color="CBD5E1"/>
              <w:insideV w:val="single" w:sz="6" w:color="CBD5E1"/>
            </w:tcBorders>
            <w:tcMar>
              <w:top w:w="70" w:type="dxa"/>
              <w:start w:w="80" w:type="dxa"/>
              <w:bottom w:w="70" w:type="dxa"/>
              <w:end w:w="80" w:type="dxa"/>
            </w:tcMar>
            <w:vAlign w:val="top"/>
          </w:tcPr>
          <w:p>
            <w:pPr>
              <w:spacing w:after="0"/>
            </w:pPr>
            <w:r>
              <w:rPr>
                <w:rFonts w:ascii="Aptos" w:hAnsi="Aptos" w:eastAsia="Arial"/>
                <w:b w:val="0"/>
                <w:color w:val="0F172A"/>
                <w:sz w:val="16"/>
              </w:rPr>
              <w:t>Không chứng minh identity, liveness hay likeness</w:t>
            </w:r>
          </w:p>
        </w:tc>
      </w:tr>
      <w:tr>
        <w:trPr>
          <w:cantSplit/>
        </w:trPr>
        <w:tc>
          <w:tcPr>
            <w:tcW w:type="dxa" w:w="2416"/>
            <w:shd w:fill="FFFFFF"/>
            <w:tcBorders>
              <w:top w:val="single" w:sz="6" w:color="CBD5E1"/>
              <w:left w:val="single" w:sz="6" w:color="CBD5E1"/>
              <w:bottom w:val="single" w:sz="6" w:color="CBD5E1"/>
              <w:right w:val="single" w:sz="6" w:color="CBD5E1"/>
              <w:insideH w:val="single" w:sz="6" w:color="CBD5E1"/>
              <w:insideV w:val="single" w:sz="6" w:color="CBD5E1"/>
            </w:tcBorders>
            <w:tcMar>
              <w:top w:w="70" w:type="dxa"/>
              <w:start w:w="80" w:type="dxa"/>
              <w:bottom w:w="70" w:type="dxa"/>
              <w:end w:w="80" w:type="dxa"/>
            </w:tcMar>
            <w:vAlign w:val="top"/>
          </w:tcPr>
          <w:p>
            <w:pPr>
              <w:spacing w:after="0"/>
            </w:pPr>
            <w:r>
              <w:rPr>
                <w:rFonts w:ascii="Aptos" w:hAnsi="Aptos" w:eastAsia="Arial"/>
                <w:b w:val="0"/>
                <w:color w:val="0F172A"/>
                <w:sz w:val="16"/>
              </w:rPr>
              <w:t>&gt;1 khuôn mặt được phát hiện</w:t>
            </w:r>
          </w:p>
        </w:tc>
        <w:tc>
          <w:tcPr>
            <w:tcW w:type="dxa" w:w="2416"/>
            <w:shd w:fill="FFFFFF"/>
            <w:tcBorders>
              <w:top w:val="single" w:sz="6" w:color="CBD5E1"/>
              <w:left w:val="single" w:sz="6" w:color="CBD5E1"/>
              <w:bottom w:val="single" w:sz="6" w:color="CBD5E1"/>
              <w:right w:val="single" w:sz="6" w:color="CBD5E1"/>
              <w:insideH w:val="single" w:sz="6" w:color="CBD5E1"/>
              <w:insideV w:val="single" w:sz="6" w:color="CBD5E1"/>
            </w:tcBorders>
            <w:tcMar>
              <w:top w:w="70" w:type="dxa"/>
              <w:start w:w="80" w:type="dxa"/>
              <w:bottom w:w="70" w:type="dxa"/>
              <w:end w:w="80" w:type="dxa"/>
            </w:tcMar>
            <w:vAlign w:val="top"/>
          </w:tcPr>
          <w:p>
            <w:pPr>
              <w:spacing w:after="0"/>
            </w:pPr>
            <w:r>
              <w:rPr>
                <w:rFonts w:ascii="Aptos" w:hAnsi="Aptos" w:eastAsia="Arial"/>
                <w:b w:val="0"/>
                <w:color w:val="0F172A"/>
                <w:sz w:val="16"/>
              </w:rPr>
              <w:t>Từ chối cục bộ và báo số mặt</w:t>
            </w:r>
          </w:p>
        </w:tc>
        <w:tc>
          <w:tcPr>
            <w:tcW w:type="dxa" w:w="2416"/>
            <w:shd w:fill="FFFFFF"/>
            <w:tcBorders>
              <w:top w:val="single" w:sz="6" w:color="CBD5E1"/>
              <w:left w:val="single" w:sz="6" w:color="CBD5E1"/>
              <w:bottom w:val="single" w:sz="6" w:color="CBD5E1"/>
              <w:right w:val="single" w:sz="6" w:color="CBD5E1"/>
              <w:insideH w:val="single" w:sz="6" w:color="CBD5E1"/>
              <w:insideV w:val="single" w:sz="6" w:color="CBD5E1"/>
            </w:tcBorders>
            <w:tcMar>
              <w:top w:w="70" w:type="dxa"/>
              <w:start w:w="80" w:type="dxa"/>
              <w:bottom w:w="70" w:type="dxa"/>
              <w:end w:w="80" w:type="dxa"/>
            </w:tcMar>
            <w:vAlign w:val="top"/>
          </w:tcPr>
          <w:p>
            <w:pPr>
              <w:spacing w:after="0"/>
            </w:pPr>
            <w:r>
              <w:rPr>
                <w:rFonts w:ascii="Aptos" w:hAnsi="Aptos" w:eastAsia="Arial"/>
                <w:b w:val="0"/>
                <w:color w:val="0F172A"/>
                <w:sz w:val="16"/>
              </w:rPr>
              <w:t>Giữ contract một chủ thể đầu vào</w:t>
            </w:r>
          </w:p>
        </w:tc>
        <w:tc>
          <w:tcPr>
            <w:tcW w:type="dxa" w:w="2416"/>
            <w:shd w:fill="FFFFFF"/>
            <w:tcBorders>
              <w:top w:val="single" w:sz="6" w:color="CBD5E1"/>
              <w:left w:val="single" w:sz="6" w:color="CBD5E1"/>
              <w:bottom w:val="single" w:sz="6" w:color="CBD5E1"/>
              <w:right w:val="single" w:sz="6" w:color="CBD5E1"/>
              <w:insideH w:val="single" w:sz="6" w:color="CBD5E1"/>
              <w:insideV w:val="single" w:sz="6" w:color="CBD5E1"/>
            </w:tcBorders>
            <w:tcMar>
              <w:top w:w="70" w:type="dxa"/>
              <w:start w:w="80" w:type="dxa"/>
              <w:bottom w:w="70" w:type="dxa"/>
              <w:end w:w="80" w:type="dxa"/>
            </w:tcMar>
            <w:vAlign w:val="top"/>
          </w:tcPr>
          <w:p>
            <w:pPr>
              <w:spacing w:after="0"/>
            </w:pPr>
            <w:r>
              <w:rPr>
                <w:rFonts w:ascii="Aptos" w:hAnsi="Aptos" w:eastAsia="Arial"/>
                <w:b w:val="0"/>
                <w:color w:val="0F172A"/>
                <w:sz w:val="16"/>
              </w:rPr>
              <w:t>Mặt nhỏ/che khuất có thể không được đếm</w:t>
            </w:r>
          </w:p>
        </w:tc>
      </w:tr>
      <w:tr>
        <w:trPr>
          <w:cantSplit/>
        </w:trPr>
        <w:tc>
          <w:tcPr>
            <w:tcW w:type="dxa" w:w="2416"/>
            <w:shd w:fill="F8FAFC"/>
            <w:tcBorders>
              <w:top w:val="single" w:sz="6" w:color="CBD5E1"/>
              <w:left w:val="single" w:sz="6" w:color="CBD5E1"/>
              <w:bottom w:val="single" w:sz="6" w:color="CBD5E1"/>
              <w:right w:val="single" w:sz="6" w:color="CBD5E1"/>
              <w:insideH w:val="single" w:sz="6" w:color="CBD5E1"/>
              <w:insideV w:val="single" w:sz="6" w:color="CBD5E1"/>
            </w:tcBorders>
            <w:tcMar>
              <w:top w:w="70" w:type="dxa"/>
              <w:start w:w="80" w:type="dxa"/>
              <w:bottom w:w="70" w:type="dxa"/>
              <w:end w:w="80" w:type="dxa"/>
            </w:tcMar>
            <w:vAlign w:val="top"/>
          </w:tcPr>
          <w:p>
            <w:pPr>
              <w:spacing w:after="0"/>
            </w:pPr>
            <w:r>
              <w:rPr>
                <w:rFonts w:ascii="Aptos" w:hAnsi="Aptos" w:eastAsia="Arial"/>
                <w:b w:val="0"/>
                <w:color w:val="0F172A"/>
                <w:sz w:val="16"/>
              </w:rPr>
              <w:t>Worker/model/timeout lỗi</w:t>
            </w:r>
          </w:p>
        </w:tc>
        <w:tc>
          <w:tcPr>
            <w:tcW w:type="dxa" w:w="2416"/>
            <w:shd w:fill="F8FAFC"/>
            <w:tcBorders>
              <w:top w:val="single" w:sz="6" w:color="CBD5E1"/>
              <w:left w:val="single" w:sz="6" w:color="CBD5E1"/>
              <w:bottom w:val="single" w:sz="6" w:color="CBD5E1"/>
              <w:right w:val="single" w:sz="6" w:color="CBD5E1"/>
              <w:insideH w:val="single" w:sz="6" w:color="CBD5E1"/>
              <w:insideV w:val="single" w:sz="6" w:color="CBD5E1"/>
            </w:tcBorders>
            <w:tcMar>
              <w:top w:w="70" w:type="dxa"/>
              <w:start w:w="80" w:type="dxa"/>
              <w:bottom w:w="70" w:type="dxa"/>
              <w:end w:w="80" w:type="dxa"/>
            </w:tcMar>
            <w:vAlign w:val="top"/>
          </w:tcPr>
          <w:p>
            <w:pPr>
              <w:spacing w:after="0"/>
            </w:pPr>
            <w:r>
              <w:rPr>
                <w:rFonts w:ascii="Aptos" w:hAnsi="Aptos" w:eastAsia="Arial"/>
                <w:b w:val="0"/>
                <w:color w:val="0F172A"/>
                <w:sz w:val="16"/>
              </w:rPr>
              <w:t>Fail closed; yêu cầu tải lại và thử lại</w:t>
            </w:r>
          </w:p>
        </w:tc>
        <w:tc>
          <w:tcPr>
            <w:tcW w:type="dxa" w:w="2416"/>
            <w:shd w:fill="F8FAFC"/>
            <w:tcBorders>
              <w:top w:val="single" w:sz="6" w:color="CBD5E1"/>
              <w:left w:val="single" w:sz="6" w:color="CBD5E1"/>
              <w:bottom w:val="single" w:sz="6" w:color="CBD5E1"/>
              <w:right w:val="single" w:sz="6" w:color="CBD5E1"/>
              <w:insideH w:val="single" w:sz="6" w:color="CBD5E1"/>
              <w:insideV w:val="single" w:sz="6" w:color="CBD5E1"/>
            </w:tcBorders>
            <w:tcMar>
              <w:top w:w="70" w:type="dxa"/>
              <w:start w:w="80" w:type="dxa"/>
              <w:bottom w:w="70" w:type="dxa"/>
              <w:end w:w="80" w:type="dxa"/>
            </w:tcMar>
            <w:vAlign w:val="top"/>
          </w:tcPr>
          <w:p>
            <w:pPr>
              <w:spacing w:after="0"/>
            </w:pPr>
            <w:r>
              <w:rPr>
                <w:rFonts w:ascii="Aptos" w:hAnsi="Aptos" w:eastAsia="Arial"/>
                <w:b w:val="0"/>
                <w:color w:val="0F172A"/>
                <w:sz w:val="16"/>
              </w:rPr>
              <w:t>Không silently bypass gate</w:t>
            </w:r>
          </w:p>
        </w:tc>
        <w:tc>
          <w:tcPr>
            <w:tcW w:type="dxa" w:w="2416"/>
            <w:shd w:fill="F8FAFC"/>
            <w:tcBorders>
              <w:top w:val="single" w:sz="6" w:color="CBD5E1"/>
              <w:left w:val="single" w:sz="6" w:color="CBD5E1"/>
              <w:bottom w:val="single" w:sz="6" w:color="CBD5E1"/>
              <w:right w:val="single" w:sz="6" w:color="CBD5E1"/>
              <w:insideH w:val="single" w:sz="6" w:color="CBD5E1"/>
              <w:insideV w:val="single" w:sz="6" w:color="CBD5E1"/>
            </w:tcBorders>
            <w:tcMar>
              <w:top w:w="70" w:type="dxa"/>
              <w:start w:w="80" w:type="dxa"/>
              <w:bottom w:w="70" w:type="dxa"/>
              <w:end w:w="80" w:type="dxa"/>
            </w:tcMar>
            <w:vAlign w:val="top"/>
          </w:tcPr>
          <w:p>
            <w:pPr>
              <w:spacing w:after="0"/>
            </w:pPr>
            <w:r>
              <w:rPr>
                <w:rFonts w:ascii="Aptos" w:hAnsi="Aptos" w:eastAsia="Arial"/>
                <w:b w:val="0"/>
                <w:color w:val="0F172A"/>
                <w:sz w:val="16"/>
              </w:rPr>
              <w:t>Phụ thuộc Web Worker, createImageBitmap, WASM CDN</w:t>
            </w:r>
          </w:p>
        </w:tc>
      </w:tr>
    </w:tbl>
    <w:p>
      <w:pPr>
        <w:spacing w:before="0" w:after="0" w:line="20" w:lineRule="exact"/>
      </w:pPr>
      <w:r>
        <w:rPr>
          <w:sz w:val="2"/>
        </w:rPr>
        <w:t xml:space="preserve"> </w:t>
      </w:r>
    </w:p>
    <w:sectPr w:rsidR="00FC693F" w:rsidRPr="0006063C" w:rsidSect="00034616">
      <w:headerReference w:type="default" r:id="rId9"/>
      <w:footerReference w:type="default" r:id="rId10"/>
      <w:pgSz w:w="11909" w:h="16834"/>
      <w:pgMar w:top="1008" w:right="1123" w:bottom="936" w:left="1123" w:header="360" w:footer="36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tbl>
    <w:tblPr>
      <w:tblW w:type="auto" w:w="0"/>
      <w:jc w:val="center"/>
      <w:tblLook w:firstColumn="1" w:firstRow="1" w:lastColumn="0" w:lastRow="0" w:noHBand="0" w:noVBand="1" w:val="04A0"/>
    </w:tblPr>
    <w:tblGrid>
      <w:gridCol w:w="4824"/>
      <w:gridCol w:w="4824"/>
    </w:tblGrid>
    <w:tr>
      <w:tc>
        <w:tcPr>
          <w:tcW w:type="dxa" w:w="4824"/>
          <w:tcMar>
            <w:top w:w="40" w:type="dxa"/>
            <w:start w:w="0" w:type="dxa"/>
            <w:bottom w:w="0" w:type="dxa"/>
            <w:end w:w="0" w:type="dxa"/>
          </w:tcMar>
        </w:tcPr>
        <w:p>
          <w:r>
            <w:rPr>
              <w:color w:val="475569"/>
              <w:sz w:val="16"/>
            </w:rPr>
            <w:t>kien_v5 @ 4d23b9a + working tree</w:t>
          </w:r>
        </w:p>
      </w:tc>
      <w:tc>
        <w:tcPr>
          <w:tcW w:type="dxa" w:w="4824"/>
          <w:tcMar>
            <w:top w:w="40" w:type="dxa"/>
            <w:start w:w="0" w:type="dxa"/>
            <w:bottom w:w="0" w:type="dxa"/>
            <w:end w:w="0" w:type="dxa"/>
          </w:tcMar>
        </w:tcPr>
        <w:p>
          <w:pPr>
            <w:jc w:val="right"/>
          </w:pPr>
          <w:r>
            <w:rPr>
              <w:b/>
              <w:color w:val="475569"/>
              <w:sz w:val="16"/>
            </w:rPr>
            <w:t xml:space="preserve">TRANG </w:t>
            <w:fldChar w:fldCharType="begin"/>
            <w:instrText xml:space="preserve">PAGE</w:instrText>
            <w:fldChar w:fldCharType="end"/>
          </w:r>
        </w:p>
      </w:tc>
    </w:tr>
  </w:tbl>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tbl>
    <w:tblPr>
      <w:tblW w:type="auto" w:w="0"/>
      <w:jc w:val="center"/>
      <w:tblLook w:firstColumn="1" w:firstRow="1" w:lastColumn="0" w:lastRow="0" w:noHBand="0" w:noVBand="1" w:val="04A0"/>
    </w:tblPr>
    <w:tblGrid>
      <w:gridCol w:w="4824"/>
      <w:gridCol w:w="4824"/>
    </w:tblGrid>
    <w:tr>
      <w:tc>
        <w:tcPr>
          <w:tcW w:type="dxa" w:w="6336"/>
          <w:shd w:fill="4338CA"/>
          <w:tcMar>
            <w:top w:w="55" w:type="dxa"/>
            <w:start w:w="100" w:type="dxa"/>
            <w:bottom w:w="55" w:type="dxa"/>
            <w:end w:w="100" w:type="dxa"/>
          </w:tcMar>
        </w:tcPr>
        <w:p>
          <w:r>
            <w:rPr>
              <w:rFonts w:ascii="Aptos" w:hAnsi="Aptos"/>
              <w:b/>
              <w:color w:val="FFFFFF"/>
              <w:sz w:val="16"/>
            </w:rPr>
            <w:t>GENSTICKER  /  PROJECT DOCUMENTATION</w:t>
          </w:r>
        </w:p>
      </w:tc>
      <w:tc>
        <w:tcPr>
          <w:tcW w:type="dxa" w:w="3312"/>
          <w:shd w:fill="4338CA"/>
          <w:tcMar>
            <w:top w:w="55" w:type="dxa"/>
            <w:start w:w="100" w:type="dxa"/>
            <w:bottom w:w="55" w:type="dxa"/>
            <w:end w:w="100" w:type="dxa"/>
          </w:tcMar>
        </w:tcPr>
        <w:p>
          <w:pPr>
            <w:jc w:val="right"/>
          </w:pPr>
          <w:r>
            <w:rPr>
              <w:rFonts w:ascii="Aptos" w:hAnsi="Aptos"/>
              <w:b/>
              <w:color w:val="FFFFFF"/>
              <w:sz w:val="16"/>
            </w:rPr>
            <w:t>GS-DOC-01</w:t>
          </w:r>
        </w:p>
      </w:tc>
    </w:tr>
  </w:tbl>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40" w:lineRule="auto"/>
    </w:pPr>
    <w:rPr>
      <w:rFonts w:ascii="Aptos" w:hAnsi="Aptos" w:eastAsia="Arial"/>
      <w:color w:val="0F172A"/>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60"/>
      <w:outlineLvl w:val="0"/>
    </w:pPr>
    <w:rPr>
      <w:rFonts w:asciiTheme="majorHAnsi" w:eastAsiaTheme="majorEastAsia" w:hAnsiTheme="majorHAnsi" w:cstheme="majorBidi" w:ascii="Aptos Display" w:hAnsi="Aptos Display" w:eastAsia="Arial"/>
      <w:b/>
      <w:bCs/>
      <w:color w:val="0F172A"/>
      <w:sz w:val="34"/>
      <w:szCs w:val="28"/>
    </w:rPr>
  </w:style>
  <w:style w:type="paragraph" w:styleId="Heading2">
    <w:name w:val="heading 2"/>
    <w:basedOn w:val="Normal"/>
    <w:next w:val="Normal"/>
    <w:link w:val="Heading2Char"/>
    <w:uiPriority w:val="9"/>
    <w:unhideWhenUsed/>
    <w:qFormat/>
    <w:rsid w:val="00FC693F"/>
    <w:pPr>
      <w:keepNext/>
      <w:keepLines/>
      <w:spacing w:before="240" w:after="100"/>
      <w:outlineLvl w:val="1"/>
    </w:pPr>
    <w:rPr>
      <w:rFonts w:asciiTheme="majorHAnsi" w:eastAsiaTheme="majorEastAsia" w:hAnsiTheme="majorHAnsi" w:cstheme="majorBidi" w:ascii="Aptos" w:hAnsi="Aptos" w:eastAsia="Arial"/>
      <w:b/>
      <w:bCs/>
      <w:color w:val="4338CA"/>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240" w:line="240" w:lineRule="auto" w:before="0"/>
      <w:contextualSpacing/>
    </w:pPr>
    <w:rPr>
      <w:rFonts w:asciiTheme="majorHAnsi" w:eastAsiaTheme="majorEastAsia" w:hAnsiTheme="majorHAnsi" w:cstheme="majorBidi" w:ascii="Aptos Display" w:hAnsi="Aptos Display" w:eastAsia="Arial"/>
      <w:b/>
      <w:color w:val="0F172A"/>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before="0" w:after="240"/>
    </w:pPr>
    <w:rPr>
      <w:rFonts w:asciiTheme="majorHAnsi" w:eastAsiaTheme="majorEastAsia" w:hAnsiTheme="majorHAnsi" w:cstheme="majorBidi" w:ascii="Aptos" w:hAnsi="Aptos" w:eastAsia="Arial"/>
      <w:b w:val="0"/>
      <w:i/>
      <w:iCs/>
      <w:color w:val="475569"/>
      <w:spacing w:val="15"/>
      <w:sz w:val="26"/>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before="80" w:after="100"/>
    </w:pPr>
    <w:rPr>
      <w:rFonts w:ascii="Aptos" w:hAnsi="Aptos" w:eastAsia="Arial"/>
      <w:b/>
      <w:bCs/>
      <w:i/>
      <w:color w:val="475569"/>
      <w:sz w:val="17"/>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01 – Project Charter</dc:title>
  <dc:subject>Tầm nhìn, phạm vi MVP, tiêu chí thành công, ràng buộc và rủi ro của GenSticker hiện tại.</dc:subject>
  <dc:creator>GenSticker project team</dc:creator>
  <cp:keywords>GenSticker, source documentation, kien_v5</cp:keywords>
  <dc:description>Source-derived clean-room documentation. No sample-project, AI-generated, or user image content.</dc:description>
  <cp:lastModifiedBy>GenSticker project team</cp:lastModifiedBy>
  <cp:revision>1</cp:revision>
  <dcterms:created xsi:type="dcterms:W3CDTF">2026-08-10T00:00:00Z</dcterms:created>
  <dcterms:modified xsi:type="dcterms:W3CDTF">2026-08-10T00:00:00Z</dcterms:modified>
  <cp:category>Project documentation</cp:category>
</cp:coreProperties>
</file>