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Damian Mirizzi</w:t>
      </w:r>
    </w:p>
    <w:p>
      <w:pPr>
        <w:pStyle w:val="Normal"/>
        <w:rPr/>
      </w:pPr>
      <w:r>
        <w:rPr/>
        <w:t>Question 1:</w:t>
      </w:r>
    </w:p>
    <w:p>
      <w:pPr>
        <w:pStyle w:val="Normal"/>
        <w:rPr/>
      </w:pPr>
      <w:r>
        <w:rPr/>
        <w:t xml:space="preserve">The protocol I will be using is TCPesque. When a user logs in to the terminal the act of opening up the ATM terminal a Session will be started and the user will be prompted to login via his debit card and pin all in 256 ascii bytes. The credit card and pin will be sent in the first packet the last byte in the stream will be an end of message ascii symbol and the server will ack by sending back banking info to the ATM the atm will then Ack by sending ack statements for all the banking packets. The server will keep sending the banking info packets until the all ack statements are received. The atm once it has all of its stream data(its been looking for) will display the banking info and allow for the user to withdraw money. The packets requesting the  withdraw will be sent to the server, it will validate that it received the packets and return Y or N, if the atm receives a Y it will ack the server an despence the cash to the person. </w:t>
      </w:r>
      <w:r>
        <w:rPr/>
        <w:t xml:space="preserve">The EOM message will allow for regular expression parsing </w:t>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Sequence # starts at a random #</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Message using RSA encryption </w:t>
            </w:r>
            <w:r>
              <w:rPr/>
              <w:t xml:space="preserve">ascii </w:t>
            </w:r>
            <w:r>
              <w:rPr/>
              <w:t xml:space="preserve">with EOM symbol at end. </w:t>
            </w:r>
          </w:p>
          <w:p>
            <w:pPr>
              <w:pStyle w:val="TableContents"/>
              <w:rPr/>
            </w:pPr>
            <w:r>
              <w:rPr/>
              <w:t>Node on message: Hello+EOM</w:t>
            </w:r>
          </w:p>
          <w:p>
            <w:pPr>
              <w:pStyle w:val="TableContents"/>
              <w:rPr/>
            </w:pPr>
            <w:r>
              <w:rPr/>
              <w:t>Log in: Card # + Pin+EOM</w:t>
            </w:r>
          </w:p>
          <w:p>
            <w:pPr>
              <w:pStyle w:val="TableContents"/>
              <w:rPr/>
            </w:pPr>
            <w:r>
              <w:rPr/>
              <w:t xml:space="preserve">User Data Request: Account + EOM </w:t>
            </w:r>
          </w:p>
          <w:p>
            <w:pPr>
              <w:pStyle w:val="TableContents"/>
              <w:rPr/>
            </w:pPr>
            <w:r>
              <w:rPr/>
              <w:t xml:space="preserve">Withdraw request: Amount of money requested +eom </w:t>
            </w:r>
          </w:p>
          <w:p>
            <w:pPr>
              <w:pStyle w:val="TableContents"/>
              <w:spacing w:before="0" w:after="160"/>
              <w:rPr/>
            </w:pPr>
            <w:r>
              <w:rPr/>
              <w:t xml:space="preserve">Deposit Request Cash/Check: input Cash value or check routing  and value+eom </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Source Port</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Server Reply:</w:t>
            </w:r>
          </w:p>
          <w:p>
            <w:pPr>
              <w:pStyle w:val="TableContents"/>
              <w:rPr/>
            </w:pPr>
            <w:bookmarkStart w:id="0" w:name="__DdeLink__162_354848849"/>
            <w:r>
              <w:rPr/>
              <w:t>Node on: User please log in+EOM</w:t>
            </w:r>
          </w:p>
          <w:p>
            <w:pPr>
              <w:pStyle w:val="TableContents"/>
              <w:rPr/>
            </w:pPr>
            <w:r>
              <w:rPr/>
              <w:t xml:space="preserve">Log in reply: y or n </w:t>
            </w:r>
          </w:p>
          <w:p>
            <w:pPr>
              <w:pStyle w:val="TableContents"/>
              <w:rPr/>
            </w:pPr>
            <w:r>
              <w:rPr/>
              <w:t xml:space="preserve">User Data: Account balance, account name+ EOM </w:t>
            </w:r>
          </w:p>
          <w:p>
            <w:pPr>
              <w:pStyle w:val="TableContents"/>
              <w:rPr/>
            </w:pPr>
            <w:r>
              <w:rPr/>
              <w:t>withdraw: y or n to deposit+ error if it occurs+eom</w:t>
            </w:r>
          </w:p>
          <w:p>
            <w:pPr>
              <w:pStyle w:val="TableContents"/>
              <w:spacing w:before="0" w:after="160"/>
              <w:rPr/>
            </w:pPr>
            <w:bookmarkStart w:id="1" w:name="__DdeLink__162_354848849"/>
            <w:bookmarkEnd w:id="1"/>
            <w:r>
              <w:rPr/>
              <w:t xml:space="preserve">deposit: add Cash to account, or look for check routing and transfer funds+ return Account </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pPr>
            <w:r>
              <w:rPr/>
              <w:t>Destination Port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pPr>
            <w:r>
              <w:rPr/>
              <w:t xml:space="preserve">CheckSum </w:t>
            </w:r>
          </w:p>
        </w:tc>
      </w:tr>
    </w:tbl>
    <w:p>
      <w:pPr>
        <w:pStyle w:val="Normal"/>
        <w:rPr/>
      </w:pPr>
      <w:r>
        <w:rPr/>
      </w:r>
    </w:p>
    <w:p>
      <w:pPr>
        <w:pStyle w:val="Normal"/>
        <w:rPr/>
      </w:pPr>
      <w:r>
        <w:rPr/>
        <w:t xml:space="preserve">Question 2: </w:t>
      </w:r>
    </w:p>
    <w:p>
      <w:pPr>
        <w:pStyle w:val="Normal"/>
        <w:rPr/>
      </w:pPr>
      <w:r>
        <w:rPr/>
        <w:t>The Stateless protocol will be UDPesque. It will be carried along the network and the end node will receive the the data via message the messages. This form of information transfer is only scary due to the lack of checksums in the messages, the bank could send the atm incorrect data making the account statement incorrect.</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05"/>
        <w:gridCol w:w="4950"/>
        <w:gridCol w:w="1805"/>
      </w:tblGrid>
      <w:tr>
        <w:trPr/>
        <w:tc>
          <w:tcPr>
            <w:tcW w:w="26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SorcePort </w:t>
            </w:r>
          </w:p>
        </w:tc>
        <w:tc>
          <w:tcPr>
            <w:tcW w:w="49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Message packet- this will be 256 bytes of data in ASCII. </w:t>
            </w:r>
            <w:r>
              <w:rPr/>
              <w:t xml:space="preserve">If the ATM does not receive a reply it will reattempt after 20 ms. </w:t>
            </w:r>
          </w:p>
          <w:p>
            <w:pPr>
              <w:pStyle w:val="TableContents"/>
              <w:rPr/>
            </w:pPr>
            <w:r>
              <w:rPr/>
              <w:t>Node on message: Hello+EOM</w:t>
            </w:r>
          </w:p>
          <w:p>
            <w:pPr>
              <w:pStyle w:val="TableContents"/>
              <w:rPr/>
            </w:pPr>
            <w:r>
              <w:rPr/>
              <w:t>Log in: Card # + Pin+EOM</w:t>
            </w:r>
          </w:p>
          <w:p>
            <w:pPr>
              <w:pStyle w:val="TableContents"/>
              <w:rPr/>
            </w:pPr>
            <w:r>
              <w:rPr/>
              <w:t xml:space="preserve">User Data Request: Account + EOM </w:t>
            </w:r>
          </w:p>
          <w:p>
            <w:pPr>
              <w:pStyle w:val="TableContents"/>
              <w:rPr/>
            </w:pPr>
            <w:r>
              <w:rPr/>
              <w:t xml:space="preserve">Withdraw request: Amount of money requested +eom </w:t>
            </w:r>
          </w:p>
          <w:p>
            <w:pPr>
              <w:pStyle w:val="TableContents"/>
              <w:spacing w:before="0" w:after="160"/>
              <w:rPr/>
            </w:pPr>
            <w:r>
              <w:rPr/>
              <w:t xml:space="preserve">Deposit Request Cash/Check: input Cash value or check routing and value+eom </w:t>
            </w:r>
          </w:p>
          <w:p>
            <w:pPr>
              <w:pStyle w:val="TableContents"/>
              <w:spacing w:before="0" w:after="160"/>
              <w:rPr/>
            </w:pPr>
            <w:r>
              <w:rPr/>
              <w:t>ServerReplys:</w:t>
            </w:r>
          </w:p>
          <w:p>
            <w:pPr>
              <w:pStyle w:val="TableContents"/>
              <w:rPr/>
            </w:pPr>
            <w:r>
              <w:rPr/>
              <w:t>Node on: User please log in+EOM</w:t>
            </w:r>
          </w:p>
          <w:p>
            <w:pPr>
              <w:pStyle w:val="TableContents"/>
              <w:rPr/>
            </w:pPr>
            <w:r>
              <w:rPr/>
              <w:t xml:space="preserve">Log in reply: y or n </w:t>
            </w:r>
          </w:p>
          <w:p>
            <w:pPr>
              <w:pStyle w:val="TableContents"/>
              <w:rPr/>
            </w:pPr>
            <w:r>
              <w:rPr/>
              <w:t xml:space="preserve">User Data: Account balance, account name+ EOM </w:t>
            </w:r>
          </w:p>
          <w:p>
            <w:pPr>
              <w:pStyle w:val="TableContents"/>
              <w:rPr/>
            </w:pPr>
            <w:r>
              <w:rPr/>
              <w:t>withdraw: y or n to deposit+ error if it occurs+eom</w:t>
            </w:r>
          </w:p>
          <w:p>
            <w:pPr>
              <w:pStyle w:val="TableContents"/>
              <w:spacing w:before="0" w:after="160"/>
              <w:rPr/>
            </w:pPr>
            <w:r>
              <w:rPr/>
              <w:t xml:space="preserve">deposit: add Cash to account, or look for check routing and transfer funds+ return Account </w:t>
            </w:r>
          </w:p>
        </w:tc>
        <w:tc>
          <w:tcPr>
            <w:tcW w:w="18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Destination Port</w:t>
            </w:r>
          </w:p>
        </w:tc>
      </w:tr>
      <w:tr>
        <w:trPr/>
        <w:tc>
          <w:tcPr>
            <w:tcW w:w="260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Length of message-</w:t>
            </w:r>
          </w:p>
          <w:p>
            <w:pPr>
              <w:pStyle w:val="TableContents"/>
              <w:spacing w:before="0" w:after="160"/>
              <w:rPr/>
            </w:pPr>
            <w:r>
              <w:rPr/>
              <w:t>Will tell the receiver the total length of the message it will be receive.</w:t>
            </w:r>
          </w:p>
        </w:tc>
        <w:tc>
          <w:tcPr>
            <w:tcW w:w="495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r>
          </w:p>
        </w:tc>
        <w:tc>
          <w:tcPr>
            <w:tcW w:w="18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r>
          </w:p>
        </w:tc>
      </w:tr>
    </w:tbl>
    <w:p>
      <w:pPr>
        <w:pStyle w:val="Normal"/>
        <w:rPr/>
      </w:pPr>
      <w:r>
        <w:rPr/>
        <w:t xml:space="preserve">  </w:t>
      </w:r>
    </w:p>
    <w:p>
      <w:pPr>
        <w:pStyle w:val="Normal"/>
        <w:rPr/>
      </w:pPr>
      <w:r>
        <w:rPr/>
        <w:t xml:space="preserve">Question 3: </w:t>
      </w:r>
    </w:p>
    <w:p>
      <w:pPr>
        <w:pStyle w:val="Normal"/>
        <w:rPr/>
      </w:pPr>
      <w:r>
        <w:rPr/>
        <w:t>A: &lt;a,a,1&gt; &lt;b,b,1&gt;&lt;d,d,1&gt;</w:t>
      </w:r>
    </w:p>
    <w:p>
      <w:pPr>
        <w:pStyle w:val="Normal"/>
        <w:rPr/>
      </w:pPr>
      <w:r>
        <w:rPr/>
        <w:t>B: &lt;b,b,1&gt; &lt;c,c,1&gt;&lt;a,a,1&gt;</w:t>
      </w:r>
    </w:p>
    <w:p>
      <w:pPr>
        <w:pStyle w:val="Normal"/>
        <w:rPr/>
      </w:pPr>
      <w:r>
        <w:rPr/>
        <w:t>C: &lt;c,c,1&gt; &lt;b,b,1&gt;&lt;f,f,1&gt;</w:t>
      </w:r>
    </w:p>
    <w:p>
      <w:pPr>
        <w:pStyle w:val="Normal"/>
        <w:rPr/>
      </w:pPr>
      <w:r>
        <w:rPr/>
        <w:t>D: &lt;d,d,1&gt; &lt;a,a,1&gt;&lt;e,e,1&gt;</w:t>
      </w:r>
    </w:p>
    <w:p>
      <w:pPr>
        <w:pStyle w:val="Normal"/>
        <w:rPr/>
      </w:pPr>
      <w:r>
        <w:rPr/>
        <w:t>E: &lt;e,e,1&gt; &lt;f,f,1&gt;&lt;d,d,1&gt;</w:t>
      </w:r>
    </w:p>
    <w:p>
      <w:pPr>
        <w:pStyle w:val="Normal"/>
        <w:rPr/>
      </w:pPr>
      <w:r>
        <w:rPr/>
        <w:t xml:space="preserve"> </w:t>
      </w:r>
      <w:r>
        <w:rPr/>
        <w:t>d reports to a:</w:t>
      </w:r>
    </w:p>
    <w:p>
      <w:pPr>
        <w:pStyle w:val="Normal"/>
        <w:rPr/>
      </w:pPr>
      <w:r>
        <w:rPr/>
        <w:t>A: &lt;a,a,1&gt; &lt;b,b,1&gt;&lt;d,d,1&gt;&lt;e,a,2&gt;//a ignored</w:t>
      </w:r>
    </w:p>
    <w:p>
      <w:pPr>
        <w:pStyle w:val="Normal"/>
        <w:rPr/>
      </w:pPr>
      <w:r>
        <w:rPr/>
        <w:t>B: &lt;b,b,1&gt; &lt;c,c,1&gt;&lt;a,a,1&gt;</w:t>
      </w:r>
    </w:p>
    <w:p>
      <w:pPr>
        <w:pStyle w:val="Normal"/>
        <w:rPr/>
      </w:pPr>
      <w:r>
        <w:rPr/>
        <w:t>C: &lt;c,c,1&gt; &lt;b,b,1&gt;&lt;f,f,1&gt;</w:t>
      </w:r>
    </w:p>
    <w:p>
      <w:pPr>
        <w:pStyle w:val="Normal"/>
        <w:rPr/>
      </w:pPr>
      <w:r>
        <w:rPr/>
        <w:t>D: &lt;d,d,1&gt; &lt;a,a,1&gt;&lt;e,e,1&gt;</w:t>
      </w:r>
    </w:p>
    <w:p>
      <w:pPr>
        <w:pStyle w:val="Normal"/>
        <w:rPr/>
      </w:pPr>
      <w:r>
        <w:rPr/>
        <w:t>E: &lt;e,e,1&gt; &lt;f,f,1&gt;&lt;d,d,1&gt;</w:t>
      </w:r>
    </w:p>
    <w:p>
      <w:pPr>
        <w:pStyle w:val="Normal"/>
        <w:rPr/>
      </w:pPr>
      <w:r>
        <w:rPr/>
        <w:t>F: &lt;e,e,1&gt; &lt;f,f,1&gt;&lt;c,c,1&gt;</w:t>
      </w:r>
    </w:p>
    <w:p>
      <w:pPr>
        <w:pStyle w:val="Normal"/>
        <w:rPr/>
      </w:pPr>
      <w:r>
        <w:rPr/>
        <w:t xml:space="preserve"> </w:t>
      </w:r>
      <w:r>
        <w:rPr/>
        <w:t>b reports to a:</w:t>
      </w:r>
    </w:p>
    <w:p>
      <w:pPr>
        <w:pStyle w:val="Normal"/>
        <w:rPr/>
      </w:pPr>
      <w:r>
        <w:rPr/>
        <w:t>A: &lt;a,a,1&gt; &lt;b,b,1&gt;&lt;d,d,1&gt;&lt;e,d,2&gt;&lt;c,b,2&gt;</w:t>
      </w:r>
    </w:p>
    <w:p>
      <w:pPr>
        <w:pStyle w:val="Normal"/>
        <w:rPr/>
      </w:pPr>
      <w:r>
        <w:rPr/>
        <w:t>B: &lt;b,b,1&gt; &lt;c,c,1&gt;&lt;a,a,1&gt;</w:t>
      </w:r>
    </w:p>
    <w:p>
      <w:pPr>
        <w:pStyle w:val="Normal"/>
        <w:rPr/>
      </w:pPr>
      <w:r>
        <w:rPr/>
        <w:t>C: &lt;c,c,1&gt; &lt;b,b,1&gt;&lt;f,f,1&gt;</w:t>
      </w:r>
    </w:p>
    <w:p>
      <w:pPr>
        <w:pStyle w:val="Normal"/>
        <w:rPr/>
      </w:pPr>
      <w:r>
        <w:rPr/>
        <w:t>D: &lt;d,d,1&gt; &lt;a,a,1&gt;&lt;e,e,1&gt;</w:t>
      </w:r>
    </w:p>
    <w:p>
      <w:pPr>
        <w:pStyle w:val="Normal"/>
        <w:rPr/>
      </w:pPr>
      <w:r>
        <w:rPr/>
        <w:t>E: &lt;e,e,1&gt; &lt;f,f,1&gt;&lt;d,d,1&gt;</w:t>
      </w:r>
    </w:p>
    <w:p>
      <w:pPr>
        <w:pStyle w:val="Normal"/>
        <w:rPr/>
      </w:pPr>
      <w:r>
        <w:rPr/>
        <w:t>F: &lt;e,e,1&gt; &lt;f,f,1&gt;&lt;c,c,1&gt;</w:t>
      </w:r>
    </w:p>
    <w:p>
      <w:pPr>
        <w:pStyle w:val="Normal"/>
        <w:rPr/>
      </w:pPr>
      <w:r>
        <w:rPr/>
        <w:t>…</w:t>
      </w:r>
    </w:p>
    <w:p>
      <w:pPr>
        <w:pStyle w:val="Normal"/>
        <w:rPr/>
      </w:pPr>
      <w:r>
        <w:rPr/>
        <w:t>…</w:t>
      </w:r>
      <w:r>
        <w:rPr/>
        <w:t>.</w:t>
      </w:r>
    </w:p>
    <w:p>
      <w:pPr>
        <w:pStyle w:val="Normal"/>
        <w:rPr/>
      </w:pPr>
      <w:r>
        <w:rPr/>
        <w:t>All reports done</w:t>
      </w:r>
    </w:p>
    <w:p>
      <w:pPr>
        <w:pStyle w:val="Normal"/>
        <w:rPr/>
      </w:pPr>
      <w:r>
        <w:rPr/>
        <w:t>A: &lt;a,a,1&gt; &lt;b,b,1&gt;&lt;d,d,1&gt;&lt;e,d,2&gt;&lt;c,b,2&gt;&lt;f,e,3&gt;</w:t>
      </w:r>
    </w:p>
    <w:p>
      <w:pPr>
        <w:pStyle w:val="Normal"/>
        <w:rPr/>
      </w:pPr>
      <w:r>
        <w:rPr/>
        <w:t>B: &lt;b,b,1&gt; &lt;c,c,1&gt;&lt;a,a,1&gt;&lt;d,a,2&gt;&lt;e,d,3&gt;&lt;f,c,2&gt;</w:t>
      </w:r>
    </w:p>
    <w:p>
      <w:pPr>
        <w:pStyle w:val="Normal"/>
        <w:rPr/>
      </w:pPr>
      <w:r>
        <w:rPr/>
        <w:t>C: &lt;c,c,1&gt; &lt;b,b,1&gt;&lt;f,f,1&gt;&lt;d,a,3&gt;&lt;e,f,2&gt;&lt;a,b,2&gt;</w:t>
      </w:r>
    </w:p>
    <w:p>
      <w:pPr>
        <w:pStyle w:val="Normal"/>
        <w:rPr/>
      </w:pPr>
      <w:r>
        <w:rPr/>
        <w:t>D: &lt;d,d,1&gt; &lt;a,a,1&gt;&lt;e,e,1&gt;&lt;c,f,3&gt;&lt;b,a,2&gt;&lt;f,e,2&gt;</w:t>
      </w:r>
    </w:p>
    <w:p>
      <w:pPr>
        <w:pStyle w:val="Normal"/>
        <w:rPr/>
      </w:pPr>
      <w:r>
        <w:rPr/>
        <w:t>E: &lt;e,e,1&gt; &lt;f,f,1&gt;&lt;d,d,1&gt;&lt;a,d,2&gt;&lt;b,a,3&gt;&lt;c,f,2&gt;</w:t>
      </w:r>
    </w:p>
    <w:p>
      <w:pPr>
        <w:pStyle w:val="Normal"/>
        <w:rPr/>
      </w:pPr>
      <w:r>
        <w:rPr/>
        <w:t>F: &lt;e,e,1&gt; &lt;f,f,1&gt;&lt;c,c,1&gt;&lt;a,d,3&gt;&lt;b,c,2&gt;&lt;d,e,2&gt;</w:t>
      </w:r>
    </w:p>
    <w:p>
      <w:pPr>
        <w:pStyle w:val="Normal"/>
        <w:rPr/>
      </w:pPr>
      <w:r>
        <w:rPr/>
        <w:t>Question 4:</w:t>
      </w:r>
    </w:p>
    <w:tbl>
      <w:tblPr>
        <w:tblStyle w:val="TableGrid"/>
        <w:tblW w:w="9720" w:type="dxa"/>
        <w:jc w:val="left"/>
        <w:tblInd w:w="-5" w:type="dxa"/>
        <w:tblCellMar>
          <w:top w:w="0" w:type="dxa"/>
          <w:left w:w="103" w:type="dxa"/>
          <w:bottom w:w="0" w:type="dxa"/>
          <w:right w:w="108" w:type="dxa"/>
        </w:tblCellMar>
        <w:tblLook w:val="04a0" w:noVBand="1" w:noHBand="0" w:lastColumn="0" w:firstColumn="1" w:lastRow="0" w:firstRow="1"/>
      </w:tblPr>
      <w:tblGrid>
        <w:gridCol w:w="1696"/>
        <w:gridCol w:w="1697"/>
        <w:gridCol w:w="1697"/>
        <w:gridCol w:w="4629"/>
      </w:tblGrid>
      <w:tr>
        <w:trPr>
          <w:trHeight w:val="529" w:hRule="atLeast"/>
        </w:trPr>
        <w:tc>
          <w:tcPr>
            <w:tcW w:w="1696" w:type="dxa"/>
            <w:tcBorders/>
            <w:shd w:fill="auto" w:val="clear"/>
            <w:tcMar>
              <w:left w:w="103" w:type="dxa"/>
            </w:tcMar>
          </w:tcPr>
          <w:p>
            <w:pPr>
              <w:pStyle w:val="Normal"/>
              <w:spacing w:lineRule="auto" w:line="240" w:before="0" w:after="0"/>
              <w:rPr/>
            </w:pPr>
            <w:r>
              <w:rPr/>
              <w:t xml:space="preserve">Destination </w:t>
            </w:r>
          </w:p>
        </w:tc>
        <w:tc>
          <w:tcPr>
            <w:tcW w:w="1697" w:type="dxa"/>
            <w:tcBorders/>
            <w:shd w:fill="auto" w:val="clear"/>
            <w:tcMar>
              <w:left w:w="103" w:type="dxa"/>
            </w:tcMar>
          </w:tcPr>
          <w:p>
            <w:pPr>
              <w:pStyle w:val="Normal"/>
              <w:spacing w:lineRule="auto" w:line="240" w:before="0" w:after="0"/>
              <w:rPr/>
            </w:pPr>
            <w:r>
              <w:rPr/>
              <w:t>Cost</w:t>
            </w:r>
          </w:p>
        </w:tc>
        <w:tc>
          <w:tcPr>
            <w:tcW w:w="1697" w:type="dxa"/>
            <w:tcBorders/>
            <w:shd w:fill="auto" w:val="clear"/>
            <w:tcMar>
              <w:left w:w="103" w:type="dxa"/>
            </w:tcMar>
          </w:tcPr>
          <w:p>
            <w:pPr>
              <w:pStyle w:val="Normal"/>
              <w:spacing w:lineRule="auto" w:line="240" w:before="0" w:after="0"/>
              <w:rPr/>
            </w:pPr>
            <w:r>
              <w:rPr/>
              <w:t>Next hop</w:t>
            </w:r>
          </w:p>
        </w:tc>
        <w:tc>
          <w:tcPr>
            <w:tcW w:w="4629" w:type="dxa"/>
            <w:tcBorders/>
            <w:shd w:fill="auto" w:val="clear"/>
            <w:tcMar>
              <w:left w:w="103" w:type="dxa"/>
            </w:tcMar>
          </w:tcPr>
          <w:p>
            <w:pPr>
              <w:pStyle w:val="Normal"/>
              <w:spacing w:lineRule="auto" w:line="240" w:before="0" w:after="0"/>
              <w:rPr/>
            </w:pPr>
            <w:bookmarkStart w:id="2" w:name="_GoBack"/>
            <w:bookmarkEnd w:id="2"/>
            <w:r>
              <w:rPr/>
              <w:t xml:space="preserve">Reason </w:t>
            </w:r>
          </w:p>
        </w:tc>
      </w:tr>
      <w:tr>
        <w:trPr>
          <w:trHeight w:val="500" w:hRule="atLeast"/>
        </w:trPr>
        <w:tc>
          <w:tcPr>
            <w:tcW w:w="1696" w:type="dxa"/>
            <w:tcBorders/>
            <w:shd w:fill="auto" w:val="clear"/>
            <w:tcMar>
              <w:left w:w="103" w:type="dxa"/>
            </w:tcMar>
          </w:tcPr>
          <w:p>
            <w:pPr>
              <w:pStyle w:val="Normal"/>
              <w:spacing w:lineRule="auto" w:line="240" w:before="0" w:after="0"/>
              <w:rPr/>
            </w:pPr>
            <w:r>
              <w:rPr/>
              <w:t>A</w:t>
            </w:r>
          </w:p>
        </w:tc>
        <w:tc>
          <w:tcPr>
            <w:tcW w:w="1697" w:type="dxa"/>
            <w:tcBorders/>
            <w:shd w:fill="auto" w:val="clear"/>
            <w:tcMar>
              <w:left w:w="103" w:type="dxa"/>
            </w:tcMar>
          </w:tcPr>
          <w:p>
            <w:pPr>
              <w:pStyle w:val="Normal"/>
              <w:spacing w:lineRule="auto" w:line="240" w:before="0" w:after="0"/>
              <w:rPr/>
            </w:pPr>
            <w:r>
              <w:rPr/>
              <w:t>5</w:t>
            </w:r>
          </w:p>
        </w:tc>
        <w:tc>
          <w:tcPr>
            <w:tcW w:w="1697" w:type="dxa"/>
            <w:tcBorders/>
            <w:shd w:fill="auto" w:val="clear"/>
            <w:tcMar>
              <w:left w:w="103" w:type="dxa"/>
            </w:tcMar>
          </w:tcPr>
          <w:p>
            <w:pPr>
              <w:pStyle w:val="Normal"/>
              <w:spacing w:lineRule="auto" w:line="240" w:before="0" w:after="0"/>
              <w:rPr/>
            </w:pPr>
            <w:r>
              <w:rPr/>
              <w:t>R1</w:t>
            </w:r>
          </w:p>
        </w:tc>
        <w:tc>
          <w:tcPr>
            <w:tcW w:w="4629" w:type="dxa"/>
            <w:tcBorders/>
            <w:shd w:fill="auto" w:val="clear"/>
            <w:tcMar>
              <w:left w:w="103" w:type="dxa"/>
            </w:tcMar>
          </w:tcPr>
          <w:p>
            <w:pPr>
              <w:pStyle w:val="Normal"/>
              <w:spacing w:lineRule="auto" w:line="240" w:before="0" w:after="0"/>
              <w:rPr/>
            </w:pPr>
            <w:r>
              <w:rPr/>
              <w:t xml:space="preserve">No Change </w:t>
            </w:r>
          </w:p>
        </w:tc>
      </w:tr>
      <w:tr>
        <w:trPr>
          <w:trHeight w:val="529" w:hRule="atLeast"/>
        </w:trPr>
        <w:tc>
          <w:tcPr>
            <w:tcW w:w="1696" w:type="dxa"/>
            <w:tcBorders/>
            <w:shd w:fill="auto" w:val="clear"/>
            <w:tcMar>
              <w:left w:w="103" w:type="dxa"/>
            </w:tcMar>
          </w:tcPr>
          <w:p>
            <w:pPr>
              <w:pStyle w:val="Normal"/>
              <w:spacing w:lineRule="auto" w:line="240" w:before="0" w:after="0"/>
              <w:rPr/>
            </w:pPr>
            <w:r>
              <w:rPr/>
              <w:t>b</w:t>
            </w:r>
          </w:p>
        </w:tc>
        <w:tc>
          <w:tcPr>
            <w:tcW w:w="1697" w:type="dxa"/>
            <w:tcBorders/>
            <w:shd w:fill="auto" w:val="clear"/>
            <w:tcMar>
              <w:left w:w="103" w:type="dxa"/>
            </w:tcMar>
          </w:tcPr>
          <w:p>
            <w:pPr>
              <w:pStyle w:val="Normal"/>
              <w:spacing w:lineRule="auto" w:line="240" w:before="0" w:after="0"/>
              <w:rPr/>
            </w:pPr>
            <w:r>
              <w:rPr/>
              <w:t>8</w:t>
            </w:r>
          </w:p>
        </w:tc>
        <w:tc>
          <w:tcPr>
            <w:tcW w:w="1697" w:type="dxa"/>
            <w:tcBorders/>
            <w:shd w:fill="auto" w:val="clear"/>
            <w:tcMar>
              <w:left w:w="103" w:type="dxa"/>
            </w:tcMar>
          </w:tcPr>
          <w:p>
            <w:pPr>
              <w:pStyle w:val="Normal"/>
              <w:spacing w:lineRule="auto" w:line="240" w:before="0" w:after="0"/>
              <w:rPr/>
            </w:pPr>
            <w:r>
              <w:rPr/>
              <w:t>R1</w:t>
            </w:r>
          </w:p>
        </w:tc>
        <w:tc>
          <w:tcPr>
            <w:tcW w:w="4629" w:type="dxa"/>
            <w:tcBorders/>
            <w:shd w:fill="auto" w:val="clear"/>
            <w:tcMar>
              <w:left w:w="103" w:type="dxa"/>
            </w:tcMar>
          </w:tcPr>
          <w:p>
            <w:pPr>
              <w:pStyle w:val="Normal"/>
              <w:spacing w:lineRule="auto" w:line="240" w:before="0" w:after="0"/>
              <w:rPr/>
            </w:pPr>
            <w:r>
              <w:rPr/>
              <w:t>Cost increases because the cost from r1 to node b increased</w:t>
            </w:r>
          </w:p>
        </w:tc>
      </w:tr>
      <w:tr>
        <w:trPr>
          <w:trHeight w:val="500" w:hRule="atLeast"/>
        </w:trPr>
        <w:tc>
          <w:tcPr>
            <w:tcW w:w="1696" w:type="dxa"/>
            <w:tcBorders/>
            <w:shd w:fill="auto" w:val="clear"/>
            <w:tcMar>
              <w:left w:w="103" w:type="dxa"/>
            </w:tcMar>
          </w:tcPr>
          <w:p>
            <w:pPr>
              <w:pStyle w:val="Normal"/>
              <w:spacing w:lineRule="auto" w:line="240" w:before="0" w:after="0"/>
              <w:rPr/>
            </w:pPr>
            <w:r>
              <w:rPr/>
              <w:t>c</w:t>
            </w:r>
          </w:p>
        </w:tc>
        <w:tc>
          <w:tcPr>
            <w:tcW w:w="1697" w:type="dxa"/>
            <w:tcBorders/>
            <w:shd w:fill="auto" w:val="clear"/>
            <w:tcMar>
              <w:left w:w="103" w:type="dxa"/>
            </w:tcMar>
          </w:tcPr>
          <w:p>
            <w:pPr>
              <w:pStyle w:val="Normal"/>
              <w:spacing w:lineRule="auto" w:line="240" w:before="0" w:after="0"/>
              <w:rPr/>
            </w:pPr>
            <w:r>
              <w:rPr/>
              <w:t>7</w:t>
            </w:r>
          </w:p>
        </w:tc>
        <w:tc>
          <w:tcPr>
            <w:tcW w:w="1697" w:type="dxa"/>
            <w:tcBorders/>
            <w:shd w:fill="auto" w:val="clear"/>
            <w:tcMar>
              <w:left w:w="103" w:type="dxa"/>
            </w:tcMar>
          </w:tcPr>
          <w:p>
            <w:pPr>
              <w:pStyle w:val="Normal"/>
              <w:spacing w:lineRule="auto" w:line="240" w:before="0" w:after="0"/>
              <w:rPr/>
            </w:pPr>
            <w:r>
              <w:rPr/>
              <w:t>R2</w:t>
            </w:r>
          </w:p>
        </w:tc>
        <w:tc>
          <w:tcPr>
            <w:tcW w:w="4629" w:type="dxa"/>
            <w:tcBorders/>
            <w:shd w:fill="auto" w:val="clear"/>
            <w:tcMar>
              <w:left w:w="103" w:type="dxa"/>
            </w:tcMar>
          </w:tcPr>
          <w:p>
            <w:pPr>
              <w:pStyle w:val="Normal"/>
              <w:spacing w:lineRule="auto" w:line="240" w:before="0" w:after="0"/>
              <w:rPr/>
            </w:pPr>
            <w:r>
              <w:rPr/>
              <w:t>Cost Stays the same so no change</w:t>
            </w:r>
          </w:p>
        </w:tc>
      </w:tr>
      <w:tr>
        <w:trPr>
          <w:trHeight w:val="529" w:hRule="atLeast"/>
        </w:trPr>
        <w:tc>
          <w:tcPr>
            <w:tcW w:w="1696" w:type="dxa"/>
            <w:tcBorders/>
            <w:shd w:fill="auto" w:val="clear"/>
            <w:tcMar>
              <w:left w:w="103" w:type="dxa"/>
            </w:tcMar>
          </w:tcPr>
          <w:p>
            <w:pPr>
              <w:pStyle w:val="Normal"/>
              <w:spacing w:lineRule="auto" w:line="240" w:before="0" w:after="0"/>
              <w:rPr/>
            </w:pPr>
            <w:r>
              <w:rPr/>
              <w:t>d</w:t>
            </w:r>
          </w:p>
        </w:tc>
        <w:tc>
          <w:tcPr>
            <w:tcW w:w="1697" w:type="dxa"/>
            <w:tcBorders/>
            <w:shd w:fill="auto" w:val="clear"/>
            <w:tcMar>
              <w:left w:w="103" w:type="dxa"/>
            </w:tcMar>
          </w:tcPr>
          <w:p>
            <w:pPr>
              <w:pStyle w:val="Normal"/>
              <w:spacing w:lineRule="auto" w:line="240" w:before="0" w:after="0"/>
              <w:rPr/>
            </w:pPr>
            <w:r>
              <w:rPr/>
              <w:t>7</w:t>
            </w:r>
          </w:p>
        </w:tc>
        <w:tc>
          <w:tcPr>
            <w:tcW w:w="1697" w:type="dxa"/>
            <w:tcBorders/>
            <w:shd w:fill="auto" w:val="clear"/>
            <w:tcMar>
              <w:left w:w="103" w:type="dxa"/>
            </w:tcMar>
          </w:tcPr>
          <w:p>
            <w:pPr>
              <w:pStyle w:val="Normal"/>
              <w:spacing w:lineRule="auto" w:line="240" w:before="0" w:after="0"/>
              <w:rPr/>
            </w:pPr>
            <w:r>
              <w:rPr/>
              <w:t>R1</w:t>
            </w:r>
          </w:p>
        </w:tc>
        <w:tc>
          <w:tcPr>
            <w:tcW w:w="4629" w:type="dxa"/>
            <w:tcBorders/>
            <w:shd w:fill="auto" w:val="clear"/>
            <w:tcMar>
              <w:left w:w="103" w:type="dxa"/>
            </w:tcMar>
          </w:tcPr>
          <w:p>
            <w:pPr>
              <w:pStyle w:val="Normal"/>
              <w:spacing w:lineRule="auto" w:line="240" w:before="0" w:after="0"/>
              <w:rPr/>
            </w:pPr>
            <w:r>
              <w:rPr/>
              <w:t>The old path had the cost 8 we were redirected to r1 to have a shorter path of 7</w:t>
            </w:r>
          </w:p>
        </w:tc>
      </w:tr>
      <w:tr>
        <w:trPr>
          <w:trHeight w:val="500" w:hRule="atLeast"/>
        </w:trPr>
        <w:tc>
          <w:tcPr>
            <w:tcW w:w="1696" w:type="dxa"/>
            <w:tcBorders/>
            <w:shd w:fill="auto" w:val="clear"/>
            <w:tcMar>
              <w:left w:w="103" w:type="dxa"/>
            </w:tcMar>
          </w:tcPr>
          <w:p>
            <w:pPr>
              <w:pStyle w:val="Normal"/>
              <w:spacing w:lineRule="auto" w:line="240" w:before="0" w:after="0"/>
              <w:rPr/>
            </w:pPr>
            <w:r>
              <w:rPr/>
              <w:t>e</w:t>
            </w:r>
          </w:p>
        </w:tc>
        <w:tc>
          <w:tcPr>
            <w:tcW w:w="1697" w:type="dxa"/>
            <w:tcBorders/>
            <w:shd w:fill="auto" w:val="clear"/>
            <w:tcMar>
              <w:left w:w="103" w:type="dxa"/>
            </w:tcMar>
          </w:tcPr>
          <w:p>
            <w:pPr>
              <w:pStyle w:val="Normal"/>
              <w:spacing w:lineRule="auto" w:line="240" w:before="0" w:after="0"/>
              <w:rPr/>
            </w:pPr>
            <w:r>
              <w:rPr/>
              <w:t>9</w:t>
            </w:r>
          </w:p>
        </w:tc>
        <w:tc>
          <w:tcPr>
            <w:tcW w:w="1697" w:type="dxa"/>
            <w:tcBorders/>
            <w:shd w:fill="auto" w:val="clear"/>
            <w:tcMar>
              <w:left w:w="103" w:type="dxa"/>
            </w:tcMar>
          </w:tcPr>
          <w:p>
            <w:pPr>
              <w:pStyle w:val="Normal"/>
              <w:spacing w:lineRule="auto" w:line="240" w:before="0" w:after="0"/>
              <w:rPr/>
            </w:pPr>
            <w:r>
              <w:rPr/>
              <w:t>R3</w:t>
            </w:r>
          </w:p>
        </w:tc>
        <w:tc>
          <w:tcPr>
            <w:tcW w:w="4629" w:type="dxa"/>
            <w:tcBorders/>
            <w:shd w:fill="auto" w:val="clear"/>
            <w:tcMar>
              <w:left w:w="103" w:type="dxa"/>
            </w:tcMar>
          </w:tcPr>
          <w:p>
            <w:pPr>
              <w:pStyle w:val="Normal"/>
              <w:spacing w:lineRule="auto" w:line="240" w:before="0" w:after="0"/>
              <w:rPr/>
            </w:pPr>
            <w:r>
              <w:rPr/>
              <w:t xml:space="preserve">No change </w:t>
            </w:r>
          </w:p>
        </w:tc>
      </w:tr>
      <w:tr>
        <w:trPr>
          <w:trHeight w:val="529" w:hRule="atLeast"/>
        </w:trPr>
        <w:tc>
          <w:tcPr>
            <w:tcW w:w="1696" w:type="dxa"/>
            <w:tcBorders/>
            <w:shd w:fill="auto" w:val="clear"/>
            <w:tcMar>
              <w:left w:w="103" w:type="dxa"/>
            </w:tcMar>
          </w:tcPr>
          <w:p>
            <w:pPr>
              <w:pStyle w:val="Normal"/>
              <w:spacing w:lineRule="auto" w:line="240" w:before="0" w:after="0"/>
              <w:rPr/>
            </w:pPr>
            <w:r>
              <w:rPr/>
              <w:t>f</w:t>
            </w:r>
          </w:p>
        </w:tc>
        <w:tc>
          <w:tcPr>
            <w:tcW w:w="1697" w:type="dxa"/>
            <w:tcBorders/>
            <w:shd w:fill="auto" w:val="clear"/>
            <w:tcMar>
              <w:left w:w="103" w:type="dxa"/>
            </w:tcMar>
          </w:tcPr>
          <w:p>
            <w:pPr>
              <w:pStyle w:val="Normal"/>
              <w:spacing w:lineRule="auto" w:line="240" w:before="0" w:after="0"/>
              <w:rPr/>
            </w:pPr>
            <w:r>
              <w:rPr/>
              <w:t>9</w:t>
            </w:r>
          </w:p>
        </w:tc>
        <w:tc>
          <w:tcPr>
            <w:tcW w:w="1697" w:type="dxa"/>
            <w:tcBorders/>
            <w:shd w:fill="auto" w:val="clear"/>
            <w:tcMar>
              <w:left w:w="103" w:type="dxa"/>
            </w:tcMar>
          </w:tcPr>
          <w:p>
            <w:pPr>
              <w:pStyle w:val="Normal"/>
              <w:spacing w:lineRule="auto" w:line="240" w:before="0" w:after="0"/>
              <w:rPr/>
            </w:pPr>
            <w:r>
              <w:rPr/>
              <w:t>R1</w:t>
            </w:r>
          </w:p>
        </w:tc>
        <w:tc>
          <w:tcPr>
            <w:tcW w:w="4629" w:type="dxa"/>
            <w:tcBorders/>
            <w:shd w:fill="auto" w:val="clear"/>
            <w:tcMar>
              <w:left w:w="103" w:type="dxa"/>
            </w:tcMar>
          </w:tcPr>
          <w:p>
            <w:pPr>
              <w:pStyle w:val="Normal"/>
              <w:spacing w:lineRule="auto" w:line="240" w:before="0" w:after="0"/>
              <w:rPr/>
            </w:pPr>
            <w:r>
              <w:rPr/>
              <w:t>Node added to table at R1 cost +1</w:t>
            </w:r>
          </w:p>
        </w:tc>
      </w:tr>
    </w:tbl>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555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Application>LibreOffice/5.1.6.2$Linux_X86_64 LibreOffice_project/10m0$Build-2</Application>
  <Pages>4</Pages>
  <Words>641</Words>
  <Characters>3167</Characters>
  <CharactersWithSpaces>3742</CharactersWithSpaces>
  <Paragraphs>96</Paragraphs>
  <Company>California Lutheran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2017-03-09T02:04:00Z</dcterms:created>
  <dc:creator>d10</dc:creator>
  <dc:description/>
  <dc:language>en-US</dc:language>
  <cp:lastModifiedBy/>
  <dcterms:modified xsi:type="dcterms:W3CDTF">2017-03-15T23:51:17Z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California Lutheran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