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9"/>
        <w:jc w:val="right"/>
      </w:pPr>
      <w:r>
        <w:rPr>
          <w:rFonts w:ascii="Arial" w:hAnsi="Arial"/>
        </w:rPr>
        <w:fldChar w:fldCharType="begin"/>
      </w:r>
      <w:r>
        <w:rPr>
          <w:rFonts w:ascii="Arial" w:hAnsi="Arial"/>
        </w:rPr>
        <w:instrText xml:space="preserve"> SUBJECT  \* MERGEFORMAT </w:instrText>
      </w:r>
      <w:r>
        <w:rPr>
          <w:rFonts w:ascii="Arial" w:hAnsi="Arial"/>
        </w:rPr>
        <w:fldChar w:fldCharType="separate"/>
      </w:r>
      <w:r>
        <w:rPr>
          <w:rFonts w:hint="eastAsia" w:ascii="Arial" w:hAnsi="Arial"/>
        </w:rPr>
        <w:t>&lt;</w:t>
      </w:r>
      <w:r>
        <w:rPr>
          <w:rFonts w:hint="eastAsia" w:ascii="Arial" w:hAnsi="Arial"/>
          <w:lang w:val="en-US" w:eastAsia="zh-CN"/>
        </w:rPr>
        <w:t>基于SDN的卫星网络仿真系统</w:t>
      </w:r>
      <w:r>
        <w:rPr>
          <w:rFonts w:hint="eastAsia" w:ascii="Arial" w:hAnsi="Arial"/>
        </w:rPr>
        <w:t>&gt;</w:t>
      </w:r>
      <w:r>
        <w:rPr>
          <w:rFonts w:ascii="Arial" w:hAnsi="Arial"/>
        </w:rPr>
        <w:fldChar w:fldCharType="end"/>
      </w:r>
    </w:p>
    <w:p>
      <w:pPr>
        <w:pStyle w:val="29"/>
        <w:jc w:val="right"/>
      </w:pPr>
      <w:r>
        <w:rPr>
          <w:rFonts w:ascii="Arial" w:hAnsi="Arial"/>
        </w:rPr>
        <w:fldChar w:fldCharType="begin"/>
      </w:r>
      <w:r>
        <w:rPr>
          <w:rFonts w:ascii="Arial" w:hAnsi="Arial"/>
        </w:rPr>
        <w:instrText xml:space="preserve"> TITLE  \* MERGEFORMAT </w:instrText>
      </w:r>
      <w:r>
        <w:rPr>
          <w:rFonts w:ascii="Arial" w:hAnsi="Arial"/>
        </w:rPr>
        <w:fldChar w:fldCharType="separate"/>
      </w:r>
      <w:r>
        <w:rPr>
          <w:rFonts w:hint="eastAsia" w:ascii="Arial" w:hAnsi="Arial"/>
        </w:rPr>
        <w:t>软件架构文档</w:t>
      </w:r>
      <w:r>
        <w:rPr>
          <w:rFonts w:ascii="Arial" w:hAnsi="Arial"/>
        </w:rPr>
        <w:fldChar w:fldCharType="end"/>
      </w:r>
    </w:p>
    <w:p>
      <w:pPr>
        <w:pStyle w:val="29"/>
        <w:jc w:val="right"/>
      </w:pPr>
    </w:p>
    <w:p>
      <w:pPr>
        <w:pStyle w:val="29"/>
        <w:jc w:val="right"/>
        <w:rPr>
          <w:sz w:val="28"/>
        </w:rPr>
      </w:pPr>
      <w:r>
        <w:rPr>
          <w:rFonts w:hint="eastAsia"/>
          <w:sz w:val="28"/>
        </w:rPr>
        <w:t>版本</w:t>
      </w:r>
      <w:r>
        <w:rPr>
          <w:rFonts w:ascii="Arial" w:hAnsi="Arial"/>
          <w:sz w:val="28"/>
        </w:rPr>
        <w:t xml:space="preserve"> &lt;1.0&gt;</w:t>
      </w:r>
    </w:p>
    <w:p>
      <w:pPr>
        <w:pStyle w:val="47"/>
      </w:pPr>
    </w:p>
    <w:p>
      <w:pPr>
        <w:pStyle w:val="47"/>
      </w:pPr>
    </w:p>
    <w:p>
      <w:pPr>
        <w:pStyle w:val="29"/>
        <w:rPr>
          <w:sz w:val="28"/>
        </w:rPr>
      </w:pPr>
    </w:p>
    <w:p>
      <w:pPr>
        <w:sectPr>
          <w:headerReference r:id="rId5" w:type="default"/>
          <w:pgSz w:w="12240" w:h="15840"/>
          <w:pgMar w:top="1440" w:right="1440" w:bottom="1440" w:left="1440" w:header="720" w:footer="720" w:gutter="0"/>
          <w:cols w:space="720" w:num="1"/>
          <w:vAlign w:val="center"/>
        </w:sectPr>
      </w:pPr>
    </w:p>
    <w:p>
      <w:pPr>
        <w:pStyle w:val="29"/>
      </w:pPr>
      <w:r>
        <w:rPr>
          <w:rFonts w:hint="eastAsia"/>
        </w:rPr>
        <w:t>修订历史记录</w:t>
      </w:r>
    </w:p>
    <w:tbl>
      <w:tblPr>
        <w:tblStyle w:val="30"/>
        <w:tblW w:w="0" w:type="auto"/>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2304"/>
        <w:gridCol w:w="1152"/>
        <w:gridCol w:w="3744"/>
        <w:gridCol w:w="2304"/>
      </w:tblGrid>
      <w:tr>
        <w:tc>
          <w:tcPr>
            <w:tcW w:w="2304" w:type="dxa"/>
          </w:tcPr>
          <w:p>
            <w:pPr>
              <w:pStyle w:val="40"/>
              <w:jc w:val="center"/>
              <w:rPr>
                <w:b/>
              </w:rPr>
            </w:pPr>
            <w:r>
              <w:rPr>
                <w:rFonts w:hint="eastAsia"/>
                <w:b/>
              </w:rPr>
              <w:t>日期</w:t>
            </w:r>
          </w:p>
        </w:tc>
        <w:tc>
          <w:tcPr>
            <w:tcW w:w="1152" w:type="dxa"/>
          </w:tcPr>
          <w:p>
            <w:pPr>
              <w:pStyle w:val="40"/>
              <w:jc w:val="center"/>
              <w:rPr>
                <w:b/>
              </w:rPr>
            </w:pPr>
            <w:r>
              <w:rPr>
                <w:rFonts w:hint="eastAsia"/>
                <w:b/>
              </w:rPr>
              <w:t>版本</w:t>
            </w:r>
          </w:p>
        </w:tc>
        <w:tc>
          <w:tcPr>
            <w:tcW w:w="3744" w:type="dxa"/>
          </w:tcPr>
          <w:p>
            <w:pPr>
              <w:pStyle w:val="40"/>
              <w:jc w:val="center"/>
              <w:rPr>
                <w:b/>
              </w:rPr>
            </w:pPr>
            <w:r>
              <w:rPr>
                <w:rFonts w:hint="eastAsia"/>
                <w:b/>
              </w:rPr>
              <w:t>说明</w:t>
            </w:r>
          </w:p>
        </w:tc>
        <w:tc>
          <w:tcPr>
            <w:tcW w:w="2304" w:type="dxa"/>
          </w:tcPr>
          <w:p>
            <w:pPr>
              <w:pStyle w:val="40"/>
              <w:jc w:val="center"/>
              <w:rPr>
                <w:b/>
              </w:rPr>
            </w:pPr>
            <w:r>
              <w:rPr>
                <w:rFonts w:hint="eastAsia"/>
                <w:b/>
              </w:rPr>
              <w:t>作者</w:t>
            </w:r>
          </w:p>
        </w:tc>
      </w:tr>
      <w:tr>
        <w:tc>
          <w:tcPr>
            <w:tcW w:w="2304" w:type="dxa"/>
          </w:tcPr>
          <w:p>
            <w:pPr>
              <w:pStyle w:val="40"/>
            </w:pPr>
            <w:r>
              <w:rPr>
                <w:rFonts w:ascii="Times New Roman"/>
              </w:rPr>
              <w:t>&lt;</w:t>
            </w:r>
            <w:r>
              <w:rPr>
                <w:rFonts w:hint="eastAsia" w:ascii="Times New Roman"/>
                <w:lang w:val="en-US" w:eastAsia="zh-CN"/>
              </w:rPr>
              <w:t>14/11</w:t>
            </w:r>
            <w:r>
              <w:rPr>
                <w:rFonts w:ascii="Times New Roman"/>
              </w:rPr>
              <w:t>/</w:t>
            </w:r>
            <w:r>
              <w:rPr>
                <w:rFonts w:hint="eastAsia" w:ascii="Times New Roman"/>
                <w:lang w:val="en-US" w:eastAsia="zh-CN"/>
              </w:rPr>
              <w:t>2023</w:t>
            </w:r>
            <w:r>
              <w:rPr>
                <w:rFonts w:ascii="Times New Roman"/>
              </w:rPr>
              <w:t>&gt;</w:t>
            </w:r>
          </w:p>
        </w:tc>
        <w:tc>
          <w:tcPr>
            <w:tcW w:w="1152" w:type="dxa"/>
          </w:tcPr>
          <w:p>
            <w:pPr>
              <w:pStyle w:val="40"/>
            </w:pPr>
            <w:r>
              <w:rPr>
                <w:rFonts w:ascii="Times New Roman"/>
              </w:rPr>
              <w:t>&lt;</w:t>
            </w:r>
            <w:r>
              <w:rPr>
                <w:rFonts w:hint="eastAsia" w:ascii="Times New Roman"/>
                <w:lang w:val="en-US" w:eastAsia="zh-CN"/>
              </w:rPr>
              <w:t>1.0</w:t>
            </w:r>
            <w:r>
              <w:rPr>
                <w:rFonts w:ascii="Times New Roman"/>
              </w:rPr>
              <w:t>&gt;</w:t>
            </w:r>
          </w:p>
        </w:tc>
        <w:tc>
          <w:tcPr>
            <w:tcW w:w="3744" w:type="dxa"/>
          </w:tcPr>
          <w:p>
            <w:pPr>
              <w:pStyle w:val="40"/>
              <w:rPr>
                <w:rFonts w:hint="eastAsia" w:eastAsia="宋体"/>
                <w:lang w:val="en-US" w:eastAsia="zh-CN"/>
              </w:rPr>
            </w:pPr>
            <w:r>
              <w:rPr>
                <w:rFonts w:hint="eastAsia"/>
                <w:lang w:val="en-US" w:eastAsia="zh-CN"/>
              </w:rPr>
              <w:t>第一版</w:t>
            </w:r>
          </w:p>
        </w:tc>
        <w:tc>
          <w:tcPr>
            <w:tcW w:w="2304" w:type="dxa"/>
          </w:tcPr>
          <w:p>
            <w:pPr>
              <w:pStyle w:val="40"/>
              <w:rPr>
                <w:rFonts w:hint="default" w:eastAsia="宋体"/>
                <w:lang w:val="en-US" w:eastAsia="zh-CN"/>
              </w:rPr>
            </w:pPr>
            <w:r>
              <w:rPr>
                <w:rFonts w:hint="eastAsia" w:ascii="Times New Roman"/>
                <w:lang w:val="en-US" w:eastAsia="zh-CN"/>
              </w:rPr>
              <w:t>王劭、余彦、林彤彦、顾芷瑜、徐培凯</w:t>
            </w:r>
          </w:p>
        </w:tc>
      </w:tr>
      <w:tr>
        <w:tc>
          <w:tcPr>
            <w:tcW w:w="2304" w:type="dxa"/>
          </w:tcPr>
          <w:p>
            <w:pPr>
              <w:pStyle w:val="40"/>
            </w:pPr>
          </w:p>
        </w:tc>
        <w:tc>
          <w:tcPr>
            <w:tcW w:w="1152" w:type="dxa"/>
          </w:tcPr>
          <w:p>
            <w:pPr>
              <w:pStyle w:val="40"/>
            </w:pPr>
          </w:p>
        </w:tc>
        <w:tc>
          <w:tcPr>
            <w:tcW w:w="3744" w:type="dxa"/>
          </w:tcPr>
          <w:p>
            <w:pPr>
              <w:pStyle w:val="40"/>
            </w:pPr>
          </w:p>
        </w:tc>
        <w:tc>
          <w:tcPr>
            <w:tcW w:w="2304" w:type="dxa"/>
          </w:tcPr>
          <w:p>
            <w:pPr>
              <w:pStyle w:val="40"/>
            </w:pPr>
          </w:p>
        </w:tc>
      </w:tr>
      <w:tr>
        <w:tc>
          <w:tcPr>
            <w:tcW w:w="2304" w:type="dxa"/>
          </w:tcPr>
          <w:p>
            <w:pPr>
              <w:pStyle w:val="40"/>
            </w:pPr>
          </w:p>
        </w:tc>
        <w:tc>
          <w:tcPr>
            <w:tcW w:w="1152" w:type="dxa"/>
          </w:tcPr>
          <w:p>
            <w:pPr>
              <w:pStyle w:val="40"/>
            </w:pPr>
          </w:p>
        </w:tc>
        <w:tc>
          <w:tcPr>
            <w:tcW w:w="3744" w:type="dxa"/>
          </w:tcPr>
          <w:p>
            <w:pPr>
              <w:pStyle w:val="40"/>
            </w:pPr>
          </w:p>
        </w:tc>
        <w:tc>
          <w:tcPr>
            <w:tcW w:w="2304" w:type="dxa"/>
          </w:tcPr>
          <w:p>
            <w:pPr>
              <w:pStyle w:val="40"/>
            </w:pPr>
          </w:p>
        </w:tc>
      </w:tr>
      <w:tr>
        <w:tc>
          <w:tcPr>
            <w:tcW w:w="2304" w:type="dxa"/>
          </w:tcPr>
          <w:p>
            <w:pPr>
              <w:pStyle w:val="40"/>
            </w:pPr>
          </w:p>
        </w:tc>
        <w:tc>
          <w:tcPr>
            <w:tcW w:w="1152" w:type="dxa"/>
          </w:tcPr>
          <w:p>
            <w:pPr>
              <w:pStyle w:val="40"/>
            </w:pPr>
          </w:p>
        </w:tc>
        <w:tc>
          <w:tcPr>
            <w:tcW w:w="3744" w:type="dxa"/>
          </w:tcPr>
          <w:p>
            <w:pPr>
              <w:pStyle w:val="40"/>
            </w:pPr>
          </w:p>
        </w:tc>
        <w:tc>
          <w:tcPr>
            <w:tcW w:w="2304" w:type="dxa"/>
          </w:tcPr>
          <w:p>
            <w:pPr>
              <w:pStyle w:val="40"/>
            </w:pPr>
          </w:p>
        </w:tc>
      </w:tr>
    </w:tbl>
    <w:p/>
    <w:p>
      <w:pPr>
        <w:pStyle w:val="29"/>
      </w:pPr>
      <w:r>
        <w:br w:type="page"/>
      </w:r>
      <w:r>
        <w:rPr>
          <w:rFonts w:hint="eastAsia"/>
        </w:rPr>
        <w:t>目录</w:t>
      </w:r>
    </w:p>
    <w:p>
      <w:pPr>
        <w:pStyle w:val="22"/>
        <w:tabs>
          <w:tab w:val="left" w:pos="432"/>
        </w:tabs>
        <w:rPr>
          <w:rFonts w:asciiTheme="minorHAnsi" w:hAnsiTheme="minorHAnsi" w:eastAsiaTheme="minorEastAsia" w:cstheme="minorBidi"/>
          <w:snapToGrid/>
          <w:kern w:val="2"/>
          <w:sz w:val="21"/>
          <w:szCs w:val="22"/>
        </w:rPr>
      </w:pPr>
      <w:r>
        <w:rPr>
          <w:rFonts w:ascii="Times New Roman"/>
        </w:rPr>
        <w:fldChar w:fldCharType="begin"/>
      </w:r>
      <w:r>
        <w:rPr>
          <w:rFonts w:ascii="Times New Roman"/>
        </w:rPr>
        <w:instrText xml:space="preserve"> TOC \o "1-3" </w:instrText>
      </w:r>
      <w:r>
        <w:rPr>
          <w:rFonts w:ascii="Times New Roman"/>
        </w:rPr>
        <w:fldChar w:fldCharType="separate"/>
      </w:r>
      <w:r>
        <w:t>1.</w:t>
      </w:r>
      <w:r>
        <w:rPr>
          <w:rFonts w:asciiTheme="minorHAnsi" w:hAnsiTheme="minorHAnsi" w:eastAsiaTheme="minorEastAsia" w:cstheme="minorBidi"/>
          <w:snapToGrid/>
          <w:kern w:val="2"/>
          <w:sz w:val="21"/>
          <w:szCs w:val="22"/>
        </w:rPr>
        <w:tab/>
      </w:r>
      <w:r>
        <w:rPr>
          <w:rFonts w:hint="eastAsia"/>
        </w:rPr>
        <w:t>简介</w:t>
      </w:r>
      <w:r>
        <w:tab/>
      </w:r>
      <w:r>
        <w:fldChar w:fldCharType="begin"/>
      </w:r>
      <w:r>
        <w:instrText xml:space="preserve"> PAGEREF _Toc54270023 \h </w:instrText>
      </w:r>
      <w:r>
        <w:fldChar w:fldCharType="separate"/>
      </w:r>
      <w:r>
        <w:t>4</w:t>
      </w:r>
      <w:r>
        <w:fldChar w:fldCharType="end"/>
      </w:r>
    </w:p>
    <w:p>
      <w:pPr>
        <w:pStyle w:val="27"/>
        <w:tabs>
          <w:tab w:val="left" w:pos="1000"/>
        </w:tabs>
        <w:rPr>
          <w:rFonts w:asciiTheme="minorHAnsi" w:hAnsiTheme="minorHAnsi" w:eastAsiaTheme="minorEastAsia" w:cstheme="minorBidi"/>
          <w:snapToGrid/>
          <w:kern w:val="2"/>
          <w:sz w:val="21"/>
          <w:szCs w:val="22"/>
        </w:rPr>
      </w:pPr>
      <w:r>
        <w:t>1.1</w:t>
      </w:r>
      <w:r>
        <w:rPr>
          <w:rFonts w:asciiTheme="minorHAnsi" w:hAnsiTheme="minorHAnsi" w:eastAsiaTheme="minorEastAsia" w:cstheme="minorBidi"/>
          <w:snapToGrid/>
          <w:kern w:val="2"/>
          <w:sz w:val="21"/>
          <w:szCs w:val="22"/>
        </w:rPr>
        <w:tab/>
      </w:r>
      <w:r>
        <w:rPr>
          <w:rFonts w:hint="eastAsia"/>
        </w:rPr>
        <w:t>目的</w:t>
      </w:r>
      <w:r>
        <w:tab/>
      </w:r>
      <w:r>
        <w:fldChar w:fldCharType="begin"/>
      </w:r>
      <w:r>
        <w:instrText xml:space="preserve"> PAGEREF _Toc54270024 \h </w:instrText>
      </w:r>
      <w:r>
        <w:fldChar w:fldCharType="separate"/>
      </w:r>
      <w:r>
        <w:t>4</w:t>
      </w:r>
      <w:r>
        <w:fldChar w:fldCharType="end"/>
      </w:r>
    </w:p>
    <w:p>
      <w:pPr>
        <w:pStyle w:val="27"/>
        <w:tabs>
          <w:tab w:val="left" w:pos="1000"/>
        </w:tabs>
        <w:rPr>
          <w:rFonts w:asciiTheme="minorHAnsi" w:hAnsiTheme="minorHAnsi" w:eastAsiaTheme="minorEastAsia" w:cstheme="minorBidi"/>
          <w:snapToGrid/>
          <w:kern w:val="2"/>
          <w:sz w:val="21"/>
          <w:szCs w:val="22"/>
        </w:rPr>
      </w:pPr>
      <w:r>
        <w:t>1.2</w:t>
      </w:r>
      <w:r>
        <w:rPr>
          <w:rFonts w:asciiTheme="minorHAnsi" w:hAnsiTheme="minorHAnsi" w:eastAsiaTheme="minorEastAsia" w:cstheme="minorBidi"/>
          <w:snapToGrid/>
          <w:kern w:val="2"/>
          <w:sz w:val="21"/>
          <w:szCs w:val="22"/>
        </w:rPr>
        <w:tab/>
      </w:r>
      <w:r>
        <w:rPr>
          <w:rFonts w:hint="eastAsia"/>
        </w:rPr>
        <w:t>参考资料</w:t>
      </w:r>
      <w:r>
        <w:tab/>
      </w:r>
      <w:r>
        <w:fldChar w:fldCharType="begin"/>
      </w:r>
      <w:r>
        <w:instrText xml:space="preserve"> PAGEREF _Toc54270025 \h </w:instrText>
      </w:r>
      <w:r>
        <w:fldChar w:fldCharType="separate"/>
      </w:r>
      <w:r>
        <w:t>4</w:t>
      </w:r>
      <w:r>
        <w:fldChar w:fldCharType="end"/>
      </w:r>
    </w:p>
    <w:p>
      <w:pPr>
        <w:pStyle w:val="22"/>
        <w:tabs>
          <w:tab w:val="left" w:pos="432"/>
        </w:tabs>
        <w:rPr>
          <w:rFonts w:asciiTheme="minorHAnsi" w:hAnsiTheme="minorHAnsi" w:eastAsiaTheme="minorEastAsia" w:cstheme="minorBidi"/>
          <w:snapToGrid/>
          <w:kern w:val="2"/>
          <w:sz w:val="21"/>
          <w:szCs w:val="22"/>
        </w:rPr>
      </w:pPr>
      <w:r>
        <w:t>2.</w:t>
      </w:r>
      <w:r>
        <w:rPr>
          <w:rFonts w:asciiTheme="minorHAnsi" w:hAnsiTheme="minorHAnsi" w:eastAsiaTheme="minorEastAsia" w:cstheme="minorBidi"/>
          <w:snapToGrid/>
          <w:kern w:val="2"/>
          <w:sz w:val="21"/>
          <w:szCs w:val="22"/>
        </w:rPr>
        <w:tab/>
      </w:r>
      <w:r>
        <w:rPr>
          <w:rFonts w:hint="eastAsia"/>
        </w:rPr>
        <w:t>用例视图</w:t>
      </w:r>
      <w:r>
        <w:tab/>
      </w:r>
      <w:r>
        <w:fldChar w:fldCharType="begin"/>
      </w:r>
      <w:r>
        <w:instrText xml:space="preserve"> PAGEREF _Toc54270026 \h </w:instrText>
      </w:r>
      <w:r>
        <w:fldChar w:fldCharType="separate"/>
      </w:r>
      <w:r>
        <w:t>4</w:t>
      </w:r>
      <w:r>
        <w:fldChar w:fldCharType="end"/>
      </w:r>
    </w:p>
    <w:p>
      <w:pPr>
        <w:pStyle w:val="22"/>
        <w:tabs>
          <w:tab w:val="left" w:pos="432"/>
        </w:tabs>
        <w:rPr>
          <w:rFonts w:asciiTheme="minorHAnsi" w:hAnsiTheme="minorHAnsi" w:eastAsiaTheme="minorEastAsia" w:cstheme="minorBidi"/>
          <w:snapToGrid/>
          <w:kern w:val="2"/>
          <w:sz w:val="21"/>
          <w:szCs w:val="22"/>
        </w:rPr>
      </w:pPr>
      <w:r>
        <w:t>3.</w:t>
      </w:r>
      <w:r>
        <w:rPr>
          <w:rFonts w:asciiTheme="minorHAnsi" w:hAnsiTheme="minorHAnsi" w:eastAsiaTheme="minorEastAsia" w:cstheme="minorBidi"/>
          <w:snapToGrid/>
          <w:kern w:val="2"/>
          <w:sz w:val="21"/>
          <w:szCs w:val="22"/>
        </w:rPr>
        <w:tab/>
      </w:r>
      <w:r>
        <w:rPr>
          <w:rFonts w:hint="eastAsia"/>
        </w:rPr>
        <w:t>逻辑视图</w:t>
      </w:r>
      <w:r>
        <w:tab/>
      </w:r>
      <w:r>
        <w:fldChar w:fldCharType="begin"/>
      </w:r>
      <w:r>
        <w:instrText xml:space="preserve"> PAGEREF _Toc54270027 \h </w:instrText>
      </w:r>
      <w:r>
        <w:fldChar w:fldCharType="separate"/>
      </w:r>
      <w:r>
        <w:t>4</w:t>
      </w:r>
      <w:r>
        <w:fldChar w:fldCharType="end"/>
      </w:r>
    </w:p>
    <w:p>
      <w:pPr>
        <w:pStyle w:val="27"/>
        <w:tabs>
          <w:tab w:val="left" w:pos="1000"/>
        </w:tabs>
        <w:rPr>
          <w:rFonts w:asciiTheme="minorHAnsi" w:hAnsiTheme="minorHAnsi" w:eastAsiaTheme="minorEastAsia" w:cstheme="minorBidi"/>
          <w:snapToGrid/>
          <w:kern w:val="2"/>
          <w:sz w:val="21"/>
          <w:szCs w:val="22"/>
        </w:rPr>
      </w:pPr>
      <w:r>
        <w:t>3.1</w:t>
      </w:r>
      <w:r>
        <w:rPr>
          <w:rFonts w:asciiTheme="minorHAnsi" w:hAnsiTheme="minorHAnsi" w:eastAsiaTheme="minorEastAsia" w:cstheme="minorBidi"/>
          <w:snapToGrid/>
          <w:kern w:val="2"/>
          <w:sz w:val="21"/>
          <w:szCs w:val="22"/>
        </w:rPr>
        <w:tab/>
      </w:r>
      <w:r>
        <w:rPr>
          <w:rFonts w:hint="eastAsia"/>
        </w:rPr>
        <w:t>概述</w:t>
      </w:r>
      <w:r>
        <w:tab/>
      </w:r>
      <w:r>
        <w:fldChar w:fldCharType="begin"/>
      </w:r>
      <w:r>
        <w:instrText xml:space="preserve"> PAGEREF _Toc54270028 \h </w:instrText>
      </w:r>
      <w:r>
        <w:fldChar w:fldCharType="separate"/>
      </w:r>
      <w:r>
        <w:t>4</w:t>
      </w:r>
      <w:r>
        <w:fldChar w:fldCharType="end"/>
      </w:r>
    </w:p>
    <w:p>
      <w:pPr>
        <w:pStyle w:val="27"/>
        <w:tabs>
          <w:tab w:val="left" w:pos="1000"/>
        </w:tabs>
        <w:rPr>
          <w:rFonts w:asciiTheme="minorHAnsi" w:hAnsiTheme="minorHAnsi" w:eastAsiaTheme="minorEastAsia" w:cstheme="minorBidi"/>
          <w:snapToGrid/>
          <w:kern w:val="2"/>
          <w:sz w:val="21"/>
          <w:szCs w:val="22"/>
        </w:rPr>
      </w:pPr>
      <w:r>
        <w:t>3.2</w:t>
      </w:r>
      <w:r>
        <w:rPr>
          <w:rFonts w:asciiTheme="minorHAnsi" w:hAnsiTheme="minorHAnsi" w:eastAsiaTheme="minorEastAsia" w:cstheme="minorBidi"/>
          <w:snapToGrid/>
          <w:kern w:val="2"/>
          <w:sz w:val="21"/>
          <w:szCs w:val="22"/>
        </w:rPr>
        <w:tab/>
      </w:r>
      <w:r>
        <w:rPr>
          <w:rFonts w:hint="eastAsia"/>
        </w:rPr>
        <w:t>在构架方面具有重要意义的设计包</w:t>
      </w:r>
      <w:r>
        <w:tab/>
      </w:r>
      <w:r>
        <w:fldChar w:fldCharType="begin"/>
      </w:r>
      <w:r>
        <w:instrText xml:space="preserve"> PAGEREF _Toc54270029 \h </w:instrText>
      </w:r>
      <w:r>
        <w:fldChar w:fldCharType="separate"/>
      </w:r>
      <w:r>
        <w:t>4</w:t>
      </w:r>
      <w:r>
        <w:fldChar w:fldCharType="end"/>
      </w:r>
    </w:p>
    <w:p>
      <w:pPr>
        <w:pStyle w:val="22"/>
        <w:tabs>
          <w:tab w:val="left" w:pos="432"/>
        </w:tabs>
        <w:rPr>
          <w:rFonts w:asciiTheme="minorHAnsi" w:hAnsiTheme="minorHAnsi" w:eastAsiaTheme="minorEastAsia" w:cstheme="minorBidi"/>
          <w:snapToGrid/>
          <w:kern w:val="2"/>
          <w:sz w:val="21"/>
          <w:szCs w:val="22"/>
        </w:rPr>
      </w:pPr>
      <w:r>
        <w:t>4.</w:t>
      </w:r>
      <w:r>
        <w:rPr>
          <w:rFonts w:asciiTheme="minorHAnsi" w:hAnsiTheme="minorHAnsi" w:eastAsiaTheme="minorEastAsia" w:cstheme="minorBidi"/>
          <w:snapToGrid/>
          <w:kern w:val="2"/>
          <w:sz w:val="21"/>
          <w:szCs w:val="22"/>
        </w:rPr>
        <w:tab/>
      </w:r>
      <w:r>
        <w:rPr>
          <w:rFonts w:hint="eastAsia"/>
        </w:rPr>
        <w:t>进程视图</w:t>
      </w:r>
      <w:r>
        <w:tab/>
      </w:r>
      <w:r>
        <w:fldChar w:fldCharType="begin"/>
      </w:r>
      <w:r>
        <w:instrText xml:space="preserve"> PAGEREF _Toc54270030 \h </w:instrText>
      </w:r>
      <w:r>
        <w:fldChar w:fldCharType="separate"/>
      </w:r>
      <w:r>
        <w:t>4</w:t>
      </w:r>
      <w:r>
        <w:fldChar w:fldCharType="end"/>
      </w:r>
    </w:p>
    <w:p>
      <w:pPr>
        <w:pStyle w:val="22"/>
        <w:tabs>
          <w:tab w:val="left" w:pos="432"/>
        </w:tabs>
        <w:rPr>
          <w:rFonts w:asciiTheme="minorHAnsi" w:hAnsiTheme="minorHAnsi" w:eastAsiaTheme="minorEastAsia" w:cstheme="minorBidi"/>
          <w:snapToGrid/>
          <w:kern w:val="2"/>
          <w:sz w:val="21"/>
          <w:szCs w:val="22"/>
        </w:rPr>
      </w:pPr>
      <w:r>
        <w:t>5.</w:t>
      </w:r>
      <w:r>
        <w:rPr>
          <w:rFonts w:asciiTheme="minorHAnsi" w:hAnsiTheme="minorHAnsi" w:eastAsiaTheme="minorEastAsia" w:cstheme="minorBidi"/>
          <w:snapToGrid/>
          <w:kern w:val="2"/>
          <w:sz w:val="21"/>
          <w:szCs w:val="22"/>
        </w:rPr>
        <w:tab/>
      </w:r>
      <w:r>
        <w:rPr>
          <w:rFonts w:hint="eastAsia"/>
        </w:rPr>
        <w:t>部署视图</w:t>
      </w:r>
      <w:r>
        <w:tab/>
      </w:r>
      <w:r>
        <w:fldChar w:fldCharType="begin"/>
      </w:r>
      <w:r>
        <w:instrText xml:space="preserve"> PAGEREF _Toc54270031 \h </w:instrText>
      </w:r>
      <w:r>
        <w:fldChar w:fldCharType="separate"/>
      </w:r>
      <w:r>
        <w:t>4</w:t>
      </w:r>
      <w:r>
        <w:fldChar w:fldCharType="end"/>
      </w:r>
    </w:p>
    <w:p>
      <w:pPr>
        <w:pStyle w:val="22"/>
        <w:tabs>
          <w:tab w:val="left" w:pos="432"/>
        </w:tabs>
        <w:rPr>
          <w:rFonts w:asciiTheme="minorHAnsi" w:hAnsiTheme="minorHAnsi" w:eastAsiaTheme="minorEastAsia" w:cstheme="minorBidi"/>
          <w:snapToGrid/>
          <w:kern w:val="2"/>
          <w:sz w:val="21"/>
          <w:szCs w:val="22"/>
        </w:rPr>
      </w:pPr>
      <w:r>
        <w:t>6.</w:t>
      </w:r>
      <w:r>
        <w:rPr>
          <w:rFonts w:asciiTheme="minorHAnsi" w:hAnsiTheme="minorHAnsi" w:eastAsiaTheme="minorEastAsia" w:cstheme="minorBidi"/>
          <w:snapToGrid/>
          <w:kern w:val="2"/>
          <w:sz w:val="21"/>
          <w:szCs w:val="22"/>
        </w:rPr>
        <w:tab/>
      </w:r>
      <w:r>
        <w:rPr>
          <w:rFonts w:hint="eastAsia"/>
        </w:rPr>
        <w:t>实现视图</w:t>
      </w:r>
      <w:r>
        <w:tab/>
      </w:r>
      <w:r>
        <w:fldChar w:fldCharType="begin"/>
      </w:r>
      <w:r>
        <w:instrText xml:space="preserve"> PAGEREF _Toc54270032 \h </w:instrText>
      </w:r>
      <w:r>
        <w:fldChar w:fldCharType="separate"/>
      </w:r>
      <w:r>
        <w:t>5</w:t>
      </w:r>
      <w:r>
        <w:fldChar w:fldCharType="end"/>
      </w:r>
    </w:p>
    <w:p>
      <w:pPr>
        <w:pStyle w:val="22"/>
        <w:tabs>
          <w:tab w:val="left" w:pos="432"/>
        </w:tabs>
        <w:rPr>
          <w:rFonts w:asciiTheme="minorHAnsi" w:hAnsiTheme="minorHAnsi" w:eastAsiaTheme="minorEastAsia" w:cstheme="minorBidi"/>
          <w:snapToGrid/>
          <w:kern w:val="2"/>
          <w:sz w:val="21"/>
          <w:szCs w:val="22"/>
        </w:rPr>
      </w:pPr>
      <w:r>
        <w:t>7.</w:t>
      </w:r>
      <w:r>
        <w:rPr>
          <w:rFonts w:asciiTheme="minorHAnsi" w:hAnsiTheme="minorHAnsi" w:eastAsiaTheme="minorEastAsia" w:cstheme="minorBidi"/>
          <w:snapToGrid/>
          <w:kern w:val="2"/>
          <w:sz w:val="21"/>
          <w:szCs w:val="22"/>
        </w:rPr>
        <w:tab/>
      </w:r>
      <w:r>
        <w:rPr>
          <w:rFonts w:hint="eastAsia"/>
        </w:rPr>
        <w:t>技术视图</w:t>
      </w:r>
      <w:r>
        <w:tab/>
      </w:r>
      <w:r>
        <w:fldChar w:fldCharType="begin"/>
      </w:r>
      <w:r>
        <w:instrText xml:space="preserve"> PAGEREF _Toc54270033 \h </w:instrText>
      </w:r>
      <w:r>
        <w:fldChar w:fldCharType="separate"/>
      </w:r>
      <w:r>
        <w:t>5</w:t>
      </w:r>
      <w:r>
        <w:fldChar w:fldCharType="end"/>
      </w:r>
    </w:p>
    <w:p>
      <w:pPr>
        <w:pStyle w:val="22"/>
        <w:tabs>
          <w:tab w:val="left" w:pos="432"/>
        </w:tabs>
        <w:rPr>
          <w:rFonts w:asciiTheme="minorHAnsi" w:hAnsiTheme="minorHAnsi" w:eastAsiaTheme="minorEastAsia" w:cstheme="minorBidi"/>
          <w:snapToGrid/>
          <w:kern w:val="2"/>
          <w:sz w:val="21"/>
          <w:szCs w:val="22"/>
        </w:rPr>
      </w:pPr>
      <w:r>
        <w:t>8.</w:t>
      </w:r>
      <w:r>
        <w:rPr>
          <w:rFonts w:asciiTheme="minorHAnsi" w:hAnsiTheme="minorHAnsi" w:eastAsiaTheme="minorEastAsia" w:cstheme="minorBidi"/>
          <w:snapToGrid/>
          <w:kern w:val="2"/>
          <w:sz w:val="21"/>
          <w:szCs w:val="22"/>
        </w:rPr>
        <w:tab/>
      </w:r>
      <w:r>
        <w:rPr>
          <w:rFonts w:hint="eastAsia"/>
        </w:rPr>
        <w:t>数据视图（可选）</w:t>
      </w:r>
      <w:r>
        <w:tab/>
      </w:r>
      <w:r>
        <w:fldChar w:fldCharType="begin"/>
      </w:r>
      <w:r>
        <w:instrText xml:space="preserve"> PAGEREF _Toc54270034 \h </w:instrText>
      </w:r>
      <w:r>
        <w:fldChar w:fldCharType="separate"/>
      </w:r>
      <w:r>
        <w:t>5</w:t>
      </w:r>
      <w:r>
        <w:fldChar w:fldCharType="end"/>
      </w:r>
    </w:p>
    <w:p>
      <w:pPr>
        <w:pStyle w:val="22"/>
        <w:tabs>
          <w:tab w:val="left" w:pos="432"/>
        </w:tabs>
        <w:rPr>
          <w:rFonts w:asciiTheme="minorHAnsi" w:hAnsiTheme="minorHAnsi" w:eastAsiaTheme="minorEastAsia" w:cstheme="minorBidi"/>
          <w:snapToGrid/>
          <w:kern w:val="2"/>
          <w:sz w:val="21"/>
          <w:szCs w:val="22"/>
        </w:rPr>
      </w:pPr>
      <w:r>
        <w:t>9.</w:t>
      </w:r>
      <w:r>
        <w:rPr>
          <w:rFonts w:asciiTheme="minorHAnsi" w:hAnsiTheme="minorHAnsi" w:eastAsiaTheme="minorEastAsia" w:cstheme="minorBidi"/>
          <w:snapToGrid/>
          <w:kern w:val="2"/>
          <w:sz w:val="21"/>
          <w:szCs w:val="22"/>
        </w:rPr>
        <w:tab/>
      </w:r>
      <w:r>
        <w:rPr>
          <w:rFonts w:hint="eastAsia"/>
        </w:rPr>
        <w:t>核心算法设计（可选）</w:t>
      </w:r>
      <w:r>
        <w:tab/>
      </w:r>
      <w:r>
        <w:fldChar w:fldCharType="begin"/>
      </w:r>
      <w:r>
        <w:instrText xml:space="preserve"> PAGEREF _Toc54270035 \h </w:instrText>
      </w:r>
      <w:r>
        <w:fldChar w:fldCharType="separate"/>
      </w:r>
      <w:r>
        <w:t>5</w:t>
      </w:r>
      <w:r>
        <w:fldChar w:fldCharType="end"/>
      </w:r>
    </w:p>
    <w:p>
      <w:pPr>
        <w:pStyle w:val="22"/>
        <w:tabs>
          <w:tab w:val="left" w:pos="864"/>
        </w:tabs>
        <w:rPr>
          <w:rFonts w:asciiTheme="minorHAnsi" w:hAnsiTheme="minorHAnsi" w:eastAsiaTheme="minorEastAsia" w:cstheme="minorBidi"/>
          <w:snapToGrid/>
          <w:kern w:val="2"/>
          <w:sz w:val="21"/>
          <w:szCs w:val="22"/>
        </w:rPr>
      </w:pPr>
      <w:r>
        <w:t>10.</w:t>
      </w:r>
      <w:r>
        <w:rPr>
          <w:rFonts w:asciiTheme="minorHAnsi" w:hAnsiTheme="minorHAnsi" w:eastAsiaTheme="minorEastAsia" w:cstheme="minorBidi"/>
          <w:snapToGrid/>
          <w:kern w:val="2"/>
          <w:sz w:val="21"/>
          <w:szCs w:val="22"/>
        </w:rPr>
        <w:tab/>
      </w:r>
      <w:r>
        <w:rPr>
          <w:rFonts w:hint="eastAsia"/>
        </w:rPr>
        <w:t>质量属性的设计</w:t>
      </w:r>
      <w:r>
        <w:tab/>
      </w:r>
      <w:r>
        <w:fldChar w:fldCharType="begin"/>
      </w:r>
      <w:r>
        <w:instrText xml:space="preserve"> PAGEREF _Toc54270036 \h </w:instrText>
      </w:r>
      <w:r>
        <w:fldChar w:fldCharType="separate"/>
      </w:r>
      <w:r>
        <w:t>5</w:t>
      </w:r>
      <w:r>
        <w:fldChar w:fldCharType="end"/>
      </w:r>
    </w:p>
    <w:p>
      <w:pPr>
        <w:pStyle w:val="29"/>
      </w:pPr>
      <w:r>
        <w:rPr>
          <w:rFonts w:ascii="Times New Roman"/>
        </w:rPr>
        <w:fldChar w:fldCharType="end"/>
      </w:r>
    </w:p>
    <w:p/>
    <w:p/>
    <w:p/>
    <w:p/>
    <w:p/>
    <w:p/>
    <w:p>
      <w:pPr>
        <w:pStyle w:val="29"/>
        <w:tabs>
          <w:tab w:val="left" w:pos="5340"/>
        </w:tabs>
        <w:jc w:val="left"/>
      </w:pPr>
      <w:r>
        <w:tab/>
      </w:r>
    </w:p>
    <w:p>
      <w:pPr>
        <w:pStyle w:val="29"/>
        <w:rPr>
          <w:rFonts w:ascii="Arial" w:hAnsi="Arial"/>
        </w:rPr>
      </w:pPr>
      <w:r>
        <w:br w:type="page"/>
      </w:r>
      <w:r>
        <w:rPr>
          <w:rFonts w:ascii="Arial" w:hAnsi="Arial"/>
        </w:rPr>
        <w:fldChar w:fldCharType="begin"/>
      </w:r>
      <w:r>
        <w:rPr>
          <w:rFonts w:ascii="Arial" w:hAnsi="Arial"/>
        </w:rPr>
        <w:instrText xml:space="preserve"> TITLE  \* MERGEFORMAT </w:instrText>
      </w:r>
      <w:r>
        <w:rPr>
          <w:rFonts w:ascii="Arial" w:hAnsi="Arial"/>
        </w:rPr>
        <w:fldChar w:fldCharType="separate"/>
      </w:r>
      <w:r>
        <w:rPr>
          <w:rFonts w:hint="eastAsia" w:ascii="Arial" w:hAnsi="Arial"/>
        </w:rPr>
        <w:t>软件架构文档</w:t>
      </w:r>
      <w:r>
        <w:rPr>
          <w:rFonts w:ascii="Arial" w:hAnsi="Arial"/>
        </w:rPr>
        <w:fldChar w:fldCharType="end"/>
      </w:r>
      <w:r>
        <w:rPr>
          <w:rFonts w:ascii="Arial" w:hAnsi="Arial"/>
        </w:rPr>
        <w:t xml:space="preserve"> </w:t>
      </w:r>
    </w:p>
    <w:p>
      <w:pPr>
        <w:pStyle w:val="2"/>
        <w:ind w:left="360" w:hanging="360"/>
      </w:pPr>
      <w:bookmarkStart w:id="0" w:name="_Toc54270023"/>
      <w:r>
        <w:rPr>
          <w:rFonts w:hint="eastAsia"/>
        </w:rPr>
        <w:t>简介</w:t>
      </w:r>
      <w:bookmarkEnd w:id="0"/>
    </w:p>
    <w:p>
      <w:pPr>
        <w:pStyle w:val="3"/>
      </w:pPr>
      <w:bookmarkStart w:id="1" w:name="_Toc54270024"/>
      <w:r>
        <w:rPr>
          <w:rFonts w:hint="eastAsia"/>
        </w:rPr>
        <w:t>目的</w:t>
      </w:r>
      <w:bookmarkEnd w:id="1"/>
    </w:p>
    <w:p>
      <w:pPr>
        <w:ind w:firstLine="400" w:firstLineChars="200"/>
      </w:pPr>
      <w:bookmarkStart w:id="2" w:name="_Toc54270025"/>
      <w:r>
        <w:rPr>
          <w:rFonts w:hint="eastAsia"/>
        </w:rPr>
        <w:t>本文档将从构架方面对系统进行综合概述，其中会使用多种不同的构架视图来描述系统的各个方面。它用于记录并表述已对系统的构架方面作出的重要决策。</w:t>
      </w:r>
    </w:p>
    <w:p>
      <w:pPr>
        <w:ind w:firstLine="400" w:firstLineChars="200"/>
        <w:rPr>
          <w:rFonts w:hint="eastAsia"/>
        </w:rPr>
      </w:pPr>
      <w:r>
        <w:rPr>
          <w:rFonts w:hint="eastAsia"/>
          <w:lang w:val="en-US" w:eastAsia="zh-CN"/>
        </w:rPr>
        <w:t>本文</w:t>
      </w:r>
      <w:r>
        <w:rPr>
          <w:rFonts w:hint="eastAsia"/>
        </w:rPr>
        <w:t>是为了提供系统整体设计和组织结构的清晰概述，以便项目团队成员了解系统的各个方面、功能和模块之间的关系。该文档旨在为开发人员、测试人员、项目经理和其他利益相关者提供一个统一的参考点，以促进协作、理解和沟通。</w:t>
      </w:r>
    </w:p>
    <w:p>
      <w:pPr>
        <w:ind w:firstLine="400" w:firstLineChars="200"/>
        <w:rPr>
          <w:rFonts w:hint="eastAsia"/>
          <w:lang w:val="en-US" w:eastAsia="zh-CN"/>
        </w:rPr>
      </w:pPr>
      <w:r>
        <w:rPr>
          <w:rFonts w:hint="eastAsia"/>
          <w:lang w:val="en-US" w:eastAsia="zh-CN"/>
        </w:rPr>
        <w:t>本软件系统的架构设计文档包括用例视图、逻辑视图、进程视图、部署视图、实现视图、技术视图、数据视图、核心算法设计以及质量属性的设计和介绍。用例视图展示系统核心功能和构架范围，突出关键用例和场景。逻辑视图详细说明设计模型的重要部分，包括子系统、包、类、类实用程序、关系、操作和属性。概述部分阐述采用的架构风格、模块分解和协同情况，并通过逻辑架构图进行文字描述。进程视图描述系统的进程组织、通信模式和交互方式。部署视图说明系统在物理网络上的配置，包括硬件节点、互连情况和进程到节点的映射。实现视图展示整体结构、层次和子系统，并强调构架中的重要构件。技术视图介绍技术栈，包括编程语言、开发工具、框架、数据库和中间件。质量属性的设计解释如何通过软件架构实现性能、可扩展性、可靠性、易用性、可移植性等系统能力。文档还提供了数据视图和核心算法设计，根据系统需求可选包含。整体而言，该文档为系统开发人员、架构师和相关利益方提供了全面而清晰的系统架构概览。</w:t>
      </w:r>
    </w:p>
    <w:p>
      <w:pPr>
        <w:ind w:firstLine="400" w:firstLineChars="200"/>
        <w:rPr>
          <w:rFonts w:hint="default"/>
          <w:lang w:val="en-US" w:eastAsia="zh-CN"/>
        </w:rPr>
      </w:pPr>
      <w:r>
        <w:rPr>
          <w:rFonts w:hint="default"/>
          <w:lang w:val="en-US" w:eastAsia="zh-CN"/>
        </w:rPr>
        <w:t>开发人员可以通过逻辑视图、实现视图和技术视图深入了解系统的设计和实现细节。</w:t>
      </w:r>
    </w:p>
    <w:p>
      <w:pPr>
        <w:ind w:firstLine="400" w:firstLineChars="200"/>
        <w:rPr>
          <w:rFonts w:hint="default"/>
          <w:lang w:val="en-US" w:eastAsia="zh-CN"/>
        </w:rPr>
      </w:pPr>
      <w:r>
        <w:rPr>
          <w:rFonts w:hint="default"/>
          <w:lang w:val="en-US" w:eastAsia="zh-CN"/>
        </w:rPr>
        <w:t>测试人员可以通过用例视图和质量属性设计了解系统的功能需求和质量测试标准。</w:t>
      </w:r>
    </w:p>
    <w:p>
      <w:pPr>
        <w:ind w:firstLine="400" w:firstLineChars="200"/>
        <w:rPr>
          <w:rFonts w:hint="default"/>
          <w:lang w:val="en-US" w:eastAsia="zh-CN"/>
        </w:rPr>
      </w:pPr>
      <w:r>
        <w:rPr>
          <w:rFonts w:hint="default"/>
          <w:lang w:val="en-US" w:eastAsia="zh-CN"/>
        </w:rPr>
        <w:t>部署人员可以通过部署视图了解系统的部署环境和硬件配置。</w:t>
      </w:r>
    </w:p>
    <w:p>
      <w:pPr>
        <w:ind w:firstLine="400" w:firstLineChars="200"/>
        <w:rPr>
          <w:rFonts w:hint="default"/>
          <w:lang w:val="en-US" w:eastAsia="zh-CN"/>
        </w:rPr>
      </w:pPr>
      <w:r>
        <w:rPr>
          <w:rFonts w:hint="default"/>
          <w:lang w:val="en-US" w:eastAsia="zh-CN"/>
        </w:rPr>
        <w:t>项目经理可以通过全文了解系统的整体结构和设计决策，以更好地管理项目进展和风险。</w:t>
      </w:r>
    </w:p>
    <w:p>
      <w:pPr>
        <w:ind w:firstLine="400" w:firstLineChars="200"/>
        <w:rPr>
          <w:rFonts w:hint="eastAsia"/>
        </w:rPr>
      </w:pPr>
      <w:r>
        <w:rPr>
          <w:rFonts w:hint="eastAsia"/>
          <w:lang w:eastAsia="zh-CN"/>
        </w:rPr>
        <w:t>软件</w:t>
      </w:r>
      <w:r>
        <w:rPr>
          <w:rFonts w:hint="eastAsia"/>
        </w:rPr>
        <w:t>架构文档的编写和维护有助于确保系统的一致性、可维护性和可扩展性，为团队提供一个共享的知识库，以促进更高效的开发和协作。</w:t>
      </w:r>
    </w:p>
    <w:p>
      <w:pPr>
        <w:ind w:firstLine="400" w:firstLineChars="200"/>
        <w:rPr>
          <w:rFonts w:hint="eastAsia"/>
        </w:rPr>
      </w:pPr>
    </w:p>
    <w:p>
      <w:pPr>
        <w:pStyle w:val="3"/>
      </w:pPr>
      <w:r>
        <w:rPr>
          <w:rFonts w:hint="eastAsia"/>
        </w:rPr>
        <w:t>参考资料</w:t>
      </w:r>
      <w:bookmarkEnd w:id="2"/>
    </w:p>
    <w:p>
      <w:pPr>
        <w:pStyle w:val="14"/>
        <w:numPr>
          <w:ilvl w:val="0"/>
          <w:numId w:val="3"/>
        </w:numPr>
        <w:ind w:left="0" w:leftChars="0" w:firstLine="403" w:firstLineChars="0"/>
        <w:rPr>
          <w:rFonts w:hint="default" w:eastAsia="宋体" w:asciiTheme="minorAscii" w:hAnsiTheme="minorAscii"/>
          <w:lang w:val="en-US" w:eastAsia="zh-CN"/>
        </w:rPr>
      </w:pPr>
      <w:bookmarkStart w:id="3" w:name="_Toc54270026"/>
      <w:r>
        <w:rPr>
          <w:rFonts w:hint="default" w:asciiTheme="minorAscii" w:hAnsiTheme="minorAscii"/>
          <w:lang w:val="en-US" w:eastAsia="zh-CN"/>
        </w:rPr>
        <w:t>《深入剖析Kubernetes》，张磊</w:t>
      </w:r>
    </w:p>
    <w:p>
      <w:pPr>
        <w:pStyle w:val="14"/>
        <w:numPr>
          <w:ilvl w:val="0"/>
          <w:numId w:val="3"/>
        </w:numPr>
        <w:ind w:left="0" w:leftChars="0" w:firstLine="403" w:firstLineChars="0"/>
        <w:rPr>
          <w:rFonts w:hint="default" w:eastAsia="宋体" w:asciiTheme="minorAscii" w:hAnsiTheme="minorAscii"/>
          <w:lang w:val="en-US" w:eastAsia="zh-CN"/>
        </w:rPr>
      </w:pPr>
      <w:r>
        <w:rPr>
          <w:rFonts w:hint="default" w:eastAsia="宋体" w:asciiTheme="minorAscii" w:hAnsiTheme="minorAscii"/>
          <w:lang w:val="en-US" w:eastAsia="zh-CN"/>
        </w:rPr>
        <w:t>《Android开发精要》</w:t>
      </w:r>
      <w:r>
        <w:rPr>
          <w:rFonts w:hint="default" w:asciiTheme="minorAscii" w:hAnsiTheme="minorAscii"/>
          <w:lang w:val="en-US" w:eastAsia="zh-CN"/>
        </w:rPr>
        <w:t>，范怀宇</w:t>
      </w:r>
    </w:p>
    <w:p>
      <w:pPr>
        <w:pStyle w:val="14"/>
        <w:numPr>
          <w:ilvl w:val="0"/>
          <w:numId w:val="3"/>
        </w:numPr>
        <w:ind w:left="0" w:leftChars="0" w:firstLine="403" w:firstLineChars="0"/>
        <w:rPr>
          <w:rFonts w:hint="default" w:eastAsia="宋体" w:asciiTheme="minorAscii" w:hAnsiTheme="minorAscii"/>
          <w:lang w:val="en-US" w:eastAsia="zh-CN"/>
        </w:rPr>
      </w:pPr>
      <w:r>
        <w:rPr>
          <w:rFonts w:hint="default" w:eastAsia="宋体" w:asciiTheme="minorAscii" w:hAnsiTheme="minorAscii"/>
          <w:lang w:val="en-US" w:eastAsia="zh-CN"/>
        </w:rPr>
        <w:t>Lai Z, Li H, Deng Y, et al. {StarryNet}: Empowering Researchers to Evaluate Futuristic Integrated Space and Terrestrial Networks[C]//20th USENIX Symposium on Networked Systems Design and Implementation (NSDI 23). 2023: 1309-1324.</w:t>
      </w:r>
    </w:p>
    <w:p>
      <w:pPr>
        <w:pStyle w:val="14"/>
        <w:numPr>
          <w:ilvl w:val="0"/>
          <w:numId w:val="3"/>
        </w:numPr>
        <w:ind w:left="0" w:leftChars="0" w:firstLine="403" w:firstLineChars="0"/>
        <w:rPr>
          <w:rFonts w:hint="default" w:eastAsia="宋体" w:asciiTheme="minorAscii" w:hAnsiTheme="minorAscii"/>
          <w:lang w:val="en-US" w:eastAsia="zh-CN"/>
        </w:rPr>
      </w:pPr>
      <w:r>
        <w:rPr>
          <w:rFonts w:hint="default" w:eastAsia="宋体" w:asciiTheme="minorAscii" w:hAnsiTheme="minorAscii"/>
          <w:lang w:val="en-US" w:eastAsia="zh-CN"/>
        </w:rPr>
        <w:t>ers to Evaluate Futuristic Integrated Space and Terrestrial Networks[C]//20th USENIX Symposium on Networked Systems Design and Implementation (NSDI 23). 2023: 1309-1324.</w:t>
      </w:r>
    </w:p>
    <w:p>
      <w:pPr>
        <w:pStyle w:val="2"/>
        <w:ind w:left="360" w:hanging="360"/>
      </w:pPr>
      <w:r>
        <w:rPr>
          <w:rFonts w:hint="eastAsia"/>
        </w:rPr>
        <w:t>用例视图</w:t>
      </w:r>
      <w:bookmarkEnd w:id="3"/>
    </w:p>
    <w:p>
      <w:r>
        <w:rPr>
          <w:rFonts w:hint="eastAsia" w:eastAsia="宋体"/>
          <w:lang w:eastAsia="zh-CN"/>
        </w:rPr>
        <w:drawing>
          <wp:inline distT="0" distB="0" distL="114300" distR="114300">
            <wp:extent cx="5284470" cy="4237990"/>
            <wp:effectExtent l="0" t="0" r="0" b="0"/>
            <wp:docPr id="1" name="ECB019B1-382A-4266-B25C-5B523AA43C14-1" descr="/private/var/folders/zt/vcvfwhw156sffg_ng20_m9g80000gn/T/com.kingsoft.wpsoffice.mac/wpsoffice.KlaISS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B019B1-382A-4266-B25C-5B523AA43C14-1" descr="/private/var/folders/zt/vcvfwhw156sffg_ng20_m9g80000gn/T/com.kingsoft.wpsoffice.mac/wpsoffice.KlaISSwpsoffice"/>
                    <pic:cNvPicPr>
                      <a:picLocks noChangeAspect="1"/>
                    </pic:cNvPicPr>
                  </pic:nvPicPr>
                  <pic:blipFill>
                    <a:blip r:embed="rId9"/>
                    <a:stretch>
                      <a:fillRect/>
                    </a:stretch>
                  </pic:blipFill>
                  <pic:spPr>
                    <a:xfrm>
                      <a:off x="0" y="0"/>
                      <a:ext cx="5284470" cy="4237990"/>
                    </a:xfrm>
                    <a:prstGeom prst="rect">
                      <a:avLst/>
                    </a:prstGeom>
                  </pic:spPr>
                </pic:pic>
              </a:graphicData>
            </a:graphic>
          </wp:inline>
        </w:drawing>
      </w:r>
    </w:p>
    <w:p>
      <w:pPr>
        <w:pStyle w:val="2"/>
        <w:ind w:left="360" w:hanging="360"/>
      </w:pPr>
      <w:bookmarkStart w:id="4" w:name="_Toc54270027"/>
      <w:r>
        <w:rPr>
          <w:rFonts w:hint="eastAsia"/>
        </w:rPr>
        <w:t>逻辑视图</w:t>
      </w:r>
      <w:bookmarkEnd w:id="4"/>
    </w:p>
    <w:p>
      <w:pPr>
        <w:pStyle w:val="3"/>
      </w:pPr>
      <w:bookmarkStart w:id="5" w:name="_Toc54270028"/>
      <w:r>
        <w:rPr>
          <w:rFonts w:hint="eastAsia"/>
        </w:rPr>
        <w:t>概述</w:t>
      </w:r>
      <w:bookmarkEnd w:id="5"/>
    </w:p>
    <w:p>
      <w:pPr>
        <w:pStyle w:val="14"/>
        <w:jc w:val="center"/>
      </w:pPr>
      <w:bookmarkStart w:id="6" w:name="_Toc54270029"/>
      <w:r>
        <w:drawing>
          <wp:inline distT="0" distB="0" distL="114300" distR="114300">
            <wp:extent cx="5936615" cy="2403475"/>
            <wp:effectExtent l="0" t="0" r="698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936615" cy="2403475"/>
                    </a:xfrm>
                    <a:prstGeom prst="rect">
                      <a:avLst/>
                    </a:prstGeom>
                    <a:noFill/>
                    <a:ln>
                      <a:noFill/>
                    </a:ln>
                  </pic:spPr>
                </pic:pic>
              </a:graphicData>
            </a:graphic>
          </wp:inline>
        </w:drawing>
      </w:r>
    </w:p>
    <w:p>
      <w:pPr>
        <w:keepNext w:val="0"/>
        <w:keepLines w:val="0"/>
        <w:widowControl/>
        <w:suppressLineNumbers w:val="0"/>
        <w:shd w:val="clear" w:fill="FFFFFF"/>
        <w:spacing w:line="190" w:lineRule="atLeast"/>
        <w:ind w:firstLine="400" w:firstLineChars="200"/>
        <w:jc w:val="left"/>
        <w:rPr>
          <w:rFonts w:hint="default" w:cs="Times New Roman"/>
          <w:snapToGrid w:val="0"/>
          <w:lang w:val="en-US" w:eastAsia="zh-CN" w:bidi="ar-SA"/>
        </w:rPr>
      </w:pPr>
      <w:r>
        <w:rPr>
          <w:rFonts w:hint="eastAsia"/>
          <w:lang w:val="en-US" w:eastAsia="zh-CN"/>
        </w:rPr>
        <w:t>本项目</w:t>
      </w:r>
      <w:r>
        <w:rPr>
          <w:rFonts w:hint="eastAsia" w:cs="Times New Roman"/>
          <w:snapToGrid w:val="0"/>
          <w:lang w:val="en-US" w:eastAsia="zh-CN" w:bidi="ar-SA"/>
        </w:rPr>
        <w:t>由5个模块构成。其中</w:t>
      </w:r>
      <w:r>
        <w:rPr>
          <w:rFonts w:hint="default" w:cs="Times New Roman"/>
          <w:snapToGrid w:val="0"/>
          <w:lang w:val="en-US" w:eastAsia="zh-CN" w:bidi="ar-SA"/>
        </w:rPr>
        <w:t>emulation view</w:t>
      </w:r>
      <w:r>
        <w:rPr>
          <w:rFonts w:hint="eastAsia" w:cs="Times New Roman"/>
          <w:snapToGrid w:val="0"/>
          <w:lang w:val="en-US" w:eastAsia="zh-CN" w:bidi="ar-SA"/>
        </w:rPr>
        <w:t>、</w:t>
      </w:r>
      <w:r>
        <w:rPr>
          <w:rFonts w:hint="default" w:cs="Times New Roman"/>
          <w:snapToGrid w:val="0"/>
          <w:lang w:val="en-US" w:eastAsia="zh-CN" w:bidi="ar-SA"/>
        </w:rPr>
        <w:t>phone view</w:t>
      </w:r>
      <w:r>
        <w:rPr>
          <w:rFonts w:hint="eastAsia" w:cs="Times New Roman"/>
          <w:snapToGrid w:val="0"/>
          <w:lang w:val="en-US" w:eastAsia="zh-CN" w:bidi="ar-SA"/>
        </w:rPr>
        <w:t>和</w:t>
      </w:r>
      <w:r>
        <w:rPr>
          <w:rFonts w:hint="default" w:cs="Times New Roman"/>
          <w:snapToGrid w:val="0"/>
          <w:lang w:val="en-US" w:eastAsia="zh-CN" w:bidi="ar-SA"/>
        </w:rPr>
        <w:t>prometheus view</w:t>
      </w:r>
      <w:r>
        <w:rPr>
          <w:rFonts w:hint="eastAsia" w:cs="Times New Roman"/>
          <w:snapToGrid w:val="0"/>
          <w:lang w:val="en-US" w:eastAsia="zh-CN" w:bidi="ar-SA"/>
        </w:rPr>
        <w:t>分别表示卫星网络仿真展示界面、手机展示界面和</w:t>
      </w:r>
      <w:r>
        <w:rPr>
          <w:rFonts w:hint="default" w:cs="Times New Roman"/>
          <w:snapToGrid w:val="0"/>
          <w:lang w:val="en-US" w:eastAsia="zh-CN" w:bidi="ar-SA"/>
        </w:rPr>
        <w:t>prometheus</w:t>
      </w:r>
      <w:r>
        <w:rPr>
          <w:rFonts w:hint="eastAsia" w:cs="Times New Roman"/>
          <w:snapToGrid w:val="0"/>
          <w:lang w:val="en-US" w:eastAsia="zh-CN" w:bidi="ar-SA"/>
        </w:rPr>
        <w:t>数据监控界面。Master Server和Worker Server为服务器，且Master Server有且只有唯一一台，Worker Server可以有多台。</w:t>
      </w:r>
    </w:p>
    <w:p>
      <w:pPr>
        <w:keepNext w:val="0"/>
        <w:keepLines w:val="0"/>
        <w:widowControl/>
        <w:suppressLineNumbers w:val="0"/>
        <w:shd w:val="clear" w:fill="FFFFFF"/>
        <w:spacing w:line="190" w:lineRule="atLeast"/>
        <w:jc w:val="left"/>
        <w:rPr>
          <w:rFonts w:hint="eastAsia" w:cs="Times New Roman"/>
          <w:snapToGrid w:val="0"/>
          <w:lang w:val="en-US" w:eastAsia="zh-CN" w:bidi="ar-SA"/>
        </w:rPr>
      </w:pPr>
    </w:p>
    <w:p>
      <w:pPr>
        <w:pStyle w:val="14"/>
        <w:rPr>
          <w:rFonts w:hint="default" w:eastAsia="宋体"/>
          <w:lang w:val="en-US" w:eastAsia="zh-CN"/>
        </w:rPr>
      </w:pPr>
      <w:r>
        <w:rPr>
          <w:rFonts w:hint="eastAsia" w:cs="Times New Roman"/>
          <w:snapToGrid w:val="0"/>
          <w:lang w:val="en-US" w:eastAsia="zh-CN" w:bidi="ar-SA"/>
        </w:rPr>
        <w:t>和Model模块模块在</w:t>
      </w:r>
    </w:p>
    <w:p>
      <w:pPr>
        <w:pStyle w:val="3"/>
      </w:pPr>
      <w:r>
        <w:rPr>
          <w:rFonts w:hint="eastAsia"/>
        </w:rPr>
        <w:t>在构架方面具有重要意义的设计包</w:t>
      </w:r>
      <w:bookmarkEnd w:id="6"/>
    </w:p>
    <w:p>
      <w:pPr>
        <w:pStyle w:val="4"/>
        <w:bidi w:val="0"/>
        <w:ind w:left="0" w:leftChars="0" w:firstLine="0" w:firstLineChars="0"/>
        <w:rPr>
          <w:rFonts w:hint="eastAsia"/>
          <w:lang w:val="en-US" w:eastAsia="zh-CN"/>
        </w:rPr>
      </w:pPr>
      <w:r>
        <w:rPr>
          <w:rFonts w:hint="default"/>
          <w:lang w:val="en-US" w:eastAsia="zh-CN"/>
        </w:rPr>
        <w:t>Master Server</w:t>
      </w:r>
    </w:p>
    <w:p>
      <w:pPr>
        <w:jc w:val="center"/>
      </w:pPr>
      <w:r>
        <w:drawing>
          <wp:inline distT="0" distB="0" distL="114300" distR="114300">
            <wp:extent cx="5295900" cy="2236470"/>
            <wp:effectExtent l="0" t="0" r="12700" b="241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95900" cy="2236470"/>
                    </a:xfrm>
                    <a:prstGeom prst="rect">
                      <a:avLst/>
                    </a:prstGeom>
                    <a:noFill/>
                    <a:ln>
                      <a:noFill/>
                    </a:ln>
                  </pic:spPr>
                </pic:pic>
              </a:graphicData>
            </a:graphic>
          </wp:inline>
        </w:drawing>
      </w:r>
    </w:p>
    <w:p>
      <w:pPr>
        <w:pStyle w:val="14"/>
        <w:rPr>
          <w:rFonts w:hint="default"/>
          <w:lang w:val="en-US"/>
        </w:rPr>
      </w:pPr>
      <w:r>
        <w:rPr>
          <w:rFonts w:hint="eastAsia"/>
          <w:lang w:val="en-US" w:eastAsia="zh-CN"/>
        </w:rPr>
        <w:t>Master Server中有两个控制器，分别处理pod和route。</w:t>
      </w:r>
    </w:p>
    <w:p>
      <w:pPr>
        <w:jc w:val="center"/>
        <w:rPr>
          <w:rFonts w:hint="eastAsia"/>
          <w:lang w:val="en-US" w:eastAsia="zh-CN"/>
        </w:rPr>
      </w:pPr>
    </w:p>
    <w:p>
      <w:pPr>
        <w:pStyle w:val="4"/>
        <w:bidi w:val="0"/>
        <w:ind w:left="0" w:leftChars="0" w:firstLine="0" w:firstLineChars="0"/>
        <w:rPr>
          <w:rFonts w:hint="default"/>
          <w:lang w:val="en-US" w:eastAsia="zh-CN"/>
        </w:rPr>
      </w:pPr>
      <w:r>
        <w:rPr>
          <w:rFonts w:hint="default"/>
          <w:lang w:val="en-US" w:eastAsia="zh-CN"/>
        </w:rPr>
        <w:t>Worker Server</w:t>
      </w:r>
    </w:p>
    <w:p>
      <w:pPr>
        <w:rPr>
          <w:rFonts w:hint="default"/>
          <w:lang w:val="en-US" w:eastAsia="zh-CN"/>
        </w:rPr>
      </w:pPr>
    </w:p>
    <w:p>
      <w:pPr>
        <w:pStyle w:val="14"/>
        <w:jc w:val="center"/>
      </w:pPr>
      <w:r>
        <w:drawing>
          <wp:inline distT="0" distB="0" distL="114300" distR="114300">
            <wp:extent cx="5938520" cy="2700020"/>
            <wp:effectExtent l="0" t="0" r="5080" b="177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938520" cy="2700020"/>
                    </a:xfrm>
                    <a:prstGeom prst="rect">
                      <a:avLst/>
                    </a:prstGeom>
                    <a:noFill/>
                    <a:ln>
                      <a:noFill/>
                    </a:ln>
                  </pic:spPr>
                </pic:pic>
              </a:graphicData>
            </a:graphic>
          </wp:inline>
        </w:drawing>
      </w:r>
    </w:p>
    <w:p>
      <w:pPr>
        <w:pStyle w:val="14"/>
        <w:ind w:left="0" w:leftChars="0" w:firstLine="720" w:firstLineChars="0"/>
        <w:jc w:val="left"/>
      </w:pPr>
      <w:r>
        <w:rPr>
          <w:rFonts w:hint="eastAsia"/>
          <w:lang w:val="en-US" w:eastAsia="zh-CN"/>
        </w:rPr>
        <w:t>在Worker Server中，既包含pod和route的模型，又包含location和picture的模型和对应的控制器。</w:t>
      </w:r>
    </w:p>
    <w:p>
      <w:pPr>
        <w:pStyle w:val="14"/>
        <w:jc w:val="center"/>
      </w:pPr>
    </w:p>
    <w:p>
      <w:pPr>
        <w:pStyle w:val="14"/>
      </w:pPr>
    </w:p>
    <w:p>
      <w:pPr>
        <w:pStyle w:val="2"/>
        <w:ind w:left="360" w:hanging="360"/>
      </w:pPr>
      <w:bookmarkStart w:id="7" w:name="_Toc54270030"/>
      <w:r>
        <w:rPr>
          <w:rFonts w:hint="eastAsia"/>
        </w:rPr>
        <w:t>进程视图</w:t>
      </w:r>
      <w:bookmarkEnd w:id="7"/>
    </w:p>
    <w:p>
      <w:pPr>
        <w:pStyle w:val="14"/>
        <w:ind w:left="0" w:leftChars="0" w:firstLine="0" w:firstLineChars="0"/>
        <w:rPr>
          <w:rFonts w:hint="eastAsia"/>
          <w:lang w:eastAsia="zh-CN"/>
        </w:rPr>
      </w:pPr>
      <w:r>
        <w:rPr>
          <w:rFonts w:hint="default"/>
          <w:lang w:val="en-US" w:eastAsia="zh-CN"/>
        </w:rPr>
        <w:drawing>
          <wp:inline distT="0" distB="0" distL="114300" distR="114300">
            <wp:extent cx="5934710" cy="4279265"/>
            <wp:effectExtent l="0" t="0" r="8890" b="13335"/>
            <wp:docPr id="3" name="图片 3"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
                    <pic:cNvPicPr>
                      <a:picLocks noChangeAspect="1"/>
                    </pic:cNvPicPr>
                  </pic:nvPicPr>
                  <pic:blipFill>
                    <a:blip r:embed="rId13"/>
                    <a:stretch>
                      <a:fillRect/>
                    </a:stretch>
                  </pic:blipFill>
                  <pic:spPr>
                    <a:xfrm>
                      <a:off x="0" y="0"/>
                      <a:ext cx="5934710" cy="4279265"/>
                    </a:xfrm>
                    <a:prstGeom prst="rect">
                      <a:avLst/>
                    </a:prstGeom>
                  </pic:spPr>
                </pic:pic>
              </a:graphicData>
            </a:graphic>
          </wp:inline>
        </w:drawing>
      </w:r>
    </w:p>
    <w:p>
      <w:pPr>
        <w:pStyle w:val="14"/>
        <w:rPr>
          <w:rFonts w:hint="default" w:eastAsia="宋体"/>
          <w:lang w:val="en-US" w:eastAsia="zh-CN"/>
        </w:rPr>
      </w:pPr>
      <w:r>
        <w:rPr>
          <w:rFonts w:hint="eastAsia"/>
        </w:rPr>
        <w:t>重量级进程：</w:t>
      </w:r>
      <w:r>
        <w:tab/>
      </w:r>
      <w:r>
        <w:rPr>
          <w:rFonts w:hint="eastAsia"/>
        </w:rPr>
        <w:t xml:space="preserve">（1） </w:t>
      </w:r>
      <w:r>
        <w:rPr>
          <w:rFonts w:hint="eastAsia"/>
          <w:lang w:val="en-US" w:eastAsia="zh-CN"/>
        </w:rPr>
        <w:t>卫星Pod进程</w:t>
      </w:r>
    </w:p>
    <w:p>
      <w:pPr>
        <w:pStyle w:val="14"/>
        <w:rPr>
          <w:rFonts w:hint="default" w:eastAsia="宋体"/>
          <w:lang w:val="en-US" w:eastAsia="zh-CN"/>
        </w:rPr>
      </w:pPr>
      <w:r>
        <w:tab/>
      </w:r>
      <w:r>
        <w:tab/>
      </w:r>
      <w:r>
        <w:rPr>
          <w:rFonts w:hint="eastAsia"/>
        </w:rPr>
        <w:t xml:space="preserve">（2） </w:t>
      </w:r>
      <w:r>
        <w:rPr>
          <w:rFonts w:hint="eastAsia"/>
          <w:lang w:val="en-US" w:eastAsia="zh-CN"/>
        </w:rPr>
        <w:t>路由管理器进程</w:t>
      </w:r>
    </w:p>
    <w:p>
      <w:pPr>
        <w:pStyle w:val="14"/>
        <w:rPr>
          <w:rFonts w:hint="default" w:eastAsia="宋体"/>
          <w:lang w:val="en-US" w:eastAsia="zh-CN"/>
        </w:rPr>
      </w:pPr>
      <w:r>
        <w:tab/>
      </w:r>
      <w:r>
        <w:tab/>
      </w:r>
      <w:r>
        <w:rPr>
          <w:rFonts w:hint="eastAsia"/>
        </w:rPr>
        <w:t xml:space="preserve">（3） </w:t>
      </w:r>
      <w:r>
        <w:rPr>
          <w:rFonts w:hint="eastAsia"/>
          <w:lang w:val="en-US" w:eastAsia="zh-CN"/>
        </w:rPr>
        <w:t>prometheus服务进程</w:t>
      </w:r>
    </w:p>
    <w:p>
      <w:pPr>
        <w:pStyle w:val="14"/>
      </w:pPr>
    </w:p>
    <w:p>
      <w:pPr>
        <w:pStyle w:val="14"/>
        <w:rPr>
          <w:rFonts w:hint="eastAsia"/>
          <w:lang w:val="en-US" w:eastAsia="zh-CN"/>
        </w:rPr>
      </w:pPr>
      <w:r>
        <w:rPr>
          <w:rFonts w:hint="eastAsia"/>
        </w:rPr>
        <w:t>轻量级进程</w:t>
      </w:r>
      <w:r>
        <w:t xml:space="preserve">: </w:t>
      </w:r>
      <w:r>
        <w:tab/>
      </w:r>
      <w:r>
        <w:rPr>
          <w:rFonts w:hint="eastAsia"/>
        </w:rPr>
        <w:t xml:space="preserve">（1） </w:t>
      </w:r>
      <w:r>
        <w:rPr>
          <w:rFonts w:hint="eastAsia"/>
          <w:lang w:val="en-US" w:eastAsia="zh-CN"/>
        </w:rPr>
        <w:t>容器采集exporter进程</w:t>
      </w:r>
    </w:p>
    <w:p>
      <w:pPr>
        <w:pStyle w:val="14"/>
        <w:numPr>
          <w:ilvl w:val="0"/>
          <w:numId w:val="4"/>
        </w:numPr>
        <w:ind w:left="2170" w:leftChars="0" w:firstLine="0" w:firstLineChars="0"/>
        <w:rPr>
          <w:rFonts w:hint="eastAsia"/>
          <w:lang w:val="en-US" w:eastAsia="zh-CN"/>
        </w:rPr>
      </w:pPr>
      <w:r>
        <w:rPr>
          <w:rFonts w:hint="eastAsia"/>
          <w:lang w:val="en-US" w:eastAsia="zh-CN"/>
        </w:rPr>
        <w:t>卫星前端展示进程</w:t>
      </w:r>
    </w:p>
    <w:p>
      <w:pPr>
        <w:pStyle w:val="14"/>
        <w:numPr>
          <w:ilvl w:val="0"/>
          <w:numId w:val="4"/>
        </w:numPr>
        <w:ind w:left="2170" w:leftChars="0" w:firstLine="0" w:firstLineChars="0"/>
        <w:rPr>
          <w:rFonts w:hint="default"/>
          <w:lang w:val="en-US" w:eastAsia="zh-CN"/>
        </w:rPr>
      </w:pPr>
      <w:r>
        <w:rPr>
          <w:rFonts w:hint="eastAsia"/>
          <w:lang w:val="en-US" w:eastAsia="zh-CN"/>
        </w:rPr>
        <w:t>手机端进程</w:t>
      </w:r>
    </w:p>
    <w:p>
      <w:pPr>
        <w:pStyle w:val="14"/>
        <w:ind w:left="0" w:leftChars="0" w:firstLine="0" w:firstLineChars="0"/>
        <w:rPr>
          <w:rFonts w:hint="eastAsia"/>
          <w:lang w:eastAsia="zh-CN"/>
        </w:rPr>
      </w:pPr>
    </w:p>
    <w:p>
      <w:pPr>
        <w:pStyle w:val="2"/>
        <w:ind w:left="360" w:hanging="360"/>
      </w:pPr>
      <w:bookmarkStart w:id="8" w:name="_Toc54270031"/>
      <w:r>
        <w:rPr>
          <w:rFonts w:hint="eastAsia"/>
        </w:rPr>
        <w:t>部署视图</w:t>
      </w:r>
      <w:bookmarkEnd w:id="8"/>
    </w:p>
    <w:p>
      <w:r>
        <w:drawing>
          <wp:inline distT="0" distB="0" distL="114300" distR="114300">
            <wp:extent cx="5941060" cy="3587750"/>
            <wp:effectExtent l="0" t="0" r="2540" b="1905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4"/>
                    <a:stretch>
                      <a:fillRect/>
                    </a:stretch>
                  </pic:blipFill>
                  <pic:spPr>
                    <a:xfrm>
                      <a:off x="0" y="0"/>
                      <a:ext cx="5941060" cy="3587750"/>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master服务器运行路由管理模块，其计算出的拓扑通过网络传到卫星网络展示平台，将卫星的网络拓扑信息展示出来，而woker服务器上的prometheus服务为其提供对应容器的资源占用情况与链路情况，此外还有的worker服务器运行手机端拍照上传服务对应的后端服务，获取手机端的照片并存储和传输。</w:t>
      </w:r>
    </w:p>
    <w:p>
      <w:pPr>
        <w:pStyle w:val="2"/>
        <w:ind w:left="360" w:hanging="360"/>
      </w:pPr>
      <w:bookmarkStart w:id="9" w:name="_Toc54270032"/>
      <w:r>
        <w:rPr>
          <w:rFonts w:hint="eastAsia"/>
        </w:rPr>
        <w:t>实现视图</w:t>
      </w:r>
      <w:bookmarkEnd w:id="9"/>
    </w:p>
    <w:p>
      <w:pPr>
        <w:pStyle w:val="14"/>
        <w:rPr>
          <w:rFonts w:hint="default" w:eastAsia="宋体"/>
          <w:lang w:val="en-US" w:eastAsia="zh-CN"/>
        </w:rPr>
      </w:pPr>
      <w:r>
        <w:rPr>
          <w:rFonts w:hint="default" w:eastAsia="宋体"/>
          <w:lang w:val="en-US" w:eastAsia="zh-CN"/>
        </w:rPr>
        <w:drawing>
          <wp:inline distT="0" distB="0" distL="114300" distR="114300">
            <wp:extent cx="5938520" cy="3963035"/>
            <wp:effectExtent l="0" t="0" r="5080" b="24765"/>
            <wp:docPr id="7" name="图片 7" descr="implementation_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plementation_view"/>
                    <pic:cNvPicPr>
                      <a:picLocks noChangeAspect="1"/>
                    </pic:cNvPicPr>
                  </pic:nvPicPr>
                  <pic:blipFill>
                    <a:blip r:embed="rId15"/>
                    <a:stretch>
                      <a:fillRect/>
                    </a:stretch>
                  </pic:blipFill>
                  <pic:spPr>
                    <a:xfrm>
                      <a:off x="0" y="0"/>
                      <a:ext cx="5938520" cy="3963035"/>
                    </a:xfrm>
                    <a:prstGeom prst="rect">
                      <a:avLst/>
                    </a:prstGeom>
                  </pic:spPr>
                </pic:pic>
              </a:graphicData>
            </a:graphic>
          </wp:inline>
        </w:drawing>
      </w:r>
    </w:p>
    <w:p>
      <w:pPr>
        <w:pStyle w:val="2"/>
        <w:ind w:left="360" w:hanging="360"/>
      </w:pPr>
      <w:bookmarkStart w:id="17" w:name="_GoBack"/>
      <w:bookmarkEnd w:id="17"/>
      <w:bookmarkStart w:id="10" w:name="_Toc54212214"/>
      <w:bookmarkStart w:id="11" w:name="_Toc54270033"/>
      <w:r>
        <w:rPr>
          <w:rFonts w:hint="eastAsia"/>
        </w:rPr>
        <w:t>技</w:t>
      </w:r>
      <w:r>
        <w:t>术</w:t>
      </w:r>
      <w:r>
        <w:rPr>
          <w:rFonts w:hint="eastAsia"/>
        </w:rPr>
        <w:t>视图</w:t>
      </w:r>
      <w:bookmarkEnd w:id="10"/>
      <w:bookmarkEnd w:id="11"/>
    </w:p>
    <w:p>
      <w:pPr>
        <w:pStyle w:val="14"/>
        <w:ind w:left="0" w:leftChars="0" w:firstLine="400" w:firstLineChars="200"/>
        <w:rPr>
          <w:rFonts w:hint="default"/>
          <w:lang w:val="en-US" w:eastAsia="zh-CN"/>
        </w:rPr>
      </w:pPr>
      <w:r>
        <w:rPr>
          <w:rFonts w:hint="eastAsia"/>
          <w:lang w:val="en-US" w:eastAsia="zh-CN"/>
        </w:rPr>
        <w:t>编程语言：Go</w:t>
      </w:r>
      <w:r>
        <w:rPr>
          <w:rFonts w:hint="default"/>
          <w:lang w:val="en-US" w:eastAsia="zh-CN"/>
        </w:rPr>
        <w:t>、</w:t>
      </w:r>
      <w:r>
        <w:rPr>
          <w:rFonts w:hint="eastAsia"/>
          <w:lang w:val="en-US" w:eastAsia="zh-CN"/>
        </w:rPr>
        <w:t>Java、Dart</w:t>
      </w:r>
    </w:p>
    <w:p>
      <w:pPr>
        <w:pStyle w:val="14"/>
        <w:ind w:left="0" w:leftChars="0" w:firstLine="400" w:firstLineChars="200"/>
        <w:rPr>
          <w:rFonts w:hint="eastAsia"/>
          <w:lang w:val="en-US" w:eastAsia="zh-CN"/>
        </w:rPr>
      </w:pPr>
      <w:r>
        <w:rPr>
          <w:rFonts w:hint="eastAsia"/>
          <w:lang w:val="en-US" w:eastAsia="zh-CN"/>
        </w:rPr>
        <w:t>开发工具：vscode、Intellij IDEA、Android Studio</w:t>
      </w:r>
    </w:p>
    <w:p>
      <w:pPr>
        <w:pStyle w:val="14"/>
        <w:ind w:left="0" w:leftChars="0" w:firstLine="400" w:firstLineChars="200"/>
        <w:rPr>
          <w:rFonts w:hint="default"/>
          <w:lang w:val="en-US" w:eastAsia="zh-CN"/>
        </w:rPr>
      </w:pPr>
      <w:r>
        <w:rPr>
          <w:rFonts w:hint="eastAsia"/>
          <w:lang w:val="en-US" w:eastAsia="zh-CN"/>
        </w:rPr>
        <w:t>框架：k8s Operator、Flutter、Springboot</w:t>
      </w:r>
    </w:p>
    <w:p>
      <w:pPr>
        <w:pStyle w:val="14"/>
      </w:pPr>
    </w:p>
    <w:p>
      <w:pPr>
        <w:pStyle w:val="2"/>
        <w:ind w:left="360" w:hanging="360"/>
      </w:pPr>
      <w:bookmarkStart w:id="12" w:name="_Toc54212215"/>
      <w:bookmarkStart w:id="13" w:name="_Toc54270034"/>
      <w:r>
        <w:rPr>
          <w:rFonts w:hint="eastAsia"/>
        </w:rPr>
        <w:t>数据视图（可选）</w:t>
      </w:r>
      <w:bookmarkEnd w:id="12"/>
      <w:bookmarkEnd w:id="13"/>
    </w:p>
    <w:p>
      <w:pPr>
        <w:pStyle w:val="14"/>
      </w:pPr>
    </w:p>
    <w:p>
      <w:pPr>
        <w:pStyle w:val="2"/>
        <w:ind w:left="360" w:hanging="360"/>
      </w:pPr>
      <w:bookmarkStart w:id="14" w:name="_Toc54270035"/>
      <w:bookmarkStart w:id="15" w:name="_Toc54212216"/>
      <w:r>
        <w:rPr>
          <w:rFonts w:hint="eastAsia"/>
        </w:rPr>
        <w:t>核心算法设计（可选）</w:t>
      </w:r>
      <w:bookmarkEnd w:id="14"/>
    </w:p>
    <w:p>
      <w:pPr>
        <w:pStyle w:val="14"/>
      </w:pPr>
    </w:p>
    <w:p>
      <w:pPr>
        <w:pStyle w:val="2"/>
        <w:ind w:left="360" w:hanging="360"/>
      </w:pPr>
      <w:bookmarkStart w:id="16" w:name="_Toc54270036"/>
      <w:r>
        <w:rPr>
          <w:rFonts w:hint="eastAsia"/>
        </w:rPr>
        <w:t>质量属</w:t>
      </w:r>
      <w:r>
        <w:t>性的设计</w:t>
      </w:r>
      <w:bookmarkEnd w:id="15"/>
      <w:bookmarkEnd w:id="16"/>
    </w:p>
    <w:p>
      <w:pPr>
        <w:pStyle w:val="14"/>
        <w:ind w:left="0" w:leftChars="0" w:firstLine="400" w:firstLineChars="200"/>
        <w:rPr>
          <w:rFonts w:hint="eastAsia"/>
        </w:rPr>
      </w:pPr>
      <w:r>
        <w:rPr>
          <w:rFonts w:hint="eastAsia"/>
        </w:rPr>
        <w:t>在系统架构设计中，质量属性的设计是至关重要的，它直接影响着系统的性能、可靠性、可维护性等方面。</w:t>
      </w:r>
    </w:p>
    <w:p>
      <w:pPr>
        <w:pStyle w:val="14"/>
        <w:ind w:left="0" w:leftChars="0" w:firstLine="400" w:firstLineChars="200"/>
        <w:rPr>
          <w:rFonts w:hint="default" w:eastAsia="宋体"/>
          <w:b/>
          <w:bCs/>
          <w:lang w:val="en-US" w:eastAsia="zh-CN"/>
        </w:rPr>
      </w:pPr>
      <w:r>
        <w:rPr>
          <w:rFonts w:hint="eastAsia"/>
          <w:b/>
          <w:bCs/>
          <w:lang w:val="en-US" w:eastAsia="zh-CN"/>
        </w:rPr>
        <w:t>10.1性能</w:t>
      </w:r>
    </w:p>
    <w:p>
      <w:pPr>
        <w:pStyle w:val="14"/>
        <w:ind w:left="0" w:leftChars="0" w:firstLine="400" w:firstLineChars="200"/>
        <w:rPr>
          <w:rFonts w:hint="eastAsia"/>
        </w:rPr>
      </w:pPr>
      <w:r>
        <w:rPr>
          <w:rFonts w:hint="eastAsia"/>
        </w:rPr>
        <w:t>首先，性能方面的设计旨在确保系统具有高效的响应时间和吞吐量，通过合理的资源管理和优化算法来提升用户体验。</w:t>
      </w:r>
    </w:p>
    <w:p>
      <w:pPr>
        <w:pStyle w:val="14"/>
        <w:ind w:left="0" w:leftChars="0" w:firstLine="400" w:firstLineChars="200"/>
        <w:rPr>
          <w:rFonts w:hint="eastAsia"/>
        </w:rPr>
      </w:pPr>
      <w:r>
        <w:rPr>
          <w:rFonts w:hint="eastAsia"/>
          <w:lang w:val="en-US" w:eastAsia="zh-CN"/>
        </w:rPr>
        <w:t>在性能方面，</w:t>
      </w:r>
      <w:r>
        <w:rPr>
          <w:rFonts w:hint="eastAsia"/>
        </w:rPr>
        <w:t>拍照发送照片和位置的Ap</w:t>
      </w:r>
      <w:r>
        <w:rPr>
          <w:rFonts w:hint="eastAsia"/>
          <w:lang w:val="en-US" w:eastAsia="zh-CN"/>
        </w:rPr>
        <w:t>p实现一下功能</w:t>
      </w:r>
      <w:r>
        <w:rPr>
          <w:rFonts w:hint="eastAsia"/>
        </w:rPr>
        <w:t>：</w:t>
      </w:r>
    </w:p>
    <w:p>
      <w:pPr>
        <w:pStyle w:val="14"/>
        <w:ind w:left="0" w:leftChars="0" w:firstLine="400" w:firstLineChars="200"/>
        <w:rPr>
          <w:rFonts w:hint="eastAsia"/>
        </w:rPr>
      </w:pPr>
      <w:r>
        <w:rPr>
          <w:rFonts w:hint="eastAsia"/>
        </w:rPr>
        <w:t>1. 平均时间3ms</w:t>
      </w:r>
      <w:r>
        <w:rPr>
          <w:rFonts w:hint="eastAsia"/>
          <w:lang w:eastAsia="zh-CN"/>
        </w:rPr>
        <w:t>，</w:t>
      </w:r>
      <w:r>
        <w:rPr>
          <w:rFonts w:hint="eastAsia"/>
        </w:rPr>
        <w:t>最长时间5ms</w:t>
      </w:r>
    </w:p>
    <w:p>
      <w:pPr>
        <w:pStyle w:val="14"/>
        <w:ind w:left="0" w:leftChars="0" w:firstLine="400" w:firstLineChars="200"/>
        <w:rPr>
          <w:rFonts w:hint="eastAsia"/>
        </w:rPr>
      </w:pPr>
      <w:r>
        <w:rPr>
          <w:rFonts w:hint="eastAsia"/>
        </w:rPr>
        <w:t>2.系统每秒应该处理100个以上事务 进阶版本中每秒应处理200个以上事务</w:t>
      </w:r>
    </w:p>
    <w:p>
      <w:pPr>
        <w:pStyle w:val="14"/>
        <w:ind w:left="0" w:leftChars="0" w:firstLine="400" w:firstLineChars="200"/>
        <w:rPr>
          <w:rFonts w:hint="eastAsia"/>
        </w:rPr>
      </w:pPr>
      <w:r>
        <w:rPr>
          <w:rFonts w:hint="eastAsia"/>
        </w:rPr>
        <w:t>3.系统支持50个并发用户，进阶版本中应支持5000个用户</w:t>
      </w:r>
    </w:p>
    <w:p>
      <w:pPr>
        <w:pStyle w:val="14"/>
        <w:ind w:left="0" w:leftChars="0" w:firstLine="400" w:firstLineChars="200"/>
        <w:rPr>
          <w:rFonts w:hint="eastAsia"/>
        </w:rPr>
      </w:pPr>
      <w:r>
        <w:rPr>
          <w:rFonts w:hint="eastAsia"/>
        </w:rPr>
        <w:t>4.内存占用不超过32M，硬盘占用不超过200M</w:t>
      </w:r>
    </w:p>
    <w:p>
      <w:pPr>
        <w:pStyle w:val="14"/>
        <w:ind w:left="0" w:leftChars="0" w:firstLine="400" w:firstLineChars="200"/>
        <w:rPr>
          <w:rFonts w:hint="eastAsia"/>
        </w:rPr>
      </w:pPr>
      <w:r>
        <w:rPr>
          <w:rFonts w:hint="eastAsia"/>
        </w:rPr>
        <w:t>卫星网络仿真：界面渲染平均时间为0.2s</w:t>
      </w:r>
    </w:p>
    <w:p>
      <w:pPr>
        <w:pStyle w:val="14"/>
        <w:ind w:left="0" w:leftChars="0" w:firstLine="400" w:firstLineChars="200"/>
        <w:rPr>
          <w:rFonts w:hint="default" w:eastAsia="宋体"/>
          <w:b/>
          <w:bCs/>
          <w:lang w:val="en-US" w:eastAsia="zh-CN"/>
        </w:rPr>
      </w:pPr>
      <w:r>
        <w:rPr>
          <w:rFonts w:hint="eastAsia"/>
          <w:b/>
          <w:bCs/>
          <w:lang w:val="en-US" w:eastAsia="zh-CN"/>
        </w:rPr>
        <w:t>10.2可扩展性</w:t>
      </w:r>
    </w:p>
    <w:p>
      <w:pPr>
        <w:pStyle w:val="14"/>
        <w:ind w:left="0" w:leftChars="0" w:firstLine="400" w:firstLineChars="200"/>
        <w:rPr>
          <w:rFonts w:hint="eastAsia"/>
        </w:rPr>
      </w:pPr>
      <w:r>
        <w:rPr>
          <w:rFonts w:hint="eastAsia"/>
        </w:rPr>
        <w:t>可扩展性是另一个关键方面，系统应能够在不同负载下实现水平或垂直的扩展，以应对未来的业务需求。</w:t>
      </w:r>
    </w:p>
    <w:p>
      <w:pPr>
        <w:pStyle w:val="14"/>
        <w:ind w:left="0" w:leftChars="0" w:firstLine="400" w:firstLineChars="200"/>
        <w:rPr>
          <w:rFonts w:hint="eastAsia"/>
        </w:rPr>
      </w:pPr>
      <w:r>
        <w:rPr>
          <w:rFonts w:hint="eastAsia"/>
        </w:rPr>
        <w:t>节点扩展性： 能够</w:t>
      </w:r>
      <w:r>
        <w:rPr>
          <w:rFonts w:hint="eastAsia"/>
          <w:lang w:val="en-US" w:eastAsia="zh-CN"/>
        </w:rPr>
        <w:t>通过k8s起pod，</w:t>
      </w:r>
      <w:r>
        <w:rPr>
          <w:rFonts w:hint="eastAsia"/>
        </w:rPr>
        <w:t>轻松地增加仿真模型中的卫星节点数量，以应对对系统规模的扩大。这包括水平扩展（增加节点的数量）和垂直扩展（增加每个节点的处理能力），确保系统在不同规模的卫星网络仿真中都能有效运行。</w:t>
      </w:r>
    </w:p>
    <w:p>
      <w:pPr>
        <w:pStyle w:val="14"/>
        <w:ind w:left="0" w:leftChars="0" w:firstLine="400" w:firstLineChars="200"/>
        <w:rPr>
          <w:rFonts w:hint="eastAsia"/>
        </w:rPr>
      </w:pPr>
      <w:r>
        <w:rPr>
          <w:rFonts w:hint="eastAsia"/>
        </w:rPr>
        <w:t>通信通道扩展性： 允许在仿真中模拟更多的通信通道，以适应更复杂的卫星通信场景。这包括增加卫星之间的通信链路、地面站与卫星之间的通信等。</w:t>
      </w:r>
    </w:p>
    <w:p>
      <w:pPr>
        <w:pStyle w:val="14"/>
        <w:ind w:left="0" w:leftChars="0" w:firstLine="400" w:firstLineChars="200"/>
        <w:rPr>
          <w:rFonts w:hint="eastAsia"/>
          <w:lang w:val="en-US" w:eastAsia="zh-CN"/>
        </w:rPr>
      </w:pPr>
      <w:r>
        <w:rPr>
          <w:rFonts w:hint="eastAsia"/>
          <w:lang w:val="en-US" w:eastAsia="zh-CN"/>
        </w:rPr>
        <w:t>仿真对象的扩展性：设计了包括低轨卫星，高轨卫星，地面站，导弹，无人机等的数据结构，便于后续相应数据的导入，进行仿真计算。</w:t>
      </w:r>
    </w:p>
    <w:p>
      <w:pPr>
        <w:pStyle w:val="14"/>
        <w:ind w:left="0" w:leftChars="0" w:firstLine="400" w:firstLineChars="200"/>
        <w:rPr>
          <w:rFonts w:hint="eastAsia"/>
          <w:lang w:val="en-US" w:eastAsia="zh-CN"/>
        </w:rPr>
      </w:pPr>
      <w:r>
        <w:rPr>
          <w:rFonts w:hint="eastAsia"/>
          <w:lang w:val="en-US" w:eastAsia="zh-CN"/>
        </w:rPr>
        <w:t>模型参数化和定制扩展性：设计了相应的接口允许用户根据特定需求定制仿真模型的参数，以适应不同的卫星网络配置和特性，从而提高模型的通用性。</w:t>
      </w:r>
    </w:p>
    <w:p>
      <w:pPr>
        <w:pStyle w:val="14"/>
        <w:ind w:left="0" w:leftChars="0" w:firstLine="400" w:firstLineChars="200"/>
        <w:rPr>
          <w:rFonts w:hint="default"/>
          <w:b/>
          <w:bCs/>
          <w:lang w:val="en-US" w:eastAsia="zh-CN"/>
        </w:rPr>
      </w:pPr>
      <w:r>
        <w:rPr>
          <w:rFonts w:hint="eastAsia"/>
          <w:b/>
          <w:bCs/>
          <w:lang w:val="en-US" w:eastAsia="zh-CN"/>
        </w:rPr>
        <w:t>10.3可靠性与可维护性</w:t>
      </w:r>
    </w:p>
    <w:p>
      <w:pPr>
        <w:pStyle w:val="14"/>
        <w:ind w:left="0" w:leftChars="0" w:firstLine="400" w:firstLineChars="200"/>
        <w:rPr>
          <w:rFonts w:hint="eastAsia"/>
        </w:rPr>
      </w:pPr>
      <w:r>
        <w:rPr>
          <w:rFonts w:hint="eastAsia"/>
        </w:rPr>
        <w:t>在可靠性方面，系统的设计考虑到容错机制和恢复策略，以确保在面临硬件故障或其他异常情况时，系统能够保持稳定运行。</w:t>
      </w:r>
    </w:p>
    <w:p>
      <w:pPr>
        <w:pStyle w:val="14"/>
        <w:ind w:left="0" w:leftChars="0" w:firstLine="400" w:firstLineChars="200"/>
        <w:rPr>
          <w:rFonts w:hint="eastAsia"/>
        </w:rPr>
      </w:pPr>
      <w:r>
        <w:rPr>
          <w:rFonts w:hint="eastAsia"/>
          <w:lang w:val="en-US" w:eastAsia="zh-CN"/>
        </w:rPr>
        <w:t>(1)</w:t>
      </w:r>
      <w:r>
        <w:rPr>
          <w:rFonts w:hint="eastAsia"/>
        </w:rPr>
        <w:t>容错机制：引入容错机制，以处理仿真过程中可能发生的错误，确保系统在异常情况下能够继续运行或迅速恢复。</w:t>
      </w:r>
    </w:p>
    <w:p>
      <w:pPr>
        <w:pStyle w:val="14"/>
        <w:ind w:left="0" w:leftChars="0" w:firstLine="400" w:firstLineChars="200"/>
        <w:rPr>
          <w:rFonts w:hint="eastAsia"/>
        </w:rPr>
      </w:pPr>
      <w:r>
        <w:rPr>
          <w:rFonts w:hint="eastAsia"/>
          <w:lang w:val="en-US" w:eastAsia="zh-CN"/>
        </w:rPr>
        <w:t>(2)</w:t>
      </w:r>
      <w:r>
        <w:rPr>
          <w:rFonts w:hint="eastAsia"/>
        </w:rPr>
        <w:t>数据备份与恢复：实施定期的数据备份策略，以防止数据丢失，并提供快速的数据恢复机制，确保系统数据的完整性。</w:t>
      </w:r>
    </w:p>
    <w:p>
      <w:pPr>
        <w:pStyle w:val="14"/>
        <w:ind w:left="0" w:leftChars="0" w:firstLine="400" w:firstLineChars="200"/>
        <w:rPr>
          <w:rFonts w:hint="eastAsia"/>
        </w:rPr>
      </w:pPr>
      <w:r>
        <w:rPr>
          <w:rFonts w:hint="eastAsia"/>
          <w:lang w:val="en-US" w:eastAsia="zh-CN"/>
        </w:rPr>
        <w:t>(3)</w:t>
      </w:r>
      <w:r>
        <w:rPr>
          <w:rFonts w:hint="eastAsia"/>
        </w:rPr>
        <w:t>稳定性测试：进行系统稳定性测试，包括长时间运行测试和大规模仿真测试，以验证系统在不同负载和运行时间条件下的可靠性。</w:t>
      </w:r>
    </w:p>
    <w:p>
      <w:pPr>
        <w:pStyle w:val="14"/>
        <w:ind w:left="0" w:leftChars="0" w:firstLine="400" w:firstLineChars="200"/>
        <w:rPr>
          <w:rFonts w:hint="eastAsia"/>
        </w:rPr>
      </w:pPr>
      <w:r>
        <w:rPr>
          <w:rFonts w:hint="eastAsia"/>
        </w:rPr>
        <w:t>可维护性方面的设计旨在降低系统维护的难度，通过清晰的代码结构、文档化和模块化设计来提高代码的可读性和可理解性。</w:t>
      </w:r>
    </w:p>
    <w:p>
      <w:pPr>
        <w:pStyle w:val="14"/>
        <w:ind w:left="0" w:leftChars="0" w:firstLine="400" w:firstLineChars="200"/>
        <w:rPr>
          <w:rFonts w:hint="eastAsia"/>
        </w:rPr>
      </w:pPr>
      <w:r>
        <w:rPr>
          <w:rFonts w:hint="eastAsia"/>
          <w:lang w:val="en-US" w:eastAsia="zh-CN"/>
        </w:rPr>
        <w:t>(1)</w:t>
      </w:r>
      <w:r>
        <w:rPr>
          <w:rFonts w:hint="eastAsia"/>
        </w:rPr>
        <w:t>模块化设计：采用模块化的设计，使系统的各个组件相互独立，易于理解和修改。这有助于简化维护工作，降低引入新功能或修复错误的风险。</w:t>
      </w:r>
    </w:p>
    <w:p>
      <w:pPr>
        <w:pStyle w:val="14"/>
        <w:ind w:left="0" w:leftChars="0" w:firstLine="400" w:firstLineChars="200"/>
        <w:rPr>
          <w:rFonts w:hint="eastAsia"/>
        </w:rPr>
      </w:pPr>
      <w:r>
        <w:rPr>
          <w:rFonts w:hint="eastAsia"/>
          <w:lang w:val="en-US" w:eastAsia="zh-CN"/>
        </w:rPr>
        <w:t>(2)</w:t>
      </w:r>
      <w:r>
        <w:rPr>
          <w:rFonts w:hint="eastAsia"/>
        </w:rPr>
        <w:t>文档化</w:t>
      </w:r>
      <w:r>
        <w:rPr>
          <w:rFonts w:hint="eastAsia"/>
          <w:lang w:eastAsia="zh-CN"/>
        </w:rPr>
        <w:t>：</w:t>
      </w:r>
      <w:r>
        <w:rPr>
          <w:rFonts w:hint="eastAsia"/>
        </w:rPr>
        <w:t>提供详细而清晰的文档，包括系统架构、模型说明、代码注释等。这有助于团队成员理解系统，并为日后的维护和更新提供支持。</w:t>
      </w:r>
    </w:p>
    <w:p>
      <w:pPr>
        <w:pStyle w:val="14"/>
        <w:ind w:left="0" w:leftChars="0" w:firstLine="400" w:firstLineChars="200"/>
        <w:rPr>
          <w:rFonts w:hint="eastAsia"/>
        </w:rPr>
      </w:pPr>
      <w:r>
        <w:rPr>
          <w:rFonts w:hint="eastAsia"/>
          <w:lang w:val="en-US" w:eastAsia="zh-CN"/>
        </w:rPr>
        <w:t>(3)</w:t>
      </w:r>
      <w:r>
        <w:rPr>
          <w:rFonts w:hint="eastAsia"/>
        </w:rPr>
        <w:t>版本控制：使用版本控制系统，如Git，以跟踪代码变更并管理不同版本。这样可以方便地回滚到之前的稳定版本，同时促进多人协作和团队开发。</w:t>
      </w:r>
    </w:p>
    <w:p>
      <w:pPr>
        <w:pStyle w:val="14"/>
        <w:ind w:left="0" w:leftChars="0" w:firstLine="400" w:firstLineChars="200"/>
        <w:rPr>
          <w:rFonts w:hint="eastAsia"/>
        </w:rPr>
      </w:pPr>
      <w:r>
        <w:rPr>
          <w:rFonts w:hint="eastAsia"/>
          <w:lang w:val="en-US" w:eastAsia="zh-CN"/>
        </w:rPr>
        <w:t>(4)</w:t>
      </w:r>
      <w:r>
        <w:rPr>
          <w:rFonts w:hint="eastAsia"/>
        </w:rPr>
        <w:t>远程维护和更新：考虑实现远程维护和更新功能，使管理员能够远程管理系统、应用更新和修复漏洞，减少维护的时间和成本。</w:t>
      </w:r>
    </w:p>
    <w:p>
      <w:pPr>
        <w:pStyle w:val="14"/>
        <w:ind w:left="0" w:leftChars="0" w:firstLine="400" w:firstLineChars="200"/>
        <w:rPr>
          <w:rFonts w:hint="eastAsia"/>
        </w:rPr>
      </w:pPr>
      <w:r>
        <w:rPr>
          <w:rFonts w:hint="eastAsia"/>
          <w:lang w:val="en-US" w:eastAsia="zh-CN"/>
        </w:rPr>
        <w:t>(5)</w:t>
      </w:r>
      <w:r>
        <w:rPr>
          <w:rFonts w:hint="eastAsia"/>
        </w:rPr>
        <w:t>自动化测试：实施自动化测试，包括单元测试、集成测试和系统测试，以确保修改或新增的代码不会引入新的错误，并提高维护过程中的代码质量。</w:t>
      </w:r>
    </w:p>
    <w:p>
      <w:pPr>
        <w:pStyle w:val="14"/>
        <w:ind w:left="0" w:leftChars="0" w:firstLine="400" w:firstLineChars="200"/>
        <w:rPr>
          <w:rFonts w:hint="eastAsia"/>
        </w:rPr>
      </w:pPr>
    </w:p>
    <w:p>
      <w:pPr>
        <w:pStyle w:val="14"/>
        <w:ind w:left="0" w:leftChars="0" w:firstLine="400" w:firstLineChars="200"/>
        <w:rPr>
          <w:rFonts w:hint="eastAsia"/>
        </w:rPr>
      </w:pPr>
      <w:r>
        <w:rPr>
          <w:rFonts w:hint="eastAsia"/>
          <w:lang w:val="en-US" w:eastAsia="zh-CN"/>
        </w:rPr>
        <w:t>(6)</w:t>
      </w:r>
      <w:r>
        <w:rPr>
          <w:rFonts w:hint="eastAsia"/>
        </w:rPr>
        <w:t>定期维护计划 制定定期的维护计划，包括系统巡检、性能优化、安全性检查等，以保持系统在长期运行中的稳定性和可靠性。</w:t>
      </w:r>
    </w:p>
    <w:p>
      <w:pPr>
        <w:pStyle w:val="14"/>
        <w:ind w:left="0" w:leftChars="0" w:firstLine="400" w:firstLineChars="200"/>
        <w:rPr>
          <w:rFonts w:hint="default" w:eastAsia="宋体"/>
          <w:lang w:val="en-US" w:eastAsia="zh-CN"/>
        </w:rPr>
      </w:pPr>
      <w:r>
        <w:rPr>
          <w:rFonts w:hint="eastAsia"/>
          <w:lang w:val="en-US" w:eastAsia="zh-CN"/>
        </w:rPr>
        <w:t>目前，实现了一下方面的功能：</w:t>
      </w:r>
    </w:p>
    <w:p>
      <w:pPr>
        <w:pStyle w:val="14"/>
        <w:ind w:left="0" w:leftChars="0" w:firstLine="400" w:firstLineChars="200"/>
      </w:pPr>
      <w:r>
        <w:rPr>
          <w:rFonts w:hint="eastAsia"/>
        </w:rPr>
        <w:t>可用性：</w:t>
      </w:r>
      <w:r>
        <w:t>总的有效运行时间 / 总运行时间</w:t>
      </w:r>
      <w:r>
        <w:rPr>
          <w:rFonts w:hint="eastAsia"/>
        </w:rPr>
        <w:t>，要求达到9</w:t>
      </w:r>
      <w:r>
        <w:t>0%</w:t>
      </w:r>
      <w:r>
        <w:rPr>
          <w:rFonts w:hint="eastAsia"/>
        </w:rPr>
        <w:t>，要求平均每天可以使用</w:t>
      </w:r>
      <w:r>
        <w:t>23</w:t>
      </w:r>
      <w:r>
        <w:rPr>
          <w:rFonts w:hint="eastAsia"/>
        </w:rPr>
        <w:t>小时以上，在系统维护时会关闭软件的部分功能，进行降级模式操作，尽可能减少对用户体验感的影响。</w:t>
      </w:r>
    </w:p>
    <w:p>
      <w:pPr>
        <w:pStyle w:val="14"/>
        <w:ind w:left="0" w:leftChars="0" w:firstLine="400" w:firstLineChars="200"/>
        <w:rPr>
          <w:lang w:eastAsia="zh-Hans"/>
        </w:rPr>
      </w:pPr>
      <w:r>
        <w:rPr>
          <w:rFonts w:hint="eastAsia"/>
          <w:lang w:eastAsia="zh-Hans"/>
        </w:rPr>
        <w:t>平均故障间隔时间应不低于</w:t>
      </w:r>
      <w:r>
        <w:rPr>
          <w:rFonts w:hint="eastAsia"/>
        </w:rPr>
        <w:t>2</w:t>
      </w:r>
      <w:r>
        <w:t>0</w:t>
      </w:r>
      <w:r>
        <w:rPr>
          <w:rFonts w:hint="eastAsia"/>
        </w:rPr>
        <w:t>00h</w:t>
      </w:r>
      <w:r>
        <w:rPr>
          <w:rFonts w:hint="eastAsia"/>
          <w:lang w:eastAsia="zh-Hans"/>
        </w:rPr>
        <w:t>。</w:t>
      </w:r>
    </w:p>
    <w:p>
      <w:pPr>
        <w:pStyle w:val="14"/>
        <w:ind w:left="0" w:leftChars="0" w:firstLine="400" w:firstLineChars="200"/>
      </w:pPr>
      <w:r>
        <w:rPr>
          <w:rFonts w:hint="eastAsia"/>
        </w:rPr>
        <w:t>平均修复时间：2小时</w:t>
      </w:r>
    </w:p>
    <w:p>
      <w:pPr>
        <w:pStyle w:val="14"/>
        <w:ind w:left="0" w:leftChars="0" w:firstLine="400" w:firstLineChars="200"/>
        <w:rPr>
          <w:rFonts w:hint="default"/>
          <w:lang w:val="en-US" w:eastAsia="zh-CN"/>
        </w:rPr>
      </w:pPr>
      <w:r>
        <w:rPr>
          <w:rFonts w:hint="eastAsia"/>
          <w:lang w:val="en-US" w:eastAsia="zh-CN"/>
        </w:rPr>
        <w:t>精确度：误差小于5%</w:t>
      </w:r>
    </w:p>
    <w:p>
      <w:pPr>
        <w:pStyle w:val="14"/>
        <w:ind w:left="0" w:leftChars="0" w:firstLine="400" w:firstLineChars="200"/>
      </w:pPr>
      <w:r>
        <w:rPr>
          <w:rFonts w:hint="eastAsia"/>
        </w:rPr>
        <w:t>最高错误或缺陷率：</w:t>
      </w:r>
      <w:r>
        <w:t>bugs/KLOC</w:t>
      </w:r>
      <w:r>
        <w:rPr>
          <w:rFonts w:hint="eastAsia"/>
        </w:rPr>
        <w:t>为3个</w:t>
      </w:r>
    </w:p>
    <w:p>
      <w:pPr>
        <w:pStyle w:val="14"/>
        <w:ind w:left="0" w:leftChars="0" w:firstLine="400" w:firstLineChars="200"/>
        <w:rPr>
          <w:lang w:eastAsia="zh-Hans"/>
        </w:rPr>
      </w:pPr>
      <w:r>
        <w:rPr>
          <w:rFonts w:hint="eastAsia"/>
          <w:lang w:eastAsia="zh-Hans"/>
        </w:rPr>
        <w:t>最高错误或缺陷率低于</w:t>
      </w:r>
      <w:r>
        <w:rPr>
          <w:lang w:eastAsia="zh-Hans"/>
        </w:rPr>
        <w:t>1%</w:t>
      </w:r>
    </w:p>
    <w:p>
      <w:pPr>
        <w:pStyle w:val="14"/>
        <w:ind w:left="0" w:leftChars="0" w:firstLine="400" w:firstLineChars="200"/>
        <w:rPr>
          <w:rFonts w:hint="default" w:eastAsia="宋体"/>
          <w:b/>
          <w:bCs/>
          <w:lang w:val="en-US" w:eastAsia="zh-CN"/>
        </w:rPr>
      </w:pPr>
      <w:r>
        <w:rPr>
          <w:rFonts w:hint="eastAsia"/>
          <w:b/>
          <w:bCs/>
          <w:lang w:val="en-US" w:eastAsia="zh-CN"/>
        </w:rPr>
        <w:t>10.4易用性</w:t>
      </w:r>
    </w:p>
    <w:p>
      <w:pPr>
        <w:pStyle w:val="14"/>
        <w:ind w:left="0" w:leftChars="0" w:firstLine="400" w:firstLineChars="200"/>
        <w:rPr>
          <w:rFonts w:hint="eastAsia"/>
        </w:rPr>
      </w:pPr>
      <w:r>
        <w:rPr>
          <w:rFonts w:hint="eastAsia"/>
        </w:rPr>
        <w:t>易用性方面的设计注重用户界面的友好性和交互体验，以确保用户能够轻松地使用系统，并通过良好的反馈机制提高用户满意度。可移植性方面的设计考虑到系统在不同平台和环境中的可部署性，以便在不同的硬件和操作系统上运行而不受影响。</w:t>
      </w:r>
    </w:p>
    <w:p>
      <w:pPr>
        <w:pStyle w:val="14"/>
        <w:ind w:left="0" w:leftChars="0" w:firstLine="400" w:firstLineChars="200"/>
        <w:rPr>
          <w:rFonts w:hint="default" w:eastAsia="宋体"/>
          <w:lang w:val="en-US" w:eastAsia="zh-CN"/>
        </w:rPr>
      </w:pPr>
      <w:r>
        <w:rPr>
          <w:rFonts w:hint="eastAsia"/>
          <w:lang w:val="en-US" w:eastAsia="zh-CN"/>
        </w:rPr>
        <w:t>因此，系统的卫星网络仿真功能</w:t>
      </w:r>
      <w:r>
        <w:rPr>
          <w:rFonts w:hint="eastAsia"/>
        </w:rPr>
        <w:t>要求</w:t>
      </w:r>
      <w:r>
        <w:rPr>
          <w:rFonts w:hint="eastAsia"/>
          <w:lang w:val="en-US" w:eastAsia="zh-CN"/>
        </w:rPr>
        <w:t>有卫星网络相关知识储备的高级</w:t>
      </w:r>
      <w:r>
        <w:rPr>
          <w:rFonts w:hint="eastAsia"/>
        </w:rPr>
        <w:t>用户</w:t>
      </w:r>
      <w:r>
        <w:rPr>
          <w:rFonts w:hint="eastAsia"/>
          <w:lang w:val="en-US" w:eastAsia="zh-CN"/>
        </w:rPr>
        <w:t>可以通过查</w:t>
      </w:r>
      <w:r>
        <w:rPr>
          <w:rFonts w:hint="eastAsia"/>
        </w:rPr>
        <w:t>看</w:t>
      </w:r>
      <w:r>
        <w:rPr>
          <w:rFonts w:hint="eastAsia"/>
          <w:lang w:val="en-US" w:eastAsia="zh-CN"/>
        </w:rPr>
        <w:t>说明文档</w:t>
      </w:r>
      <w:r>
        <w:rPr>
          <w:rFonts w:hint="eastAsia"/>
        </w:rPr>
        <w:t>清楚</w:t>
      </w:r>
      <w:r>
        <w:rPr>
          <w:rFonts w:hint="eastAsia"/>
          <w:lang w:val="en-US" w:eastAsia="zh-CN"/>
        </w:rPr>
        <w:t>地</w:t>
      </w:r>
      <w:r>
        <w:rPr>
          <w:rFonts w:hint="eastAsia"/>
        </w:rPr>
        <w:t>知道如何使用。</w:t>
      </w:r>
      <w:r>
        <w:rPr>
          <w:rFonts w:hint="eastAsia"/>
          <w:lang w:val="en-US" w:eastAsia="zh-CN"/>
        </w:rPr>
        <w:t>系统的拍照发送照片和位置的App</w:t>
      </w:r>
      <w:r>
        <w:rPr>
          <w:rFonts w:hint="eastAsia"/>
        </w:rPr>
        <w:t>要求普通的用户不用经过经过培训也可以知道功能大致如何使用。</w:t>
      </w:r>
      <w:r>
        <w:rPr>
          <w:rFonts w:hint="eastAsia"/>
          <w:lang w:val="en-US" w:eastAsia="zh-CN"/>
        </w:rPr>
        <w:t>系统在集群上部署应用的功能对于有docker和kubernates使用经验的高级用户可以快速理解，对于没有相关经验的用户能够通过学习说明文档而快速上手。</w:t>
      </w:r>
    </w:p>
    <w:p>
      <w:pPr>
        <w:pStyle w:val="14"/>
        <w:ind w:left="0" w:leftChars="0" w:firstLine="400" w:firstLineChars="200"/>
      </w:pPr>
      <w:r>
        <w:rPr>
          <w:rFonts w:hint="eastAsia"/>
          <w:lang w:val="en-US" w:eastAsia="zh-CN"/>
        </w:rPr>
        <w:t>系统的拍照发送照片和位置的App类似于微信发朋友圈的功能和界面。系统在集群上部署应用的功能类似于kubernates对应的功能。</w:t>
      </w:r>
    </w:p>
    <w:p>
      <w:pPr>
        <w:pStyle w:val="14"/>
        <w:ind w:left="0" w:leftChars="0" w:firstLine="400" w:firstLineChars="200"/>
      </w:pPr>
      <w:r>
        <w:t>一般用户访问（CUA）标准是要提出标准按键和鼠标方式的概念，即运行任何程序时，按键和鼠标的使用都有固定的意义。</w:t>
      </w:r>
    </w:p>
    <w:p>
      <w:pPr>
        <w:pStyle w:val="14"/>
        <w:ind w:left="0" w:leftChars="0" w:firstLine="0" w:firstLineChars="0"/>
        <w:rPr>
          <w:rFonts w:hint="default" w:eastAsia="宋体"/>
          <w:lang w:val="en-US" w:eastAsia="zh-CN"/>
        </w:rPr>
      </w:pPr>
      <w:r>
        <w:rPr>
          <w:rFonts w:hint="eastAsia"/>
          <w:lang w:val="en-US" w:eastAsia="zh-CN"/>
        </w:rPr>
        <w:t xml:space="preserve">   </w:t>
      </w:r>
      <w:r>
        <w:rPr>
          <w:rFonts w:hint="eastAsia"/>
          <w:b/>
          <w:bCs/>
          <w:lang w:val="en-US" w:eastAsia="zh-CN"/>
        </w:rPr>
        <w:t xml:space="preserve"> 10.5安全性</w:t>
      </w:r>
    </w:p>
    <w:p>
      <w:pPr>
        <w:pStyle w:val="14"/>
        <w:ind w:left="0" w:leftChars="0" w:firstLine="400" w:firstLineChars="200"/>
        <w:rPr>
          <w:rFonts w:hint="eastAsia"/>
        </w:rPr>
      </w:pPr>
      <w:r>
        <w:rPr>
          <w:rFonts w:hint="eastAsia"/>
        </w:rPr>
        <w:t>最后，安全性是质量属性设计中不可或缺的一部分。系统具备</w:t>
      </w:r>
      <w:r>
        <w:rPr>
          <w:rFonts w:hint="eastAsia"/>
          <w:lang w:val="en-US" w:eastAsia="zh-CN"/>
        </w:rPr>
        <w:t>了</w:t>
      </w:r>
      <w:r>
        <w:rPr>
          <w:rFonts w:hint="eastAsia"/>
        </w:rPr>
        <w:t>严密的身份验证、访问控制和数据加密机制，以保护用户数据和系统免受潜在的安全威胁。</w:t>
      </w:r>
    </w:p>
    <w:p>
      <w:pPr>
        <w:pStyle w:val="14"/>
        <w:ind w:left="0" w:leftChars="0" w:firstLine="400" w:firstLineChars="200"/>
        <w:rPr>
          <w:rFonts w:hint="eastAsia"/>
        </w:rPr>
      </w:pPr>
      <w:r>
        <w:rPr>
          <w:rFonts w:hint="eastAsia"/>
        </w:rPr>
        <w:t>数据保密性： 保护仿真模型中涉及到的敏感数据，例如通信内容、任务信息等，确保只有授权人员能够访问这些数据。采用数据加密技术，以防止未经授权的访问或信息泄露。</w:t>
      </w:r>
    </w:p>
    <w:p>
      <w:pPr>
        <w:pStyle w:val="14"/>
        <w:ind w:left="0" w:leftChars="0" w:firstLine="400" w:firstLineChars="200"/>
        <w:rPr>
          <w:rFonts w:hint="eastAsia"/>
        </w:rPr>
      </w:pPr>
      <w:r>
        <w:rPr>
          <w:rFonts w:hint="eastAsia"/>
        </w:rPr>
        <w:t>身份认证和访问控制： 实施有效的身份认证机制，确保只有经过授权的用户能够访问和修改仿真模型。使用访问控制策略，限制用户对系统资源和仿真数据的访问权限。</w:t>
      </w:r>
    </w:p>
    <w:p>
      <w:pPr>
        <w:pStyle w:val="14"/>
        <w:ind w:left="0" w:leftChars="0" w:firstLine="400" w:firstLineChars="200"/>
        <w:rPr>
          <w:rFonts w:hint="eastAsia"/>
        </w:rPr>
      </w:pPr>
      <w:r>
        <w:rPr>
          <w:rFonts w:hint="eastAsia"/>
        </w:rPr>
        <w:t>网络安全： 采取必要的安全措施，防范网络攻击，包括但不限于防火墙、入侵检测系统（IDS）、虚拟专用网络（VPN）等，以保护仿真模型在网络中的传输过程中的安全性。</w:t>
      </w:r>
    </w:p>
    <w:p>
      <w:pPr>
        <w:pStyle w:val="14"/>
        <w:ind w:left="0" w:leftChars="0" w:firstLine="400" w:firstLineChars="200"/>
      </w:pPr>
      <w:r>
        <w:rPr>
          <w:rFonts w:hint="eastAsia"/>
        </w:rPr>
        <w:t>通过这些质量属性的设计，系统可以在不同维度上得到全面的保障，为用户提供高性能、可靠性、可维护性、易用性、可移植性和安全性的全面保障。</w:t>
      </w:r>
    </w:p>
    <w:p/>
    <w:p>
      <w:pPr>
        <w:pStyle w:val="14"/>
      </w:pPr>
    </w:p>
    <w:sectPr>
      <w:headerReference r:id="rId6" w:type="default"/>
      <w:footerReference r:id="rId7" w:type="default"/>
      <w:pgSz w:w="12240" w:h="15840"/>
      <w:pgMar w:top="1440" w:right="1440" w:bottom="1440"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Helvetica Neue">
    <w:panose1 w:val="02000503000000020004"/>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0" w:type="auto"/>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3162"/>
      <w:gridCol w:w="3162"/>
      <w:gridCol w:w="3162"/>
    </w:tblGrid>
    <w:tr>
      <w:tc>
        <w:tcPr>
          <w:tcW w:w="3162" w:type="dxa"/>
          <w:tcBorders>
            <w:top w:val="nil"/>
            <w:left w:val="nil"/>
            <w:bottom w:val="nil"/>
            <w:right w:val="nil"/>
          </w:tcBorders>
        </w:tcPr>
        <w:p>
          <w:pPr>
            <w:ind w:right="360"/>
          </w:pPr>
          <w:r>
            <w:rPr>
              <w:rFonts w:ascii="Times New Roman"/>
            </w:rPr>
            <w:t>Confidential</w:t>
          </w:r>
        </w:p>
      </w:tc>
      <w:tc>
        <w:tcPr>
          <w:tcW w:w="3162" w:type="dxa"/>
          <w:tcBorders>
            <w:top w:val="nil"/>
            <w:left w:val="nil"/>
            <w:bottom w:val="nil"/>
            <w:right w:val="nil"/>
          </w:tcBorders>
        </w:tcPr>
        <w:p>
          <w:pPr>
            <w:jc w:val="center"/>
            <w:rPr>
              <w:rFonts w:ascii="Times New Roman"/>
            </w:rPr>
          </w:pPr>
          <w:r>
            <w:rPr>
              <w:rFonts w:hAnsi="Symbol"/>
            </w:rPr>
            <w:sym w:font="Symbol" w:char="F0D3"/>
          </w:r>
          <w:r>
            <w:rPr>
              <w:rFonts w:ascii="Times New Roman"/>
            </w:rPr>
            <w:fldChar w:fldCharType="begin"/>
          </w:r>
          <w:r>
            <w:rPr>
              <w:rFonts w:ascii="Times New Roman"/>
            </w:rPr>
            <w:instrText xml:space="preserve"> DOCPROPERTY "Company"  \* MERGEFORMAT </w:instrText>
          </w:r>
          <w:r>
            <w:rPr>
              <w:rFonts w:ascii="Times New Roman"/>
            </w:rPr>
            <w:fldChar w:fldCharType="separate"/>
          </w:r>
          <w:r>
            <w:rPr>
              <w:rFonts w:ascii="Times New Roman"/>
            </w:rPr>
            <w:t>&lt;SJTU&gt;</w:t>
          </w:r>
          <w:r>
            <w:rPr>
              <w:rFonts w:ascii="Times New Roman"/>
            </w:rPr>
            <w:fldChar w:fldCharType="end"/>
          </w:r>
          <w:r>
            <w:rPr>
              <w:rFonts w:ascii="Times New Roman"/>
            </w:rPr>
            <w:t>, 20</w:t>
          </w:r>
          <w:r>
            <w:rPr>
              <w:rFonts w:hint="eastAsia" w:ascii="Times New Roman"/>
            </w:rPr>
            <w:t>20</w:t>
          </w:r>
        </w:p>
      </w:tc>
      <w:tc>
        <w:tcPr>
          <w:tcW w:w="3162" w:type="dxa"/>
          <w:tcBorders>
            <w:top w:val="nil"/>
            <w:left w:val="nil"/>
            <w:bottom w:val="nil"/>
            <w:right w:val="nil"/>
          </w:tcBorders>
        </w:tcPr>
        <w:p>
          <w:pPr>
            <w:jc w:val="right"/>
          </w:pPr>
          <w:r>
            <w:rPr>
              <w:rFonts w:ascii="Times New Roman"/>
            </w:rPr>
            <w:t xml:space="preserve">Page </w:t>
          </w:r>
          <w:r>
            <w:rPr>
              <w:rStyle w:val="33"/>
              <w:rFonts w:ascii="Times New Roman"/>
            </w:rPr>
            <w:fldChar w:fldCharType="begin"/>
          </w:r>
          <w:r>
            <w:rPr>
              <w:rStyle w:val="33"/>
              <w:rFonts w:ascii="Times New Roman"/>
            </w:rPr>
            <w:instrText xml:space="preserve"> PAGE </w:instrText>
          </w:r>
          <w:r>
            <w:rPr>
              <w:rStyle w:val="33"/>
              <w:rFonts w:ascii="Times New Roman"/>
            </w:rPr>
            <w:fldChar w:fldCharType="separate"/>
          </w:r>
          <w:r>
            <w:rPr>
              <w:rStyle w:val="33"/>
              <w:rFonts w:ascii="Times New Roman"/>
            </w:rPr>
            <w:t>5</w:t>
          </w:r>
          <w:r>
            <w:rPr>
              <w:rStyle w:val="33"/>
              <w:rFonts w:ascii="Times New Roman"/>
            </w:rPr>
            <w:fldChar w:fldCharType="end"/>
          </w:r>
          <w:r>
            <w:rPr>
              <w:rStyle w:val="33"/>
              <w:rFonts w:ascii="Times New Roman"/>
            </w:rPr>
            <w:t xml:space="preserve"> of </w:t>
          </w:r>
          <w:r>
            <w:rPr>
              <w:rStyle w:val="33"/>
              <w:rFonts w:ascii="Times New Roman"/>
            </w:rPr>
            <w:fldChar w:fldCharType="begin"/>
          </w:r>
          <w:r>
            <w:rPr>
              <w:rStyle w:val="33"/>
              <w:rFonts w:ascii="Times New Roman"/>
            </w:rPr>
            <w:instrText xml:space="preserve"> NUMPAGES  \* MERGEFORMAT </w:instrText>
          </w:r>
          <w:r>
            <w:rPr>
              <w:rStyle w:val="33"/>
              <w:rFonts w:ascii="Times New Roman"/>
            </w:rPr>
            <w:fldChar w:fldCharType="separate"/>
          </w:r>
          <w:r>
            <w:rPr>
              <w:rStyle w:val="33"/>
            </w:rPr>
            <w:t>5</w:t>
          </w:r>
          <w:r>
            <w:rPr>
              <w:rStyle w:val="33"/>
              <w:rFonts w:ascii="Times New Roman"/>
            </w:rPr>
            <w:fldChar w:fldCharType="end"/>
          </w:r>
        </w:p>
      </w:tc>
    </w:tr>
  </w:tbl>
  <w:p>
    <w:pPr>
      <w:pStyle w:val="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sz w:val="24"/>
      </w:rPr>
    </w:pPr>
  </w:p>
  <w:p>
    <w:pPr>
      <w:pBdr>
        <w:top w:val="single" w:color="auto" w:sz="6" w:space="1"/>
      </w:pBdr>
      <w:rPr>
        <w:sz w:val="24"/>
      </w:rPr>
    </w:pPr>
  </w:p>
  <w:p>
    <w:pPr>
      <w:pBdr>
        <w:bottom w:val="single" w:color="auto" w:sz="6" w:space="1"/>
      </w:pBdr>
      <w:jc w:val="right"/>
      <w:rPr>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Pr>
        <w:rFonts w:ascii="Arial" w:hAnsi="Arial"/>
        <w:b/>
        <w:sz w:val="36"/>
      </w:rPr>
      <w:t>&lt;SJTU&gt;</w:t>
    </w:r>
    <w:r>
      <w:rPr>
        <w:rFonts w:ascii="Arial" w:hAnsi="Arial"/>
        <w:b/>
        <w:sz w:val="36"/>
      </w:rPr>
      <w:fldChar w:fldCharType="end"/>
    </w:r>
  </w:p>
  <w:p>
    <w:pPr>
      <w:pBdr>
        <w:bottom w:val="single" w:color="auto" w:sz="6" w:space="1"/>
      </w:pBdr>
      <w:jc w:val="right"/>
      <w:rPr>
        <w:sz w:val="24"/>
      </w:rPr>
    </w:pPr>
  </w:p>
  <w:p>
    <w:pPr>
      <w:pStyle w:val="2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0" w:type="auto"/>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6379"/>
      <w:gridCol w:w="3179"/>
    </w:tblGrid>
    <w:tr>
      <w:tc>
        <w:tcPr>
          <w:tcW w:w="6379" w:type="dxa"/>
        </w:tcPr>
        <w:p>
          <w:r>
            <w:rPr>
              <w:rFonts w:ascii="Times New Roman"/>
            </w:rPr>
            <w:fldChar w:fldCharType="begin"/>
          </w:r>
          <w:r>
            <w:rPr>
              <w:rFonts w:ascii="Times New Roman"/>
            </w:rPr>
            <w:instrText xml:space="preserve"> SUBJECT  \* MERGEFORMAT </w:instrText>
          </w:r>
          <w:r>
            <w:rPr>
              <w:rFonts w:ascii="Times New Roman"/>
            </w:rPr>
            <w:fldChar w:fldCharType="separate"/>
          </w:r>
          <w:r>
            <w:rPr>
              <w:rFonts w:hint="eastAsia" w:ascii="Times New Roman"/>
            </w:rPr>
            <w:t>&lt;</w:t>
          </w:r>
          <w:r>
            <w:rPr>
              <w:rFonts w:hint="eastAsia" w:ascii="Times New Roman"/>
              <w:lang w:val="en-US" w:eastAsia="zh-CN"/>
            </w:rPr>
            <w:t>基于SDN的卫星网络仿真系统</w:t>
          </w:r>
          <w:r>
            <w:rPr>
              <w:rFonts w:hint="eastAsia" w:ascii="Times New Roman"/>
            </w:rPr>
            <w:t>&gt;</w:t>
          </w:r>
          <w:r>
            <w:rPr>
              <w:rFonts w:ascii="Times New Roman"/>
            </w:rPr>
            <w:fldChar w:fldCharType="end"/>
          </w:r>
        </w:p>
      </w:tc>
      <w:tc>
        <w:tcPr>
          <w:tcW w:w="3179" w:type="dxa"/>
        </w:tcPr>
        <w:p>
          <w:pPr>
            <w:tabs>
              <w:tab w:val="left" w:pos="1135"/>
            </w:tabs>
            <w:spacing w:before="40"/>
            <w:ind w:right="68"/>
          </w:pPr>
          <w:r>
            <w:rPr>
              <w:rFonts w:ascii="Times New Roman"/>
            </w:rPr>
            <w:t xml:space="preserve">  Version:           &lt;1.0&gt;</w:t>
          </w:r>
        </w:p>
      </w:tc>
    </w:tr>
    <w:tr>
      <w:tc>
        <w:tcPr>
          <w:tcW w:w="6379" w:type="dxa"/>
        </w:tcPr>
        <w:p>
          <w:r>
            <w:rPr>
              <w:rFonts w:ascii="Times New Roman"/>
            </w:rPr>
            <w:fldChar w:fldCharType="begin"/>
          </w:r>
          <w:r>
            <w:rPr>
              <w:rFonts w:ascii="Times New Roman"/>
            </w:rPr>
            <w:instrText xml:space="preserve"> TITLE  \* MERGEFORMAT </w:instrText>
          </w:r>
          <w:r>
            <w:rPr>
              <w:rFonts w:ascii="Times New Roman"/>
            </w:rPr>
            <w:fldChar w:fldCharType="separate"/>
          </w:r>
          <w:r>
            <w:rPr>
              <w:rFonts w:hint="eastAsia" w:ascii="Times New Roman"/>
            </w:rPr>
            <w:t>软件架构文档</w:t>
          </w:r>
          <w:r>
            <w:rPr>
              <w:rFonts w:ascii="Times New Roman"/>
            </w:rPr>
            <w:fldChar w:fldCharType="end"/>
          </w:r>
        </w:p>
      </w:tc>
      <w:tc>
        <w:tcPr>
          <w:tcW w:w="3179" w:type="dxa"/>
        </w:tcPr>
        <w:p>
          <w:r>
            <w:rPr>
              <w:rFonts w:ascii="Times New Roman"/>
            </w:rPr>
            <w:t xml:space="preserve">  Date:  &lt;</w:t>
          </w:r>
          <w:r>
            <w:rPr>
              <w:rFonts w:hint="eastAsia" w:ascii="Times New Roman"/>
              <w:lang w:val="en-US" w:eastAsia="zh-CN"/>
            </w:rPr>
            <w:t>14</w:t>
          </w:r>
          <w:r>
            <w:rPr>
              <w:rFonts w:ascii="Times New Roman"/>
            </w:rPr>
            <w:t>/</w:t>
          </w:r>
          <w:r>
            <w:rPr>
              <w:rFonts w:hint="eastAsia" w:ascii="Times New Roman"/>
              <w:lang w:val="en-US" w:eastAsia="zh-CN"/>
            </w:rPr>
            <w:t>11</w:t>
          </w:r>
          <w:r>
            <w:rPr>
              <w:rFonts w:ascii="Times New Roman"/>
            </w:rPr>
            <w:t>/</w:t>
          </w:r>
          <w:r>
            <w:rPr>
              <w:rFonts w:hint="eastAsia" w:ascii="Times New Roman"/>
              <w:lang w:val="en-US" w:eastAsia="zh-CN"/>
            </w:rPr>
            <w:t>2023</w:t>
          </w:r>
          <w:r>
            <w:rPr>
              <w:rFonts w:ascii="Times New Roman"/>
            </w:rPr>
            <w:t>&gt;</w:t>
          </w:r>
        </w:p>
      </w:tc>
    </w:tr>
  </w:tbl>
  <w:p>
    <w:pPr>
      <w:pStyle w:val="2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DFF11C7"/>
    <w:multiLevelType w:val="singleLevel"/>
    <w:tmpl w:val="FDFF11C7"/>
    <w:lvl w:ilvl="0" w:tentative="0">
      <w:start w:val="2"/>
      <w:numFmt w:val="decimal"/>
      <w:suff w:val="space"/>
      <w:lvlText w:val="（%1）"/>
      <w:lvlJc w:val="left"/>
      <w:pPr>
        <w:ind w:left="2170" w:leftChars="0" w:firstLine="0" w:firstLineChars="0"/>
      </w:pPr>
    </w:lvl>
  </w:abstractNum>
  <w:abstractNum w:abstractNumId="1">
    <w:nsid w:val="FFFFFFFB"/>
    <w:multiLevelType w:val="multilevel"/>
    <w:tmpl w:val="FFFFFFFB"/>
    <w:lvl w:ilvl="0" w:tentative="0">
      <w:start w:val="1"/>
      <w:numFmt w:val="decimal"/>
      <w:pStyle w:val="2"/>
      <w:lvlText w:val="%1."/>
      <w:lvlJc w:val="left"/>
    </w:lvl>
    <w:lvl w:ilvl="1" w:tentative="0">
      <w:start w:val="1"/>
      <w:numFmt w:val="decimal"/>
      <w:pStyle w:val="3"/>
      <w:lvlText w:val="%1.%2"/>
      <w:lvlJc w:val="left"/>
    </w:lvl>
    <w:lvl w:ilvl="2" w:tentative="0">
      <w:start w:val="1"/>
      <w:numFmt w:val="decimal"/>
      <w:pStyle w:val="4"/>
      <w:lvlText w:val="%1.%2.%3"/>
      <w:lvlJc w:val="left"/>
    </w:lvl>
    <w:lvl w:ilvl="3" w:tentative="0">
      <w:start w:val="1"/>
      <w:numFmt w:val="decimal"/>
      <w:pStyle w:val="5"/>
      <w:lvlText w:val="%1.%2.%3.%4"/>
      <w:lvlJc w:val="left"/>
    </w:lvl>
    <w:lvl w:ilvl="4" w:tentative="0">
      <w:start w:val="1"/>
      <w:numFmt w:val="decimal"/>
      <w:pStyle w:val="6"/>
      <w:lvlText w:val="%1.%2.%3.%4.%5"/>
      <w:lvlJc w:val="left"/>
    </w:lvl>
    <w:lvl w:ilvl="5" w:tentative="0">
      <w:start w:val="1"/>
      <w:numFmt w:val="decimal"/>
      <w:pStyle w:val="7"/>
      <w:lvlText w:val="%1.%2.%3.%4.%5.%6"/>
      <w:lvlJc w:val="left"/>
    </w:lvl>
    <w:lvl w:ilvl="6" w:tentative="0">
      <w:start w:val="1"/>
      <w:numFmt w:val="decimal"/>
      <w:pStyle w:val="8"/>
      <w:lvlText w:val="%1.%2.%3.%4.%5.%6.%7"/>
      <w:lvlJc w:val="left"/>
    </w:lvl>
    <w:lvl w:ilvl="7" w:tentative="0">
      <w:start w:val="1"/>
      <w:numFmt w:val="decimal"/>
      <w:pStyle w:val="9"/>
      <w:lvlText w:val="%1.%2.%3.%4.%5.%6.%7.%8"/>
      <w:lvlJc w:val="left"/>
    </w:lvl>
    <w:lvl w:ilvl="8" w:tentative="0">
      <w:start w:val="1"/>
      <w:numFmt w:val="decimal"/>
      <w:pStyle w:val="10"/>
      <w:lvlText w:val="%1.%2.%3.%4.%5.%6.%7.%8.%9"/>
      <w:lvlJc w:val="left"/>
    </w:lvl>
  </w:abstractNum>
  <w:abstractNum w:abstractNumId="2">
    <w:nsid w:val="472F25FA"/>
    <w:multiLevelType w:val="multilevel"/>
    <w:tmpl w:val="472F25FA"/>
    <w:lvl w:ilvl="0" w:tentative="0">
      <w:start w:val="1"/>
      <w:numFmt w:val="decimal"/>
      <w:pStyle w:val="46"/>
      <w:lvlText w:val="%1."/>
      <w:lvlJc w:val="left"/>
      <w:pPr>
        <w:tabs>
          <w:tab w:val="left" w:pos="720"/>
        </w:tabs>
        <w:ind w:left="720" w:hanging="720"/>
      </w:pPr>
    </w:lvl>
    <w:lvl w:ilvl="1" w:tentative="0">
      <w:start w:val="1"/>
      <w:numFmt w:val="decimal"/>
      <w:lvlText w:val="%2."/>
      <w:lvlJc w:val="left"/>
      <w:pPr>
        <w:tabs>
          <w:tab w:val="left" w:pos="1440"/>
        </w:tabs>
        <w:ind w:left="1440" w:hanging="720"/>
      </w:pPr>
    </w:lvl>
    <w:lvl w:ilvl="2" w:tentative="0">
      <w:start w:val="1"/>
      <w:numFmt w:val="decimal"/>
      <w:lvlText w:val="%3."/>
      <w:lvlJc w:val="left"/>
      <w:pPr>
        <w:tabs>
          <w:tab w:val="left" w:pos="2160"/>
        </w:tabs>
        <w:ind w:left="2160" w:hanging="720"/>
      </w:pPr>
    </w:lvl>
    <w:lvl w:ilvl="3" w:tentative="0">
      <w:start w:val="1"/>
      <w:numFmt w:val="decimal"/>
      <w:lvlText w:val="%4."/>
      <w:lvlJc w:val="left"/>
      <w:pPr>
        <w:tabs>
          <w:tab w:val="left" w:pos="2880"/>
        </w:tabs>
        <w:ind w:left="2880" w:hanging="720"/>
      </w:pPr>
    </w:lvl>
    <w:lvl w:ilvl="4" w:tentative="0">
      <w:start w:val="1"/>
      <w:numFmt w:val="decimal"/>
      <w:lvlText w:val="%5."/>
      <w:lvlJc w:val="left"/>
      <w:pPr>
        <w:tabs>
          <w:tab w:val="left" w:pos="3600"/>
        </w:tabs>
        <w:ind w:left="3600" w:hanging="720"/>
      </w:pPr>
    </w:lvl>
    <w:lvl w:ilvl="5" w:tentative="0">
      <w:start w:val="1"/>
      <w:numFmt w:val="decimal"/>
      <w:lvlText w:val="%6."/>
      <w:lvlJc w:val="left"/>
      <w:pPr>
        <w:tabs>
          <w:tab w:val="left" w:pos="4320"/>
        </w:tabs>
        <w:ind w:left="4320" w:hanging="720"/>
      </w:pPr>
    </w:lvl>
    <w:lvl w:ilvl="6" w:tentative="0">
      <w:start w:val="1"/>
      <w:numFmt w:val="decimal"/>
      <w:lvlText w:val="%7."/>
      <w:lvlJc w:val="left"/>
      <w:pPr>
        <w:tabs>
          <w:tab w:val="left" w:pos="5040"/>
        </w:tabs>
        <w:ind w:left="5040" w:hanging="720"/>
      </w:pPr>
    </w:lvl>
    <w:lvl w:ilvl="7" w:tentative="0">
      <w:start w:val="1"/>
      <w:numFmt w:val="decimal"/>
      <w:lvlText w:val="%8."/>
      <w:lvlJc w:val="left"/>
      <w:pPr>
        <w:tabs>
          <w:tab w:val="left" w:pos="5760"/>
        </w:tabs>
        <w:ind w:left="5760" w:hanging="720"/>
      </w:pPr>
    </w:lvl>
    <w:lvl w:ilvl="8" w:tentative="0">
      <w:start w:val="1"/>
      <w:numFmt w:val="decimal"/>
      <w:lvlText w:val="%9."/>
      <w:lvlJc w:val="left"/>
      <w:pPr>
        <w:tabs>
          <w:tab w:val="left" w:pos="6480"/>
        </w:tabs>
        <w:ind w:left="6480" w:hanging="720"/>
      </w:pPr>
    </w:lvl>
  </w:abstractNum>
  <w:abstractNum w:abstractNumId="3">
    <w:nsid w:val="692B7719"/>
    <w:multiLevelType w:val="singleLevel"/>
    <w:tmpl w:val="692B7719"/>
    <w:lvl w:ilvl="0" w:tentative="0">
      <w:start w:val="1"/>
      <w:numFmt w:val="decimal"/>
      <w:suff w:val="nothing"/>
      <w:lvlText w:val="[%1] "/>
      <w:lvlJc w:val="left"/>
      <w:pPr>
        <w:ind w:left="0" w:firstLine="403"/>
      </w:pPr>
      <w:rPr>
        <w:rFont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8"/>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doNotHyphenateCaps/>
  <w:displayHorizontalDrawingGridEvery w:val="0"/>
  <w:displayVerticalDrawingGridEvery w:val="0"/>
  <w:characterSpacingControl w:val="doNotCompress"/>
  <w:footnotePr>
    <w:footnote w:id="0"/>
    <w:footnote w:id="1"/>
  </w:footnotePr>
  <w:endnotePr>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E48"/>
    <w:rsid w:val="000C1E48"/>
    <w:rsid w:val="00175500"/>
    <w:rsid w:val="001761BA"/>
    <w:rsid w:val="001D0182"/>
    <w:rsid w:val="002B34A5"/>
    <w:rsid w:val="002C7325"/>
    <w:rsid w:val="003A46E4"/>
    <w:rsid w:val="00441B96"/>
    <w:rsid w:val="0047760A"/>
    <w:rsid w:val="004D595C"/>
    <w:rsid w:val="00575EF6"/>
    <w:rsid w:val="0079201D"/>
    <w:rsid w:val="00994872"/>
    <w:rsid w:val="009A3548"/>
    <w:rsid w:val="009C7C87"/>
    <w:rsid w:val="009E2047"/>
    <w:rsid w:val="00CC3BDD"/>
    <w:rsid w:val="00DD0E0A"/>
    <w:rsid w:val="00E14F4D"/>
    <w:rsid w:val="00FB1A25"/>
    <w:rsid w:val="1F67CB02"/>
    <w:rsid w:val="4D7D6C45"/>
    <w:rsid w:val="5A9FB119"/>
    <w:rsid w:val="5F1FFB44"/>
    <w:rsid w:val="7D7B7BCF"/>
    <w:rsid w:val="CEDE0A88"/>
    <w:rsid w:val="EFFCBA9C"/>
    <w:rsid w:val="F97B285B"/>
    <w:rsid w:val="FDEB5C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tLeast"/>
    </w:pPr>
    <w:rPr>
      <w:rFonts w:ascii="宋体" w:hAnsi="Times New Roman" w:eastAsia="宋体" w:cs="Times New Roman"/>
      <w:snapToGrid w:val="0"/>
      <w:lang w:val="en-US" w:eastAsia="zh-CN" w:bidi="ar-SA"/>
    </w:rPr>
  </w:style>
  <w:style w:type="paragraph" w:styleId="2">
    <w:name w:val="heading 1"/>
    <w:basedOn w:val="1"/>
    <w:next w:val="1"/>
    <w:qFormat/>
    <w:uiPriority w:val="0"/>
    <w:pPr>
      <w:keepNext/>
      <w:numPr>
        <w:ilvl w:val="0"/>
        <w:numId w:val="1"/>
      </w:numPr>
      <w:spacing w:before="120" w:after="60"/>
      <w:ind w:left="720" w:hanging="720"/>
      <w:outlineLvl w:val="0"/>
    </w:pPr>
    <w:rPr>
      <w:b/>
      <w:sz w:val="24"/>
    </w:rPr>
  </w:style>
  <w:style w:type="paragraph" w:styleId="3">
    <w:name w:val="heading 2"/>
    <w:basedOn w:val="2"/>
    <w:next w:val="1"/>
    <w:qFormat/>
    <w:uiPriority w:val="0"/>
    <w:pPr>
      <w:numPr>
        <w:ilvl w:val="1"/>
      </w:numPr>
      <w:outlineLvl w:val="1"/>
    </w:pPr>
    <w:rPr>
      <w:sz w:val="20"/>
    </w:rPr>
  </w:style>
  <w:style w:type="paragraph" w:styleId="4">
    <w:name w:val="heading 3"/>
    <w:basedOn w:val="2"/>
    <w:next w:val="1"/>
    <w:qFormat/>
    <w:uiPriority w:val="0"/>
    <w:pPr>
      <w:numPr>
        <w:ilvl w:val="2"/>
      </w:numPr>
      <w:outlineLvl w:val="2"/>
    </w:pPr>
    <w:rPr>
      <w:b w:val="0"/>
      <w:i/>
      <w:sz w:val="20"/>
    </w:rPr>
  </w:style>
  <w:style w:type="paragraph" w:styleId="5">
    <w:name w:val="heading 4"/>
    <w:basedOn w:val="2"/>
    <w:next w:val="1"/>
    <w:qFormat/>
    <w:uiPriority w:val="0"/>
    <w:pPr>
      <w:numPr>
        <w:ilvl w:val="3"/>
      </w:numPr>
      <w:outlineLvl w:val="3"/>
    </w:pPr>
    <w:rPr>
      <w:b w:val="0"/>
      <w:sz w:val="20"/>
    </w:rPr>
  </w:style>
  <w:style w:type="paragraph" w:styleId="6">
    <w:name w:val="heading 5"/>
    <w:basedOn w:val="1"/>
    <w:next w:val="1"/>
    <w:qFormat/>
    <w:uiPriority w:val="0"/>
    <w:pPr>
      <w:numPr>
        <w:ilvl w:val="4"/>
        <w:numId w:val="1"/>
      </w:numPr>
      <w:spacing w:before="240" w:after="60"/>
      <w:ind w:left="2880"/>
      <w:outlineLvl w:val="4"/>
    </w:pPr>
    <w:rPr>
      <w:sz w:val="22"/>
    </w:rPr>
  </w:style>
  <w:style w:type="paragraph" w:styleId="7">
    <w:name w:val="heading 6"/>
    <w:basedOn w:val="1"/>
    <w:next w:val="1"/>
    <w:qFormat/>
    <w:uiPriority w:val="0"/>
    <w:pPr>
      <w:numPr>
        <w:ilvl w:val="5"/>
        <w:numId w:val="1"/>
      </w:numPr>
      <w:spacing w:before="240" w:after="60"/>
      <w:ind w:left="2880"/>
      <w:outlineLvl w:val="5"/>
    </w:pPr>
    <w:rPr>
      <w:i/>
      <w:sz w:val="22"/>
    </w:rPr>
  </w:style>
  <w:style w:type="paragraph" w:styleId="8">
    <w:name w:val="heading 7"/>
    <w:basedOn w:val="1"/>
    <w:next w:val="1"/>
    <w:qFormat/>
    <w:uiPriority w:val="0"/>
    <w:pPr>
      <w:numPr>
        <w:ilvl w:val="6"/>
        <w:numId w:val="1"/>
      </w:numPr>
      <w:spacing w:before="240" w:after="60"/>
      <w:ind w:left="2880"/>
      <w:outlineLvl w:val="6"/>
    </w:pPr>
  </w:style>
  <w:style w:type="paragraph" w:styleId="9">
    <w:name w:val="heading 8"/>
    <w:basedOn w:val="1"/>
    <w:next w:val="1"/>
    <w:qFormat/>
    <w:uiPriority w:val="0"/>
    <w:pPr>
      <w:numPr>
        <w:ilvl w:val="7"/>
        <w:numId w:val="1"/>
      </w:numPr>
      <w:spacing w:before="240" w:after="60"/>
      <w:ind w:left="2880"/>
      <w:outlineLvl w:val="7"/>
    </w:pPr>
    <w:rPr>
      <w:i/>
    </w:rPr>
  </w:style>
  <w:style w:type="paragraph" w:styleId="10">
    <w:name w:val="heading 9"/>
    <w:basedOn w:val="1"/>
    <w:next w:val="1"/>
    <w:qFormat/>
    <w:uiPriority w:val="0"/>
    <w:pPr>
      <w:numPr>
        <w:ilvl w:val="8"/>
        <w:numId w:val="1"/>
      </w:numPr>
      <w:spacing w:before="240" w:after="60"/>
      <w:ind w:left="2880"/>
      <w:outlineLvl w:val="8"/>
    </w:pPr>
    <w:rPr>
      <w:b/>
      <w:i/>
      <w:sz w:val="18"/>
    </w:rPr>
  </w:style>
  <w:style w:type="character" w:default="1" w:styleId="31">
    <w:name w:val="Default Paragraph Font"/>
    <w:semiHidden/>
    <w:unhideWhenUsed/>
    <w:qFormat/>
    <w:uiPriority w:val="1"/>
  </w:style>
  <w:style w:type="table" w:default="1" w:styleId="30">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semiHidden/>
    <w:qFormat/>
    <w:uiPriority w:val="0"/>
    <w:pPr>
      <w:ind w:left="1200"/>
    </w:pPr>
  </w:style>
  <w:style w:type="paragraph" w:styleId="12">
    <w:name w:val="Normal Indent"/>
    <w:basedOn w:val="1"/>
    <w:qFormat/>
    <w:uiPriority w:val="0"/>
    <w:pPr>
      <w:ind w:left="900" w:hanging="900"/>
    </w:pPr>
  </w:style>
  <w:style w:type="paragraph" w:styleId="13">
    <w:name w:val="Document Map"/>
    <w:basedOn w:val="1"/>
    <w:semiHidden/>
    <w:qFormat/>
    <w:uiPriority w:val="0"/>
    <w:pPr>
      <w:shd w:val="clear" w:color="auto" w:fill="000080"/>
    </w:pPr>
  </w:style>
  <w:style w:type="paragraph" w:styleId="14">
    <w:name w:val="Body Text"/>
    <w:basedOn w:val="1"/>
    <w:qFormat/>
    <w:uiPriority w:val="0"/>
    <w:pPr>
      <w:keepLines/>
      <w:spacing w:after="120"/>
      <w:ind w:left="720"/>
    </w:pPr>
  </w:style>
  <w:style w:type="paragraph" w:styleId="15">
    <w:name w:val="Body Text Indent"/>
    <w:basedOn w:val="1"/>
    <w:qFormat/>
    <w:uiPriority w:val="0"/>
    <w:pPr>
      <w:ind w:left="720"/>
    </w:pPr>
    <w:rPr>
      <w:i/>
      <w:color w:val="0000FF"/>
      <w:u w:val="single"/>
    </w:rPr>
  </w:style>
  <w:style w:type="paragraph" w:styleId="16">
    <w:name w:val="toc 5"/>
    <w:basedOn w:val="1"/>
    <w:next w:val="1"/>
    <w:semiHidden/>
    <w:qFormat/>
    <w:uiPriority w:val="0"/>
    <w:pPr>
      <w:ind w:left="800"/>
    </w:pPr>
  </w:style>
  <w:style w:type="paragraph" w:styleId="17">
    <w:name w:val="toc 3"/>
    <w:basedOn w:val="1"/>
    <w:next w:val="1"/>
    <w:semiHidden/>
    <w:qFormat/>
    <w:uiPriority w:val="0"/>
    <w:pPr>
      <w:tabs>
        <w:tab w:val="left" w:pos="1440"/>
        <w:tab w:val="right" w:pos="9360"/>
      </w:tabs>
      <w:ind w:left="864"/>
    </w:pPr>
  </w:style>
  <w:style w:type="paragraph" w:styleId="18">
    <w:name w:val="toc 8"/>
    <w:basedOn w:val="1"/>
    <w:next w:val="1"/>
    <w:semiHidden/>
    <w:qFormat/>
    <w:uiPriority w:val="0"/>
    <w:pPr>
      <w:ind w:left="1400"/>
    </w:pPr>
  </w:style>
  <w:style w:type="paragraph" w:styleId="19">
    <w:name w:val="Body Text Indent 2"/>
    <w:basedOn w:val="1"/>
    <w:qFormat/>
    <w:uiPriority w:val="0"/>
    <w:pPr>
      <w:pBdr>
        <w:top w:val="single" w:color="C0C0C0" w:sz="6" w:space="1"/>
        <w:left w:val="single" w:color="C0C0C0" w:sz="6" w:space="1"/>
        <w:bottom w:val="single" w:color="C0C0C0" w:sz="6" w:space="1"/>
        <w:right w:val="single" w:color="C0C0C0" w:sz="6" w:space="1"/>
        <w:between w:val="single" w:color="C0C0C0" w:sz="6" w:space="1"/>
      </w:pBdr>
      <w:shd w:val="pct25" w:color="FFFF00" w:fill="FFFFFF"/>
      <w:spacing w:line="1" w:lineRule="atLeast"/>
      <w:ind w:left="720"/>
    </w:pPr>
  </w:style>
  <w:style w:type="paragraph" w:styleId="20">
    <w:name w:val="footer"/>
    <w:basedOn w:val="1"/>
    <w:qFormat/>
    <w:uiPriority w:val="0"/>
    <w:pPr>
      <w:tabs>
        <w:tab w:val="center" w:pos="4320"/>
        <w:tab w:val="right" w:pos="8640"/>
      </w:tabs>
    </w:pPr>
  </w:style>
  <w:style w:type="paragraph" w:styleId="21">
    <w:name w:val="header"/>
    <w:basedOn w:val="1"/>
    <w:qFormat/>
    <w:uiPriority w:val="0"/>
    <w:pPr>
      <w:tabs>
        <w:tab w:val="center" w:pos="4320"/>
        <w:tab w:val="right" w:pos="8640"/>
      </w:tabs>
    </w:pPr>
  </w:style>
  <w:style w:type="paragraph" w:styleId="22">
    <w:name w:val="toc 1"/>
    <w:basedOn w:val="1"/>
    <w:next w:val="1"/>
    <w:qFormat/>
    <w:uiPriority w:val="39"/>
    <w:pPr>
      <w:tabs>
        <w:tab w:val="right" w:pos="9360"/>
      </w:tabs>
      <w:spacing w:before="240" w:after="60"/>
      <w:ind w:right="720"/>
    </w:pPr>
  </w:style>
  <w:style w:type="paragraph" w:styleId="23">
    <w:name w:val="toc 4"/>
    <w:basedOn w:val="1"/>
    <w:next w:val="1"/>
    <w:semiHidden/>
    <w:qFormat/>
    <w:uiPriority w:val="0"/>
    <w:pPr>
      <w:ind w:left="600"/>
    </w:pPr>
  </w:style>
  <w:style w:type="paragraph" w:styleId="24">
    <w:name w:val="Subtitle"/>
    <w:basedOn w:val="1"/>
    <w:qFormat/>
    <w:uiPriority w:val="0"/>
    <w:pPr>
      <w:spacing w:after="60"/>
      <w:jc w:val="center"/>
    </w:pPr>
    <w:rPr>
      <w:i/>
      <w:sz w:val="36"/>
      <w:lang w:val="en-AU"/>
    </w:rPr>
  </w:style>
  <w:style w:type="paragraph" w:styleId="25">
    <w:name w:val="footnote text"/>
    <w:basedOn w:val="1"/>
    <w:semiHidden/>
    <w:qFormat/>
    <w:uiPriority w:val="0"/>
    <w:pPr>
      <w:keepNext/>
      <w:keepLines/>
      <w:pBdr>
        <w:bottom w:val="single" w:color="000000" w:sz="6" w:space="0"/>
      </w:pBdr>
      <w:spacing w:before="40" w:after="40"/>
      <w:ind w:left="360" w:hanging="360"/>
    </w:pPr>
    <w:rPr>
      <w:sz w:val="16"/>
    </w:rPr>
  </w:style>
  <w:style w:type="paragraph" w:styleId="26">
    <w:name w:val="toc 6"/>
    <w:basedOn w:val="1"/>
    <w:next w:val="1"/>
    <w:semiHidden/>
    <w:qFormat/>
    <w:uiPriority w:val="0"/>
    <w:pPr>
      <w:ind w:left="1000"/>
    </w:pPr>
  </w:style>
  <w:style w:type="paragraph" w:styleId="27">
    <w:name w:val="toc 2"/>
    <w:basedOn w:val="1"/>
    <w:next w:val="1"/>
    <w:qFormat/>
    <w:uiPriority w:val="39"/>
    <w:pPr>
      <w:tabs>
        <w:tab w:val="right" w:pos="9360"/>
      </w:tabs>
      <w:ind w:left="432" w:right="720"/>
    </w:pPr>
  </w:style>
  <w:style w:type="paragraph" w:styleId="28">
    <w:name w:val="toc 9"/>
    <w:basedOn w:val="1"/>
    <w:next w:val="1"/>
    <w:semiHidden/>
    <w:qFormat/>
    <w:uiPriority w:val="0"/>
    <w:pPr>
      <w:ind w:left="1600"/>
    </w:pPr>
  </w:style>
  <w:style w:type="paragraph" w:styleId="29">
    <w:name w:val="Title"/>
    <w:basedOn w:val="1"/>
    <w:next w:val="1"/>
    <w:qFormat/>
    <w:uiPriority w:val="0"/>
    <w:pPr>
      <w:spacing w:line="240" w:lineRule="auto"/>
      <w:jc w:val="center"/>
    </w:pPr>
    <w:rPr>
      <w:b/>
      <w:sz w:val="36"/>
    </w:rPr>
  </w:style>
  <w:style w:type="character" w:styleId="32">
    <w:name w:val="Strong"/>
    <w:qFormat/>
    <w:uiPriority w:val="0"/>
    <w:rPr>
      <w:b/>
    </w:rPr>
  </w:style>
  <w:style w:type="character" w:styleId="33">
    <w:name w:val="page number"/>
    <w:basedOn w:val="31"/>
    <w:qFormat/>
    <w:uiPriority w:val="0"/>
  </w:style>
  <w:style w:type="character" w:styleId="34">
    <w:name w:val="FollowedHyperlink"/>
    <w:qFormat/>
    <w:uiPriority w:val="0"/>
    <w:rPr>
      <w:color w:val="800080"/>
      <w:u w:val="single"/>
    </w:rPr>
  </w:style>
  <w:style w:type="character" w:styleId="35">
    <w:name w:val="Hyperlink"/>
    <w:qFormat/>
    <w:uiPriority w:val="0"/>
    <w:rPr>
      <w:color w:val="0000FF"/>
      <w:u w:val="single"/>
    </w:rPr>
  </w:style>
  <w:style w:type="character" w:styleId="36">
    <w:name w:val="footnote reference"/>
    <w:semiHidden/>
    <w:uiPriority w:val="0"/>
    <w:rPr>
      <w:sz w:val="20"/>
      <w:vertAlign w:val="superscript"/>
    </w:rPr>
  </w:style>
  <w:style w:type="paragraph" w:customStyle="1" w:styleId="37">
    <w:name w:val="Paragraph2"/>
    <w:basedOn w:val="1"/>
    <w:qFormat/>
    <w:uiPriority w:val="0"/>
    <w:pPr>
      <w:spacing w:before="80"/>
      <w:ind w:left="720"/>
      <w:jc w:val="both"/>
    </w:pPr>
    <w:rPr>
      <w:color w:val="000000"/>
      <w:lang w:val="en-AU"/>
    </w:rPr>
  </w:style>
  <w:style w:type="paragraph" w:customStyle="1" w:styleId="38">
    <w:name w:val="Bullet1"/>
    <w:basedOn w:val="1"/>
    <w:qFormat/>
    <w:uiPriority w:val="0"/>
    <w:pPr>
      <w:ind w:left="720" w:hanging="432"/>
    </w:pPr>
  </w:style>
  <w:style w:type="paragraph" w:customStyle="1" w:styleId="39">
    <w:name w:val="Bullet2"/>
    <w:basedOn w:val="1"/>
    <w:qFormat/>
    <w:uiPriority w:val="0"/>
    <w:pPr>
      <w:ind w:left="1440" w:hanging="360"/>
    </w:pPr>
    <w:rPr>
      <w:color w:val="000080"/>
    </w:rPr>
  </w:style>
  <w:style w:type="paragraph" w:customStyle="1" w:styleId="40">
    <w:name w:val="Tabletext"/>
    <w:basedOn w:val="1"/>
    <w:qFormat/>
    <w:uiPriority w:val="0"/>
    <w:pPr>
      <w:keepLines/>
      <w:spacing w:after="120"/>
    </w:pPr>
  </w:style>
  <w:style w:type="paragraph" w:customStyle="1" w:styleId="41">
    <w:name w:val="Main Title"/>
    <w:basedOn w:val="1"/>
    <w:qFormat/>
    <w:uiPriority w:val="0"/>
    <w:pPr>
      <w:spacing w:before="480" w:after="60" w:line="240" w:lineRule="auto"/>
      <w:jc w:val="center"/>
    </w:pPr>
    <w:rPr>
      <w:b/>
      <w:kern w:val="28"/>
      <w:sz w:val="32"/>
    </w:rPr>
  </w:style>
  <w:style w:type="paragraph" w:customStyle="1" w:styleId="42">
    <w:name w:val="Paragraph1"/>
    <w:basedOn w:val="1"/>
    <w:qFormat/>
    <w:uiPriority w:val="0"/>
    <w:pPr>
      <w:spacing w:before="80" w:line="240" w:lineRule="auto"/>
      <w:jc w:val="both"/>
    </w:pPr>
  </w:style>
  <w:style w:type="paragraph" w:customStyle="1" w:styleId="43">
    <w:name w:val="Paragraph3"/>
    <w:basedOn w:val="1"/>
    <w:qFormat/>
    <w:uiPriority w:val="0"/>
    <w:pPr>
      <w:spacing w:before="80" w:line="240" w:lineRule="auto"/>
      <w:ind w:left="1530"/>
      <w:jc w:val="both"/>
    </w:pPr>
  </w:style>
  <w:style w:type="paragraph" w:customStyle="1" w:styleId="44">
    <w:name w:val="Paragraph4"/>
    <w:basedOn w:val="1"/>
    <w:qFormat/>
    <w:uiPriority w:val="0"/>
    <w:pPr>
      <w:spacing w:before="80" w:line="240" w:lineRule="auto"/>
      <w:ind w:left="2250"/>
      <w:jc w:val="both"/>
    </w:pPr>
  </w:style>
  <w:style w:type="paragraph" w:customStyle="1" w:styleId="45">
    <w:name w:val="Body"/>
    <w:basedOn w:val="1"/>
    <w:qFormat/>
    <w:uiPriority w:val="0"/>
    <w:pPr>
      <w:widowControl/>
      <w:spacing w:before="120" w:line="240" w:lineRule="auto"/>
      <w:jc w:val="both"/>
    </w:pPr>
  </w:style>
  <w:style w:type="paragraph" w:customStyle="1" w:styleId="46">
    <w:name w:val="Bullet"/>
    <w:basedOn w:val="1"/>
    <w:qFormat/>
    <w:uiPriority w:val="0"/>
    <w:pPr>
      <w:widowControl/>
      <w:numPr>
        <w:ilvl w:val="0"/>
        <w:numId w:val="2"/>
      </w:numPr>
      <w:spacing w:before="120" w:line="240" w:lineRule="auto"/>
      <w:ind w:right="360"/>
      <w:jc w:val="both"/>
    </w:pPr>
  </w:style>
  <w:style w:type="paragraph" w:customStyle="1" w:styleId="47">
    <w:name w:val="InfoBlue"/>
    <w:basedOn w:val="1"/>
    <w:next w:val="14"/>
    <w:qFormat/>
    <w:uiPriority w:val="0"/>
    <w:pPr>
      <w:spacing w:after="120"/>
      <w:ind w:left="720"/>
    </w:pPr>
    <w:rPr>
      <w:i/>
      <w:color w:val="0000FF"/>
    </w:rPr>
  </w:style>
  <w:style w:type="character" w:customStyle="1" w:styleId="48">
    <w:name w:val="tw4winMark"/>
    <w:qFormat/>
    <w:uiPriority w:val="0"/>
    <w:rPr>
      <w:rFonts w:ascii="Courier New" w:hAnsi="Courier New"/>
      <w:vanish/>
      <w:color w:val="800080"/>
      <w:vertAlign w:val="subscript"/>
    </w:rPr>
  </w:style>
  <w:style w:type="character" w:customStyle="1" w:styleId="49">
    <w:name w:val="tw4winInternal"/>
    <w:qFormat/>
    <w:uiPriority w:val="0"/>
    <w:rPr>
      <w:rFonts w:ascii="Courier New" w:hAnsi="Courier New"/>
      <w:color w:val="FF0000"/>
    </w:rPr>
  </w:style>
  <w:style w:type="character" w:customStyle="1" w:styleId="50">
    <w:name w:val="tw4winError"/>
    <w:qFormat/>
    <w:uiPriority w:val="0"/>
    <w:rPr>
      <w:rFonts w:ascii="Courier New" w:hAnsi="Courier New"/>
      <w:color w:val="00FF00"/>
      <w:sz w:val="40"/>
    </w:rPr>
  </w:style>
  <w:style w:type="character" w:customStyle="1" w:styleId="51">
    <w:name w:val="tw4winTerm"/>
    <w:qFormat/>
    <w:uiPriority w:val="0"/>
    <w:rPr>
      <w:color w:val="0000FF"/>
    </w:rPr>
  </w:style>
  <w:style w:type="character" w:customStyle="1" w:styleId="52">
    <w:name w:val="tw4winPopup"/>
    <w:qFormat/>
    <w:uiPriority w:val="0"/>
    <w:rPr>
      <w:rFonts w:ascii="Courier New" w:hAnsi="Courier New"/>
      <w:color w:val="008000"/>
    </w:rPr>
  </w:style>
  <w:style w:type="character" w:customStyle="1" w:styleId="53">
    <w:name w:val="tw4winJump"/>
    <w:qFormat/>
    <w:uiPriority w:val="0"/>
    <w:rPr>
      <w:rFonts w:ascii="Courier New" w:hAnsi="Courier New"/>
      <w:color w:val="008080"/>
    </w:rPr>
  </w:style>
  <w:style w:type="character" w:customStyle="1" w:styleId="54">
    <w:name w:val="tw4winExternal"/>
    <w:qFormat/>
    <w:uiPriority w:val="0"/>
    <w:rPr>
      <w:rFonts w:ascii="Courier New" w:hAnsi="Courier New"/>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Users/yuyan/Library/Containers/com.kingsoft.wpsoffice.mac.global/Data/D:\Courses\material\se\&#26412;&#31185;SE\&#25991;&#26723;&#27169;&#26495;\&#36719;&#20214;&#26550;&#26500;&#25991;&#26723;.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extobjs>
    <extobj name="ECB019B1-382A-4266-B25C-5B523AA43C14-1">
      <extobjdata type="ECB019B1-382A-4266-B25C-5B523AA43C14" data="ewoJIkZpbGVJZCIgOiAiMjYyNjI3NzUxMjQ1IiwKCSJHcm91cElkIiA6ICI4MDYwMzQ3MjIiLAoJIkltYWdlIiA6ICJpVkJPUncwS0dnb0FBQUFOU1VoRVVnQUFBbmNBQUFINkNBWUFBQUJsREdyNUFBQUFDWEJJV1hNQUFBc1RBQUFMRXdFQW1wd1lBQUFnQUVsRVFWUjRuT3pkZlZ4VVpmNC8vdGY3eklDQWdvQTNhR0tpdWQ2QXdKd1o4eWJObXpMYXRFejltRnBxZHVPbk5MVXlXM2MvWm0xcnJidHBIN2UrYTdiNTZmUFIzYzNzemkxdGtYYTl4U0F6WTg0TWdwaWFnaWdDQ29nQ0FqTnozcjgvZ1BtSkEzaUhET0Q3K1hqTVk4NWM1N3JPdkEveG9MZlhkYTdyQW9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ZxZy84UHlwR3FxckRMSEhZQUFBQUFTVVZPUks1Q1lJST0iLAoJIlR5cGUiIDogImZsb3c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软件架构文档.dot</Template>
  <Company>&lt;SJTU&gt;</Company>
  <Pages>5</Pages>
  <Words>350</Words>
  <Characters>1996</Characters>
  <Lines>16</Lines>
  <Paragraphs>4</Paragraphs>
  <TotalTime>73</TotalTime>
  <ScaleCrop>false</ScaleCrop>
  <LinksUpToDate>false</LinksUpToDate>
  <CharactersWithSpaces>2342</CharactersWithSpaces>
  <Application>WPS Office_6.0.2.8225_F1E327BC-269C-435d-A152-05C5408002CA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2020-09-04T19:02:00Z</dcterms:created>
  <dc:creator>bjshen</dc:creator>
  <cp:lastModifiedBy>王劭</cp:lastModifiedBy>
  <cp:lastPrinted>1900-01-02T00:00:00Z</cp:lastPrinted>
  <dcterms:modified xsi:type="dcterms:W3CDTF">2023-11-21T20:49:38Z</dcterms:modified>
  <dc:subject>&lt;项目名称&gt;</dc:subject>
  <dc:title>软件架构文档</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y fmtid="{D5CDD505-2E9C-101B-9397-08002B2CF9AE}" pid="3" name="KSOProductBuildVer">
    <vt:lpwstr>2052-6.0.2.8225</vt:lpwstr>
  </property>
  <property fmtid="{D5CDD505-2E9C-101B-9397-08002B2CF9AE}" pid="4" name="ICV">
    <vt:lpwstr>99D9F24F3AB0A1B269155365266F3CE2_42</vt:lpwstr>
  </property>
</Properties>
</file>