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9A7" w:rsidRDefault="009539A7" w:rsidP="009539A7">
      <w:proofErr w:type="spellStart"/>
      <w:r>
        <w:t>OData</w:t>
      </w:r>
      <w:proofErr w:type="spellEnd"/>
    </w:p>
    <w:p w:rsidR="009539A7" w:rsidRDefault="009539A7" w:rsidP="009539A7">
      <w:r>
        <w:t>(1)</w:t>
      </w:r>
      <w:proofErr w:type="spellStart"/>
      <w:proofErr w:type="gramStart"/>
      <w:r>
        <w:t>OData</w:t>
      </w:r>
      <w:proofErr w:type="spellEnd"/>
      <w:r>
        <w:t>(</w:t>
      </w:r>
      <w:proofErr w:type="gramEnd"/>
      <w:r>
        <w:t xml:space="preserve">open data protocol)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queryable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API.</w:t>
      </w:r>
    </w:p>
    <w:p w:rsidR="009539A7" w:rsidRDefault="009539A7" w:rsidP="009539A7">
      <w:proofErr w:type="spellStart"/>
      <w:proofErr w:type="gramStart"/>
      <w:r>
        <w:t>microsoft</w:t>
      </w:r>
      <w:proofErr w:type="spellEnd"/>
      <w:proofErr w:type="gram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xướng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2007.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1.0, 2.0, </w:t>
      </w:r>
      <w:proofErr w:type="spellStart"/>
      <w:r>
        <w:t>và</w:t>
      </w:r>
      <w:proofErr w:type="spellEnd"/>
      <w:r>
        <w:t xml:space="preserve"> 3.0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Microsoft Open Specification Promise,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REST </w:t>
      </w:r>
      <w:proofErr w:type="spellStart"/>
      <w:r>
        <w:t>của</w:t>
      </w:r>
      <w:proofErr w:type="spellEnd"/>
      <w:r>
        <w:t xml:space="preserve"> API,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Web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URL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nghĩa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HTTP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. </w:t>
      </w:r>
      <w:proofErr w:type="spellStart"/>
      <w:r>
        <w:t>OData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JDBC </w:t>
      </w:r>
      <w:proofErr w:type="spellStart"/>
      <w:r>
        <w:t>và</w:t>
      </w:r>
      <w:proofErr w:type="spellEnd"/>
      <w:r>
        <w:t xml:space="preserve"> ODBC </w:t>
      </w:r>
      <w:proofErr w:type="spellStart"/>
      <w:proofErr w:type="gramStart"/>
      <w:r>
        <w:t>và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:rsidR="009539A7" w:rsidRDefault="009539A7" w:rsidP="009539A7">
      <w:r>
        <w:t xml:space="preserve">[2]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OData</w:t>
      </w:r>
      <w:proofErr w:type="spellEnd"/>
      <w:r>
        <w:t xml:space="preserve"> 4.0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OASIS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4 </w:t>
      </w:r>
      <w:proofErr w:type="spellStart"/>
      <w:r>
        <w:t>năm</w:t>
      </w:r>
      <w:proofErr w:type="spellEnd"/>
      <w:r>
        <w:t xml:space="preserve"> 2015 </w:t>
      </w:r>
      <w:proofErr w:type="gramStart"/>
      <w:r>
        <w:t>OASIS(</w:t>
      </w:r>
      <w:proofErr w:type="spellStart"/>
      <w:proofErr w:type="gramEnd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phi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an </w:t>
      </w:r>
      <w:proofErr w:type="spellStart"/>
      <w:r>
        <w:t>ninh</w:t>
      </w:r>
      <w:proofErr w:type="spellEnd"/>
      <w:r>
        <w:t xml:space="preserve">, Internet of Things ,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khác</w:t>
      </w:r>
      <w:proofErr w:type="spellEnd"/>
      <w:r>
        <w:t>.)</w:t>
      </w:r>
    </w:p>
    <w:p w:rsidR="009539A7" w:rsidRDefault="009539A7" w:rsidP="009539A7">
      <w:r>
        <w:t xml:space="preserve"> </w:t>
      </w:r>
      <w:proofErr w:type="spellStart"/>
      <w:proofErr w:type="gramStart"/>
      <w:r>
        <w:t>trình</w:t>
      </w:r>
      <w:proofErr w:type="spellEnd"/>
      <w:proofErr w:type="gramEnd"/>
      <w:r>
        <w:t xml:space="preserve"> </w:t>
      </w:r>
      <w:proofErr w:type="spellStart"/>
      <w:r>
        <w:t>OData</w:t>
      </w:r>
      <w:proofErr w:type="spellEnd"/>
      <w:r>
        <w:t xml:space="preserve"> v4 </w:t>
      </w:r>
      <w:proofErr w:type="spellStart"/>
      <w:r>
        <w:t>và</w:t>
      </w:r>
      <w:proofErr w:type="spellEnd"/>
      <w:r>
        <w:t xml:space="preserve"> </w:t>
      </w:r>
      <w:proofErr w:type="spellStart"/>
      <w:r>
        <w:t>OData</w:t>
      </w:r>
      <w:proofErr w:type="spellEnd"/>
      <w:r>
        <w:t xml:space="preserve"> JSON Format v4 </w:t>
      </w:r>
      <w:proofErr w:type="spellStart"/>
      <w:r>
        <w:t>được</w:t>
      </w:r>
      <w:proofErr w:type="spellEnd"/>
      <w:r>
        <w:t xml:space="preserve"> ISO / IEC JTC 1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International standard(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>).</w:t>
      </w:r>
    </w:p>
    <w:p w:rsidR="009539A7" w:rsidRDefault="009539A7" w:rsidP="009539A7">
      <w:r>
        <w:t xml:space="preserve"> -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REST, </w:t>
      </w:r>
      <w:proofErr w:type="spellStart"/>
      <w:r>
        <w:t>OData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gramStart"/>
      <w:r>
        <w:t>HTTP ,</w:t>
      </w:r>
      <w:proofErr w:type="gramEnd"/>
      <w:r>
        <w:t xml:space="preserve"> </w:t>
      </w:r>
      <w:proofErr w:type="spellStart"/>
      <w:r>
        <w:t>AtomPub</w:t>
      </w:r>
      <w:proofErr w:type="spellEnd"/>
      <w:r>
        <w:t xml:space="preserve"> , </w:t>
      </w:r>
      <w:proofErr w:type="spellStart"/>
      <w:r>
        <w:t>và</w:t>
      </w:r>
      <w:proofErr w:type="spellEnd"/>
      <w:r>
        <w:t xml:space="preserve"> JSON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URI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(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),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9539A7" w:rsidRDefault="009539A7" w:rsidP="009539A7">
      <w:r>
        <w:tab/>
        <w:t xml:space="preserve">GET: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:rsidR="009539A7" w:rsidRDefault="009539A7" w:rsidP="009539A7">
      <w:r>
        <w:tab/>
        <w:t xml:space="preserve">POST: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:rsidR="009539A7" w:rsidRDefault="009539A7" w:rsidP="009539A7">
      <w:r>
        <w:tab/>
        <w:t xml:space="preserve">PUT: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9539A7" w:rsidRDefault="009539A7" w:rsidP="009539A7">
      <w:r>
        <w:tab/>
        <w:t xml:space="preserve">Patch: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.</w:t>
      </w:r>
      <w:proofErr w:type="gramEnd"/>
    </w:p>
    <w:p w:rsidR="009539A7" w:rsidRDefault="009539A7" w:rsidP="009539A7">
      <w:r>
        <w:tab/>
        <w:t xml:space="preserve">DELETE: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:rsidR="009539A7" w:rsidRDefault="009539A7" w:rsidP="009539A7">
      <w:r>
        <w:t>(3)</w:t>
      </w:r>
    </w:p>
    <w:p w:rsidR="009539A7" w:rsidRDefault="009539A7" w:rsidP="009539A7">
      <w:r>
        <w:t xml:space="preserve">- Web </w:t>
      </w:r>
      <w:proofErr w:type="gramStart"/>
      <w:r>
        <w:t>API(</w:t>
      </w:r>
      <w:proofErr w:type="gramEnd"/>
      <w:r>
        <w:t xml:space="preserve">.NET)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đựng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OData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9539A7" w:rsidRDefault="009539A7" w:rsidP="009539A7">
      <w:r>
        <w:tab/>
        <w:t>$</w:t>
      </w:r>
      <w:proofErr w:type="spellStart"/>
      <w:r>
        <w:t>filterChọn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so </w:t>
      </w:r>
      <w:proofErr w:type="spellStart"/>
      <w:r>
        <w:t>sánh</w:t>
      </w:r>
      <w:proofErr w:type="spellEnd"/>
    </w:p>
    <w:p w:rsidR="009539A7" w:rsidRDefault="009539A7" w:rsidP="009539A7">
      <w:r>
        <w:tab/>
        <w:t>$</w:t>
      </w:r>
      <w:proofErr w:type="spellStart"/>
      <w:r>
        <w:t>orderby</w:t>
      </w:r>
      <w:proofErr w:type="spellEnd"/>
      <w:r>
        <w:t xml:space="preserve">: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9539A7" w:rsidRDefault="009539A7" w:rsidP="009539A7">
      <w:r>
        <w:tab/>
        <w:t xml:space="preserve">$skip: </w:t>
      </w:r>
      <w:proofErr w:type="spellStart"/>
      <w:r>
        <w:t>Bỏ</w:t>
      </w:r>
      <w:proofErr w:type="spellEnd"/>
      <w:r>
        <w:t xml:space="preserve"> qua 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</w:p>
    <w:p w:rsidR="009539A7" w:rsidRDefault="009539A7" w:rsidP="009539A7">
      <w:r>
        <w:tab/>
        <w:t xml:space="preserve">$top: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$</w:t>
      </w:r>
      <w:proofErr w:type="spellStart"/>
      <w:r>
        <w:t>orderby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>.</w:t>
      </w:r>
    </w:p>
    <w:p w:rsidR="009539A7" w:rsidRDefault="009539A7" w:rsidP="009539A7">
      <w:r>
        <w:tab/>
        <w:t xml:space="preserve">=&gt; </w:t>
      </w:r>
      <w:proofErr w:type="spellStart"/>
      <w:proofErr w:type="gramStart"/>
      <w:r>
        <w:t>ngoài</w:t>
      </w:r>
      <w:proofErr w:type="spellEnd"/>
      <w:proofErr w:type="gram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hổ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OData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(java,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php</w:t>
      </w:r>
      <w:proofErr w:type="spellEnd"/>
      <w:r>
        <w:t>, .NET v.v...)</w:t>
      </w:r>
    </w:p>
    <w:p w:rsidR="009539A7" w:rsidRDefault="009539A7" w:rsidP="009539A7">
      <w:r>
        <w:t xml:space="preserve">- </w:t>
      </w:r>
      <w:proofErr w:type="spellStart"/>
      <w:r>
        <w:t>OData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gramStart"/>
      <w:r>
        <w:t>REST(</w:t>
      </w:r>
      <w:proofErr w:type="spellStart"/>
      <w:proofErr w:type="gramEnd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tin qua http post, put, get, delete)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URL.</w:t>
      </w:r>
    </w:p>
    <w:p w:rsidR="009539A7" w:rsidRDefault="009539A7" w:rsidP="009539A7">
      <w:r>
        <w:lastRenderedPageBreak/>
        <w:t>(4)</w:t>
      </w:r>
    </w:p>
    <w:p w:rsidR="009539A7" w:rsidRDefault="009539A7" w:rsidP="009539A7">
      <w:proofErr w:type="spellStart"/>
      <w:r>
        <w:t>Odata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hổ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ta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hơn</w:t>
      </w:r>
      <w:proofErr w:type="spellEnd"/>
      <w:r w:rsidR="005F22CD">
        <w:t>.</w:t>
      </w:r>
    </w:p>
    <w:p w:rsidR="005F22CD" w:rsidRDefault="005F22CD" w:rsidP="009539A7"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OData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xây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dựng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dựa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ước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quy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định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trong</w:t>
      </w:r>
      <w:proofErr w:type="spellEnd"/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FFFFF"/>
        </w:rPr>
        <w:t> </w:t>
      </w:r>
      <w:hyperlink r:id="rId4" w:history="1">
        <w:r>
          <w:rPr>
            <w:rStyle w:val="Hyperlink"/>
            <w:rFonts w:ascii="Tahoma" w:hAnsi="Tahoma" w:cs="Tahoma"/>
            <w:color w:val="E95420"/>
            <w:sz w:val="21"/>
            <w:szCs w:val="21"/>
            <w:u w:val="none"/>
            <w:shd w:val="clear" w:color="auto" w:fill="FFFFFF"/>
          </w:rPr>
          <w:t>Atom Publishing Protocol (</w:t>
        </w:r>
        <w:proofErr w:type="spellStart"/>
        <w:r>
          <w:rPr>
            <w:rStyle w:val="Hyperlink"/>
            <w:rFonts w:ascii="Tahoma" w:hAnsi="Tahoma" w:cs="Tahoma"/>
            <w:color w:val="E95420"/>
            <w:sz w:val="21"/>
            <w:szCs w:val="21"/>
            <w:u w:val="none"/>
            <w:shd w:val="clear" w:color="auto" w:fill="FFFFFF"/>
          </w:rPr>
          <w:t>AtomPub</w:t>
        </w:r>
        <w:proofErr w:type="spellEnd"/>
        <w:r>
          <w:rPr>
            <w:rStyle w:val="Hyperlink"/>
            <w:rFonts w:ascii="Tahoma" w:hAnsi="Tahoma" w:cs="Tahoma"/>
            <w:color w:val="E95420"/>
            <w:sz w:val="21"/>
            <w:szCs w:val="21"/>
            <w:u w:val="none"/>
            <w:shd w:val="clear" w:color="auto" w:fill="FFFFFF"/>
          </w:rPr>
          <w:t>)</w:t>
        </w:r>
      </w:hyperlink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áp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dụng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nghệ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Web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như</w:t>
      </w:r>
      <w:proofErr w:type="spellEnd"/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FFFFF"/>
        </w:rPr>
        <w:t> </w:t>
      </w:r>
      <w:hyperlink r:id="rId5" w:history="1">
        <w:r>
          <w:rPr>
            <w:rStyle w:val="Hyperlink"/>
            <w:rFonts w:ascii="Tahoma" w:hAnsi="Tahoma" w:cs="Tahoma"/>
            <w:color w:val="E95420"/>
            <w:sz w:val="21"/>
            <w:szCs w:val="21"/>
            <w:u w:val="none"/>
            <w:shd w:val="clear" w:color="auto" w:fill="FFFFFF"/>
          </w:rPr>
          <w:t>HTTP</w:t>
        </w:r>
      </w:hyperlink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và</w:t>
      </w:r>
      <w:proofErr w:type="spellEnd"/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FFFFF"/>
        </w:rPr>
        <w:t> </w:t>
      </w:r>
      <w:hyperlink r:id="rId6" w:history="1">
        <w:r>
          <w:rPr>
            <w:rStyle w:val="Hyperlink"/>
            <w:rFonts w:ascii="Tahoma" w:hAnsi="Tahoma" w:cs="Tahoma"/>
            <w:color w:val="E95420"/>
            <w:sz w:val="21"/>
            <w:szCs w:val="21"/>
            <w:u w:val="none"/>
            <w:shd w:val="clear" w:color="auto" w:fill="FFFFFF"/>
          </w:rPr>
          <w:t>JavaScript Object Notation (JSON)</w:t>
        </w:r>
      </w:hyperlink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tạo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giao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thức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phép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truy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cập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thông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tin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loạt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ứng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dụng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dịch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vụ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cửa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hàng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.</w:t>
      </w:r>
    </w:p>
    <w:p w:rsidR="00EB667F" w:rsidRDefault="009539A7" w:rsidP="009539A7">
      <w:r>
        <w:t>(5)</w:t>
      </w:r>
      <w:r w:rsidR="005F22CD">
        <w:t xml:space="preserve"> </w:t>
      </w:r>
      <w:proofErr w:type="spellStart"/>
      <w:proofErr w:type="gramStart"/>
      <w:r w:rsidR="006D5DE8">
        <w:t>cách</w:t>
      </w:r>
      <w:proofErr w:type="spellEnd"/>
      <w:proofErr w:type="gramEnd"/>
      <w:r w:rsidR="006D5DE8">
        <w:t xml:space="preserve"> </w:t>
      </w:r>
      <w:proofErr w:type="spellStart"/>
      <w:r w:rsidR="006D5DE8">
        <w:t>thức</w:t>
      </w:r>
      <w:proofErr w:type="spellEnd"/>
      <w:r w:rsidR="006D5DE8">
        <w:t xml:space="preserve"> </w:t>
      </w:r>
      <w:proofErr w:type="spellStart"/>
      <w:r w:rsidR="006D5DE8">
        <w:t>hoạt</w:t>
      </w:r>
      <w:proofErr w:type="spellEnd"/>
      <w:r w:rsidR="006D5DE8">
        <w:t xml:space="preserve"> </w:t>
      </w:r>
      <w:proofErr w:type="spellStart"/>
      <w:r w:rsidR="006D5DE8">
        <w:t>động</w:t>
      </w:r>
      <w:proofErr w:type="spellEnd"/>
      <w:r w:rsidR="006D5DE8">
        <w:t xml:space="preserve"> </w:t>
      </w:r>
      <w:proofErr w:type="spellStart"/>
      <w:r w:rsidR="006D5DE8">
        <w:t>xây</w:t>
      </w:r>
      <w:proofErr w:type="spellEnd"/>
      <w:r w:rsidR="006D5DE8">
        <w:t xml:space="preserve"> </w:t>
      </w:r>
      <w:proofErr w:type="spellStart"/>
      <w:r w:rsidR="006D5DE8">
        <w:t>dựng</w:t>
      </w:r>
      <w:proofErr w:type="spellEnd"/>
      <w:r w:rsidR="006D5DE8">
        <w:t xml:space="preserve"> </w:t>
      </w:r>
      <w:proofErr w:type="spellStart"/>
      <w:r w:rsidR="006D5DE8">
        <w:t>trên</w:t>
      </w:r>
      <w:proofErr w:type="spellEnd"/>
      <w:r w:rsidR="006D5DE8">
        <w:t xml:space="preserve"> restful:</w:t>
      </w:r>
    </w:p>
    <w:p w:rsidR="006D5DE8" w:rsidRDefault="006D5DE8" w:rsidP="006D5DE8">
      <w:pPr>
        <w:tabs>
          <w:tab w:val="left" w:pos="38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1270000</wp:posOffset>
                </wp:positionV>
                <wp:extent cx="2352675" cy="9525"/>
                <wp:effectExtent l="38100" t="76200" r="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2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7F70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06.5pt;margin-top:100pt;width:185.25pt;height: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1371599</wp:posOffset>
                </wp:positionH>
                <wp:positionV relativeFrom="paragraph">
                  <wp:posOffset>317500</wp:posOffset>
                </wp:positionV>
                <wp:extent cx="2352675" cy="9525"/>
                <wp:effectExtent l="0" t="57150" r="2857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B1D74" id="Straight Arrow Connector 3" o:spid="_x0000_s1026" type="#_x0000_t32" style="position:absolute;margin-left:108pt;margin-top:25pt;width:185.2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107950</wp:posOffset>
                </wp:positionV>
                <wp:extent cx="1419225" cy="1362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DE8" w:rsidRDefault="006D5DE8" w:rsidP="006D5DE8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92.5pt;margin-top:8.5pt;width:111.75pt;height:10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" fillcolor="#5b9bd5 [3204]" strokecolor="#1f4d78 [1604]" strokeweight="1pt">
                <v:textbox>
                  <w:txbxContent>
                    <w:p w:rsidR="006D5DE8" w:rsidRDefault="006D5DE8" w:rsidP="006D5DE8">
                      <w:pPr>
                        <w:jc w:val="center"/>
                      </w:pPr>
                      <w: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107950</wp:posOffset>
                </wp:positionV>
                <wp:extent cx="1304925" cy="13811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DE8" w:rsidRDefault="006D5DE8" w:rsidP="006D5DE8">
                            <w:pPr>
                              <w:jc w:val="center"/>
                            </w:pPr>
                            <w:proofErr w:type="gramStart"/>
                            <w:r>
                              <w:t>client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5.25pt;margin-top:8.5pt;width:102.75pt;height:10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" fillcolor="#5b9bd5 [3204]" strokecolor="#1f4d78 [1604]" strokeweight="1pt">
                <v:textbox>
                  <w:txbxContent>
                    <w:p w:rsidR="006D5DE8" w:rsidRDefault="006D5DE8" w:rsidP="006D5DE8">
                      <w:pPr>
                        <w:jc w:val="center"/>
                      </w:pPr>
                      <w:proofErr w:type="gramStart"/>
                      <w:r>
                        <w:t>client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tab/>
        <w:t>Request</w:t>
      </w:r>
    </w:p>
    <w:p w:rsidR="006D5DE8" w:rsidRPr="006D5DE8" w:rsidRDefault="006D5DE8" w:rsidP="006D5DE8"/>
    <w:p w:rsidR="006D5DE8" w:rsidRDefault="006D5DE8" w:rsidP="006D5DE8"/>
    <w:p w:rsidR="006D5DE8" w:rsidRPr="006D5DE8" w:rsidRDefault="006D5DE8" w:rsidP="006D5DE8">
      <w:pPr>
        <w:tabs>
          <w:tab w:val="left" w:pos="3945"/>
        </w:tabs>
      </w:pPr>
      <w:r>
        <w:tab/>
        <w:t>Response</w:t>
      </w:r>
      <w:bookmarkStart w:id="0" w:name="_GoBack"/>
      <w:bookmarkEnd w:id="0"/>
    </w:p>
    <w:sectPr w:rsidR="006D5DE8" w:rsidRPr="006D5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9A7"/>
    <w:rsid w:val="005F22CD"/>
    <w:rsid w:val="006D5DE8"/>
    <w:rsid w:val="009539A7"/>
    <w:rsid w:val="00B6736F"/>
    <w:rsid w:val="00EB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FC62C-5405-4AED-8315-49D8E6FF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F22CD"/>
  </w:style>
  <w:style w:type="character" w:styleId="Hyperlink">
    <w:name w:val="Hyperlink"/>
    <w:basedOn w:val="DefaultParagraphFont"/>
    <w:uiPriority w:val="99"/>
    <w:semiHidden/>
    <w:unhideWhenUsed/>
    <w:rsid w:val="005F22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ools.ietf.org/html/rfc4627" TargetMode="External"/><Relationship Id="rId5" Type="http://schemas.openxmlformats.org/officeDocument/2006/relationships/hyperlink" Target="http://tools.ietf.org/html/rfc2616" TargetMode="External"/><Relationship Id="rId4" Type="http://schemas.openxmlformats.org/officeDocument/2006/relationships/hyperlink" Target="http://tools.ietf.org/html/rfc5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Trọng Nghĩa</dc:creator>
  <cp:keywords/>
  <dc:description/>
  <cp:lastModifiedBy>Đinh Trọng Nghĩa</cp:lastModifiedBy>
  <cp:revision>3</cp:revision>
  <dcterms:created xsi:type="dcterms:W3CDTF">2016-11-07T12:42:00Z</dcterms:created>
  <dcterms:modified xsi:type="dcterms:W3CDTF">2016-11-27T13:23:00Z</dcterms:modified>
</cp:coreProperties>
</file>