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FD3B0A" w14:textId="77777777" w:rsidR="00C9070F" w:rsidRPr="00283981" w:rsidRDefault="00C9070F" w:rsidP="00F93BD1">
      <w:pPr>
        <w:tabs>
          <w:tab w:val="left" w:pos="9781"/>
        </w:tabs>
        <w:spacing w:line="276" w:lineRule="auto"/>
        <w:ind w:left="142" w:right="142" w:firstLine="567"/>
        <w:jc w:val="center"/>
        <w:rPr>
          <w:rFonts w:ascii="Century Gothic" w:hAnsi="Century Gothic"/>
          <w:b/>
          <w:bCs/>
          <w:sz w:val="24"/>
          <w:szCs w:val="24"/>
          <w:lang w:val="en-US"/>
        </w:rPr>
      </w:pPr>
      <w:bookmarkStart w:id="0" w:name="_Toc321823378"/>
      <w:bookmarkStart w:id="1" w:name="_Hlk219455321"/>
      <w:r w:rsidRPr="00283981">
        <w:rPr>
          <w:rFonts w:ascii="Century Gothic" w:hAnsi="Century Gothic"/>
          <w:b/>
          <w:bCs/>
          <w:sz w:val="24"/>
          <w:szCs w:val="24"/>
        </w:rPr>
        <w:t>Содержание</w:t>
      </w:r>
      <w:bookmarkEnd w:id="0"/>
    </w:p>
    <w:p w14:paraId="13A40E6D" w14:textId="021FB6A6" w:rsidR="00997B22" w:rsidRPr="00997B22" w:rsidRDefault="0055462E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r w:rsidRPr="00283981">
        <w:rPr>
          <w:rFonts w:ascii="Century Gothic" w:hAnsi="Century Gothic"/>
          <w:b/>
          <w:caps/>
          <w:sz w:val="22"/>
          <w:szCs w:val="22"/>
        </w:rPr>
        <w:fldChar w:fldCharType="begin"/>
      </w:r>
      <w:r w:rsidR="00C9070F" w:rsidRPr="00283981">
        <w:rPr>
          <w:rFonts w:ascii="Century Gothic" w:hAnsi="Century Gothic"/>
          <w:b/>
          <w:caps/>
          <w:sz w:val="22"/>
          <w:szCs w:val="22"/>
        </w:rPr>
        <w:instrText xml:space="preserve"> TOC \o "1-1" \h \z \u </w:instrText>
      </w:r>
      <w:r w:rsidRPr="00283981">
        <w:rPr>
          <w:rFonts w:ascii="Century Gothic" w:hAnsi="Century Gothic"/>
          <w:b/>
          <w:caps/>
          <w:sz w:val="22"/>
          <w:szCs w:val="22"/>
        </w:rPr>
        <w:fldChar w:fldCharType="separate"/>
      </w:r>
      <w:hyperlink w:anchor="_Toc222225120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1. Перечень принятых сокращений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_Toc222225120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2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17CA27FE" w14:textId="5D4BC275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21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2. Перечень используемой нормативной документации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_Toc222225121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3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416CFE2F" w14:textId="048228CC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22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3. Общие положения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_Toc222225122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4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0D6032C9" w14:textId="145C6EAB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23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3.1 Автоматическая пожарная сигнализация (АПС). Общие данные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_Toc222225123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5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3E88F71A" w14:textId="3247CB08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24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3.2 Сведения о ёмкости присоединяемой сети связи объекта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_Toc222225124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14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277C6F1F" w14:textId="5EF61DD4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25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капитального строительства к сети связи общего пользования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_Toc222225125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14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6BBFC775" w14:textId="3A1314AF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26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3.3 Характеристика проектируемых сооружений и линий связи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_Toc222225126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14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3753D37B" w14:textId="0558F946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27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3.4 Обоснование способа, с помощью которого устанавливаются соединения сетей связи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_Toc222225127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15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25E4F8D1" w14:textId="11CD6BD7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28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3.5 Местоположение точек присоединения и технические параметры  в точках присоединения сетей связи.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_Toc222225128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15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5C2A2950" w14:textId="414AB2E4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29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3.6 Обоснование способов учёта трафика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_Toc222225129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15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587FD587" w14:textId="3DA4E92A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30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3.7 Перечень мероприятий по обеспечению взаимодействия систем управления и технической эксплуатации. Обоснование способа организации взаимодействия между центрами управления присоединяемой сети связи и ССОП, взаимодействие систем синхронизации.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_Toc222225130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16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3B2F725C" w14:textId="2F1637B1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31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Взаимодействие систем управления присоединяемой сети связи и ССОП в данном томе не предусмотрено.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_Toc222225131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16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264316DB" w14:textId="0AC3EB7A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32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3.8 Перечень мероприятий по обеспечению устойчивого функционирования сетей связи, в том числе в чрезвычайных ситуациях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_Toc222225132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16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76D08474" w14:textId="1F8CB310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33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3.9 Обоснование системы внутренней связи, часофикации, радиофикации, телевидения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_Toc222225133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16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38765F7C" w14:textId="4C4347F1" w:rsidR="00997B22" w:rsidRPr="00997B22" w:rsidRDefault="00003707" w:rsidP="00F93BD1">
      <w:pPr>
        <w:pStyle w:val="12"/>
        <w:spacing w:line="276" w:lineRule="auto"/>
        <w:ind w:left="142" w:firstLine="567"/>
        <w:rPr>
          <w:rFonts w:ascii="Century Gothic" w:eastAsiaTheme="minorEastAsia" w:hAnsi="Century Gothic" w:cstheme="minorBidi"/>
          <w:bCs w:val="0"/>
          <w:i w:val="0"/>
          <w:iCs w:val="0"/>
          <w:noProof/>
          <w:sz w:val="22"/>
          <w:szCs w:val="22"/>
        </w:rPr>
      </w:pPr>
      <w:hyperlink w:anchor="_Toc222225134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3.10 Обоснование применяемого коммутационного оборудования, позволяющего производить учёт исходящего трафика на всех уровнях присоединения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_Toc222225134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17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3039EFF0" w14:textId="2888C610" w:rsidR="00997B22" w:rsidRDefault="00003707" w:rsidP="00F93BD1">
      <w:pPr>
        <w:pStyle w:val="12"/>
        <w:spacing w:line="276" w:lineRule="auto"/>
        <w:ind w:left="142" w:firstLine="567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22225135" w:history="1">
        <w:r w:rsidR="00997B22" w:rsidRPr="00997B22">
          <w:rPr>
            <w:rStyle w:val="ae"/>
            <w:rFonts w:ascii="Century Gothic" w:hAnsi="Century Gothic"/>
            <w:i w:val="0"/>
            <w:noProof/>
          </w:rPr>
          <w:t>3.11 Обоснование выбранных трасс кабельных линий связи к установленным точкам присоединения. Определение охранных зон линий связи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tab/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begin"/>
        </w:r>
        <w:r w:rsidR="00997B22" w:rsidRPr="00997B22">
          <w:rPr>
            <w:rFonts w:ascii="Century Gothic" w:hAnsi="Century Gothic"/>
            <w:i w:val="0"/>
            <w:noProof/>
            <w:webHidden/>
          </w:rPr>
          <w:instrText xml:space="preserve"> PAGEREF _Toc222225135 \h </w:instrText>
        </w:r>
        <w:r w:rsidR="00997B22" w:rsidRPr="00997B22">
          <w:rPr>
            <w:rFonts w:ascii="Century Gothic" w:hAnsi="Century Gothic"/>
            <w:i w:val="0"/>
            <w:noProof/>
            <w:webHidden/>
          </w:rPr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separate"/>
        </w:r>
        <w:r w:rsidR="00097A4F">
          <w:rPr>
            <w:rFonts w:ascii="Century Gothic" w:hAnsi="Century Gothic"/>
            <w:i w:val="0"/>
            <w:noProof/>
            <w:webHidden/>
          </w:rPr>
          <w:t>17</w:t>
        </w:r>
        <w:r w:rsidR="00997B22" w:rsidRPr="00997B22">
          <w:rPr>
            <w:rFonts w:ascii="Century Gothic" w:hAnsi="Century Gothic"/>
            <w:i w:val="0"/>
            <w:noProof/>
            <w:webHidden/>
          </w:rPr>
          <w:fldChar w:fldCharType="end"/>
        </w:r>
      </w:hyperlink>
    </w:p>
    <w:p w14:paraId="78FBD602" w14:textId="453DC586" w:rsidR="00C9070F" w:rsidRPr="00283981" w:rsidRDefault="0055462E" w:rsidP="00F93BD1">
      <w:pPr>
        <w:pStyle w:val="af"/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bCs w:val="0"/>
          <w:caps/>
          <w:sz w:val="22"/>
          <w:szCs w:val="22"/>
          <w:u w:val="single"/>
        </w:rPr>
      </w:pPr>
      <w:r w:rsidRPr="00283981">
        <w:rPr>
          <w:rFonts w:ascii="Century Gothic" w:hAnsi="Century Gothic"/>
          <w:b w:val="0"/>
          <w:bCs w:val="0"/>
          <w:caps/>
          <w:sz w:val="22"/>
          <w:szCs w:val="22"/>
          <w:u w:val="single"/>
        </w:rPr>
        <w:fldChar w:fldCharType="end"/>
      </w:r>
    </w:p>
    <w:p w14:paraId="738B5C64" w14:textId="274BB556" w:rsidR="00433EB7" w:rsidRPr="00283981" w:rsidRDefault="00433EB7" w:rsidP="00F93BD1">
      <w:pPr>
        <w:pStyle w:val="af"/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caps/>
          <w:sz w:val="22"/>
          <w:szCs w:val="22"/>
        </w:rPr>
      </w:pPr>
    </w:p>
    <w:p w14:paraId="1E785D31" w14:textId="0A9BD614" w:rsidR="00433EB7" w:rsidRPr="00283981" w:rsidRDefault="00433EB7" w:rsidP="00F93BD1">
      <w:pPr>
        <w:pStyle w:val="af"/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caps/>
          <w:sz w:val="22"/>
          <w:szCs w:val="22"/>
        </w:rPr>
      </w:pPr>
      <w:bookmarkStart w:id="2" w:name="_GoBack"/>
      <w:bookmarkEnd w:id="2"/>
    </w:p>
    <w:p w14:paraId="1770765D" w14:textId="507990FF" w:rsidR="00433EB7" w:rsidRPr="00283981" w:rsidRDefault="00433EB7" w:rsidP="00F93BD1">
      <w:pPr>
        <w:pStyle w:val="af"/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caps/>
          <w:sz w:val="22"/>
          <w:szCs w:val="22"/>
        </w:rPr>
      </w:pPr>
    </w:p>
    <w:p w14:paraId="62BC5DDA" w14:textId="77777777" w:rsidR="00433EB7" w:rsidRPr="00283981" w:rsidRDefault="00433EB7" w:rsidP="00F93BD1">
      <w:pPr>
        <w:pStyle w:val="af"/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caps/>
          <w:sz w:val="22"/>
          <w:szCs w:val="22"/>
        </w:rPr>
      </w:pPr>
    </w:p>
    <w:p w14:paraId="43AFFE7D" w14:textId="6FA1AA0A" w:rsidR="00A227C7" w:rsidRPr="00283981" w:rsidRDefault="00A227C7" w:rsidP="00F93BD1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caps/>
          <w:sz w:val="22"/>
          <w:szCs w:val="22"/>
        </w:rPr>
      </w:pPr>
      <w:bookmarkStart w:id="3" w:name="_Toc222225120"/>
      <w:bookmarkStart w:id="4" w:name="_Toc182836387"/>
      <w:bookmarkStart w:id="5" w:name="_Toc182928765"/>
      <w:bookmarkStart w:id="6" w:name="_Toc182930130"/>
      <w:bookmarkStart w:id="7" w:name="_Toc184741874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1. Перечень принятых сокращений</w:t>
      </w:r>
      <w:bookmarkEnd w:id="3"/>
    </w:p>
    <w:p w14:paraId="6F3F6807" w14:textId="6E86D1BF" w:rsidR="004541B0" w:rsidRPr="00283981" w:rsidRDefault="004541B0" w:rsidP="00F93BD1">
      <w:pPr>
        <w:spacing w:line="276" w:lineRule="auto"/>
        <w:ind w:left="142" w:firstLine="567"/>
        <w:rPr>
          <w:rFonts w:ascii="Century Gothic" w:hAnsi="Century Gothic"/>
          <w:bCs/>
          <w:color w:val="000000"/>
          <w:sz w:val="22"/>
          <w:szCs w:val="22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1827"/>
        <w:gridCol w:w="279"/>
        <w:gridCol w:w="7414"/>
      </w:tblGrid>
      <w:tr w:rsidR="00383EFB" w:rsidRPr="00283981" w14:paraId="3FA87135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32840AB8" w14:textId="0E87A97D" w:rsidR="00383EFB" w:rsidRPr="00283981" w:rsidRDefault="00A227C7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b/>
                <w:bCs/>
                <w:sz w:val="22"/>
                <w:szCs w:val="22"/>
              </w:rPr>
              <w:br w:type="page"/>
            </w:r>
            <w:r w:rsidR="00383EFB" w:rsidRPr="00283981">
              <w:rPr>
                <w:rFonts w:ascii="Century Gothic" w:eastAsia="GOST type B (plotter)" w:hAnsi="Century Gothic"/>
                <w:sz w:val="22"/>
                <w:szCs w:val="22"/>
              </w:rPr>
              <w:t>АПС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0E9C0266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1214B675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автоматическая пожарная сигнализация;</w:t>
            </w:r>
          </w:p>
        </w:tc>
      </w:tr>
      <w:tr w:rsidR="00383EFB" w:rsidRPr="00283981" w14:paraId="209E8E02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3C0BDBC4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АПТ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2DFABC0E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070D345D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автоматическое пожаротушение;</w:t>
            </w:r>
          </w:p>
        </w:tc>
      </w:tr>
      <w:tr w:rsidR="00383EFB" w:rsidRPr="00283981" w14:paraId="309B488E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7DBA9B5E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АГПТ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7AE771A3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1BFF6A3C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автоматическое газовое пожаротушение;</w:t>
            </w:r>
          </w:p>
        </w:tc>
      </w:tr>
      <w:tr w:rsidR="00383EFB" w:rsidRPr="00283981" w14:paraId="36D941A4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5D064345" w14:textId="07BEE838" w:rsidR="00383EFB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АЛС –</w:t>
            </w:r>
          </w:p>
          <w:p w14:paraId="41DF4E23" w14:textId="2EC56B7C" w:rsidR="008E5780" w:rsidRDefault="008E5780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  <w:p w14:paraId="66B9348F" w14:textId="6A223AD9" w:rsidR="008E5780" w:rsidRDefault="008E5780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  <w:p w14:paraId="3E387C10" w14:textId="77777777" w:rsidR="008E5780" w:rsidRDefault="008E5780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  <w:p w14:paraId="0D621B53" w14:textId="77777777" w:rsidR="008E5780" w:rsidRDefault="008E5780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  <w:p w14:paraId="503B315F" w14:textId="544F9DB5" w:rsidR="008E5780" w:rsidRPr="00283981" w:rsidRDefault="008E5780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279" w:type="dxa"/>
            <w:shd w:val="clear" w:color="auto" w:fill="auto"/>
            <w:vAlign w:val="center"/>
          </w:tcPr>
          <w:p w14:paraId="09E1F5C9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44494471" w14:textId="77777777" w:rsidR="00383EFB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адресная линия связи;</w:t>
            </w:r>
          </w:p>
          <w:p w14:paraId="53877030" w14:textId="77777777" w:rsidR="008E5780" w:rsidRDefault="008E5780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  <w:p w14:paraId="0CD7B22D" w14:textId="77777777" w:rsidR="008E5780" w:rsidRDefault="008E5780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  <w:p w14:paraId="3C9EE58E" w14:textId="0DE7B356" w:rsidR="008E5780" w:rsidRPr="00283981" w:rsidRDefault="008E5780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</w:tr>
      <w:tr w:rsidR="00383EFB" w:rsidRPr="00283981" w14:paraId="474E0208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47B80E3D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АУ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7B0715F2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59E1D24F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адресное устройство;</w:t>
            </w:r>
          </w:p>
        </w:tc>
      </w:tr>
      <w:tr w:rsidR="00383EFB" w:rsidRPr="00283981" w14:paraId="53DF8043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16B0C4E0" w14:textId="49DB2A36" w:rsidR="00383EFB" w:rsidRPr="00283981" w:rsidRDefault="00DE10B1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>
              <w:rPr>
                <w:rFonts w:ascii="Century Gothic" w:eastAsia="GOST type B (plotter)" w:hAnsi="Century Gothic"/>
                <w:sz w:val="22"/>
                <w:szCs w:val="22"/>
              </w:rPr>
              <w:t>ЗКСПС</w:t>
            </w:r>
            <w:r w:rsidR="008E5780">
              <w:rPr>
                <w:rFonts w:ascii="Century Gothic" w:eastAsia="GOST type B (plotter)" w:hAnsi="Century Gothic"/>
                <w:sz w:val="22"/>
                <w:szCs w:val="22"/>
                <w:lang w:val="en-US"/>
              </w:rPr>
              <w:t>-</w:t>
            </w:r>
            <w:r w:rsidR="00383EFB" w:rsidRPr="00283981">
              <w:rPr>
                <w:rFonts w:ascii="Century Gothic" w:eastAsia="GOST type B (plotter)" w:hAnsi="Century Gothic"/>
                <w:sz w:val="22"/>
                <w:szCs w:val="22"/>
              </w:rPr>
              <w:t xml:space="preserve">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167D824B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67FC4492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зона контроля пожарной сигнализации;</w:t>
            </w:r>
          </w:p>
        </w:tc>
      </w:tr>
      <w:tr w:rsidR="00383EFB" w:rsidRPr="00283981" w14:paraId="65BD88FF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40486168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ЗО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33CDAF2B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74C5DD09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зона оповещения;</w:t>
            </w:r>
          </w:p>
        </w:tc>
      </w:tr>
      <w:tr w:rsidR="00383EFB" w:rsidRPr="00283981" w14:paraId="15D2E93B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333D79AD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КЗ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5871AFEC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1C76D4EA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короткое замыкание;</w:t>
            </w:r>
          </w:p>
        </w:tc>
      </w:tr>
      <w:tr w:rsidR="00383EFB" w:rsidRPr="00283981" w14:paraId="7E23842E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574A3634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КЛС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550E4474" w14:textId="77777777" w:rsidR="00383EFB" w:rsidRPr="00283981" w:rsidRDefault="00383EFB" w:rsidP="00F93BD1">
            <w:pPr>
              <w:spacing w:line="276" w:lineRule="auto"/>
              <w:ind w:lef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1F64EEA2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кабельная линия связи;</w:t>
            </w:r>
          </w:p>
        </w:tc>
      </w:tr>
      <w:tr w:rsidR="00383EFB" w:rsidRPr="00283981" w14:paraId="3CBA29F3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3392D5EB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 xml:space="preserve">ОКЛ –        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23255FEE" w14:textId="77777777" w:rsidR="00383EFB" w:rsidRPr="00283981" w:rsidRDefault="00383EFB" w:rsidP="00F93BD1">
            <w:pPr>
              <w:spacing w:line="276" w:lineRule="auto"/>
              <w:ind w:lef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6BDDF2D8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огнестойкая кабельная линия;</w:t>
            </w:r>
          </w:p>
        </w:tc>
      </w:tr>
      <w:tr w:rsidR="00383EFB" w:rsidRPr="00283981" w14:paraId="18DA3A0A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4CE83541" w14:textId="77EF267E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 xml:space="preserve">ПКУОП </w:t>
            </w:r>
            <w:r w:rsidR="008E5780">
              <w:rPr>
                <w:rFonts w:ascii="Century Gothic" w:eastAsia="GOST type B (plotter)" w:hAnsi="Century Gothic"/>
                <w:sz w:val="22"/>
                <w:szCs w:val="22"/>
                <w:lang w:val="en-US"/>
              </w:rPr>
              <w:t>-</w:t>
            </w: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 xml:space="preserve">–        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034FE0A0" w14:textId="77777777" w:rsidR="00383EFB" w:rsidRPr="00283981" w:rsidRDefault="00383EFB" w:rsidP="00F93BD1">
            <w:pPr>
              <w:spacing w:line="276" w:lineRule="auto"/>
              <w:ind w:lef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2A68FDB8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пульт контроля и управления охранно-пожарный;</w:t>
            </w:r>
          </w:p>
        </w:tc>
      </w:tr>
      <w:tr w:rsidR="00383EFB" w:rsidRPr="00283981" w14:paraId="1F1B6AD0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06F152F9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СОУЭ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7308DCEA" w14:textId="77777777" w:rsidR="00383EFB" w:rsidRPr="00283981" w:rsidRDefault="00383EFB" w:rsidP="00F93BD1">
            <w:pPr>
              <w:spacing w:line="276" w:lineRule="auto"/>
              <w:ind w:lef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361001A2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система оповещения и управления эвакуацией;</w:t>
            </w:r>
          </w:p>
        </w:tc>
      </w:tr>
      <w:tr w:rsidR="00383EFB" w:rsidRPr="00283981" w14:paraId="35A70216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79DD618F" w14:textId="0024F3A2" w:rsidR="00383EFB" w:rsidRPr="00283981" w:rsidRDefault="008E5780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>
              <w:rPr>
                <w:rFonts w:ascii="Century Gothic" w:eastAsia="GOST type B (plotter)" w:hAnsi="Century Gothic"/>
                <w:sz w:val="22"/>
                <w:szCs w:val="22"/>
              </w:rPr>
              <w:t>АППЗ</w:t>
            </w:r>
            <w:r w:rsidR="00383EFB" w:rsidRPr="00283981">
              <w:rPr>
                <w:rFonts w:ascii="Century Gothic" w:eastAsia="GOST type B (plotter)" w:hAnsi="Century Gothic"/>
                <w:sz w:val="22"/>
                <w:szCs w:val="22"/>
              </w:rPr>
              <w:t xml:space="preserve">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3CF4AD66" w14:textId="77777777" w:rsidR="00383EFB" w:rsidRPr="00283981" w:rsidRDefault="00383EFB" w:rsidP="00F93BD1">
            <w:pPr>
              <w:spacing w:line="276" w:lineRule="auto"/>
              <w:ind w:lef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11AD050A" w14:textId="02FD862F" w:rsidR="00383EFB" w:rsidRPr="00283981" w:rsidRDefault="008E5780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>
              <w:rPr>
                <w:rFonts w:ascii="Century Gothic" w:eastAsia="GOST type B (plotter)" w:hAnsi="Century Gothic"/>
                <w:sz w:val="22"/>
                <w:szCs w:val="22"/>
              </w:rPr>
              <w:t>автоматическая противопожарная защита</w:t>
            </w:r>
            <w:r w:rsidR="00383EFB" w:rsidRPr="00283981">
              <w:rPr>
                <w:rFonts w:ascii="Century Gothic" w:eastAsia="GOST type B (plotter)" w:hAnsi="Century Gothic"/>
                <w:sz w:val="22"/>
                <w:szCs w:val="22"/>
              </w:rPr>
              <w:t>;</w:t>
            </w:r>
          </w:p>
        </w:tc>
      </w:tr>
      <w:tr w:rsidR="00383EFB" w:rsidRPr="00283981" w14:paraId="1EDF3699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6307DB55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 xml:space="preserve">СПС –        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3F7647D0" w14:textId="77777777" w:rsidR="00383EFB" w:rsidRPr="00283981" w:rsidRDefault="00383EFB" w:rsidP="00F93BD1">
            <w:pPr>
              <w:spacing w:line="276" w:lineRule="auto"/>
              <w:ind w:lef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37ADBAAC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система пожарной сигнализации;</w:t>
            </w:r>
          </w:p>
        </w:tc>
      </w:tr>
      <w:tr w:rsidR="00383EFB" w:rsidRPr="00283981" w14:paraId="57817D3C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743E4473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 xml:space="preserve">ТТ –         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13D4EAD0" w14:textId="77777777" w:rsidR="00383EFB" w:rsidRPr="00283981" w:rsidRDefault="00383EFB" w:rsidP="00F93BD1">
            <w:pPr>
              <w:spacing w:line="276" w:lineRule="auto"/>
              <w:ind w:lef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6A40EAED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технические требования;</w:t>
            </w:r>
          </w:p>
        </w:tc>
      </w:tr>
      <w:tr w:rsidR="00383EFB" w:rsidRPr="00283981" w14:paraId="343622EA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1DAE394C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 xml:space="preserve">ТУ –        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3FD8CB90" w14:textId="77777777" w:rsidR="00383EFB" w:rsidRPr="00283981" w:rsidRDefault="00383EFB" w:rsidP="00F93BD1">
            <w:pPr>
              <w:spacing w:line="276" w:lineRule="auto"/>
              <w:ind w:lef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7B061A91" w14:textId="77777777" w:rsidR="00383EFB" w:rsidRPr="00283981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технические условия;</w:t>
            </w:r>
          </w:p>
        </w:tc>
      </w:tr>
      <w:tr w:rsidR="00383EFB" w:rsidRPr="00283981" w14:paraId="464635B8" w14:textId="77777777" w:rsidTr="00654B9A">
        <w:trPr>
          <w:trHeight w:hRule="exact" w:val="397"/>
        </w:trPr>
        <w:tc>
          <w:tcPr>
            <w:tcW w:w="1827" w:type="dxa"/>
            <w:shd w:val="clear" w:color="auto" w:fill="auto"/>
            <w:vAlign w:val="center"/>
          </w:tcPr>
          <w:p w14:paraId="1BE636C3" w14:textId="15599E52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 xml:space="preserve">ИБП –     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69CFA2D1" w14:textId="77777777" w:rsidR="00383EFB" w:rsidRPr="00283981" w:rsidRDefault="00383EFB" w:rsidP="00F93BD1">
            <w:pPr>
              <w:spacing w:line="276" w:lineRule="auto"/>
              <w:ind w:left="142" w:firstLine="567"/>
              <w:jc w:val="right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4156C5BA" w14:textId="77777777" w:rsidR="00383EFB" w:rsidRDefault="00383EFB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83981">
              <w:rPr>
                <w:rFonts w:ascii="Century Gothic" w:eastAsia="GOST type B (plotter)" w:hAnsi="Century Gothic"/>
                <w:sz w:val="22"/>
                <w:szCs w:val="22"/>
              </w:rPr>
              <w:t>источник бесперебойного питания;</w:t>
            </w:r>
          </w:p>
          <w:p w14:paraId="5DA60CCE" w14:textId="2CA4978D" w:rsidR="008E5780" w:rsidRPr="00283981" w:rsidRDefault="008E5780" w:rsidP="00F93BD1">
            <w:pPr>
              <w:spacing w:line="276" w:lineRule="auto"/>
              <w:ind w:left="142" w:firstLine="567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</w:tr>
    </w:tbl>
    <w:p w14:paraId="45297A4E" w14:textId="3A9E8703" w:rsidR="00A227C7" w:rsidRPr="00283981" w:rsidRDefault="00A227C7" w:rsidP="00F93BD1">
      <w:pPr>
        <w:spacing w:line="276" w:lineRule="auto"/>
        <w:ind w:left="142" w:firstLine="567"/>
        <w:rPr>
          <w:rFonts w:ascii="Century Gothic" w:hAnsi="Century Gothic"/>
          <w:bCs/>
          <w:color w:val="000000"/>
          <w:sz w:val="22"/>
          <w:szCs w:val="22"/>
        </w:rPr>
      </w:pPr>
    </w:p>
    <w:p w14:paraId="3A3CC51D" w14:textId="057DEB7E" w:rsidR="00383EFB" w:rsidRPr="00283981" w:rsidRDefault="00383EFB" w:rsidP="00F93BD1">
      <w:pPr>
        <w:spacing w:line="276" w:lineRule="auto"/>
        <w:ind w:left="142" w:firstLine="567"/>
        <w:rPr>
          <w:rFonts w:ascii="Century Gothic" w:hAnsi="Century Gothic"/>
          <w:bCs/>
          <w:color w:val="000000"/>
          <w:sz w:val="22"/>
          <w:szCs w:val="22"/>
        </w:rPr>
      </w:pPr>
      <w:r w:rsidRPr="00283981">
        <w:rPr>
          <w:rFonts w:ascii="Century Gothic" w:hAnsi="Century Gothic"/>
          <w:b/>
          <w:bCs/>
          <w:sz w:val="22"/>
          <w:szCs w:val="22"/>
        </w:rPr>
        <w:br w:type="page"/>
      </w:r>
    </w:p>
    <w:p w14:paraId="4ABFF466" w14:textId="77777777" w:rsidR="004541B0" w:rsidRPr="00283981" w:rsidRDefault="004541B0" w:rsidP="00F93BD1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</w:p>
    <w:p w14:paraId="2F752ACF" w14:textId="5A46F7EA" w:rsidR="0064607F" w:rsidRPr="00283981" w:rsidRDefault="00A227C7" w:rsidP="00F93BD1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caps/>
          <w:sz w:val="22"/>
          <w:szCs w:val="22"/>
        </w:rPr>
      </w:pPr>
      <w:bookmarkStart w:id="8" w:name="_Toc222225121"/>
      <w:bookmarkStart w:id="9" w:name="_Hlk221014143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2</w:t>
      </w:r>
      <w:r w:rsidR="0064607F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. </w:t>
      </w:r>
      <w:bookmarkStart w:id="10" w:name="_Toc182650520"/>
      <w:r w:rsidR="0064607F" w:rsidRPr="00283981">
        <w:rPr>
          <w:rFonts w:ascii="Century Gothic" w:hAnsi="Century Gothic" w:cs="Times New Roman"/>
          <w:b w:val="0"/>
          <w:bCs/>
          <w:sz w:val="22"/>
          <w:szCs w:val="22"/>
        </w:rPr>
        <w:t>Перечень используемой нормативной документации</w:t>
      </w:r>
      <w:bookmarkEnd w:id="4"/>
      <w:bookmarkEnd w:id="5"/>
      <w:bookmarkEnd w:id="6"/>
      <w:bookmarkEnd w:id="7"/>
      <w:bookmarkEnd w:id="8"/>
      <w:bookmarkEnd w:id="10"/>
    </w:p>
    <w:p w14:paraId="1E949203" w14:textId="26398474" w:rsidR="00383EFB" w:rsidRPr="00283981" w:rsidRDefault="00383EFB" w:rsidP="00F93BD1">
      <w:pPr>
        <w:spacing w:line="276" w:lineRule="auto"/>
        <w:ind w:left="142" w:right="141" w:firstLine="567"/>
        <w:rPr>
          <w:rFonts w:ascii="Century Gothic" w:hAnsi="Century Gothic"/>
          <w:sz w:val="22"/>
          <w:szCs w:val="22"/>
        </w:rPr>
      </w:pPr>
      <w:bookmarkStart w:id="11" w:name="_Ref321823298"/>
      <w:bookmarkStart w:id="12" w:name="_Toc321823379"/>
      <w:bookmarkEnd w:id="9"/>
      <w:r w:rsidRPr="00283981">
        <w:rPr>
          <w:rFonts w:ascii="Century Gothic" w:hAnsi="Century Gothic"/>
          <w:sz w:val="22"/>
          <w:szCs w:val="22"/>
        </w:rPr>
        <w:t>Настоящий подраздел разработан в соответствии с действующими нормативными документами:</w:t>
      </w:r>
    </w:p>
    <w:p w14:paraId="44B23E81" w14:textId="7813E74F" w:rsidR="00383EFB" w:rsidRDefault="00383EFB" w:rsidP="00F93BD1">
      <w:pPr>
        <w:pStyle w:val="afa"/>
        <w:numPr>
          <w:ilvl w:val="0"/>
          <w:numId w:val="6"/>
        </w:numPr>
        <w:suppressAutoHyphens w:val="0"/>
        <w:spacing w:after="0"/>
        <w:ind w:left="142" w:right="141" w:firstLine="567"/>
        <w:contextualSpacing/>
        <w:rPr>
          <w:rFonts w:ascii="Century Gothic" w:eastAsia="GOST type B (plotter)" w:hAnsi="Century Gothic"/>
          <w:sz w:val="22"/>
          <w:szCs w:val="22"/>
          <w:lang w:eastAsia="ru-RU"/>
        </w:rPr>
      </w:pPr>
      <w:r w:rsidRPr="00283981">
        <w:rPr>
          <w:rFonts w:ascii="Century Gothic" w:eastAsia="GOST type B (plotter)" w:hAnsi="Century Gothic"/>
          <w:sz w:val="22"/>
          <w:szCs w:val="22"/>
          <w:lang w:eastAsia="ru-RU"/>
        </w:rPr>
        <w:t>Постановление Правительства РФ от 16.02.2008 г. № 87 “О составе разделов проектной документации и требованиях к их содержанию” (ред. от 06.05.2023);</w:t>
      </w:r>
    </w:p>
    <w:p w14:paraId="4E66B7D2" w14:textId="7D0B2B21" w:rsidR="0024627B" w:rsidRPr="0024627B" w:rsidRDefault="0024627B" w:rsidP="0024627B">
      <w:pPr>
        <w:pStyle w:val="afa"/>
        <w:numPr>
          <w:ilvl w:val="0"/>
          <w:numId w:val="6"/>
        </w:numPr>
        <w:ind w:left="567" w:right="141" w:firstLine="142"/>
        <w:contextualSpacing/>
        <w:rPr>
          <w:rFonts w:ascii="Century Gothic" w:eastAsia="GOST type B (plotter)" w:hAnsi="Century Gothic"/>
          <w:sz w:val="22"/>
          <w:szCs w:val="22"/>
          <w:lang w:eastAsia="ru-RU"/>
        </w:rPr>
      </w:pPr>
      <w:r w:rsidRPr="0024627B">
        <w:rPr>
          <w:rFonts w:ascii="Century Gothic" w:eastAsia="GOST type B (plotter)" w:hAnsi="Century Gothic"/>
          <w:sz w:val="22"/>
          <w:szCs w:val="22"/>
          <w:lang w:eastAsia="ru-RU"/>
        </w:rPr>
        <w:t>ФЗ № 123-ФЗ от 22.07.2008</w:t>
      </w:r>
      <w:r>
        <w:rPr>
          <w:rFonts w:ascii="Century Gothic" w:eastAsia="GOST type B (plotter)" w:hAnsi="Century Gothic"/>
          <w:sz w:val="22"/>
          <w:szCs w:val="22"/>
          <w:lang w:eastAsia="ru-RU"/>
        </w:rPr>
        <w:t xml:space="preserve"> «</w:t>
      </w:r>
      <w:r w:rsidRPr="0024627B">
        <w:rPr>
          <w:rFonts w:ascii="Century Gothic" w:eastAsia="GOST type B (plotter)" w:hAnsi="Century Gothic"/>
          <w:sz w:val="22"/>
          <w:szCs w:val="22"/>
          <w:lang w:eastAsia="ru-RU"/>
        </w:rPr>
        <w:t>Технический регламент о требованиях пожарной безопасности</w:t>
      </w:r>
      <w:r>
        <w:rPr>
          <w:rFonts w:ascii="Century Gothic" w:eastAsia="GOST type B (plotter)" w:hAnsi="Century Gothic"/>
          <w:sz w:val="22"/>
          <w:szCs w:val="22"/>
          <w:lang w:eastAsia="ru-RU"/>
        </w:rPr>
        <w:t>»;</w:t>
      </w:r>
    </w:p>
    <w:p w14:paraId="2E9DC75F" w14:textId="7F077324" w:rsidR="0024627B" w:rsidRPr="0024627B" w:rsidRDefault="0024627B" w:rsidP="0024627B">
      <w:pPr>
        <w:pStyle w:val="afa"/>
        <w:numPr>
          <w:ilvl w:val="0"/>
          <w:numId w:val="6"/>
        </w:numPr>
        <w:ind w:left="567" w:right="141" w:firstLine="142"/>
        <w:contextualSpacing/>
        <w:rPr>
          <w:rFonts w:ascii="Century Gothic" w:eastAsia="GOST type B (plotter)" w:hAnsi="Century Gothic"/>
          <w:sz w:val="22"/>
          <w:szCs w:val="22"/>
          <w:lang w:eastAsia="ru-RU"/>
        </w:rPr>
      </w:pPr>
      <w:r w:rsidRPr="0024627B">
        <w:rPr>
          <w:rFonts w:ascii="Century Gothic" w:eastAsia="GOST type B (plotter)" w:hAnsi="Century Gothic"/>
          <w:sz w:val="22"/>
          <w:szCs w:val="22"/>
          <w:lang w:eastAsia="ru-RU"/>
        </w:rPr>
        <w:t>ФЗ РФ № 384-ФЗ</w:t>
      </w:r>
      <w:r>
        <w:rPr>
          <w:rFonts w:ascii="Century Gothic" w:eastAsia="GOST type B (plotter)" w:hAnsi="Century Gothic"/>
          <w:sz w:val="22"/>
          <w:szCs w:val="22"/>
          <w:lang w:eastAsia="ru-RU"/>
        </w:rPr>
        <w:t xml:space="preserve"> </w:t>
      </w:r>
      <w:r w:rsidRPr="0024627B">
        <w:rPr>
          <w:rFonts w:ascii="Century Gothic" w:eastAsia="GOST type B (plotter)" w:hAnsi="Century Gothic"/>
          <w:sz w:val="22"/>
          <w:szCs w:val="22"/>
        </w:rPr>
        <w:t xml:space="preserve">от 30.12.2009 </w:t>
      </w:r>
      <w:r w:rsidRPr="0024627B">
        <w:rPr>
          <w:rFonts w:ascii="Century Gothic" w:eastAsia="GOST type B (plotter)" w:hAnsi="Century Gothic"/>
          <w:sz w:val="22"/>
          <w:szCs w:val="22"/>
        </w:rPr>
        <w:tab/>
      </w:r>
      <w:r>
        <w:rPr>
          <w:rFonts w:ascii="Century Gothic" w:eastAsia="GOST type B (plotter)" w:hAnsi="Century Gothic"/>
          <w:sz w:val="22"/>
          <w:szCs w:val="22"/>
        </w:rPr>
        <w:t>«</w:t>
      </w:r>
      <w:r w:rsidRPr="0024627B">
        <w:rPr>
          <w:rFonts w:ascii="Century Gothic" w:eastAsia="GOST type B (plotter)" w:hAnsi="Century Gothic"/>
          <w:sz w:val="22"/>
          <w:szCs w:val="22"/>
        </w:rPr>
        <w:t>Технический регламент о безопасности зданий и сооружений</w:t>
      </w:r>
      <w:r>
        <w:rPr>
          <w:rFonts w:ascii="Century Gothic" w:eastAsia="GOST type B (plotter)" w:hAnsi="Century Gothic"/>
          <w:sz w:val="22"/>
          <w:szCs w:val="22"/>
        </w:rPr>
        <w:t>»;</w:t>
      </w:r>
    </w:p>
    <w:p w14:paraId="0514A44C" w14:textId="77777777" w:rsidR="00383EFB" w:rsidRPr="00283981" w:rsidRDefault="00383EFB" w:rsidP="00F93BD1">
      <w:pPr>
        <w:pStyle w:val="afa"/>
        <w:numPr>
          <w:ilvl w:val="0"/>
          <w:numId w:val="6"/>
        </w:numPr>
        <w:suppressAutoHyphens w:val="0"/>
        <w:spacing w:after="0"/>
        <w:ind w:left="142" w:right="-1" w:firstLine="567"/>
        <w:contextualSpacing/>
        <w:rPr>
          <w:rFonts w:ascii="Century Gothic" w:eastAsia="GOST type B (plotter)" w:hAnsi="Century Gothic"/>
          <w:sz w:val="22"/>
          <w:szCs w:val="22"/>
          <w:lang w:eastAsia="ru-RU"/>
        </w:rPr>
      </w:pPr>
      <w:r w:rsidRPr="00283981">
        <w:rPr>
          <w:rFonts w:ascii="Century Gothic" w:eastAsia="GOST type B (plotter)" w:hAnsi="Century Gothic"/>
          <w:sz w:val="22"/>
          <w:szCs w:val="22"/>
          <w:lang w:eastAsia="ru-RU"/>
        </w:rPr>
        <w:t>ГОСТ Р 21.101-2020 “Основные требования к проектной и рабочей документации”;</w:t>
      </w:r>
    </w:p>
    <w:p w14:paraId="03EFAB64" w14:textId="77777777" w:rsidR="00383EFB" w:rsidRPr="00283981" w:rsidRDefault="00383EFB" w:rsidP="00F93BD1">
      <w:pPr>
        <w:pStyle w:val="afa"/>
        <w:numPr>
          <w:ilvl w:val="0"/>
          <w:numId w:val="6"/>
        </w:numPr>
        <w:suppressAutoHyphens w:val="0"/>
        <w:spacing w:after="0"/>
        <w:ind w:left="142" w:right="-1" w:firstLine="567"/>
        <w:contextualSpacing/>
        <w:rPr>
          <w:rFonts w:ascii="Century Gothic" w:eastAsia="GOST type B (plotter)" w:hAnsi="Century Gothic"/>
          <w:sz w:val="22"/>
          <w:szCs w:val="22"/>
          <w:lang w:eastAsia="ru-RU"/>
        </w:rPr>
      </w:pPr>
      <w:r w:rsidRPr="00283981">
        <w:rPr>
          <w:rFonts w:ascii="Century Gothic" w:eastAsia="GOST type B (plotter)" w:hAnsi="Century Gothic"/>
          <w:sz w:val="22"/>
          <w:szCs w:val="22"/>
          <w:lang w:eastAsia="ru-RU"/>
        </w:rPr>
        <w:t>ГОСТ Р 21.618-2023 “</w:t>
      </w:r>
      <w:r w:rsidRPr="00283981">
        <w:rPr>
          <w:rFonts w:ascii="Century Gothic" w:hAnsi="Century Gothic"/>
          <w:sz w:val="22"/>
          <w:szCs w:val="22"/>
        </w:rPr>
        <w:t xml:space="preserve"> </w:t>
      </w:r>
      <w:r w:rsidRPr="00283981">
        <w:rPr>
          <w:rFonts w:ascii="Century Gothic" w:eastAsia="GOST type B (plotter)" w:hAnsi="Century Gothic"/>
          <w:sz w:val="22"/>
          <w:szCs w:val="22"/>
          <w:lang w:eastAsia="ru-RU"/>
        </w:rPr>
        <w:t>Правила оформления проектной документации. системы электросвязи объектов капитального строительства”;</w:t>
      </w:r>
    </w:p>
    <w:p w14:paraId="1C8EBC26" w14:textId="77777777" w:rsidR="00383EFB" w:rsidRPr="00283981" w:rsidRDefault="00383EFB" w:rsidP="00F93BD1">
      <w:pPr>
        <w:pStyle w:val="a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СП 6.13130.2021 “Системы противопожарной защиты.</w:t>
      </w:r>
      <w:r w:rsidRPr="00283981">
        <w:rPr>
          <w:rFonts w:ascii="Century Gothic" w:hAnsi="Century Gothic"/>
          <w:color w:val="000000" w:themeColor="text1"/>
          <w:sz w:val="22"/>
          <w:szCs w:val="22"/>
          <w:lang w:eastAsia="ru-RU"/>
        </w:rPr>
        <w:t xml:space="preserve"> Электроустановки низковольтные. Требования пожарной безопасности</w:t>
      </w:r>
      <w:r w:rsidRPr="00283981">
        <w:rPr>
          <w:rFonts w:ascii="Century Gothic" w:hAnsi="Century Gothic"/>
          <w:sz w:val="22"/>
          <w:szCs w:val="22"/>
        </w:rPr>
        <w:t>”;</w:t>
      </w:r>
    </w:p>
    <w:p w14:paraId="2AD4C6B6" w14:textId="6E92F328" w:rsidR="00383EFB" w:rsidRPr="00283981" w:rsidRDefault="00383EFB" w:rsidP="00F93BD1">
      <w:pPr>
        <w:pStyle w:val="a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СП 484.1311500.2020 “Системы противопожарной защиты. Системы </w:t>
      </w:r>
      <w:bookmarkStart w:id="13" w:name="_Hlk83896385"/>
      <w:r w:rsidRPr="00283981">
        <w:rPr>
          <w:rFonts w:ascii="Century Gothic" w:hAnsi="Century Gothic"/>
          <w:sz w:val="22"/>
          <w:szCs w:val="22"/>
        </w:rPr>
        <w:t>пожарной сигнализации и автоматизация систем противопожарной защиты</w:t>
      </w:r>
      <w:bookmarkEnd w:id="13"/>
      <w:r w:rsidRPr="00283981">
        <w:rPr>
          <w:rFonts w:ascii="Century Gothic" w:hAnsi="Century Gothic"/>
          <w:sz w:val="22"/>
          <w:szCs w:val="22"/>
        </w:rPr>
        <w:t>. Нормы и правила проектирования”</w:t>
      </w:r>
      <w:r w:rsidR="00B00F15">
        <w:rPr>
          <w:rFonts w:ascii="Century Gothic" w:hAnsi="Century Gothic"/>
          <w:sz w:val="22"/>
          <w:szCs w:val="22"/>
        </w:rPr>
        <w:t xml:space="preserve"> (с Изменением №1)</w:t>
      </w:r>
      <w:r w:rsidRPr="00283981">
        <w:rPr>
          <w:rFonts w:ascii="Century Gothic" w:hAnsi="Century Gothic"/>
          <w:sz w:val="22"/>
          <w:szCs w:val="22"/>
        </w:rPr>
        <w:t>;</w:t>
      </w:r>
    </w:p>
    <w:p w14:paraId="3FD803D7" w14:textId="77777777" w:rsidR="00383EFB" w:rsidRPr="00283981" w:rsidRDefault="00383EFB" w:rsidP="00F93BD1">
      <w:pPr>
        <w:pStyle w:val="a"/>
        <w:spacing w:line="276" w:lineRule="auto"/>
        <w:ind w:left="142" w:right="-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СП 456.1311500.2020 </w:t>
      </w:r>
      <w:r w:rsidRPr="00283981">
        <w:rPr>
          <w:rFonts w:ascii="Century Gothic" w:eastAsia="GOST type B (plotter)" w:hAnsi="Century Gothic"/>
          <w:sz w:val="22"/>
          <w:szCs w:val="22"/>
          <w:lang w:eastAsia="ru-RU"/>
        </w:rPr>
        <w:t>“</w:t>
      </w:r>
      <w:r w:rsidRPr="00283981">
        <w:rPr>
          <w:rFonts w:ascii="Century Gothic" w:hAnsi="Century Gothic"/>
          <w:sz w:val="22"/>
          <w:szCs w:val="22"/>
        </w:rPr>
        <w:t>Многофункциональные здания. Требования пожарной безопасности</w:t>
      </w:r>
      <w:r w:rsidRPr="00283981">
        <w:rPr>
          <w:rFonts w:ascii="Century Gothic" w:eastAsia="GOST type B (plotter)" w:hAnsi="Century Gothic"/>
          <w:sz w:val="22"/>
          <w:szCs w:val="22"/>
          <w:lang w:eastAsia="ru-RU"/>
        </w:rPr>
        <w:t>”</w:t>
      </w:r>
      <w:r w:rsidRPr="00283981">
        <w:rPr>
          <w:rFonts w:ascii="Century Gothic" w:hAnsi="Century Gothic"/>
          <w:sz w:val="22"/>
          <w:szCs w:val="22"/>
        </w:rPr>
        <w:t>;</w:t>
      </w:r>
    </w:p>
    <w:p w14:paraId="5D183322" w14:textId="4D5E5EF3" w:rsidR="00383EFB" w:rsidRPr="00283981" w:rsidRDefault="00383EFB" w:rsidP="00F93BD1">
      <w:pPr>
        <w:pStyle w:val="a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СП 486.1311500.2020 “Системы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Нормы и правила проектирования”</w:t>
      </w:r>
      <w:r w:rsidR="00B00F15">
        <w:rPr>
          <w:rFonts w:ascii="Century Gothic" w:hAnsi="Century Gothic"/>
          <w:sz w:val="22"/>
          <w:szCs w:val="22"/>
        </w:rPr>
        <w:t xml:space="preserve"> (с Изменением №1)</w:t>
      </w:r>
      <w:r w:rsidRPr="00283981">
        <w:rPr>
          <w:rFonts w:ascii="Century Gothic" w:hAnsi="Century Gothic"/>
          <w:sz w:val="22"/>
          <w:szCs w:val="22"/>
        </w:rPr>
        <w:t>;</w:t>
      </w:r>
    </w:p>
    <w:p w14:paraId="046E8C00" w14:textId="77777777" w:rsidR="00383EFB" w:rsidRPr="00283981" w:rsidRDefault="00383EFB" w:rsidP="00F93BD1">
      <w:pPr>
        <w:pStyle w:val="a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Нормы пожарной безопасности “Системы оповещения и управления эвакуацией людей при пожарах в зданиях и сооружениях” (НПБ 104-03) (с изменениями на 7 февраля 2008 года);</w:t>
      </w:r>
    </w:p>
    <w:p w14:paraId="1FFD9E04" w14:textId="77777777" w:rsidR="00383EFB" w:rsidRPr="00283981" w:rsidRDefault="00383EFB" w:rsidP="00F93BD1">
      <w:pPr>
        <w:pStyle w:val="a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РД 25.953-90 “Системы автоматические пожаротушения, пожарной, охранной и охранно-пожарной сигнализации. Обозначения условные графические элементов связи”;</w:t>
      </w:r>
    </w:p>
    <w:p w14:paraId="5FA3B3E7" w14:textId="77777777" w:rsidR="00383EFB" w:rsidRPr="00283981" w:rsidRDefault="00383EFB" w:rsidP="00F93BD1">
      <w:pPr>
        <w:pStyle w:val="a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Приказ Департамента образования и науки города Москвы и Департамента информационных технологий города Москвы от 22.11.2023 № 1089/64-16-669/23 </w:t>
      </w:r>
      <w:r w:rsidRPr="00283981">
        <w:rPr>
          <w:rFonts w:ascii="Century Gothic" w:hAnsi="Century Gothic"/>
          <w:sz w:val="22"/>
          <w:szCs w:val="22"/>
        </w:rPr>
        <w:br/>
        <w:t>“Об утверждении отраслевого стандарта оснащения образовательных организаций Департамента образования и науки города Москвы средствами вычислительной техники, программным обеспечением, оргтехникой, интерактивным оборудованием и организации структурированных кабельных систем, локальных вычислительных сетей, для обеспечения доступа к сервисам московской электронной школы” (в редакции от 07.11.2024 № 01-12-1086/24/64-16-641/24).</w:t>
      </w:r>
    </w:p>
    <w:p w14:paraId="2413B41D" w14:textId="4B61CD77" w:rsidR="00B90F89" w:rsidRPr="00283981" w:rsidRDefault="00B90F89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02143077" w14:textId="0199DE04" w:rsidR="00B90F89" w:rsidRDefault="00B90F89" w:rsidP="00F93BD1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5F02A36E" w14:textId="61D667BC" w:rsidR="00283981" w:rsidRDefault="00283981" w:rsidP="00F93BD1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795685E3" w14:textId="32AF7152" w:rsidR="002C7208" w:rsidRDefault="002C7208" w:rsidP="00F93BD1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0F9B3461" w14:textId="27CDA0E3" w:rsidR="002C7208" w:rsidRDefault="002C7208" w:rsidP="00F93BD1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16A1D998" w14:textId="483C9FC5" w:rsidR="002C7208" w:rsidRDefault="002C7208" w:rsidP="00F93BD1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58CA1392" w14:textId="2BB31F7C" w:rsidR="002C7208" w:rsidRDefault="002C7208" w:rsidP="00F93BD1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2B505046" w14:textId="621F3B8E" w:rsidR="006E68A9" w:rsidRPr="00283981" w:rsidRDefault="003D0653" w:rsidP="00F93BD1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14" w:name="_Toc182836388"/>
      <w:bookmarkStart w:id="15" w:name="_Toc182928766"/>
      <w:bookmarkStart w:id="16" w:name="_Toc182930131"/>
      <w:bookmarkStart w:id="17" w:name="_Toc222225122"/>
      <w:bookmarkEnd w:id="11"/>
      <w:bookmarkEnd w:id="12"/>
      <w:r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6E68A9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. </w:t>
      </w:r>
      <w:bookmarkStart w:id="18" w:name="_Toc182650521"/>
      <w:r w:rsidR="006E68A9" w:rsidRPr="00283981">
        <w:rPr>
          <w:rFonts w:ascii="Century Gothic" w:hAnsi="Century Gothic" w:cs="Times New Roman"/>
          <w:b w:val="0"/>
          <w:bCs/>
          <w:sz w:val="22"/>
          <w:szCs w:val="22"/>
        </w:rPr>
        <w:t>Общие положения</w:t>
      </w:r>
      <w:bookmarkEnd w:id="14"/>
      <w:bookmarkEnd w:id="15"/>
      <w:bookmarkEnd w:id="16"/>
      <w:bookmarkEnd w:id="17"/>
      <w:bookmarkEnd w:id="18"/>
    </w:p>
    <w:p w14:paraId="5FA3D569" w14:textId="560E3812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Объект </w:t>
      </w:r>
      <w:r w:rsidR="00C06103">
        <w:rPr>
          <w:rFonts w:ascii="Century Gothic" w:hAnsi="Century Gothic"/>
          <w:sz w:val="22"/>
          <w:szCs w:val="22"/>
        </w:rPr>
        <w:t>«</w:t>
      </w:r>
      <w:r w:rsidR="00C10766" w:rsidRPr="00C10766">
        <w:rPr>
          <w:rFonts w:ascii="Century Gothic" w:hAnsi="Century Gothic"/>
          <w:sz w:val="22"/>
          <w:szCs w:val="22"/>
        </w:rPr>
        <w:t xml:space="preserve">Капитальный ремонт общеобразовательного учреждения (ГБОУ "Школа №429"), расположенного по адресу: </w:t>
      </w:r>
      <w:proofErr w:type="spellStart"/>
      <w:r w:rsidR="00C10766" w:rsidRPr="00C10766">
        <w:rPr>
          <w:rFonts w:ascii="Century Gothic" w:hAnsi="Century Gothic"/>
          <w:sz w:val="22"/>
          <w:szCs w:val="22"/>
        </w:rPr>
        <w:t>г.Москва</w:t>
      </w:r>
      <w:proofErr w:type="spellEnd"/>
      <w:r w:rsidR="00C10766" w:rsidRPr="00C10766">
        <w:rPr>
          <w:rFonts w:ascii="Century Gothic" w:hAnsi="Century Gothic"/>
          <w:sz w:val="22"/>
          <w:szCs w:val="22"/>
        </w:rPr>
        <w:t>, 5-ая ул. Соколиной Горы д.14. 1 этап</w:t>
      </w:r>
      <w:r w:rsidR="00C06103">
        <w:rPr>
          <w:rFonts w:ascii="Arial" w:hAnsi="Arial" w:cs="Arial"/>
          <w:sz w:val="22"/>
          <w:szCs w:val="22"/>
        </w:rPr>
        <w:t>»</w:t>
      </w:r>
      <w:r w:rsidRPr="00283981">
        <w:rPr>
          <w:rFonts w:ascii="Century Gothic" w:hAnsi="Century Gothic"/>
          <w:sz w:val="22"/>
          <w:szCs w:val="22"/>
        </w:rPr>
        <w:t xml:space="preserve"> представляет собой административное здание с учебными классами, кабинетами преподавательского состава, местами общего пользования, помещениями технического назначения.</w:t>
      </w:r>
      <w:r w:rsidR="00275EF4">
        <w:rPr>
          <w:rFonts w:ascii="Century Gothic" w:hAnsi="Century Gothic"/>
          <w:sz w:val="22"/>
          <w:szCs w:val="22"/>
        </w:rPr>
        <w:t xml:space="preserve"> </w:t>
      </w:r>
      <w:r w:rsidR="00C10766">
        <w:rPr>
          <w:rFonts w:ascii="Century Gothic" w:hAnsi="Century Gothic"/>
          <w:sz w:val="22"/>
          <w:szCs w:val="22"/>
        </w:rPr>
        <w:t>З</w:t>
      </w:r>
      <w:r w:rsidR="00C10766" w:rsidRPr="00C10766">
        <w:rPr>
          <w:rFonts w:ascii="Century Gothic" w:hAnsi="Century Gothic"/>
          <w:sz w:val="22"/>
          <w:szCs w:val="22"/>
        </w:rPr>
        <w:t xml:space="preserve">дание школы  состоит из двух сложных в плане объемов:  1)- в осях «1-23/А/1-А1» – четырехэтажное с техническим </w:t>
      </w:r>
      <w:proofErr w:type="spellStart"/>
      <w:r w:rsidR="00C10766" w:rsidRPr="00C10766">
        <w:rPr>
          <w:rFonts w:ascii="Century Gothic" w:hAnsi="Century Gothic"/>
          <w:sz w:val="22"/>
          <w:szCs w:val="22"/>
        </w:rPr>
        <w:t>этажем</w:t>
      </w:r>
      <w:proofErr w:type="spellEnd"/>
      <w:r w:rsidR="00C10766" w:rsidRPr="00C10766">
        <w:rPr>
          <w:rFonts w:ascii="Century Gothic" w:hAnsi="Century Gothic"/>
          <w:sz w:val="22"/>
          <w:szCs w:val="22"/>
        </w:rPr>
        <w:t xml:space="preserve">, габаритными размерами 68,415*31,145 м., высотой 19,9 м. (выходы на кровлю- 22.500м);   2)- в осях «Н-П1/11-171» – трехэтажное, габаритными размерами 47,915*63,510 м., высотой – 13,840 м. (выходы на кровлю- 16.700м). Под всем зданием находится подвал. </w:t>
      </w:r>
    </w:p>
    <w:p w14:paraId="2B3F1003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Проектная документация разработана на основании:</w:t>
      </w:r>
    </w:p>
    <w:p w14:paraId="2D560806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- задания на проектирование;</w:t>
      </w:r>
    </w:p>
    <w:p w14:paraId="587EAC37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- архитектурно-строительных решений;</w:t>
      </w:r>
    </w:p>
    <w:p w14:paraId="0EA19240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- смежных разделов проекта.</w:t>
      </w:r>
    </w:p>
    <w:p w14:paraId="677453AD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Проектная документация разработана в соответствии с действующими на территории Российской Федерации нормативными документами.</w:t>
      </w:r>
    </w:p>
    <w:p w14:paraId="74BAF70D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Объект оснащается адресной системой автоматической пожарной сигнализации (АПС) на базе оборудования РУБЕЖ-R3 и интерфейса R3-Link.</w:t>
      </w:r>
    </w:p>
    <w:p w14:paraId="43A49A72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Проектируемая адресная система пожарной сигнализации обеспечивает:</w:t>
      </w:r>
    </w:p>
    <w:p w14:paraId="1CC5D079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- обнаружение и фиксирование признаков возгорания с точностью до извещателя;</w:t>
      </w:r>
    </w:p>
    <w:p w14:paraId="6BDB6940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- информирование дежурного персонала о возникновении пожара; </w:t>
      </w:r>
    </w:p>
    <w:p w14:paraId="5B61BE66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- архивирование и документирование информации о состоянии технических средств СПС; </w:t>
      </w:r>
    </w:p>
    <w:p w14:paraId="4FD23C86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- отображение на мониторе пульта управления ПКУОП R3-РУБЕЖ-2 ОП и мониторе ЦПИУ «Рубеж» оперативной информации о состоянии системы пожарной сигнализации объекта;</w:t>
      </w:r>
    </w:p>
    <w:p w14:paraId="4F68C8FB" w14:textId="7A20CFFB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- формирование сигналов управления инженерными системами, включёнными в схему </w:t>
      </w:r>
      <w:r w:rsidR="00275EF4">
        <w:rPr>
          <w:rFonts w:ascii="Century Gothic" w:hAnsi="Century Gothic"/>
          <w:sz w:val="22"/>
          <w:szCs w:val="22"/>
        </w:rPr>
        <w:t>А</w:t>
      </w:r>
      <w:r w:rsidRPr="00283981">
        <w:rPr>
          <w:rFonts w:ascii="Century Gothic" w:hAnsi="Century Gothic"/>
          <w:sz w:val="22"/>
          <w:szCs w:val="22"/>
        </w:rPr>
        <w:t xml:space="preserve">ПС другими подразделами, участвующими в противопожарной защите. </w:t>
      </w:r>
    </w:p>
    <w:p w14:paraId="01F31908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В соответствии с архитектурными решениями и решениями по пожарной безопасности проектируемое здание на пожарные отсеки не разделяется, т.е. рассматривается как единый пожарный отсек. </w:t>
      </w:r>
    </w:p>
    <w:p w14:paraId="66140532" w14:textId="77777777" w:rsidR="00383EFB" w:rsidRPr="00283981" w:rsidRDefault="00383EFB" w:rsidP="00F93BD1">
      <w:pPr>
        <w:pStyle w:val="a"/>
        <w:numPr>
          <w:ilvl w:val="0"/>
          <w:numId w:val="0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Контроль за указанными системами осуществляется из комнаты охраны с диспетчерским пунктом, на котором организовано круглосуточное дежурство. </w:t>
      </w:r>
    </w:p>
    <w:p w14:paraId="29183F56" w14:textId="77777777" w:rsidR="00383EFB" w:rsidRPr="00283981" w:rsidRDefault="00383EFB" w:rsidP="00F93BD1">
      <w:pPr>
        <w:pStyle w:val="a"/>
        <w:numPr>
          <w:ilvl w:val="0"/>
          <w:numId w:val="0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Программное обеспечение АРМ позволяет производить измерение концентрации дыма и индикацию запылённости ИП. </w:t>
      </w:r>
    </w:p>
    <w:p w14:paraId="22428D80" w14:textId="77777777" w:rsidR="00383EFB" w:rsidRPr="00283981" w:rsidRDefault="00383EFB" w:rsidP="00F93BD1">
      <w:pPr>
        <w:pStyle w:val="a"/>
        <w:numPr>
          <w:ilvl w:val="0"/>
          <w:numId w:val="0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6E3B375F" w14:textId="77777777" w:rsidR="00383EFB" w:rsidRPr="00283981" w:rsidRDefault="00383EFB" w:rsidP="00F93BD1">
      <w:pPr>
        <w:pStyle w:val="a"/>
        <w:numPr>
          <w:ilvl w:val="0"/>
          <w:numId w:val="0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Максимальное количество АУ, подключаемых к одной АЛС – не более 250.</w:t>
      </w:r>
      <w:r w:rsidRPr="00283981">
        <w:rPr>
          <w:rFonts w:ascii="Century Gothic" w:hAnsi="Century Gothic"/>
          <w:sz w:val="22"/>
          <w:szCs w:val="22"/>
        </w:rPr>
        <w:br/>
        <w:t xml:space="preserve">Максимальное количество АУ, подключаемых к одному прибору – не более 500. </w:t>
      </w:r>
    </w:p>
    <w:p w14:paraId="70C8297A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Количество АУ рекомендовано п.1.3.2 Руководства по эксплуатации ППКОПУ R3-РУБЕЖ-2 ОП. </w:t>
      </w:r>
    </w:p>
    <w:p w14:paraId="49EC11CD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Длина АЛС составляет не более 3000 м. </w:t>
      </w:r>
    </w:p>
    <w:p w14:paraId="0073AF48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Длина кабеля интерфейса R3-Link между узлами – не более 1000 м. </w:t>
      </w:r>
    </w:p>
    <w:p w14:paraId="71180D68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Длина кабеля, рекомендована п.1.3.7 Руководства по эксплуатации </w:t>
      </w:r>
      <w:r w:rsidRPr="00283981">
        <w:rPr>
          <w:rFonts w:ascii="Century Gothic" w:hAnsi="Century Gothic"/>
          <w:sz w:val="22"/>
          <w:szCs w:val="22"/>
        </w:rPr>
        <w:br/>
        <w:t xml:space="preserve">ППКОПУ R3-РУБЕЖ-2 ОП. </w:t>
      </w:r>
    </w:p>
    <w:p w14:paraId="48B10A3D" w14:textId="77777777" w:rsidR="00C65E7A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lastRenderedPageBreak/>
        <w:t>Автоматической пожарной сигнализацией защищаются все помещения независимо от площади, кроме помещений</w:t>
      </w:r>
      <w:r w:rsidR="00C65E7A">
        <w:rPr>
          <w:rFonts w:ascii="Century Gothic" w:hAnsi="Century Gothic"/>
          <w:sz w:val="22"/>
          <w:szCs w:val="22"/>
        </w:rPr>
        <w:t>:</w:t>
      </w:r>
    </w:p>
    <w:p w14:paraId="57095059" w14:textId="77777777" w:rsidR="00C65E7A" w:rsidRDefault="00C65E7A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- </w:t>
      </w:r>
      <w:r w:rsidRPr="00C65E7A">
        <w:rPr>
          <w:rFonts w:ascii="Century Gothic" w:hAnsi="Century Gothic"/>
          <w:sz w:val="22"/>
          <w:szCs w:val="22"/>
        </w:rPr>
        <w:t xml:space="preserve">с мокрыми процессами, душевых, плавательных бассейнов, санузлов, мойки; </w:t>
      </w:r>
    </w:p>
    <w:p w14:paraId="3D58C6AF" w14:textId="77777777" w:rsidR="00C65E7A" w:rsidRDefault="00C65E7A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C65E7A">
        <w:rPr>
          <w:rFonts w:ascii="Century Gothic" w:hAnsi="Century Gothic"/>
          <w:sz w:val="22"/>
          <w:szCs w:val="22"/>
        </w:rPr>
        <w:t xml:space="preserve">- </w:t>
      </w:r>
      <w:proofErr w:type="spellStart"/>
      <w:r w:rsidRPr="00C65E7A">
        <w:rPr>
          <w:rFonts w:ascii="Century Gothic" w:hAnsi="Century Gothic"/>
          <w:sz w:val="22"/>
          <w:szCs w:val="22"/>
        </w:rPr>
        <w:t>венткамер</w:t>
      </w:r>
      <w:proofErr w:type="spellEnd"/>
      <w:r w:rsidRPr="00C65E7A">
        <w:rPr>
          <w:rFonts w:ascii="Century Gothic" w:hAnsi="Century Gothic"/>
          <w:sz w:val="22"/>
          <w:szCs w:val="22"/>
        </w:rPr>
        <w:t xml:space="preserve"> (за исключением вытяжных, обслуживающих производственные помещения категории А или Б), насосных водоснабжения, бойлерных, тепловых пунктов, помещений для инженерных коммуникаций водоснабжения и канализации; </w:t>
      </w:r>
    </w:p>
    <w:p w14:paraId="6869C01B" w14:textId="3721E9F4" w:rsidR="00C65E7A" w:rsidRDefault="00C65E7A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C65E7A">
        <w:rPr>
          <w:rFonts w:ascii="Century Gothic" w:hAnsi="Century Gothic"/>
          <w:sz w:val="22"/>
          <w:szCs w:val="22"/>
        </w:rPr>
        <w:t xml:space="preserve">- </w:t>
      </w:r>
      <w:r>
        <w:rPr>
          <w:rFonts w:ascii="Century Gothic" w:hAnsi="Century Gothic"/>
          <w:sz w:val="22"/>
          <w:szCs w:val="22"/>
        </w:rPr>
        <w:t xml:space="preserve">категории </w:t>
      </w:r>
      <w:r w:rsidRPr="00C65E7A">
        <w:rPr>
          <w:rFonts w:ascii="Century Gothic" w:hAnsi="Century Gothic"/>
          <w:sz w:val="22"/>
          <w:szCs w:val="22"/>
        </w:rPr>
        <w:t xml:space="preserve">Д по пожарной опасности; </w:t>
      </w:r>
    </w:p>
    <w:p w14:paraId="7BB2F082" w14:textId="55024B3D" w:rsidR="00C65E7A" w:rsidRDefault="00C65E7A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C65E7A">
        <w:rPr>
          <w:rFonts w:ascii="Century Gothic" w:hAnsi="Century Gothic"/>
          <w:sz w:val="22"/>
          <w:szCs w:val="22"/>
        </w:rPr>
        <w:t>- лестничных клеток</w:t>
      </w:r>
      <w:r>
        <w:rPr>
          <w:rFonts w:ascii="Century Gothic" w:hAnsi="Century Gothic"/>
          <w:sz w:val="22"/>
          <w:szCs w:val="22"/>
        </w:rPr>
        <w:t>;</w:t>
      </w:r>
    </w:p>
    <w:p w14:paraId="60890124" w14:textId="540D3E59" w:rsidR="00383EFB" w:rsidRPr="00283981" w:rsidRDefault="00C65E7A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C65E7A">
        <w:rPr>
          <w:rFonts w:ascii="Century Gothic" w:hAnsi="Century Gothic"/>
          <w:sz w:val="22"/>
          <w:szCs w:val="22"/>
        </w:rPr>
        <w:t>- тамбуров и тамбур-шлюзов</w:t>
      </w:r>
      <w:r w:rsidR="00383EFB" w:rsidRPr="00283981">
        <w:rPr>
          <w:rFonts w:ascii="Century Gothic" w:hAnsi="Century Gothic"/>
          <w:sz w:val="22"/>
          <w:szCs w:val="22"/>
        </w:rPr>
        <w:t>.</w:t>
      </w:r>
    </w:p>
    <w:p w14:paraId="02FDA570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Общее количество ИП, подключаемых к одному ППКОПУ, не превышает 512, при этом суммарная контролируемая ими площадь не превышает 12 000 м</w:t>
      </w:r>
      <w:r w:rsidRPr="00283981">
        <w:rPr>
          <w:rFonts w:ascii="Century Gothic" w:hAnsi="Century Gothic"/>
          <w:sz w:val="22"/>
          <w:szCs w:val="22"/>
          <w:vertAlign w:val="superscript"/>
        </w:rPr>
        <w:t>2</w:t>
      </w:r>
      <w:r w:rsidRPr="00283981">
        <w:rPr>
          <w:rFonts w:ascii="Century Gothic" w:hAnsi="Century Gothic"/>
          <w:sz w:val="22"/>
          <w:szCs w:val="22"/>
        </w:rPr>
        <w:t xml:space="preserve">. </w:t>
      </w:r>
    </w:p>
    <w:p w14:paraId="57C0679E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Площадь (каждая точка) помещений, подлежащих защите АПС, полностью контролируется пожарными извещателями. </w:t>
      </w:r>
    </w:p>
    <w:p w14:paraId="0B53FF81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Расчётные зоны контроля ИП, представленные на планах расположения оборудования, не выходят за границы помещений объекта в проекции на горизонтальную плоскость. </w:t>
      </w:r>
    </w:p>
    <w:p w14:paraId="307DBFF2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Используемые в проектной документации оборудование и материалы не допускают возможности нанесения вреда здоровью, поражения персонала электрическим током или электромагнитными излучениями при условии соблюдения правил эксплуатации оборудования.</w:t>
      </w:r>
    </w:p>
    <w:p w14:paraId="13949DBA" w14:textId="4691BA45" w:rsidR="00F26040" w:rsidRPr="00283981" w:rsidRDefault="00F26040" w:rsidP="00F93BD1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iCs/>
          <w:sz w:val="22"/>
          <w:szCs w:val="22"/>
        </w:rPr>
      </w:pPr>
    </w:p>
    <w:p w14:paraId="1CFE06DB" w14:textId="77777777" w:rsidR="00656E24" w:rsidRPr="00283981" w:rsidRDefault="00656E24" w:rsidP="00F93BD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53AB3AE3" w14:textId="12C37236" w:rsidR="001A6DF2" w:rsidRPr="00283981" w:rsidRDefault="00383EFB" w:rsidP="00F93BD1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color w:val="auto"/>
          <w:sz w:val="22"/>
          <w:szCs w:val="22"/>
        </w:rPr>
      </w:pPr>
      <w:bookmarkStart w:id="19" w:name="_Toc182650522"/>
      <w:bookmarkStart w:id="20" w:name="_Toc182836389"/>
      <w:bookmarkStart w:id="21" w:name="_Toc182928767"/>
      <w:bookmarkStart w:id="22" w:name="_Toc182930132"/>
      <w:bookmarkStart w:id="23" w:name="_Toc222225123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.1 </w:t>
      </w:r>
      <w:r w:rsidRPr="00283981">
        <w:rPr>
          <w:rFonts w:ascii="Century Gothic" w:hAnsi="Century Gothic" w:cs="Times New Roman"/>
          <w:b w:val="0"/>
          <w:color w:val="auto"/>
          <w:sz w:val="22"/>
          <w:szCs w:val="22"/>
        </w:rPr>
        <w:t>Автоматическая пожарная сигнализация</w:t>
      </w:r>
      <w:r w:rsidR="001A6DF2" w:rsidRPr="00283981">
        <w:rPr>
          <w:rFonts w:ascii="Century Gothic" w:hAnsi="Century Gothic" w:cs="Times New Roman"/>
          <w:b w:val="0"/>
          <w:color w:val="auto"/>
          <w:sz w:val="22"/>
          <w:szCs w:val="22"/>
        </w:rPr>
        <w:t xml:space="preserve"> (</w:t>
      </w:r>
      <w:r w:rsidRPr="00283981">
        <w:rPr>
          <w:rFonts w:ascii="Century Gothic" w:hAnsi="Century Gothic" w:cs="Times New Roman"/>
          <w:b w:val="0"/>
          <w:color w:val="auto"/>
          <w:sz w:val="22"/>
          <w:szCs w:val="22"/>
        </w:rPr>
        <w:t>АПС</w:t>
      </w:r>
      <w:r w:rsidR="001A6DF2" w:rsidRPr="00283981">
        <w:rPr>
          <w:rFonts w:ascii="Century Gothic" w:hAnsi="Century Gothic" w:cs="Times New Roman"/>
          <w:b w:val="0"/>
          <w:color w:val="auto"/>
          <w:sz w:val="22"/>
          <w:szCs w:val="22"/>
        </w:rPr>
        <w:t xml:space="preserve">). </w:t>
      </w:r>
      <w:bookmarkEnd w:id="19"/>
      <w:bookmarkEnd w:id="20"/>
      <w:r w:rsidR="001A6DF2" w:rsidRPr="00283981">
        <w:rPr>
          <w:rFonts w:ascii="Century Gothic" w:hAnsi="Century Gothic" w:cs="Times New Roman"/>
          <w:b w:val="0"/>
          <w:color w:val="auto"/>
          <w:sz w:val="22"/>
          <w:szCs w:val="22"/>
        </w:rPr>
        <w:t>Общие данные</w:t>
      </w:r>
      <w:bookmarkEnd w:id="21"/>
      <w:bookmarkEnd w:id="22"/>
      <w:bookmarkEnd w:id="23"/>
    </w:p>
    <w:p w14:paraId="304E2739" w14:textId="77777777" w:rsidR="001A6DF2" w:rsidRPr="00283981" w:rsidRDefault="001A6DF2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71FA43E6" w14:textId="45D07EB3" w:rsidR="00383EFB" w:rsidRPr="00283981" w:rsidRDefault="00383EFB" w:rsidP="00F93BD1">
      <w:pPr>
        <w:pStyle w:val="a"/>
        <w:numPr>
          <w:ilvl w:val="0"/>
          <w:numId w:val="0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Система автоматической пожарной сигнализации выполнена на базе п</w:t>
      </w:r>
      <w:r w:rsidR="00997B22">
        <w:rPr>
          <w:rFonts w:ascii="Century Gothic" w:hAnsi="Century Gothic"/>
          <w:sz w:val="22"/>
          <w:szCs w:val="22"/>
        </w:rPr>
        <w:t>рибора</w:t>
      </w:r>
      <w:r w:rsidRPr="00283981">
        <w:rPr>
          <w:rFonts w:ascii="Century Gothic" w:hAnsi="Century Gothic"/>
          <w:sz w:val="22"/>
          <w:szCs w:val="22"/>
        </w:rPr>
        <w:t xml:space="preserve"> контроля и управления охранно-пожарного R3-РУБЕЖ-2ОП адресной системы пожарной сигнализации РУБЕЖ</w:t>
      </w:r>
      <w:r w:rsidR="00A46110">
        <w:rPr>
          <w:rFonts w:ascii="Century Gothic" w:hAnsi="Century Gothic"/>
          <w:sz w:val="22"/>
          <w:szCs w:val="22"/>
        </w:rPr>
        <w:t xml:space="preserve"> </w:t>
      </w:r>
      <w:r w:rsidRPr="00283981">
        <w:rPr>
          <w:rFonts w:ascii="Century Gothic" w:hAnsi="Century Gothic"/>
          <w:sz w:val="22"/>
          <w:szCs w:val="22"/>
        </w:rPr>
        <w:t>R3</w:t>
      </w:r>
      <w:r w:rsidR="00A46110">
        <w:rPr>
          <w:rFonts w:ascii="Century Gothic" w:hAnsi="Century Gothic"/>
          <w:sz w:val="22"/>
          <w:szCs w:val="22"/>
        </w:rPr>
        <w:t>-</w:t>
      </w:r>
      <w:r w:rsidR="00A46110">
        <w:rPr>
          <w:rFonts w:ascii="Century Gothic" w:hAnsi="Century Gothic"/>
          <w:sz w:val="22"/>
          <w:szCs w:val="22"/>
          <w:lang w:val="en-US"/>
        </w:rPr>
        <w:t>Link</w:t>
      </w:r>
      <w:r w:rsidRPr="00283981">
        <w:rPr>
          <w:rFonts w:ascii="Century Gothic" w:hAnsi="Century Gothic"/>
          <w:sz w:val="22"/>
          <w:szCs w:val="22"/>
        </w:rPr>
        <w:t>.</w:t>
      </w:r>
    </w:p>
    <w:p w14:paraId="384644CC" w14:textId="5C53F87D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Для определения места возникновения пожара и автоматического формирования сигналов управления инженерным и технологическим оборудованием, в соответствии с СП 484.1311500.2020, предусмотрено деление объекта на зоны контроля пожарной сигнализации (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). Деление объекта на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 предусмотрено также для минимизации последствий возникновения единичной неисправности линий связи системы пожарной сигнализации. </w:t>
      </w:r>
    </w:p>
    <w:p w14:paraId="7ACA136F" w14:textId="2E7EAAB3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Деление объекта на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 учитывает размеры объекта и наличие зон оповещения.</w:t>
      </w:r>
    </w:p>
    <w:p w14:paraId="22E13E5C" w14:textId="37C4646F" w:rsidR="00383EFB" w:rsidRPr="00283981" w:rsidRDefault="00DE10B1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ЗКСПС</w:t>
      </w:r>
      <w:r w:rsidR="00383EFB" w:rsidRPr="00283981">
        <w:rPr>
          <w:rFonts w:ascii="Century Gothic" w:hAnsi="Century Gothic"/>
          <w:sz w:val="22"/>
          <w:szCs w:val="22"/>
        </w:rPr>
        <w:t xml:space="preserve"> одновременно удовлетворяют следующим условиям:</w:t>
      </w:r>
    </w:p>
    <w:p w14:paraId="36220825" w14:textId="34F8F24E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- одна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 имеет площадь, не превышающую 2000 м</w:t>
      </w:r>
      <w:r w:rsidRPr="00283981">
        <w:rPr>
          <w:rFonts w:ascii="Century Gothic" w:hAnsi="Century Gothic"/>
          <w:sz w:val="22"/>
          <w:szCs w:val="22"/>
          <w:vertAlign w:val="superscript"/>
        </w:rPr>
        <w:t>2</w:t>
      </w:r>
      <w:r w:rsidRPr="00283981">
        <w:rPr>
          <w:rFonts w:ascii="Century Gothic" w:hAnsi="Century Gothic"/>
          <w:sz w:val="22"/>
          <w:szCs w:val="22"/>
        </w:rPr>
        <w:t>;</w:t>
      </w:r>
    </w:p>
    <w:p w14:paraId="529F3A2C" w14:textId="6836F7D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- </w:t>
      </w:r>
      <w:r w:rsidR="00A46110" w:rsidRPr="00A46110">
        <w:rPr>
          <w:rFonts w:ascii="Century Gothic" w:hAnsi="Century Gothic"/>
          <w:sz w:val="22"/>
          <w:szCs w:val="22"/>
        </w:rPr>
        <w:t>единичная неисправность в линии связи между техническими средствами СПС или линии электропитания технических средств СПС не должна приводить к потере связи более чем с 24 автоматическими ИП, более чем с 1 ИПР, а также одновременной потере автоматических и ручных ИП;</w:t>
      </w:r>
    </w:p>
    <w:p w14:paraId="418795CE" w14:textId="695EFBED" w:rsidR="00383EFB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- одна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 включает в себя не более пяти смежных и изолированных помещений, расположенных на одном этаже объекта и в одном пожарном отсеке, при этом изолированные помещения имеют выход в общий коридор, холл, вестибюль и т.п., а их общая площадь не превышает 500 м</w:t>
      </w:r>
      <w:r w:rsidRPr="00283981">
        <w:rPr>
          <w:rFonts w:ascii="Century Gothic" w:hAnsi="Century Gothic"/>
          <w:sz w:val="22"/>
          <w:szCs w:val="22"/>
          <w:vertAlign w:val="superscript"/>
        </w:rPr>
        <w:t>2</w:t>
      </w:r>
      <w:r w:rsidRPr="00283981">
        <w:rPr>
          <w:rFonts w:ascii="Century Gothic" w:hAnsi="Century Gothic"/>
          <w:sz w:val="22"/>
          <w:szCs w:val="22"/>
        </w:rPr>
        <w:t xml:space="preserve">. </w:t>
      </w:r>
    </w:p>
    <w:p w14:paraId="652C4A9B" w14:textId="49DD0B8A" w:rsidR="00F93BD1" w:rsidRDefault="00191169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В каждой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 здания предусмотрены автоматические пожарные извещатели </w:t>
      </w:r>
    </w:p>
    <w:p w14:paraId="570CCA2F" w14:textId="7260F727" w:rsidR="00191169" w:rsidRPr="00283981" w:rsidRDefault="00F93BD1" w:rsidP="005A0079">
      <w:pPr>
        <w:pStyle w:val="aff0"/>
        <w:spacing w:line="276" w:lineRule="auto"/>
        <w:ind w:left="142" w:firstLine="0"/>
        <w:jc w:val="left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И</w:t>
      </w:r>
      <w:r w:rsidR="00191169" w:rsidRPr="00283981">
        <w:rPr>
          <w:rFonts w:ascii="Century Gothic" w:hAnsi="Century Gothic"/>
          <w:sz w:val="22"/>
          <w:szCs w:val="22"/>
        </w:rPr>
        <w:t>П 212-64-R3 с изолятор</w:t>
      </w:r>
      <w:r>
        <w:rPr>
          <w:rFonts w:ascii="Century Gothic" w:hAnsi="Century Gothic"/>
          <w:sz w:val="22"/>
          <w:szCs w:val="22"/>
        </w:rPr>
        <w:t>а</w:t>
      </w:r>
      <w:r w:rsidR="00191169" w:rsidRPr="00283981">
        <w:rPr>
          <w:rFonts w:ascii="Century Gothic" w:hAnsi="Century Gothic"/>
          <w:sz w:val="22"/>
          <w:szCs w:val="22"/>
        </w:rPr>
        <w:t>м</w:t>
      </w:r>
      <w:r>
        <w:rPr>
          <w:rFonts w:ascii="Century Gothic" w:hAnsi="Century Gothic"/>
          <w:sz w:val="22"/>
          <w:szCs w:val="22"/>
        </w:rPr>
        <w:t>и</w:t>
      </w:r>
      <w:r w:rsidR="00191169" w:rsidRPr="00283981">
        <w:rPr>
          <w:rFonts w:ascii="Century Gothic" w:hAnsi="Century Gothic"/>
          <w:sz w:val="22"/>
          <w:szCs w:val="22"/>
        </w:rPr>
        <w:t xml:space="preserve"> шлейфа</w:t>
      </w:r>
      <w:r>
        <w:rPr>
          <w:rFonts w:ascii="Century Gothic" w:hAnsi="Century Gothic"/>
          <w:sz w:val="22"/>
          <w:szCs w:val="22"/>
        </w:rPr>
        <w:t xml:space="preserve"> </w:t>
      </w:r>
      <w:r w:rsidRPr="00283981">
        <w:rPr>
          <w:rFonts w:ascii="Century Gothic" w:hAnsi="Century Gothic"/>
          <w:sz w:val="22"/>
          <w:szCs w:val="22"/>
        </w:rPr>
        <w:t>ИЗ-1Б-R3 L1.42</w:t>
      </w:r>
      <w:r>
        <w:rPr>
          <w:rFonts w:ascii="Century Gothic" w:hAnsi="Century Gothic"/>
          <w:sz w:val="22"/>
          <w:szCs w:val="22"/>
        </w:rPr>
        <w:t xml:space="preserve"> для монтажа на несущие конструкции и</w:t>
      </w:r>
      <w:r w:rsidR="002B4824">
        <w:rPr>
          <w:rFonts w:ascii="Century Gothic" w:hAnsi="Century Gothic"/>
          <w:sz w:val="22"/>
          <w:szCs w:val="22"/>
        </w:rPr>
        <w:t xml:space="preserve"> </w:t>
      </w:r>
      <w:r w:rsidR="002B4824" w:rsidRPr="00283981">
        <w:rPr>
          <w:rFonts w:ascii="Century Gothic" w:hAnsi="Century Gothic"/>
          <w:sz w:val="22"/>
          <w:szCs w:val="22"/>
        </w:rPr>
        <w:t>ИЗ-1Б-R3 L</w:t>
      </w:r>
      <w:r w:rsidR="002B4824">
        <w:rPr>
          <w:rFonts w:ascii="Century Gothic" w:hAnsi="Century Gothic"/>
          <w:sz w:val="22"/>
          <w:szCs w:val="22"/>
        </w:rPr>
        <w:t>2</w:t>
      </w:r>
      <w:r w:rsidR="002B4824" w:rsidRPr="00283981">
        <w:rPr>
          <w:rFonts w:ascii="Century Gothic" w:hAnsi="Century Gothic"/>
          <w:sz w:val="22"/>
          <w:szCs w:val="22"/>
        </w:rPr>
        <w:t>.42</w:t>
      </w:r>
      <w:r w:rsidR="002B4824">
        <w:rPr>
          <w:rFonts w:ascii="Century Gothic" w:hAnsi="Century Gothic"/>
          <w:sz w:val="22"/>
          <w:szCs w:val="22"/>
        </w:rPr>
        <w:t xml:space="preserve"> для монтажа на подвесной потолок</w:t>
      </w:r>
      <w:r w:rsidR="00191169" w:rsidRPr="00283981">
        <w:rPr>
          <w:rFonts w:ascii="Century Gothic" w:hAnsi="Century Gothic"/>
          <w:sz w:val="22"/>
          <w:szCs w:val="22"/>
        </w:rPr>
        <w:t xml:space="preserve">. </w:t>
      </w:r>
    </w:p>
    <w:p w14:paraId="098AE84A" w14:textId="215E1230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Единичная неисправность в линии связи не приводит к одновременному выходу из строя автоматических и ручных ИП одной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, а также не приводит к нарушению работоспособности других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. </w:t>
      </w:r>
    </w:p>
    <w:p w14:paraId="30FE1A4D" w14:textId="7E13A2E0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Принятие решения о возникновении пожара принимается при срабатывании автоматического ИП и дальнейшем повторном срабатывании этого же ИП или другого автоматического ИП той же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 за время не более 60 с после процедуры автоматического перезапроса. </w:t>
      </w:r>
    </w:p>
    <w:p w14:paraId="1F43D763" w14:textId="4AC5C0EC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Для управление всеми исполнительными приборами и устройствами, входящими в состав СПС проектной документацией предусмотрено использование центрального прибора индикации и управления ЦПИУ «Рубеж» исп.</w:t>
      </w:r>
      <w:r w:rsidR="00997B22">
        <w:rPr>
          <w:rFonts w:ascii="Century Gothic" w:hAnsi="Century Gothic"/>
          <w:sz w:val="22"/>
          <w:szCs w:val="22"/>
        </w:rPr>
        <w:t xml:space="preserve"> </w:t>
      </w:r>
      <w:r w:rsidR="009A33FD">
        <w:rPr>
          <w:rFonts w:ascii="Century Gothic" w:hAnsi="Century Gothic"/>
          <w:sz w:val="22"/>
          <w:szCs w:val="22"/>
        </w:rPr>
        <w:t>1</w:t>
      </w:r>
      <w:r w:rsidRPr="00283981">
        <w:rPr>
          <w:rFonts w:ascii="Century Gothic" w:hAnsi="Century Gothic"/>
          <w:sz w:val="22"/>
          <w:szCs w:val="22"/>
        </w:rPr>
        <w:t xml:space="preserve">. </w:t>
      </w:r>
    </w:p>
    <w:p w14:paraId="08AABB86" w14:textId="2E1942EC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ЦПИУ «Рубеж» позволяет также конфигурировать и настраивать </w:t>
      </w:r>
      <w:r w:rsidR="008E5780">
        <w:rPr>
          <w:rFonts w:ascii="Century Gothic" w:hAnsi="Century Gothic"/>
          <w:sz w:val="22"/>
          <w:szCs w:val="22"/>
        </w:rPr>
        <w:t>А</w:t>
      </w:r>
      <w:r w:rsidRPr="00283981">
        <w:rPr>
          <w:rFonts w:ascii="Century Gothic" w:hAnsi="Century Gothic"/>
          <w:sz w:val="22"/>
          <w:szCs w:val="22"/>
        </w:rPr>
        <w:t>ПС объекта.</w:t>
      </w:r>
    </w:p>
    <w:p w14:paraId="18E8ACE5" w14:textId="6A5F1468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В ЦПИУ «Рубеж» исп.</w:t>
      </w:r>
      <w:r w:rsidR="00ED37EF">
        <w:rPr>
          <w:rFonts w:ascii="Century Gothic" w:hAnsi="Century Gothic"/>
          <w:sz w:val="22"/>
          <w:szCs w:val="22"/>
        </w:rPr>
        <w:t>1</w:t>
      </w:r>
      <w:r w:rsidRPr="00283981">
        <w:rPr>
          <w:rFonts w:ascii="Century Gothic" w:hAnsi="Century Gothic"/>
          <w:sz w:val="22"/>
          <w:szCs w:val="22"/>
        </w:rPr>
        <w:t xml:space="preserve"> предусмотрен блок автоматического включения резерва</w:t>
      </w:r>
      <w:r w:rsidRPr="00283981">
        <w:rPr>
          <w:rFonts w:ascii="Century Gothic" w:hAnsi="Century Gothic"/>
          <w:sz w:val="22"/>
          <w:szCs w:val="22"/>
        </w:rPr>
        <w:br/>
        <w:t xml:space="preserve"> (АВР) с сетевым фильтром, который предназначен для обеспечения бесперебойного питания ЦПИУ от двух независимых вводов питания с автоматическим переключением. </w:t>
      </w:r>
    </w:p>
    <w:p w14:paraId="313D7CEC" w14:textId="3515977A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ЦПИУ «Рубеж» исп.</w:t>
      </w:r>
      <w:r w:rsidR="00ED37EF">
        <w:rPr>
          <w:rFonts w:ascii="Century Gothic" w:hAnsi="Century Gothic"/>
          <w:sz w:val="22"/>
          <w:szCs w:val="22"/>
        </w:rPr>
        <w:t>1</w:t>
      </w:r>
      <w:r w:rsidRPr="00283981">
        <w:rPr>
          <w:rFonts w:ascii="Century Gothic" w:hAnsi="Century Gothic"/>
          <w:sz w:val="22"/>
          <w:szCs w:val="22"/>
        </w:rPr>
        <w:t xml:space="preserve"> подключается к </w:t>
      </w:r>
      <w:r w:rsidR="008E5780">
        <w:rPr>
          <w:rFonts w:ascii="Century Gothic" w:hAnsi="Century Gothic"/>
          <w:sz w:val="22"/>
          <w:szCs w:val="22"/>
        </w:rPr>
        <w:t>А</w:t>
      </w:r>
      <w:r w:rsidRPr="00283981">
        <w:rPr>
          <w:rFonts w:ascii="Century Gothic" w:hAnsi="Century Gothic"/>
          <w:sz w:val="22"/>
          <w:szCs w:val="22"/>
        </w:rPr>
        <w:t>ПС с помощью интерфейса R3-Link.</w:t>
      </w:r>
    </w:p>
    <w:p w14:paraId="1EEE3843" w14:textId="4BBC97C5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 Установка ЦПИУ «Рубеж» исп.</w:t>
      </w:r>
      <w:r w:rsidR="00ED37EF">
        <w:rPr>
          <w:rFonts w:ascii="Century Gothic" w:hAnsi="Century Gothic"/>
          <w:sz w:val="22"/>
          <w:szCs w:val="22"/>
        </w:rPr>
        <w:t>1</w:t>
      </w:r>
      <w:r w:rsidRPr="00283981">
        <w:rPr>
          <w:rFonts w:ascii="Century Gothic" w:hAnsi="Century Gothic"/>
          <w:sz w:val="22"/>
          <w:szCs w:val="22"/>
        </w:rPr>
        <w:t xml:space="preserve"> предусмотрена в помещении с круглосуточным присутствием дежурного персонала. </w:t>
      </w:r>
    </w:p>
    <w:p w14:paraId="33F1239A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Проектом предусмотрена возможность передачи информации о состоянии СПС через сеть передачи данных оператора связи при помощи объектового прибора системы РСПИ "Стрелец-Мониторинг", передающего сигнал о пожаре на пульт подразделения пожарной охраны в автоматическом режиме.</w:t>
      </w:r>
    </w:p>
    <w:p w14:paraId="44EFACCD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Объектовый прибор системы РСПИ "Стрелец-Мониторинг" входит в состав устройства сопряжения с РСО г. Москвы "УС-1" и учтён в томе 5.5.3 проектной документации.</w:t>
      </w:r>
    </w:p>
    <w:p w14:paraId="39C516DB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0629013A" w14:textId="557B804C" w:rsidR="00383EFB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Для организации распределенной системы пожарной сигнализации объекта предусмотрено использование прибора R3-Рубеж-2 ОП.</w:t>
      </w:r>
    </w:p>
    <w:p w14:paraId="7DF5B880" w14:textId="77777777" w:rsidR="00E41578" w:rsidRPr="00283981" w:rsidRDefault="00E41578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6E20BA47" w14:textId="2A614347" w:rsidR="00383EFB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Технические параметры прибора приёмно-контрольного и управления </w:t>
      </w:r>
      <w:r w:rsidRPr="00283981">
        <w:rPr>
          <w:rFonts w:ascii="Century Gothic" w:hAnsi="Century Gothic"/>
          <w:sz w:val="22"/>
          <w:szCs w:val="22"/>
        </w:rPr>
        <w:br/>
        <w:t>охранно-пожарного R3-Рубеж-2 ОП представлены в таблице 1.</w:t>
      </w:r>
    </w:p>
    <w:p w14:paraId="705EB6FF" w14:textId="7C9F3FAB" w:rsidR="003D0653" w:rsidRDefault="003D0653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045A826E" w14:textId="1F4A5A74" w:rsidR="003D0653" w:rsidRDefault="003D0653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027CD93B" w14:textId="0AA64BAF" w:rsidR="003D0653" w:rsidRDefault="003D0653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28B2223D" w14:textId="54D84854" w:rsidR="003D0653" w:rsidRDefault="003D0653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085BA8BB" w14:textId="3F64C070" w:rsidR="003D0653" w:rsidRDefault="003D0653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17374C80" w14:textId="3F7E8CBD" w:rsidR="003D0653" w:rsidRDefault="003D0653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74E9F803" w14:textId="77777777" w:rsidR="003D0653" w:rsidRDefault="003D0653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72547B7C" w14:textId="2E124586" w:rsidR="00283981" w:rsidRDefault="00283981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7AABE44B" w14:textId="0CF6812B" w:rsidR="00283981" w:rsidRDefault="00283981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67C5F49C" w14:textId="1860FE10" w:rsidR="002B4824" w:rsidRDefault="002B4824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5BFF5E03" w14:textId="6EC68DC0" w:rsidR="008E5780" w:rsidRDefault="008E5780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5238F7D5" w14:textId="77777777" w:rsidR="008E5780" w:rsidRDefault="008E5780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60B1759C" w14:textId="77777777" w:rsidR="00283981" w:rsidRPr="00283981" w:rsidRDefault="00283981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78971613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Таблица 1 – Технические параметры ПКУОП R3-РУБЕЖ-2 ОП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38"/>
        <w:gridCol w:w="1985"/>
      </w:tblGrid>
      <w:tr w:rsidR="00383EFB" w:rsidRPr="00E41578" w14:paraId="39C954F7" w14:textId="77777777" w:rsidTr="00283981">
        <w:trPr>
          <w:trHeight w:hRule="exact" w:val="792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C07A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lastRenderedPageBreak/>
              <w:t>Наименование параметра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2DF9C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Значение параметра</w:t>
            </w:r>
          </w:p>
        </w:tc>
      </w:tr>
      <w:tr w:rsidR="00383EFB" w:rsidRPr="00E41578" w14:paraId="0E70D6C7" w14:textId="77777777" w:rsidTr="00E41578">
        <w:trPr>
          <w:trHeight w:hRule="exact" w:val="607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D53C8" w14:textId="77777777" w:rsidR="00383EFB" w:rsidRPr="00E41578" w:rsidRDefault="00383EFB" w:rsidP="00F93BD1">
            <w:pPr>
              <w:pStyle w:val="a9"/>
              <w:spacing w:line="276" w:lineRule="auto"/>
              <w:ind w:left="142" w:right="-10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Количество подключаемых к ПКУОП адресных линий связи (АЛС), не более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40783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2</w:t>
            </w:r>
          </w:p>
        </w:tc>
      </w:tr>
      <w:tr w:rsidR="00383EFB" w:rsidRPr="00E41578" w14:paraId="2E7B0ACA" w14:textId="77777777" w:rsidTr="00E41578">
        <w:trPr>
          <w:trHeight w:hRule="exact" w:val="701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C4DE3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Количество подключаемых к ПКУОП адресных устройств, не более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4BCC8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500</w:t>
            </w:r>
          </w:p>
        </w:tc>
      </w:tr>
      <w:tr w:rsidR="00383EFB" w:rsidRPr="00E41578" w14:paraId="21AEA6C1" w14:textId="77777777" w:rsidTr="00283981">
        <w:trPr>
          <w:trHeight w:hRule="exact" w:val="564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9C1D2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Количество подключаемых к одной АЛС адресных устройств, не более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7859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250</w:t>
            </w:r>
          </w:p>
        </w:tc>
      </w:tr>
      <w:tr w:rsidR="00383EFB" w:rsidRPr="00E41578" w14:paraId="5849CA06" w14:textId="77777777" w:rsidTr="00283981">
        <w:trPr>
          <w:trHeight w:hRule="exact" w:val="480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00B56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vertAlign w:val="superscript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Длина АЛС в метрах, не более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B82F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3000</w:t>
            </w:r>
          </w:p>
        </w:tc>
      </w:tr>
      <w:tr w:rsidR="00383EFB" w:rsidRPr="00E41578" w14:paraId="193D8FA8" w14:textId="77777777" w:rsidTr="00283981">
        <w:trPr>
          <w:trHeight w:hRule="exact" w:val="663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8380D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Длина кабеля интерфейса R3-Link между узлами в метрах, не более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0577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1000</w:t>
            </w:r>
          </w:p>
        </w:tc>
      </w:tr>
      <w:tr w:rsidR="00383EFB" w:rsidRPr="00E41578" w14:paraId="638C6004" w14:textId="77777777" w:rsidTr="00283981">
        <w:trPr>
          <w:trHeight w:hRule="exact" w:val="701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CE962" w14:textId="77777777" w:rsidR="00383EFB" w:rsidRPr="00E41578" w:rsidRDefault="00383EFB" w:rsidP="00F93BD1">
            <w:pPr>
              <w:pStyle w:val="a9"/>
              <w:spacing w:line="276" w:lineRule="auto"/>
              <w:ind w:left="142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 xml:space="preserve">Напряжение питания постоянного тока, </w:t>
            </w:r>
            <w:proofErr w:type="gramStart"/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В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24E23" w14:textId="28FB2A3F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от 10,2 до</w:t>
            </w:r>
            <w:r w:rsidR="00283981"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 xml:space="preserve"> 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 xml:space="preserve">28,8 </w:t>
            </w:r>
          </w:p>
        </w:tc>
      </w:tr>
      <w:tr w:rsidR="00383EFB" w:rsidRPr="00E41578" w14:paraId="457F8D09" w14:textId="77777777" w:rsidTr="00283981">
        <w:trPr>
          <w:trHeight w:hRule="exact" w:val="584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C6859" w14:textId="77777777" w:rsidR="00383EFB" w:rsidRPr="00E41578" w:rsidRDefault="00383EFB" w:rsidP="00F93BD1">
            <w:pPr>
              <w:pStyle w:val="a9"/>
              <w:spacing w:line="276" w:lineRule="auto"/>
              <w:ind w:left="142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Собственный ток потребления при напряжении питания 12В, А, не более: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BF193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0,5</w:t>
            </w:r>
          </w:p>
        </w:tc>
      </w:tr>
      <w:tr w:rsidR="00383EFB" w:rsidRPr="00E41578" w14:paraId="50699626" w14:textId="77777777" w:rsidTr="00283981">
        <w:trPr>
          <w:trHeight w:hRule="exact" w:val="564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27D0B" w14:textId="77777777" w:rsidR="00383EFB" w:rsidRPr="00E41578" w:rsidRDefault="00383EFB" w:rsidP="00F93BD1">
            <w:pPr>
              <w:pStyle w:val="a9"/>
              <w:spacing w:line="276" w:lineRule="auto"/>
              <w:ind w:left="142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Ток, потребляемый КАУ при подключении 500 АУ (12В</w:t>
            </w:r>
            <w:proofErr w:type="gramStart"/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) ,</w:t>
            </w:r>
            <w:proofErr w:type="gramEnd"/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 xml:space="preserve"> I , А, не более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3E29D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1,9</w:t>
            </w:r>
          </w:p>
        </w:tc>
      </w:tr>
      <w:tr w:rsidR="00383EFB" w:rsidRPr="00E41578" w14:paraId="35A415D3" w14:textId="77777777" w:rsidTr="00283981">
        <w:trPr>
          <w:trHeight w:hRule="exact" w:val="781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060B" w14:textId="77777777" w:rsidR="00383EFB" w:rsidRPr="00E41578" w:rsidRDefault="00383EFB" w:rsidP="00F93BD1">
            <w:pPr>
              <w:pStyle w:val="a9"/>
              <w:spacing w:line="276" w:lineRule="auto"/>
              <w:ind w:left="142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Собственный ток потребления при напряжении питания 24В, А, не более: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ED6D2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0,25</w:t>
            </w:r>
          </w:p>
        </w:tc>
      </w:tr>
      <w:tr w:rsidR="00383EFB" w:rsidRPr="00E41578" w14:paraId="60D623BA" w14:textId="77777777" w:rsidTr="00E41578">
        <w:trPr>
          <w:trHeight w:hRule="exact" w:val="632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609D4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Ток, потребляемый ПКУОП при подключении 500 АУ</w:t>
            </w:r>
            <w:proofErr w:type="gramStart"/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* ,</w:t>
            </w:r>
            <w:proofErr w:type="gramEnd"/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 xml:space="preserve"> I , А, не более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40379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1,0</w:t>
            </w:r>
          </w:p>
        </w:tc>
      </w:tr>
      <w:tr w:rsidR="00383EFB" w:rsidRPr="00E41578" w14:paraId="5ED4314D" w14:textId="77777777" w:rsidTr="00283981">
        <w:trPr>
          <w:trHeight w:hRule="exact" w:val="480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590A2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Тип монтажа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A4635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настенный</w:t>
            </w:r>
          </w:p>
        </w:tc>
      </w:tr>
      <w:tr w:rsidR="00383EFB" w:rsidRPr="00E41578" w14:paraId="54B483FB" w14:textId="77777777" w:rsidTr="00283981">
        <w:trPr>
          <w:trHeight w:hRule="exact" w:val="480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42CD8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Средний срок службы, лет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91417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10</w:t>
            </w:r>
          </w:p>
        </w:tc>
      </w:tr>
      <w:tr w:rsidR="00383EFB" w:rsidRPr="00E41578" w14:paraId="25FA0B87" w14:textId="77777777" w:rsidTr="00283981">
        <w:trPr>
          <w:trHeight w:hRule="exact" w:val="480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14EB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Габаритные размеры, мм, не более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741F3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160×200×50</w:t>
            </w:r>
          </w:p>
        </w:tc>
      </w:tr>
      <w:tr w:rsidR="00383EFB" w:rsidRPr="00E41578" w14:paraId="78A7CDD7" w14:textId="77777777" w:rsidTr="00283981">
        <w:trPr>
          <w:trHeight w:hRule="exact" w:val="480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90473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Степень защиты оболочки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C7169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IP30</w:t>
            </w:r>
          </w:p>
        </w:tc>
      </w:tr>
      <w:tr w:rsidR="00383EFB" w:rsidRPr="00E41578" w14:paraId="1B48C845" w14:textId="77777777" w:rsidTr="00283981">
        <w:trPr>
          <w:trHeight w:hRule="exact" w:val="480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0A551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Масса, г, не более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30A23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1000</w:t>
            </w:r>
          </w:p>
        </w:tc>
      </w:tr>
      <w:tr w:rsidR="00383EFB" w:rsidRPr="00E41578" w14:paraId="76EF257A" w14:textId="77777777" w:rsidTr="00283981">
        <w:trPr>
          <w:trHeight w:hRule="exact" w:val="480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7B397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Диапазон рабочих температур, °С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8E5C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от 0 до + 55</w:t>
            </w:r>
          </w:p>
        </w:tc>
      </w:tr>
      <w:tr w:rsidR="00383EFB" w:rsidRPr="00E41578" w14:paraId="71C22585" w14:textId="77777777" w:rsidTr="00283981">
        <w:trPr>
          <w:trHeight w:hRule="exact" w:val="1915"/>
          <w:jc w:val="center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DB327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 xml:space="preserve">*Из них: </w:t>
            </w:r>
          </w:p>
          <w:p w14:paraId="244EC67F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–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  <w:t xml:space="preserve"> не более 200 устройств с изолятором короткого замыкания (ИЗ-1-R3, ИПР 513-11 ИКЗ-R3, УДП 513-11 ИКЗ-R3 и др.);</w:t>
            </w:r>
          </w:p>
          <w:p w14:paraId="7D21BC1E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–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  <w:t xml:space="preserve"> не более 10 оповещателей (ОПОП 1-R3, ОПОП 124-R3);</w:t>
            </w:r>
          </w:p>
          <w:p w14:paraId="123ABDC4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–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  <w:t xml:space="preserve"> при отсутствии адресных линейных извещателей (ИПДЛ-264/1, ИПДЛ-264/2) и нагрузки на выходах К4 и К5.</w:t>
            </w:r>
          </w:p>
          <w:p w14:paraId="728ECD36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</w:p>
          <w:p w14:paraId="6B63759E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28E8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142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</w:p>
        </w:tc>
      </w:tr>
    </w:tbl>
    <w:p w14:paraId="402645F8" w14:textId="77777777" w:rsidR="00383EFB" w:rsidRPr="00283981" w:rsidRDefault="00383EFB" w:rsidP="00F93BD1">
      <w:pPr>
        <w:spacing w:line="276" w:lineRule="auto"/>
        <w:ind w:left="142" w:right="-142" w:firstLine="567"/>
        <w:rPr>
          <w:rFonts w:ascii="Century Gothic" w:eastAsia="Calibri" w:hAnsi="Century Gothic"/>
          <w:sz w:val="22"/>
          <w:szCs w:val="22"/>
          <w:lang w:eastAsia="en-US"/>
        </w:rPr>
      </w:pPr>
    </w:p>
    <w:p w14:paraId="17570F3E" w14:textId="18EF70B3" w:rsidR="00383EFB" w:rsidRPr="00283981" w:rsidRDefault="00383EFB" w:rsidP="00F93BD1">
      <w:pPr>
        <w:pStyle w:val="a"/>
        <w:numPr>
          <w:ilvl w:val="0"/>
          <w:numId w:val="0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Для обнаружения возгораний, сопровождающихся появлением дыма малой концентрации</w:t>
      </w:r>
      <w:r w:rsidR="002C7208">
        <w:rPr>
          <w:rFonts w:ascii="Century Gothic" w:hAnsi="Century Gothic"/>
          <w:sz w:val="22"/>
          <w:szCs w:val="22"/>
        </w:rPr>
        <w:t>,</w:t>
      </w:r>
      <w:r w:rsidRPr="00283981">
        <w:rPr>
          <w:rFonts w:ascii="Century Gothic" w:hAnsi="Century Gothic"/>
          <w:sz w:val="22"/>
          <w:szCs w:val="22"/>
        </w:rPr>
        <w:t xml:space="preserve"> и передачи сигнала </w:t>
      </w:r>
      <w:r w:rsidRPr="00283981">
        <w:rPr>
          <w:rFonts w:ascii="Arial" w:hAnsi="Arial" w:cs="Arial"/>
          <w:sz w:val="22"/>
          <w:szCs w:val="22"/>
        </w:rPr>
        <w:t>ʺ</w:t>
      </w:r>
      <w:r w:rsidRPr="00283981">
        <w:rPr>
          <w:rFonts w:ascii="Century Gothic" w:hAnsi="Century Gothic"/>
          <w:sz w:val="22"/>
          <w:szCs w:val="22"/>
        </w:rPr>
        <w:t>Пожар</w:t>
      </w:r>
      <w:r w:rsidRPr="00283981">
        <w:rPr>
          <w:rFonts w:ascii="Arial" w:hAnsi="Arial" w:cs="Arial"/>
          <w:sz w:val="22"/>
          <w:szCs w:val="22"/>
        </w:rPr>
        <w:t>ʺ</w:t>
      </w:r>
      <w:r w:rsidRPr="00283981">
        <w:rPr>
          <w:rFonts w:ascii="Century Gothic" w:hAnsi="Century Gothic"/>
          <w:sz w:val="22"/>
          <w:szCs w:val="22"/>
        </w:rPr>
        <w:t xml:space="preserve"> проектом предусмотрено использование </w:t>
      </w:r>
      <w:r w:rsidRPr="00283981">
        <w:rPr>
          <w:rFonts w:ascii="Century Gothic" w:hAnsi="Century Gothic"/>
          <w:sz w:val="22"/>
          <w:szCs w:val="22"/>
        </w:rPr>
        <w:br/>
        <w:t xml:space="preserve">ИП 212-64 -R3. </w:t>
      </w:r>
    </w:p>
    <w:p w14:paraId="01F07054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0011FFD7" w14:textId="77E85FF0" w:rsidR="00383EFB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Технические параметры дымового оптико-электронного адресно-аналогового</w:t>
      </w:r>
      <w:r w:rsidRPr="00283981">
        <w:rPr>
          <w:rFonts w:ascii="Century Gothic" w:hAnsi="Century Gothic"/>
          <w:sz w:val="22"/>
          <w:szCs w:val="22"/>
        </w:rPr>
        <w:br/>
        <w:t>ИП 212-64-R3 представлены в таблице 2.</w:t>
      </w:r>
    </w:p>
    <w:p w14:paraId="28B57273" w14:textId="77777777" w:rsidR="002C7208" w:rsidRPr="00283981" w:rsidRDefault="002C7208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4D908CDC" w14:textId="7380D6DE" w:rsidR="00383EFB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lastRenderedPageBreak/>
        <w:t>Таблица 2 – Технические параметры пожарного извещателя ИП 212-64-R3</w:t>
      </w:r>
    </w:p>
    <w:p w14:paraId="30BFEE8C" w14:textId="77777777" w:rsidR="002C7208" w:rsidRPr="00283981" w:rsidRDefault="002C7208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59"/>
        <w:gridCol w:w="2722"/>
      </w:tblGrid>
      <w:tr w:rsidR="00383EFB" w:rsidRPr="00E41578" w14:paraId="347FD3B9" w14:textId="77777777" w:rsidTr="002C7208">
        <w:trPr>
          <w:trHeight w:hRule="exact" w:val="657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8B5C6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Наименование параметра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23E60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Значение параметра</w:t>
            </w:r>
          </w:p>
        </w:tc>
      </w:tr>
      <w:tr w:rsidR="00383EFB" w:rsidRPr="00E41578" w14:paraId="2A4B1F34" w14:textId="77777777" w:rsidTr="005F5965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A3ACC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Питание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E6EBE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от АЛС</w:t>
            </w:r>
          </w:p>
        </w:tc>
      </w:tr>
      <w:tr w:rsidR="00383EFB" w:rsidRPr="00E41578" w14:paraId="3E6D977A" w14:textId="77777777" w:rsidTr="005F5965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8DFDE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Ток потребления извещателя из АЛС, мА, не более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10730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0,2</w:t>
            </w:r>
          </w:p>
        </w:tc>
      </w:tr>
      <w:tr w:rsidR="00383EFB" w:rsidRPr="00E41578" w14:paraId="1102A63C" w14:textId="77777777" w:rsidTr="005F5965">
        <w:trPr>
          <w:trHeight w:hRule="exact" w:val="656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8F166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Чувствительность извещателя соответствует задымленности окружающей среды с оптической плотностью, дБ/м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93DF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от 0,05 до 0,2</w:t>
            </w:r>
          </w:p>
        </w:tc>
      </w:tr>
      <w:tr w:rsidR="00383EFB" w:rsidRPr="00E41578" w14:paraId="26CF67A7" w14:textId="77777777" w:rsidTr="005F5965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00591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Степень защиты оболочки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673D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IP40</w:t>
            </w:r>
          </w:p>
        </w:tc>
      </w:tr>
      <w:tr w:rsidR="00383EFB" w:rsidRPr="00E41578" w14:paraId="71E4A506" w14:textId="77777777" w:rsidTr="00E41578">
        <w:trPr>
          <w:trHeight w:hRule="exact" w:val="587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838FF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Масса извещателя без базового основания, г, не более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F8BD9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60</w:t>
            </w:r>
          </w:p>
        </w:tc>
      </w:tr>
      <w:tr w:rsidR="00383EFB" w:rsidRPr="00E41578" w14:paraId="6440D67C" w14:textId="77777777" w:rsidTr="002C7208">
        <w:trPr>
          <w:trHeight w:hRule="exact" w:val="657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BC2ED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Диаметр извещателя без базового основания, мм, не более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1DFBA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94</w:t>
            </w:r>
          </w:p>
        </w:tc>
      </w:tr>
      <w:tr w:rsidR="00383EFB" w:rsidRPr="00E41578" w14:paraId="10EAF838" w14:textId="77777777" w:rsidTr="00E41578">
        <w:trPr>
          <w:trHeight w:hRule="exact" w:val="605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12CD0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jc w:val="both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Высота извещателя без базового основания, мм, не более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0F244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35</w:t>
            </w:r>
          </w:p>
        </w:tc>
      </w:tr>
      <w:tr w:rsidR="00383EFB" w:rsidRPr="00E41578" w14:paraId="6DFCF440" w14:textId="77777777" w:rsidTr="005F5965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23D5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Диапазон рабочих температур, °С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871A7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от -35 до + 55</w:t>
            </w:r>
          </w:p>
        </w:tc>
      </w:tr>
    </w:tbl>
    <w:p w14:paraId="1C331A43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6F833C1A" w14:textId="77777777" w:rsidR="00383EFB" w:rsidRPr="00283981" w:rsidRDefault="00383EFB" w:rsidP="00F93BD1">
      <w:pPr>
        <w:pStyle w:val="a"/>
        <w:numPr>
          <w:ilvl w:val="0"/>
          <w:numId w:val="0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Дымовой пожарный извещатель представляет собой точечный пороговый датчик дыма, функционирование которого основано на оптическом контроле плотности окружающей среды. </w:t>
      </w:r>
    </w:p>
    <w:p w14:paraId="18A5A164" w14:textId="77777777" w:rsidR="00383EFB" w:rsidRPr="00283981" w:rsidRDefault="00383EFB" w:rsidP="00F93BD1">
      <w:pPr>
        <w:pStyle w:val="a"/>
        <w:numPr>
          <w:ilvl w:val="0"/>
          <w:numId w:val="0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С определённой частотой пожарный извещатель сравнивает амплитуды импульсов отражённого от частиц дыма инфракрасного излучения, формируемых электрической схемой извещателя, с заданным пороговым значением. Для этого в оптической камере пожарного извещателя под определенным углом установлены инфракрасный светодиод и фотоприёмник. </w:t>
      </w:r>
    </w:p>
    <w:p w14:paraId="252D3B31" w14:textId="77777777" w:rsidR="00383EFB" w:rsidRPr="00283981" w:rsidRDefault="00383EFB" w:rsidP="00F93BD1">
      <w:pPr>
        <w:pStyle w:val="a"/>
        <w:numPr>
          <w:ilvl w:val="0"/>
          <w:numId w:val="0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В дежурном режиме работы извещателя инфракрасное излучение от светодиода не попадает на фотоприёмник. Однако при попадании в оптическую камеру дыма, его частицы рассеивают инфракрасное излучение, и излучение достигает фотоприёмника. Если поток отражённого света превышает установленную величину, то пожарный извещатель передает сигнал на прибор приёмно-контрольный, который формирует сигнал пожарной тревоги и управляющие сигналы для включения интегрированной в него системы оповещения, а также других инженерных систем здания.</w:t>
      </w:r>
    </w:p>
    <w:p w14:paraId="534493AD" w14:textId="77777777" w:rsidR="00383EFB" w:rsidRPr="00283981" w:rsidRDefault="00383EFB" w:rsidP="00F93BD1">
      <w:pPr>
        <w:pStyle w:val="a"/>
        <w:numPr>
          <w:ilvl w:val="0"/>
          <w:numId w:val="0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6A16328D" w14:textId="66EDD440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Извещатель пожарный дымовой оптико-электронный адресно-аналоговый </w:t>
      </w:r>
      <w:r w:rsidRPr="00283981">
        <w:rPr>
          <w:rFonts w:ascii="Century Gothic" w:hAnsi="Century Gothic"/>
          <w:sz w:val="22"/>
          <w:szCs w:val="22"/>
        </w:rPr>
        <w:br/>
        <w:t>ИП 212-64 -R3 имеет возможность передавать сигналы о своем техническом состоянии в П</w:t>
      </w:r>
      <w:r w:rsidR="00191169">
        <w:rPr>
          <w:rFonts w:ascii="Century Gothic" w:hAnsi="Century Gothic"/>
          <w:sz w:val="22"/>
          <w:szCs w:val="22"/>
        </w:rPr>
        <w:t>П</w:t>
      </w:r>
      <w:r w:rsidRPr="00283981">
        <w:rPr>
          <w:rFonts w:ascii="Century Gothic" w:hAnsi="Century Gothic"/>
          <w:sz w:val="22"/>
          <w:szCs w:val="22"/>
        </w:rPr>
        <w:t xml:space="preserve">КУОП R3-РУБЕЖ-2ОП. </w:t>
      </w:r>
    </w:p>
    <w:p w14:paraId="709E4BB9" w14:textId="0F09B3E6" w:rsidR="00383EFB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Установка точечных дымовых пожарных извещателей предусмотрена с учётом воздушных потоков в защищаемых помещениях, вызываемых приточной и/или вытяжной вентиляцией, при этом расстояние от извещателя до вентиляционного отверстия предусмотрено не менее 1 м.</w:t>
      </w:r>
    </w:p>
    <w:p w14:paraId="7F461ADC" w14:textId="77777777" w:rsidR="00365649" w:rsidRPr="00283981" w:rsidRDefault="00365649" w:rsidP="00365649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Для точечных ИП зона контроля представляет собой круг с радиусом</w:t>
      </w:r>
      <w:r>
        <w:rPr>
          <w:rFonts w:ascii="Century Gothic" w:hAnsi="Century Gothic"/>
          <w:sz w:val="22"/>
          <w:szCs w:val="22"/>
        </w:rPr>
        <w:t xml:space="preserve"> 6,4м,</w:t>
      </w:r>
      <w:r w:rsidRPr="00283981">
        <w:rPr>
          <w:rFonts w:ascii="Century Gothic" w:hAnsi="Century Gothic"/>
          <w:sz w:val="22"/>
          <w:szCs w:val="22"/>
        </w:rPr>
        <w:t xml:space="preserve"> соответствующим требованиям СП 484.1311500.2020</w:t>
      </w:r>
      <w:r>
        <w:rPr>
          <w:rFonts w:ascii="Century Gothic" w:hAnsi="Century Gothic"/>
          <w:sz w:val="22"/>
          <w:szCs w:val="22"/>
        </w:rPr>
        <w:t xml:space="preserve"> (с Изменением №1)</w:t>
      </w:r>
      <w:r w:rsidRPr="00283981">
        <w:rPr>
          <w:rFonts w:ascii="Century Gothic" w:hAnsi="Century Gothic"/>
          <w:sz w:val="22"/>
          <w:szCs w:val="22"/>
        </w:rPr>
        <w:t>.</w:t>
      </w:r>
    </w:p>
    <w:p w14:paraId="03CBE5C2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Извещатель ИП 212-64-R3 применяется с различными базовыми основаниями.</w:t>
      </w:r>
    </w:p>
    <w:p w14:paraId="4039E62B" w14:textId="5D5A9F25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lastRenderedPageBreak/>
        <w:t xml:space="preserve">В проекте предусмотрены два базовых основания </w:t>
      </w:r>
      <w:r w:rsidR="00191169">
        <w:rPr>
          <w:rFonts w:ascii="Century Gothic" w:hAnsi="Century Gothic"/>
          <w:sz w:val="22"/>
          <w:szCs w:val="22"/>
        </w:rPr>
        <w:t xml:space="preserve">для монтажа </w:t>
      </w:r>
      <w:r w:rsidRPr="00283981">
        <w:rPr>
          <w:rFonts w:ascii="Century Gothic" w:hAnsi="Century Gothic"/>
          <w:sz w:val="22"/>
          <w:szCs w:val="22"/>
        </w:rPr>
        <w:t>ИП 212-64-R3</w:t>
      </w:r>
      <w:r w:rsidR="00191169">
        <w:rPr>
          <w:rFonts w:ascii="Century Gothic" w:hAnsi="Century Gothic"/>
          <w:sz w:val="22"/>
          <w:szCs w:val="22"/>
        </w:rPr>
        <w:t xml:space="preserve"> на несущие конструкции</w:t>
      </w:r>
      <w:r w:rsidRPr="00283981">
        <w:rPr>
          <w:rFonts w:ascii="Century Gothic" w:hAnsi="Century Gothic"/>
          <w:sz w:val="22"/>
          <w:szCs w:val="22"/>
        </w:rPr>
        <w:t>:</w:t>
      </w:r>
    </w:p>
    <w:p w14:paraId="083FDD49" w14:textId="61F2E917" w:rsidR="00383EFB" w:rsidRPr="00283981" w:rsidRDefault="00383EFB" w:rsidP="00F93BD1">
      <w:pPr>
        <w:pStyle w:val="aff0"/>
        <w:numPr>
          <w:ilvl w:val="0"/>
          <w:numId w:val="8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основание базовое W1.0</w:t>
      </w:r>
      <w:r w:rsidR="00191169">
        <w:rPr>
          <w:rFonts w:ascii="Century Gothic" w:hAnsi="Century Gothic"/>
          <w:sz w:val="22"/>
          <w:szCs w:val="22"/>
        </w:rPr>
        <w:t>3</w:t>
      </w:r>
      <w:r w:rsidRPr="00283981">
        <w:rPr>
          <w:rFonts w:ascii="Century Gothic" w:hAnsi="Century Gothic"/>
          <w:sz w:val="22"/>
          <w:szCs w:val="22"/>
        </w:rPr>
        <w:t>;</w:t>
      </w:r>
    </w:p>
    <w:p w14:paraId="1518EEF2" w14:textId="7B5AE008" w:rsidR="00383EFB" w:rsidRDefault="00383EFB" w:rsidP="00F93BD1">
      <w:pPr>
        <w:pStyle w:val="aff0"/>
        <w:numPr>
          <w:ilvl w:val="0"/>
          <w:numId w:val="8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изолятор шлейфа ИЗ-1Б-R3 L1.42</w:t>
      </w:r>
      <w:r w:rsidR="00191169">
        <w:rPr>
          <w:rFonts w:ascii="Century Gothic" w:hAnsi="Century Gothic"/>
          <w:sz w:val="22"/>
          <w:szCs w:val="22"/>
        </w:rPr>
        <w:t xml:space="preserve">, </w:t>
      </w:r>
      <w:r w:rsidR="00191169" w:rsidRPr="00191169">
        <w:rPr>
          <w:rFonts w:ascii="Century Gothic" w:hAnsi="Century Gothic"/>
          <w:sz w:val="22"/>
          <w:szCs w:val="22"/>
        </w:rPr>
        <w:t>конструктивно выполнен</w:t>
      </w:r>
      <w:r w:rsidR="00191169">
        <w:rPr>
          <w:rFonts w:ascii="Century Gothic" w:hAnsi="Century Gothic"/>
          <w:sz w:val="22"/>
          <w:szCs w:val="22"/>
        </w:rPr>
        <w:t>ный</w:t>
      </w:r>
      <w:r w:rsidR="00191169" w:rsidRPr="00191169">
        <w:rPr>
          <w:rFonts w:ascii="Century Gothic" w:hAnsi="Century Gothic"/>
          <w:sz w:val="22"/>
          <w:szCs w:val="22"/>
        </w:rPr>
        <w:t xml:space="preserve"> в корпусе базового основания W1.02</w:t>
      </w:r>
      <w:r w:rsidR="00191169">
        <w:rPr>
          <w:rFonts w:ascii="Century Gothic" w:hAnsi="Century Gothic"/>
          <w:sz w:val="22"/>
          <w:szCs w:val="22"/>
        </w:rPr>
        <w:t>.</w:t>
      </w:r>
    </w:p>
    <w:p w14:paraId="2101B4E1" w14:textId="77777777" w:rsidR="002C7208" w:rsidRPr="00283981" w:rsidRDefault="002C7208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5B191418" w14:textId="1971CE5B" w:rsidR="002C7208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Технические параметры изолятора шлейфа базового основания W1.0</w:t>
      </w:r>
      <w:r w:rsidR="00191169">
        <w:rPr>
          <w:rFonts w:ascii="Century Gothic" w:hAnsi="Century Gothic"/>
          <w:sz w:val="22"/>
          <w:szCs w:val="22"/>
        </w:rPr>
        <w:t>3</w:t>
      </w:r>
      <w:r w:rsidRPr="00283981">
        <w:rPr>
          <w:rFonts w:ascii="Century Gothic" w:hAnsi="Century Gothic"/>
          <w:sz w:val="22"/>
          <w:szCs w:val="22"/>
        </w:rPr>
        <w:t xml:space="preserve"> представлены в таблице 3.</w:t>
      </w:r>
    </w:p>
    <w:p w14:paraId="789380F1" w14:textId="790DE818" w:rsidR="00383EFB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br/>
        <w:t>Таблица 3 – Технические параметры базового основания W1.0</w:t>
      </w:r>
      <w:r w:rsidR="00191169">
        <w:rPr>
          <w:rFonts w:ascii="Century Gothic" w:hAnsi="Century Gothic"/>
          <w:sz w:val="22"/>
          <w:szCs w:val="22"/>
        </w:rPr>
        <w:t>3</w:t>
      </w:r>
    </w:p>
    <w:p w14:paraId="747B007D" w14:textId="77777777" w:rsidR="002C7208" w:rsidRPr="00283981" w:rsidRDefault="002C7208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59"/>
        <w:gridCol w:w="2722"/>
      </w:tblGrid>
      <w:tr w:rsidR="00383EFB" w:rsidRPr="00E41578" w14:paraId="14C12359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A53F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Наименование параметра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E39ED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221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Значение параметра</w:t>
            </w:r>
          </w:p>
        </w:tc>
      </w:tr>
      <w:tr w:rsidR="00383EFB" w:rsidRPr="00E41578" w14:paraId="42D6B6B2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5D689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Тип установки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315E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221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на основной потолок</w:t>
            </w:r>
          </w:p>
        </w:tc>
      </w:tr>
      <w:tr w:rsidR="00383EFB" w:rsidRPr="00E41578" w14:paraId="73814382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9272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Масса базового основания, г, не более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DF9B5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221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100</w:t>
            </w:r>
          </w:p>
        </w:tc>
      </w:tr>
      <w:tr w:rsidR="00383EFB" w:rsidRPr="00E41578" w14:paraId="14FDDFDA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7B941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Диаметр, мм, не более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AC329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221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94</w:t>
            </w:r>
          </w:p>
        </w:tc>
      </w:tr>
      <w:tr w:rsidR="00383EFB" w:rsidRPr="00E41578" w14:paraId="454F93A5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6D82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Высота, мм, не более</w:t>
            </w: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300BA" w14:textId="77777777" w:rsidR="00383EFB" w:rsidRPr="00E41578" w:rsidRDefault="00383EFB" w:rsidP="002B4824">
            <w:pPr>
              <w:pStyle w:val="a9"/>
              <w:spacing w:line="276" w:lineRule="auto"/>
              <w:ind w:left="142" w:right="-103" w:hanging="221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22</w:t>
            </w:r>
          </w:p>
        </w:tc>
      </w:tr>
      <w:tr w:rsidR="00383EFB" w:rsidRPr="00E41578" w14:paraId="3C5574C1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00400" w14:textId="77777777" w:rsidR="00383EFB" w:rsidRPr="00E41578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Контакт крепления экрана кабеля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6436C" w14:textId="0A34A9CD" w:rsidR="00383EFB" w:rsidRPr="00E41578" w:rsidRDefault="00191169" w:rsidP="002B4824">
            <w:pPr>
              <w:pStyle w:val="a9"/>
              <w:spacing w:line="276" w:lineRule="auto"/>
              <w:ind w:left="142" w:right="-103" w:hanging="221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да</w:t>
            </w:r>
            <w:r w:rsidR="00383EFB" w:rsidRPr="00E41578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 xml:space="preserve"> </w:t>
            </w:r>
          </w:p>
        </w:tc>
      </w:tr>
    </w:tbl>
    <w:p w14:paraId="356CE6E2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2DE22C9E" w14:textId="77777777" w:rsidR="00383EFB" w:rsidRPr="00283981" w:rsidRDefault="00383EFB" w:rsidP="00F93BD1">
      <w:pPr>
        <w:pStyle w:val="aff0"/>
        <w:spacing w:line="276" w:lineRule="auto"/>
        <w:ind w:left="142" w:right="-143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Изолятор шлейфа ИЗ-1Б-R3 L1.42 конструктивно выполнен в корпусе базового основания W1.02 и применяется для монтажа на несущих конструкциях адресных извещателей и позволяет подключать в адресную линию связи извещатели ИП 212-64-R3. </w:t>
      </w:r>
    </w:p>
    <w:p w14:paraId="58D66BEF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При возникновении короткого замыкания (КЗ) в сегментах АЛС, подключенных к базовым основаниям ИЗ-1Б-R3 L1.42, изолятор шлейфа передает информацию об этом на прибор R3-РУБЕЖ-2 ОП с указанием своего адреса и сегмента, где сработала защита. Это позволяет максимально быстро локализовать неисправный участок АЛС.</w:t>
      </w:r>
    </w:p>
    <w:p w14:paraId="34F7950E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Для информации о состоянии изолятора предусмотрен оптический индикатор, расположенный на плате.</w:t>
      </w:r>
    </w:p>
    <w:p w14:paraId="26FD5ABE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Адресный извещатель в комплект поставки ИЗ-1Б-R3 не входит. </w:t>
      </w:r>
    </w:p>
    <w:p w14:paraId="608EF893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Изолятор шлейфа ИЗ-1Б-R3 является адресным устройством и занимает 1 адрес в АЛС. </w:t>
      </w:r>
    </w:p>
    <w:p w14:paraId="67E2F92A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На плате изолятора размещена кнопка ТЕСТ, которая служит для тестирования связи ИЗ-1Б-R3 с прибором Рубеж и определения (задания) адреса устройства в АЛС. </w:t>
      </w:r>
    </w:p>
    <w:p w14:paraId="097DB154" w14:textId="029CEA3A" w:rsidR="00383EFB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Работа изолятора шлейфа в АЛС основана на его способности разрывать цепь, увеличивая сопротивление электрической связи между клеммами входа АЛС и клеммами выхода АЛС до 4 кОм, при обнаружении в ней признаков короткого замыкания. После устранения причин КЗ происходит автоматическое восстановление нормальной работы изолятора шлейфа. Электрическое сопротивление защищаемого участка АЛС между изоляторами, между изолятором и прибором, между изолятором и </w:t>
      </w:r>
      <w:r w:rsidRPr="00F93BD1">
        <w:rPr>
          <w:rFonts w:ascii="Century Gothic" w:hAnsi="Century Gothic"/>
          <w:sz w:val="22"/>
          <w:szCs w:val="22"/>
        </w:rPr>
        <w:t>концом АЛС не должно превышать 50 Ом.</w:t>
      </w:r>
    </w:p>
    <w:p w14:paraId="1C80C5D8" w14:textId="77777777" w:rsidR="00365649" w:rsidRPr="00283981" w:rsidRDefault="00365649" w:rsidP="00365649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В проекте предусмотрены два базовых основания </w:t>
      </w:r>
      <w:r>
        <w:rPr>
          <w:rFonts w:ascii="Century Gothic" w:hAnsi="Century Gothic"/>
          <w:sz w:val="22"/>
          <w:szCs w:val="22"/>
        </w:rPr>
        <w:t xml:space="preserve">для монтажа </w:t>
      </w:r>
      <w:r w:rsidRPr="00283981">
        <w:rPr>
          <w:rFonts w:ascii="Century Gothic" w:hAnsi="Century Gothic"/>
          <w:sz w:val="22"/>
          <w:szCs w:val="22"/>
        </w:rPr>
        <w:t>ИП 212-64-R3</w:t>
      </w:r>
      <w:r>
        <w:rPr>
          <w:rFonts w:ascii="Century Gothic" w:hAnsi="Century Gothic"/>
          <w:sz w:val="22"/>
          <w:szCs w:val="22"/>
        </w:rPr>
        <w:t xml:space="preserve"> на подвесной потолок</w:t>
      </w:r>
      <w:r w:rsidRPr="00283981">
        <w:rPr>
          <w:rFonts w:ascii="Century Gothic" w:hAnsi="Century Gothic"/>
          <w:sz w:val="22"/>
          <w:szCs w:val="22"/>
        </w:rPr>
        <w:t>:</w:t>
      </w:r>
    </w:p>
    <w:p w14:paraId="1332B24F" w14:textId="77777777" w:rsidR="00365649" w:rsidRPr="00283981" w:rsidRDefault="00365649" w:rsidP="00365649">
      <w:pPr>
        <w:pStyle w:val="aff0"/>
        <w:numPr>
          <w:ilvl w:val="0"/>
          <w:numId w:val="8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основание базовое W</w:t>
      </w:r>
      <w:r>
        <w:rPr>
          <w:rFonts w:ascii="Century Gothic" w:hAnsi="Century Gothic"/>
          <w:sz w:val="22"/>
          <w:szCs w:val="22"/>
          <w:lang w:val="en-US"/>
        </w:rPr>
        <w:t>2</w:t>
      </w:r>
      <w:r w:rsidRPr="00283981">
        <w:rPr>
          <w:rFonts w:ascii="Century Gothic" w:hAnsi="Century Gothic"/>
          <w:sz w:val="22"/>
          <w:szCs w:val="22"/>
        </w:rPr>
        <w:t>.0</w:t>
      </w:r>
      <w:r>
        <w:rPr>
          <w:rFonts w:ascii="Century Gothic" w:hAnsi="Century Gothic"/>
          <w:sz w:val="22"/>
          <w:szCs w:val="22"/>
        </w:rPr>
        <w:t>3</w:t>
      </w:r>
      <w:r w:rsidRPr="00283981">
        <w:rPr>
          <w:rFonts w:ascii="Century Gothic" w:hAnsi="Century Gothic"/>
          <w:sz w:val="22"/>
          <w:szCs w:val="22"/>
        </w:rPr>
        <w:t>;</w:t>
      </w:r>
    </w:p>
    <w:p w14:paraId="1AEF3514" w14:textId="77777777" w:rsidR="00365649" w:rsidRPr="00283981" w:rsidRDefault="00365649" w:rsidP="00365649">
      <w:pPr>
        <w:pStyle w:val="aff0"/>
        <w:numPr>
          <w:ilvl w:val="0"/>
          <w:numId w:val="8"/>
        </w:numPr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lastRenderedPageBreak/>
        <w:t>изолятор шлейфа ИЗ-1Б-R3 L</w:t>
      </w:r>
      <w:r>
        <w:rPr>
          <w:rFonts w:ascii="Century Gothic" w:hAnsi="Century Gothic"/>
          <w:sz w:val="22"/>
          <w:szCs w:val="22"/>
        </w:rPr>
        <w:t>2</w:t>
      </w:r>
      <w:r w:rsidRPr="00283981">
        <w:rPr>
          <w:rFonts w:ascii="Century Gothic" w:hAnsi="Century Gothic"/>
          <w:sz w:val="22"/>
          <w:szCs w:val="22"/>
        </w:rPr>
        <w:t>.42</w:t>
      </w:r>
      <w:r>
        <w:rPr>
          <w:rFonts w:ascii="Century Gothic" w:hAnsi="Century Gothic"/>
          <w:sz w:val="22"/>
          <w:szCs w:val="22"/>
        </w:rPr>
        <w:t xml:space="preserve">, </w:t>
      </w:r>
      <w:r w:rsidRPr="00191169">
        <w:rPr>
          <w:rFonts w:ascii="Century Gothic" w:hAnsi="Century Gothic"/>
          <w:sz w:val="22"/>
          <w:szCs w:val="22"/>
        </w:rPr>
        <w:t>конструктивно выполнен</w:t>
      </w:r>
      <w:r>
        <w:rPr>
          <w:rFonts w:ascii="Century Gothic" w:hAnsi="Century Gothic"/>
          <w:sz w:val="22"/>
          <w:szCs w:val="22"/>
        </w:rPr>
        <w:t>ный</w:t>
      </w:r>
      <w:r w:rsidRPr="00191169">
        <w:rPr>
          <w:rFonts w:ascii="Century Gothic" w:hAnsi="Century Gothic"/>
          <w:sz w:val="22"/>
          <w:szCs w:val="22"/>
        </w:rPr>
        <w:t xml:space="preserve"> в корпусе базового основания W</w:t>
      </w:r>
      <w:r>
        <w:rPr>
          <w:rFonts w:ascii="Century Gothic" w:hAnsi="Century Gothic"/>
          <w:sz w:val="22"/>
          <w:szCs w:val="22"/>
        </w:rPr>
        <w:t>2</w:t>
      </w:r>
      <w:r w:rsidRPr="00191169">
        <w:rPr>
          <w:rFonts w:ascii="Century Gothic" w:hAnsi="Century Gothic"/>
          <w:sz w:val="22"/>
          <w:szCs w:val="22"/>
        </w:rPr>
        <w:t>.02</w:t>
      </w:r>
      <w:r>
        <w:rPr>
          <w:rFonts w:ascii="Century Gothic" w:hAnsi="Century Gothic"/>
          <w:sz w:val="22"/>
          <w:szCs w:val="22"/>
        </w:rPr>
        <w:t>.</w:t>
      </w:r>
    </w:p>
    <w:p w14:paraId="2344F127" w14:textId="77777777" w:rsidR="00F93BD1" w:rsidRPr="00283981" w:rsidRDefault="00F93BD1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F93BD1">
        <w:rPr>
          <w:rFonts w:ascii="Century Gothic" w:hAnsi="Century Gothic"/>
          <w:sz w:val="22"/>
          <w:szCs w:val="22"/>
        </w:rPr>
        <w:t>Для подачи сигнала о пожаре в случае его визуального обнаружения на путях эвакуации из здания предусмотрена установка ручных адресных пожарных извещателей Рубеж ИПР 513-11ИКЗ-А-R3.</w:t>
      </w:r>
    </w:p>
    <w:p w14:paraId="0322399D" w14:textId="2E366399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Установка ручных пожарных извещателей предусмотрена на высоте 1,5м ± 0,1м от уровня чистого пола. Спуск ОКЛ к ИПР, в соответствии с заданием на проектирование, предусмотрен в </w:t>
      </w:r>
      <w:proofErr w:type="spellStart"/>
      <w:r w:rsidRPr="00283981">
        <w:rPr>
          <w:rFonts w:ascii="Century Gothic" w:hAnsi="Century Gothic"/>
          <w:sz w:val="22"/>
          <w:szCs w:val="22"/>
        </w:rPr>
        <w:t>штробе</w:t>
      </w:r>
      <w:proofErr w:type="spellEnd"/>
      <w:r w:rsidRPr="00283981">
        <w:rPr>
          <w:rFonts w:ascii="Century Gothic" w:hAnsi="Century Gothic"/>
          <w:sz w:val="22"/>
          <w:szCs w:val="22"/>
        </w:rPr>
        <w:t xml:space="preserve"> стен.</w:t>
      </w:r>
    </w:p>
    <w:p w14:paraId="5308E4F2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Извещатель пожарный ручной с встроенным изолятором короткого замыкания ИПР 513-11ИКЗ-А-R3, кроме ручного включения сигнала пожарной тревоги, имеет дополнительную функцию размыкания участка адресной линии связи в случае обнаружения в ней короткого замыкания.</w:t>
      </w:r>
    </w:p>
    <w:p w14:paraId="1743F880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Извещатель пожарный ручной передает сигнал ″Пожар″ на приёмно-контрольный прибор при нажатии на кнопку извещателя. Конструкция извещателя рассчитана на многократное включение и выключение. </w:t>
      </w:r>
    </w:p>
    <w:p w14:paraId="25A11627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Снятие сигнала ″Пожар″ осуществляется возвратом кнопки в исходное положение с помощью входящего в комплект поставки ключа. Для возврата кнопки необходимо вставить ключ в отверстие, расположенное в центре кнопки, и нажать на него до </w:t>
      </w:r>
      <w:proofErr w:type="spellStart"/>
      <w:r w:rsidRPr="00283981">
        <w:rPr>
          <w:rFonts w:ascii="Century Gothic" w:hAnsi="Century Gothic"/>
          <w:sz w:val="22"/>
          <w:szCs w:val="22"/>
        </w:rPr>
        <w:t>отщёлкивания</w:t>
      </w:r>
      <w:proofErr w:type="spellEnd"/>
      <w:r w:rsidRPr="00283981">
        <w:rPr>
          <w:rFonts w:ascii="Century Gothic" w:hAnsi="Century Gothic"/>
          <w:sz w:val="22"/>
          <w:szCs w:val="22"/>
        </w:rPr>
        <w:t xml:space="preserve"> кнопки. </w:t>
      </w:r>
    </w:p>
    <w:p w14:paraId="05D04C8C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23153E59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Извещатель пожарный ручной адресный ИПР 513-11ИКЗ-А-R3 состоит из основания, корпуса и защитной крышки. На основании установлена плата с радиоэлементами и </w:t>
      </w:r>
      <w:proofErr w:type="spellStart"/>
      <w:r w:rsidRPr="00283981">
        <w:rPr>
          <w:rFonts w:ascii="Century Gothic" w:hAnsi="Century Gothic"/>
          <w:sz w:val="22"/>
          <w:szCs w:val="22"/>
        </w:rPr>
        <w:t>двухконтактные</w:t>
      </w:r>
      <w:proofErr w:type="spellEnd"/>
      <w:r w:rsidRPr="00283981">
        <w:rPr>
          <w:rFonts w:ascii="Century Gothic" w:hAnsi="Century Gothic"/>
          <w:sz w:val="22"/>
          <w:szCs w:val="22"/>
        </w:rPr>
        <w:t xml:space="preserve"> клеммные колодки АЛС1 и АЛС2 для подключения проводов адресной двухпроводной линии связи. </w:t>
      </w:r>
    </w:p>
    <w:p w14:paraId="0105AB9C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При обнаружении в АЛС короткого замыкания извещатель разрывает цепь, увеличивая сопротивление электрической связи между клеммами АЛС1 и АЛС2 до </w:t>
      </w:r>
      <w:r w:rsidRPr="00283981">
        <w:rPr>
          <w:rFonts w:ascii="Century Gothic" w:hAnsi="Century Gothic"/>
          <w:sz w:val="22"/>
          <w:szCs w:val="22"/>
        </w:rPr>
        <w:br/>
        <w:t>4 кОм.</w:t>
      </w:r>
    </w:p>
    <w:p w14:paraId="519539E4" w14:textId="6D2382A1" w:rsidR="00383EFB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Технические параметры пожарного ручного извещателя ИПР 513-11ИКЗ-А-R3 представлены в таблице 4.</w:t>
      </w:r>
    </w:p>
    <w:p w14:paraId="065745A4" w14:textId="77777777" w:rsidR="002C7208" w:rsidRPr="00283981" w:rsidRDefault="002C7208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64DABED6" w14:textId="5D174E76" w:rsidR="00383EFB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Таблица 4 – Технические параметры пожарного извещателя ИПР 513-11ИКЗ-А-R3</w:t>
      </w:r>
    </w:p>
    <w:p w14:paraId="6229F34F" w14:textId="77777777" w:rsidR="002C7208" w:rsidRPr="00283981" w:rsidRDefault="002C7208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59"/>
        <w:gridCol w:w="2722"/>
      </w:tblGrid>
      <w:tr w:rsidR="00383EFB" w:rsidRPr="00283981" w14:paraId="07185B35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80956" w14:textId="77777777" w:rsidR="00383EFB" w:rsidRPr="00283981" w:rsidRDefault="00383EFB" w:rsidP="00F93BD1">
            <w:pPr>
              <w:pStyle w:val="a9"/>
              <w:spacing w:line="276" w:lineRule="auto"/>
              <w:ind w:left="142" w:right="73" w:firstLine="567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Наименование параметра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AE9CF" w14:textId="77777777" w:rsidR="00383EFB" w:rsidRPr="00283981" w:rsidRDefault="00383EFB" w:rsidP="002B4824">
            <w:pPr>
              <w:pStyle w:val="a9"/>
              <w:spacing w:line="276" w:lineRule="auto"/>
              <w:ind w:left="-79" w:right="-103" w:firstLine="0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Значение параметра</w:t>
            </w:r>
          </w:p>
        </w:tc>
      </w:tr>
      <w:tr w:rsidR="00383EFB" w:rsidRPr="00283981" w14:paraId="6796E149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FABC9" w14:textId="77777777" w:rsidR="00383EFB" w:rsidRPr="00283981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Питание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E2C50" w14:textId="77777777" w:rsidR="00383EFB" w:rsidRPr="00283981" w:rsidRDefault="00383EFB" w:rsidP="002B4824">
            <w:pPr>
              <w:pStyle w:val="a9"/>
              <w:spacing w:line="276" w:lineRule="auto"/>
              <w:ind w:left="-79" w:right="-103" w:firstLine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от АЛС</w:t>
            </w:r>
          </w:p>
        </w:tc>
      </w:tr>
      <w:tr w:rsidR="00383EFB" w:rsidRPr="00283981" w14:paraId="40CB62EF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DA0D6" w14:textId="77777777" w:rsidR="00383EFB" w:rsidRPr="00283981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Ток потребления извещателя из АЛС, мА, не более</w:t>
            </w: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FFA20" w14:textId="77777777" w:rsidR="00383EFB" w:rsidRPr="00283981" w:rsidRDefault="00383EFB" w:rsidP="002B4824">
            <w:pPr>
              <w:pStyle w:val="a9"/>
              <w:spacing w:line="276" w:lineRule="auto"/>
              <w:ind w:left="-79" w:right="-103" w:firstLine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0,7</w:t>
            </w:r>
          </w:p>
        </w:tc>
      </w:tr>
      <w:tr w:rsidR="00383EFB" w:rsidRPr="00283981" w14:paraId="12E2B15F" w14:textId="77777777" w:rsidTr="002C7208">
        <w:trPr>
          <w:trHeight w:hRule="exact" w:val="643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F4556" w14:textId="77777777" w:rsidR="00383EFB" w:rsidRPr="00283981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Ток потребления от АЛС при срабатывании изолятора, мА, не более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3DE44" w14:textId="77777777" w:rsidR="00383EFB" w:rsidRPr="00283981" w:rsidRDefault="00383EFB" w:rsidP="002B4824">
            <w:pPr>
              <w:pStyle w:val="a9"/>
              <w:spacing w:line="276" w:lineRule="auto"/>
              <w:ind w:left="-79" w:right="-103" w:firstLine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10,0</w:t>
            </w:r>
          </w:p>
        </w:tc>
      </w:tr>
      <w:tr w:rsidR="00383EFB" w:rsidRPr="00283981" w14:paraId="795FB88B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B34BF" w14:textId="77777777" w:rsidR="00383EFB" w:rsidRPr="00283981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Степень защиты оболочки</w:t>
            </w: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355CF" w14:textId="77777777" w:rsidR="00383EFB" w:rsidRPr="00283981" w:rsidRDefault="00383EFB" w:rsidP="002B4824">
            <w:pPr>
              <w:pStyle w:val="a9"/>
              <w:spacing w:line="276" w:lineRule="auto"/>
              <w:ind w:left="-79" w:right="-103" w:firstLine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IP41</w:t>
            </w:r>
          </w:p>
        </w:tc>
      </w:tr>
      <w:tr w:rsidR="00383EFB" w:rsidRPr="00283981" w14:paraId="79883742" w14:textId="77777777" w:rsidTr="002C7208">
        <w:trPr>
          <w:trHeight w:hRule="exact" w:val="673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79E3C" w14:textId="77777777" w:rsidR="00383EFB" w:rsidRPr="00283981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Масса извещателя без базового основания, г, не более</w:t>
            </w: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E59CF" w14:textId="77777777" w:rsidR="00383EFB" w:rsidRPr="00283981" w:rsidRDefault="00383EFB" w:rsidP="002B4824">
            <w:pPr>
              <w:pStyle w:val="a9"/>
              <w:spacing w:line="276" w:lineRule="auto"/>
              <w:ind w:left="-79" w:right="-103" w:firstLine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150</w:t>
            </w:r>
          </w:p>
        </w:tc>
      </w:tr>
      <w:tr w:rsidR="00383EFB" w:rsidRPr="00283981" w14:paraId="08906877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CCFBE" w14:textId="77777777" w:rsidR="00383EFB" w:rsidRPr="00283981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Ширина, мм, не более</w:t>
            </w: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A9419" w14:textId="77777777" w:rsidR="00383EFB" w:rsidRPr="00283981" w:rsidRDefault="00383EFB" w:rsidP="002B4824">
            <w:pPr>
              <w:pStyle w:val="a9"/>
              <w:spacing w:line="276" w:lineRule="auto"/>
              <w:ind w:left="-79" w:right="-103" w:firstLine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86</w:t>
            </w:r>
          </w:p>
        </w:tc>
      </w:tr>
      <w:tr w:rsidR="00383EFB" w:rsidRPr="00283981" w14:paraId="6C03AB6F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4477E" w14:textId="77777777" w:rsidR="00383EFB" w:rsidRPr="00283981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Высота, мм, не более</w:t>
            </w: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77155" w14:textId="77777777" w:rsidR="00383EFB" w:rsidRPr="00283981" w:rsidRDefault="00383EFB" w:rsidP="002B4824">
            <w:pPr>
              <w:pStyle w:val="a9"/>
              <w:spacing w:line="276" w:lineRule="auto"/>
              <w:ind w:left="-79" w:right="-103" w:firstLine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88</w:t>
            </w:r>
          </w:p>
        </w:tc>
      </w:tr>
      <w:tr w:rsidR="00383EFB" w:rsidRPr="00283981" w14:paraId="2E8652F3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AE31" w14:textId="77777777" w:rsidR="00383EFB" w:rsidRPr="00283981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lastRenderedPageBreak/>
              <w:t>Глубина, мм, не более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B8B27" w14:textId="77777777" w:rsidR="00383EFB" w:rsidRPr="00283981" w:rsidRDefault="00383EFB" w:rsidP="002B4824">
            <w:pPr>
              <w:pStyle w:val="a9"/>
              <w:spacing w:line="276" w:lineRule="auto"/>
              <w:ind w:left="-79" w:right="-103" w:firstLine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45</w:t>
            </w:r>
          </w:p>
        </w:tc>
      </w:tr>
      <w:tr w:rsidR="00383EFB" w:rsidRPr="00283981" w14:paraId="67C5ACA4" w14:textId="77777777" w:rsidTr="002C7208">
        <w:trPr>
          <w:trHeight w:hRule="exact" w:val="480"/>
        </w:trPr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910D0" w14:textId="77777777" w:rsidR="00383EFB" w:rsidRPr="00283981" w:rsidRDefault="00383EFB" w:rsidP="00F93BD1">
            <w:pPr>
              <w:pStyle w:val="a9"/>
              <w:spacing w:line="276" w:lineRule="auto"/>
              <w:ind w:left="142" w:right="73" w:firstLine="567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Диапазон рабочих температур, °С</w:t>
            </w: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ab/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6E1EB" w14:textId="77777777" w:rsidR="00383EFB" w:rsidRPr="00283981" w:rsidRDefault="00383EFB" w:rsidP="002B4824">
            <w:pPr>
              <w:pStyle w:val="a9"/>
              <w:spacing w:line="276" w:lineRule="auto"/>
              <w:ind w:left="-79" w:right="-103" w:firstLine="79"/>
              <w:jc w:val="center"/>
              <w:rPr>
                <w:rFonts w:ascii="Century Gothic" w:eastAsia="Calibri" w:hAnsi="Century Gothic"/>
                <w:sz w:val="22"/>
                <w:szCs w:val="22"/>
                <w:lang w:eastAsia="en-US"/>
              </w:rPr>
            </w:pPr>
            <w:r w:rsidRPr="00283981">
              <w:rPr>
                <w:rFonts w:ascii="Century Gothic" w:eastAsia="Calibri" w:hAnsi="Century Gothic"/>
                <w:sz w:val="22"/>
                <w:szCs w:val="22"/>
                <w:lang w:eastAsia="en-US"/>
              </w:rPr>
              <w:t>от -35 до + 55</w:t>
            </w:r>
          </w:p>
        </w:tc>
      </w:tr>
    </w:tbl>
    <w:p w14:paraId="257CF93B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46720441" w14:textId="26E42742" w:rsidR="00383EFB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При обнаружении в АЛС короткого замыкания извещатель разрывает цепь, увеличивая сопротивление электрической связи между клеммами АЛС1 и АЛС2 до </w:t>
      </w:r>
      <w:r w:rsidRPr="00283981">
        <w:rPr>
          <w:rFonts w:ascii="Century Gothic" w:hAnsi="Century Gothic"/>
          <w:sz w:val="22"/>
          <w:szCs w:val="22"/>
        </w:rPr>
        <w:br/>
        <w:t>4 кОм.</w:t>
      </w:r>
    </w:p>
    <w:p w14:paraId="19C2CA66" w14:textId="40785AB2" w:rsidR="00F93BD1" w:rsidRPr="00365649" w:rsidRDefault="00365649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В помещениях спортивных и актового залов предусмотрено использование линейных дымовых пожарных извещателей ИПДЛ-264/1-</w:t>
      </w:r>
      <w:r>
        <w:rPr>
          <w:rFonts w:ascii="Century Gothic" w:hAnsi="Century Gothic"/>
          <w:sz w:val="22"/>
          <w:szCs w:val="22"/>
          <w:lang w:val="en-US"/>
        </w:rPr>
        <w:t>R</w:t>
      </w:r>
      <w:r w:rsidRPr="00365649">
        <w:rPr>
          <w:rFonts w:ascii="Century Gothic" w:hAnsi="Century Gothic"/>
          <w:sz w:val="22"/>
          <w:szCs w:val="22"/>
        </w:rPr>
        <w:t>3.</w:t>
      </w:r>
    </w:p>
    <w:p w14:paraId="776DA782" w14:textId="77777777" w:rsidR="00D20AFF" w:rsidRPr="00283981" w:rsidRDefault="00D20AFF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</w:p>
    <w:p w14:paraId="701AA0AB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В большинстве помещений здания предусмотрены подвесные </w:t>
      </w:r>
      <w:proofErr w:type="spellStart"/>
      <w:r w:rsidRPr="00283981">
        <w:rPr>
          <w:rFonts w:ascii="Century Gothic" w:hAnsi="Century Gothic"/>
          <w:sz w:val="22"/>
          <w:szCs w:val="22"/>
        </w:rPr>
        <w:t>фальшпотолки</w:t>
      </w:r>
      <w:proofErr w:type="spellEnd"/>
      <w:r w:rsidRPr="00283981">
        <w:rPr>
          <w:rFonts w:ascii="Century Gothic" w:hAnsi="Century Gothic"/>
          <w:sz w:val="22"/>
          <w:szCs w:val="22"/>
        </w:rPr>
        <w:t xml:space="preserve">. </w:t>
      </w:r>
    </w:p>
    <w:p w14:paraId="4892B66F" w14:textId="77777777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Все проектируемые подвесные потолки изготовлены из материалов группы горючести НГ и Г1. </w:t>
      </w:r>
    </w:p>
    <w:p w14:paraId="3F6D92F8" w14:textId="181F0329" w:rsidR="00383EFB" w:rsidRPr="00283981" w:rsidRDefault="00383EFB" w:rsidP="00F93BD1">
      <w:pPr>
        <w:pStyle w:val="aff0"/>
        <w:spacing w:line="276" w:lineRule="auto"/>
        <w:ind w:left="142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Предусмотренные проектной документацией кабели, входящие в состав ОКЛ, являются огнестойкими и имеют малую горючую массу, но</w:t>
      </w:r>
      <w:r w:rsidR="002B4824">
        <w:rPr>
          <w:rFonts w:ascii="Century Gothic" w:hAnsi="Century Gothic"/>
          <w:sz w:val="22"/>
          <w:szCs w:val="22"/>
        </w:rPr>
        <w:t>,</w:t>
      </w:r>
      <w:r w:rsidRPr="00283981">
        <w:rPr>
          <w:rFonts w:ascii="Century Gothic" w:hAnsi="Century Gothic"/>
          <w:sz w:val="22"/>
          <w:szCs w:val="22"/>
        </w:rPr>
        <w:t xml:space="preserve"> в соответствии с требованиями Заказчика и СП 486.1311500.2020</w:t>
      </w:r>
      <w:r w:rsidR="002B4824">
        <w:rPr>
          <w:rFonts w:ascii="Century Gothic" w:hAnsi="Century Gothic"/>
          <w:sz w:val="22"/>
          <w:szCs w:val="22"/>
        </w:rPr>
        <w:t>,</w:t>
      </w:r>
      <w:r w:rsidRPr="00283981">
        <w:rPr>
          <w:rFonts w:ascii="Century Gothic" w:hAnsi="Century Gothic"/>
          <w:sz w:val="22"/>
          <w:szCs w:val="22"/>
        </w:rPr>
        <w:t xml:space="preserve"> принято решение оборудовать системой пожарной сигнализации пространства над </w:t>
      </w:r>
      <w:proofErr w:type="spellStart"/>
      <w:r w:rsidRPr="00283981">
        <w:rPr>
          <w:rFonts w:ascii="Century Gothic" w:hAnsi="Century Gothic"/>
          <w:sz w:val="22"/>
          <w:szCs w:val="22"/>
        </w:rPr>
        <w:t>фальшпотолками</w:t>
      </w:r>
      <w:proofErr w:type="spellEnd"/>
      <w:r w:rsidRPr="00283981">
        <w:rPr>
          <w:rFonts w:ascii="Century Gothic" w:hAnsi="Century Gothic"/>
          <w:sz w:val="22"/>
          <w:szCs w:val="22"/>
        </w:rPr>
        <w:t xml:space="preserve"> во всех помещениях объекта, имеющими </w:t>
      </w:r>
      <w:proofErr w:type="spellStart"/>
      <w:r w:rsidRPr="00283981">
        <w:rPr>
          <w:rFonts w:ascii="Century Gothic" w:hAnsi="Century Gothic"/>
          <w:sz w:val="22"/>
          <w:szCs w:val="22"/>
        </w:rPr>
        <w:t>фальшпотолки</w:t>
      </w:r>
      <w:proofErr w:type="spellEnd"/>
      <w:r w:rsidRPr="00283981">
        <w:rPr>
          <w:rFonts w:ascii="Century Gothic" w:hAnsi="Century Gothic"/>
          <w:sz w:val="22"/>
          <w:szCs w:val="22"/>
        </w:rPr>
        <w:t xml:space="preserve">. </w:t>
      </w:r>
    </w:p>
    <w:p w14:paraId="69AC1B58" w14:textId="77777777" w:rsidR="00383EFB" w:rsidRPr="00283981" w:rsidRDefault="00383EFB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Для принятия решения о пожаре, в соответствии с СП484.1311500.2020 </w:t>
      </w:r>
      <w:r w:rsidRPr="00283981">
        <w:rPr>
          <w:rFonts w:ascii="Century Gothic" w:hAnsi="Century Gothic"/>
          <w:sz w:val="22"/>
          <w:szCs w:val="22"/>
        </w:rPr>
        <w:br/>
        <w:t>и Федерального закона от 22.07.2008 № 123-ФЗ предусмотрены следующие алгоритмы:</w:t>
      </w:r>
    </w:p>
    <w:p w14:paraId="0AA1E45A" w14:textId="77777777" w:rsidR="00383EFB" w:rsidRPr="00283981" w:rsidRDefault="00383EFB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- для ручных пожарных извещателей принят алгоритм А (решение о пожаре принимается при срабатывании одного ИП без осуществления процедуры перезапроса);</w:t>
      </w:r>
    </w:p>
    <w:p w14:paraId="7FC1FAF4" w14:textId="42A953FB" w:rsidR="00383EFB" w:rsidRDefault="00383EFB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- для всех остальных ИП в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 – алгоритм С (решение о пожаре принимается при срабатывании одного ИП в контролируемой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 и в дальнейшем срабатывании другого ИП в той же или другой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 защищаемого помещения).</w:t>
      </w:r>
    </w:p>
    <w:p w14:paraId="77E65A1F" w14:textId="78D56D5F" w:rsidR="00383EFB" w:rsidRDefault="00383EFB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Техническое решение по принятию алгоритма С для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 в основных помещениях и </w:t>
      </w:r>
      <w:r w:rsidR="00DE10B1">
        <w:rPr>
          <w:rFonts w:ascii="Century Gothic" w:hAnsi="Century Gothic"/>
          <w:sz w:val="22"/>
          <w:szCs w:val="22"/>
        </w:rPr>
        <w:t>ЗКСПС</w:t>
      </w:r>
      <w:r w:rsidRPr="00283981">
        <w:rPr>
          <w:rFonts w:ascii="Century Gothic" w:hAnsi="Century Gothic"/>
          <w:sz w:val="22"/>
          <w:szCs w:val="22"/>
        </w:rPr>
        <w:t xml:space="preserve"> над </w:t>
      </w:r>
      <w:proofErr w:type="spellStart"/>
      <w:r w:rsidRPr="00283981">
        <w:rPr>
          <w:rFonts w:ascii="Century Gothic" w:hAnsi="Century Gothic"/>
          <w:sz w:val="22"/>
          <w:szCs w:val="22"/>
        </w:rPr>
        <w:t>фальшпотолками</w:t>
      </w:r>
      <w:proofErr w:type="spellEnd"/>
      <w:r w:rsidRPr="00283981">
        <w:rPr>
          <w:rFonts w:ascii="Century Gothic" w:hAnsi="Century Gothic"/>
          <w:sz w:val="22"/>
          <w:szCs w:val="22"/>
        </w:rPr>
        <w:t xml:space="preserve"> обоснованы требованиями Заказчика.</w:t>
      </w:r>
    </w:p>
    <w:p w14:paraId="2ED1CA7A" w14:textId="7C774EA4" w:rsidR="0004036A" w:rsidRDefault="0004036A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Защита от ложных срабатываний системы пожарной сигнализации обеспечивается применением экранированных кабелей и использованием для принятия решения о пожаре алгоритма С </w:t>
      </w:r>
      <w:proofErr w:type="spellStart"/>
      <w:r>
        <w:rPr>
          <w:rFonts w:ascii="Century Gothic" w:hAnsi="Century Gothic"/>
          <w:sz w:val="22"/>
          <w:szCs w:val="22"/>
        </w:rPr>
        <w:t>с</w:t>
      </w:r>
      <w:proofErr w:type="spellEnd"/>
      <w:r>
        <w:rPr>
          <w:rFonts w:ascii="Century Gothic" w:hAnsi="Century Gothic"/>
          <w:sz w:val="22"/>
          <w:szCs w:val="22"/>
        </w:rPr>
        <w:t xml:space="preserve"> равномерным распределением извещателей по площади.</w:t>
      </w:r>
    </w:p>
    <w:p w14:paraId="70154A75" w14:textId="731A99FA" w:rsidR="0024627B" w:rsidRDefault="0024627B" w:rsidP="003D0653">
      <w:pPr>
        <w:pStyle w:val="aff0"/>
        <w:spacing w:line="276" w:lineRule="auto"/>
        <w:ind w:left="142" w:right="141" w:firstLine="567"/>
        <w:rPr>
          <w:rFonts w:ascii="Century Gothic" w:hAnsi="Century Gothic"/>
          <w:sz w:val="22"/>
          <w:szCs w:val="22"/>
        </w:rPr>
      </w:pPr>
      <w:r w:rsidRPr="0024627B">
        <w:rPr>
          <w:rFonts w:ascii="Century Gothic" w:hAnsi="Century Gothic"/>
          <w:sz w:val="22"/>
          <w:szCs w:val="22"/>
        </w:rPr>
        <w:t>В соответствии с табл.2 ГОСТ 31565-2012, для инженерных систем,</w:t>
      </w:r>
      <w:r>
        <w:rPr>
          <w:rFonts w:ascii="Century Gothic" w:hAnsi="Century Gothic"/>
          <w:sz w:val="22"/>
          <w:szCs w:val="22"/>
        </w:rPr>
        <w:t xml:space="preserve"> </w:t>
      </w:r>
      <w:r w:rsidRPr="0024627B">
        <w:rPr>
          <w:rFonts w:ascii="Century Gothic" w:hAnsi="Century Gothic"/>
          <w:sz w:val="22"/>
          <w:szCs w:val="22"/>
        </w:rPr>
        <w:t>функционирующих во время пожара, используется кабель</w:t>
      </w:r>
      <w:r>
        <w:rPr>
          <w:rFonts w:ascii="Century Gothic" w:hAnsi="Century Gothic"/>
          <w:sz w:val="22"/>
          <w:szCs w:val="22"/>
        </w:rPr>
        <w:t xml:space="preserve"> </w:t>
      </w:r>
      <w:r w:rsidRPr="0024627B">
        <w:rPr>
          <w:rFonts w:ascii="Century Gothic" w:hAnsi="Century Gothic"/>
          <w:sz w:val="22"/>
          <w:szCs w:val="22"/>
        </w:rPr>
        <w:t>огнестойкий (сохраняющий работоспособность в условиях пожара), не</w:t>
      </w:r>
      <w:r>
        <w:rPr>
          <w:rFonts w:ascii="Century Gothic" w:hAnsi="Century Gothic"/>
          <w:sz w:val="22"/>
          <w:szCs w:val="22"/>
        </w:rPr>
        <w:t xml:space="preserve"> </w:t>
      </w:r>
      <w:r w:rsidRPr="0024627B">
        <w:rPr>
          <w:rFonts w:ascii="Century Gothic" w:hAnsi="Century Gothic"/>
          <w:sz w:val="22"/>
          <w:szCs w:val="22"/>
        </w:rPr>
        <w:t>распространяющий горение при групповой прокладке, не выделяющий коррозионно-активных газообразных продуктов при горении и тлении</w:t>
      </w:r>
      <w:r>
        <w:rPr>
          <w:rFonts w:ascii="Century Gothic" w:hAnsi="Century Gothic"/>
          <w:sz w:val="22"/>
          <w:szCs w:val="22"/>
        </w:rPr>
        <w:t xml:space="preserve"> </w:t>
      </w:r>
      <w:r w:rsidRPr="0024627B">
        <w:rPr>
          <w:rFonts w:ascii="Century Gothic" w:hAnsi="Century Gothic"/>
          <w:sz w:val="22"/>
          <w:szCs w:val="22"/>
        </w:rPr>
        <w:t xml:space="preserve">(исполнение – </w:t>
      </w:r>
      <w:proofErr w:type="spellStart"/>
      <w:r w:rsidRPr="0024627B">
        <w:rPr>
          <w:rFonts w:ascii="Century Gothic" w:hAnsi="Century Gothic"/>
          <w:sz w:val="22"/>
          <w:szCs w:val="22"/>
        </w:rPr>
        <w:t>нг</w:t>
      </w:r>
      <w:proofErr w:type="spellEnd"/>
      <w:r w:rsidRPr="0024627B">
        <w:rPr>
          <w:rFonts w:ascii="Century Gothic" w:hAnsi="Century Gothic"/>
          <w:sz w:val="22"/>
          <w:szCs w:val="22"/>
        </w:rPr>
        <w:t>(А)-</w:t>
      </w:r>
      <w:proofErr w:type="spellStart"/>
      <w:r w:rsidRPr="0024627B">
        <w:rPr>
          <w:rFonts w:ascii="Century Gothic" w:hAnsi="Century Gothic"/>
          <w:sz w:val="22"/>
          <w:szCs w:val="22"/>
        </w:rPr>
        <w:t>FRLSLTx</w:t>
      </w:r>
      <w:proofErr w:type="spellEnd"/>
      <w:r w:rsidRPr="0024627B">
        <w:rPr>
          <w:rFonts w:ascii="Century Gothic" w:hAnsi="Century Gothic"/>
          <w:sz w:val="22"/>
          <w:szCs w:val="22"/>
        </w:rPr>
        <w:t>).</w:t>
      </w:r>
    </w:p>
    <w:p w14:paraId="547B46FC" w14:textId="36F8C3E4" w:rsidR="0024627B" w:rsidRPr="00283981" w:rsidRDefault="0024627B" w:rsidP="003D0653">
      <w:pPr>
        <w:pStyle w:val="aff0"/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В качестве </w:t>
      </w:r>
      <w:r w:rsidR="003D0653">
        <w:rPr>
          <w:rFonts w:ascii="Century Gothic" w:hAnsi="Century Gothic"/>
          <w:sz w:val="22"/>
          <w:szCs w:val="22"/>
        </w:rPr>
        <w:t>адресной линии связи (</w:t>
      </w:r>
      <w:r w:rsidRPr="00283981">
        <w:rPr>
          <w:rFonts w:ascii="Century Gothic" w:hAnsi="Century Gothic"/>
          <w:sz w:val="22"/>
          <w:szCs w:val="22"/>
        </w:rPr>
        <w:t>АЛС</w:t>
      </w:r>
      <w:r w:rsidR="003D0653">
        <w:rPr>
          <w:rFonts w:ascii="Century Gothic" w:hAnsi="Century Gothic"/>
          <w:sz w:val="22"/>
          <w:szCs w:val="22"/>
        </w:rPr>
        <w:t>)</w:t>
      </w:r>
      <w:r w:rsidRPr="00283981">
        <w:rPr>
          <w:rFonts w:ascii="Century Gothic" w:hAnsi="Century Gothic"/>
          <w:sz w:val="22"/>
          <w:szCs w:val="22"/>
        </w:rPr>
        <w:t xml:space="preserve"> предусмотрена огнестойкая кабельная линия </w:t>
      </w:r>
      <w:r w:rsidRPr="00C65E7A">
        <w:rPr>
          <w:rFonts w:ascii="Century Gothic" w:hAnsi="Century Gothic"/>
          <w:sz w:val="22"/>
          <w:szCs w:val="22"/>
        </w:rPr>
        <w:t xml:space="preserve">ОКЛ </w:t>
      </w:r>
      <w:proofErr w:type="spellStart"/>
      <w:r w:rsidRPr="00C65E7A">
        <w:rPr>
          <w:rFonts w:ascii="Century Gothic" w:hAnsi="Century Gothic"/>
          <w:sz w:val="22"/>
          <w:szCs w:val="22"/>
        </w:rPr>
        <w:t>СегментЛайн</w:t>
      </w:r>
      <w:proofErr w:type="spellEnd"/>
      <w:r w:rsidRPr="00283981">
        <w:rPr>
          <w:rFonts w:ascii="Century Gothic" w:hAnsi="Century Gothic"/>
          <w:sz w:val="22"/>
          <w:szCs w:val="22"/>
        </w:rPr>
        <w:t xml:space="preserve"> (</w:t>
      </w:r>
      <w:proofErr w:type="spellStart"/>
      <w:r w:rsidRPr="00283981">
        <w:rPr>
          <w:rFonts w:ascii="Century Gothic" w:hAnsi="Century Gothic"/>
          <w:sz w:val="22"/>
          <w:szCs w:val="22"/>
        </w:rPr>
        <w:t>КПС</w:t>
      </w:r>
      <w:r w:rsidR="00BA1520">
        <w:rPr>
          <w:rFonts w:ascii="Century Gothic" w:hAnsi="Century Gothic"/>
          <w:sz w:val="22"/>
          <w:szCs w:val="22"/>
        </w:rPr>
        <w:t>Э</w:t>
      </w:r>
      <w:r w:rsidRPr="00283981">
        <w:rPr>
          <w:rFonts w:ascii="Century Gothic" w:hAnsi="Century Gothic"/>
          <w:sz w:val="22"/>
          <w:szCs w:val="22"/>
        </w:rPr>
        <w:t>нг</w:t>
      </w:r>
      <w:proofErr w:type="spellEnd"/>
      <w:r w:rsidRPr="00283981">
        <w:rPr>
          <w:rFonts w:ascii="Century Gothic" w:hAnsi="Century Gothic"/>
          <w:sz w:val="22"/>
          <w:szCs w:val="22"/>
        </w:rPr>
        <w:t>(A)-</w:t>
      </w:r>
      <w:proofErr w:type="spellStart"/>
      <w:r w:rsidRPr="00283981">
        <w:rPr>
          <w:rFonts w:ascii="Century Gothic" w:hAnsi="Century Gothic"/>
          <w:sz w:val="22"/>
          <w:szCs w:val="22"/>
        </w:rPr>
        <w:t>FRLSLTx</w:t>
      </w:r>
      <w:proofErr w:type="spellEnd"/>
      <w:r w:rsidRPr="00283981">
        <w:rPr>
          <w:rFonts w:ascii="Century Gothic" w:hAnsi="Century Gothic"/>
          <w:sz w:val="22"/>
          <w:szCs w:val="22"/>
        </w:rPr>
        <w:t xml:space="preserve"> 1х2х0,5). </w:t>
      </w:r>
    </w:p>
    <w:p w14:paraId="185F2577" w14:textId="38CACD14" w:rsidR="0024627B" w:rsidRPr="00283981" w:rsidRDefault="0024627B" w:rsidP="003D0653">
      <w:pPr>
        <w:pStyle w:val="aff0"/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Применённый для АЛС кабель рекомендован п.2.2.4 Руководства по эксплуатации ППКОПУ R3-РУБЕЖ-ОП и не требует дополнительных расчётов на предмет сечения и общего сопротивления АЛС.</w:t>
      </w:r>
    </w:p>
    <w:p w14:paraId="152CF9A2" w14:textId="77777777" w:rsidR="0024627B" w:rsidRPr="00283981" w:rsidRDefault="0024627B" w:rsidP="003D0653">
      <w:pPr>
        <w:pStyle w:val="aff0"/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В соответствии с требованиями Федерального закона № 123-ФЗ кабельные линии автоматической пожарной сигнализации выполнены кабелем с медными токопроводящими жилами, сохраняющим работоспособность в условиях пожара в течение времени, необходимого для выполнения их функций и эвакуации людей в безопасную зону. </w:t>
      </w:r>
    </w:p>
    <w:p w14:paraId="06F5FB5C" w14:textId="0FCF34E7" w:rsidR="007535EF" w:rsidRPr="007535EF" w:rsidRDefault="007535EF" w:rsidP="007535EF">
      <w:pPr>
        <w:pStyle w:val="aff0"/>
        <w:spacing w:line="276" w:lineRule="auto"/>
        <w:ind w:left="142" w:right="141" w:firstLine="567"/>
        <w:rPr>
          <w:rFonts w:ascii="Century Gothic" w:hAnsi="Century Gothic"/>
          <w:sz w:val="22"/>
          <w:szCs w:val="22"/>
        </w:rPr>
      </w:pPr>
      <w:r w:rsidRPr="007535EF">
        <w:rPr>
          <w:rFonts w:ascii="Century Gothic" w:hAnsi="Century Gothic"/>
          <w:sz w:val="22"/>
          <w:szCs w:val="22"/>
        </w:rPr>
        <w:lastRenderedPageBreak/>
        <w:t>Одиночная прокладка кабельных линий выполняется с применением ПВХ-труб</w:t>
      </w:r>
      <w:r>
        <w:rPr>
          <w:rFonts w:ascii="Century Gothic" w:hAnsi="Century Gothic"/>
          <w:sz w:val="22"/>
          <w:szCs w:val="22"/>
        </w:rPr>
        <w:t>,</w:t>
      </w:r>
      <w:r w:rsidRPr="007535EF">
        <w:rPr>
          <w:rFonts w:ascii="Century Gothic" w:hAnsi="Century Gothic"/>
          <w:sz w:val="22"/>
          <w:szCs w:val="22"/>
        </w:rPr>
        <w:t xml:space="preserve"> не поддерживающих горение:</w:t>
      </w:r>
    </w:p>
    <w:p w14:paraId="25B8B724" w14:textId="648525DC" w:rsidR="007535EF" w:rsidRPr="007535EF" w:rsidRDefault="007535EF" w:rsidP="007535EF">
      <w:pPr>
        <w:pStyle w:val="aff0"/>
        <w:spacing w:line="276" w:lineRule="auto"/>
        <w:ind w:left="142" w:right="141" w:firstLine="567"/>
        <w:rPr>
          <w:rFonts w:ascii="Century Gothic" w:hAnsi="Century Gothic"/>
          <w:sz w:val="22"/>
          <w:szCs w:val="22"/>
        </w:rPr>
      </w:pPr>
      <w:r w:rsidRPr="007535EF">
        <w:rPr>
          <w:rFonts w:ascii="Century Gothic" w:hAnsi="Century Gothic"/>
          <w:sz w:val="22"/>
          <w:szCs w:val="22"/>
        </w:rPr>
        <w:t>- открытым способом в гладких жестких ПВХ-трубах по стенам и перекрытиям</w:t>
      </w:r>
      <w:r w:rsidR="00365649">
        <w:rPr>
          <w:rFonts w:ascii="Century Gothic" w:hAnsi="Century Gothic"/>
          <w:sz w:val="22"/>
          <w:szCs w:val="22"/>
        </w:rPr>
        <w:t xml:space="preserve"> коридоров и общественных зон</w:t>
      </w:r>
      <w:r w:rsidRPr="007535EF">
        <w:rPr>
          <w:rFonts w:ascii="Century Gothic" w:hAnsi="Century Gothic"/>
          <w:sz w:val="22"/>
          <w:szCs w:val="22"/>
        </w:rPr>
        <w:t>;</w:t>
      </w:r>
    </w:p>
    <w:p w14:paraId="3A5694D4" w14:textId="77777777" w:rsidR="007535EF" w:rsidRPr="007535EF" w:rsidRDefault="007535EF" w:rsidP="007535EF">
      <w:pPr>
        <w:pStyle w:val="aff0"/>
        <w:spacing w:line="276" w:lineRule="auto"/>
        <w:ind w:left="142" w:right="141" w:firstLine="567"/>
        <w:rPr>
          <w:rFonts w:ascii="Century Gothic" w:hAnsi="Century Gothic"/>
          <w:sz w:val="22"/>
          <w:szCs w:val="22"/>
        </w:rPr>
      </w:pPr>
      <w:r w:rsidRPr="007535EF">
        <w:rPr>
          <w:rFonts w:ascii="Century Gothic" w:hAnsi="Century Gothic"/>
          <w:sz w:val="22"/>
          <w:szCs w:val="22"/>
        </w:rPr>
        <w:t>- открытым способом в технических помещениях в гофрированных ПВХ-трубах;</w:t>
      </w:r>
    </w:p>
    <w:p w14:paraId="1B4060D3" w14:textId="77777777" w:rsidR="007535EF" w:rsidRDefault="007535EF" w:rsidP="007535EF">
      <w:pPr>
        <w:pStyle w:val="aff0"/>
        <w:spacing w:line="276" w:lineRule="auto"/>
        <w:ind w:left="142" w:right="141" w:firstLine="567"/>
        <w:rPr>
          <w:rFonts w:ascii="Century Gothic" w:hAnsi="Century Gothic"/>
          <w:sz w:val="22"/>
          <w:szCs w:val="22"/>
        </w:rPr>
      </w:pPr>
      <w:r w:rsidRPr="007535EF">
        <w:rPr>
          <w:rFonts w:ascii="Century Gothic" w:hAnsi="Century Gothic"/>
          <w:sz w:val="22"/>
          <w:szCs w:val="22"/>
        </w:rPr>
        <w:t xml:space="preserve">- скрытым способом в гофрированных ПВХ-трубах за </w:t>
      </w:r>
      <w:proofErr w:type="spellStart"/>
      <w:r w:rsidRPr="007535EF">
        <w:rPr>
          <w:rFonts w:ascii="Century Gothic" w:hAnsi="Century Gothic"/>
          <w:sz w:val="22"/>
          <w:szCs w:val="22"/>
        </w:rPr>
        <w:t>фальшпотолком</w:t>
      </w:r>
      <w:proofErr w:type="spellEnd"/>
      <w:r w:rsidRPr="007535EF">
        <w:rPr>
          <w:rFonts w:ascii="Century Gothic" w:hAnsi="Century Gothic"/>
          <w:sz w:val="22"/>
          <w:szCs w:val="22"/>
        </w:rPr>
        <w:t xml:space="preserve"> и в </w:t>
      </w:r>
      <w:proofErr w:type="spellStart"/>
      <w:r w:rsidRPr="007535EF">
        <w:rPr>
          <w:rFonts w:ascii="Century Gothic" w:hAnsi="Century Gothic"/>
          <w:sz w:val="22"/>
          <w:szCs w:val="22"/>
        </w:rPr>
        <w:t>штробах</w:t>
      </w:r>
      <w:proofErr w:type="spellEnd"/>
      <w:r w:rsidRPr="007535EF">
        <w:rPr>
          <w:rFonts w:ascii="Century Gothic" w:hAnsi="Century Gothic"/>
          <w:sz w:val="22"/>
          <w:szCs w:val="22"/>
        </w:rPr>
        <w:t xml:space="preserve"> для </w:t>
      </w:r>
      <w:proofErr w:type="spellStart"/>
      <w:r w:rsidRPr="007535EF">
        <w:rPr>
          <w:rFonts w:ascii="Century Gothic" w:hAnsi="Century Gothic"/>
          <w:sz w:val="22"/>
          <w:szCs w:val="22"/>
        </w:rPr>
        <w:t>опусков</w:t>
      </w:r>
      <w:proofErr w:type="spellEnd"/>
      <w:r w:rsidRPr="007535EF">
        <w:rPr>
          <w:rFonts w:ascii="Century Gothic" w:hAnsi="Century Gothic"/>
          <w:sz w:val="22"/>
          <w:szCs w:val="22"/>
        </w:rPr>
        <w:t xml:space="preserve"> </w:t>
      </w:r>
      <w:proofErr w:type="gramStart"/>
      <w:r w:rsidRPr="007535EF">
        <w:rPr>
          <w:rFonts w:ascii="Century Gothic" w:hAnsi="Century Gothic"/>
          <w:sz w:val="22"/>
          <w:szCs w:val="22"/>
        </w:rPr>
        <w:t>к  ручным</w:t>
      </w:r>
      <w:proofErr w:type="gramEnd"/>
      <w:r w:rsidRPr="007535EF">
        <w:rPr>
          <w:rFonts w:ascii="Century Gothic" w:hAnsi="Century Gothic"/>
          <w:sz w:val="22"/>
          <w:szCs w:val="22"/>
        </w:rPr>
        <w:t xml:space="preserve"> пожарным извещателям. </w:t>
      </w:r>
    </w:p>
    <w:p w14:paraId="1027DCF6" w14:textId="3E5D4582" w:rsidR="0024627B" w:rsidRPr="0024627B" w:rsidRDefault="0024627B" w:rsidP="007535EF">
      <w:pPr>
        <w:pStyle w:val="aff0"/>
        <w:spacing w:line="276" w:lineRule="auto"/>
        <w:ind w:left="142" w:right="141" w:firstLine="567"/>
        <w:rPr>
          <w:rFonts w:ascii="Century Gothic" w:hAnsi="Century Gothic"/>
          <w:sz w:val="22"/>
          <w:szCs w:val="22"/>
        </w:rPr>
      </w:pPr>
      <w:r w:rsidRPr="0024627B">
        <w:rPr>
          <w:rFonts w:ascii="Century Gothic" w:hAnsi="Century Gothic"/>
          <w:sz w:val="22"/>
          <w:szCs w:val="22"/>
        </w:rPr>
        <w:t xml:space="preserve">Согласно п.6.3.1.13 СП 76.1330.2016 прокладка кабелей и изолированных проводов в защитной оболочке сквозь строительные конструкции (стены, перегородки, перекрытия и др.) выполнена в </w:t>
      </w:r>
      <w:proofErr w:type="spellStart"/>
      <w:r w:rsidRPr="0024627B">
        <w:rPr>
          <w:rFonts w:ascii="Century Gothic" w:hAnsi="Century Gothic"/>
          <w:sz w:val="22"/>
          <w:szCs w:val="22"/>
        </w:rPr>
        <w:t>отфактурованных</w:t>
      </w:r>
      <w:proofErr w:type="spellEnd"/>
      <w:r w:rsidRPr="0024627B">
        <w:rPr>
          <w:rFonts w:ascii="Century Gothic" w:hAnsi="Century Gothic"/>
          <w:sz w:val="22"/>
          <w:szCs w:val="22"/>
        </w:rPr>
        <w:t xml:space="preserve"> отверстиях (проемах) с применением кабельных проходок, соответствующих ГОСТ Р 53310-2009 «Проходки кабельные, вводы герметичные и проходы </w:t>
      </w:r>
      <w:proofErr w:type="spellStart"/>
      <w:r w:rsidRPr="0024627B">
        <w:rPr>
          <w:rFonts w:ascii="Century Gothic" w:hAnsi="Century Gothic"/>
          <w:sz w:val="22"/>
          <w:szCs w:val="22"/>
        </w:rPr>
        <w:t>шинопроводов</w:t>
      </w:r>
      <w:proofErr w:type="spellEnd"/>
      <w:r w:rsidRPr="0024627B">
        <w:rPr>
          <w:rFonts w:ascii="Century Gothic" w:hAnsi="Century Gothic"/>
          <w:sz w:val="22"/>
          <w:szCs w:val="22"/>
        </w:rPr>
        <w:t>. Требования пожарной безопасности. Методы испытаний на огнестойкость».</w:t>
      </w:r>
    </w:p>
    <w:p w14:paraId="64547F9D" w14:textId="77777777" w:rsidR="0024627B" w:rsidRPr="0024627B" w:rsidRDefault="0024627B" w:rsidP="0024627B">
      <w:pPr>
        <w:pStyle w:val="aff0"/>
        <w:spacing w:line="276" w:lineRule="auto"/>
        <w:ind w:left="142" w:right="141" w:firstLine="567"/>
        <w:rPr>
          <w:rFonts w:ascii="Century Gothic" w:hAnsi="Century Gothic"/>
          <w:sz w:val="22"/>
          <w:szCs w:val="22"/>
        </w:rPr>
      </w:pPr>
      <w:r w:rsidRPr="0024627B">
        <w:rPr>
          <w:rFonts w:ascii="Century Gothic" w:hAnsi="Century Gothic"/>
          <w:sz w:val="22"/>
          <w:szCs w:val="22"/>
        </w:rPr>
        <w:t>При прокладке кабелей линий необходимо предусматривать меры по предотвращению возникновения в кабелях опасных растягивающих усилий и механических напряжений в местах крепления, для чего предусматривается запас кабеля по длине в местах возможного перемещения отдельных элементов конструкций сооружения.</w:t>
      </w:r>
    </w:p>
    <w:p w14:paraId="19F31449" w14:textId="18B0975C" w:rsidR="0024627B" w:rsidRDefault="0024627B" w:rsidP="0024627B">
      <w:pPr>
        <w:pStyle w:val="aff0"/>
        <w:spacing w:line="276" w:lineRule="auto"/>
        <w:ind w:left="142" w:right="141" w:firstLine="567"/>
        <w:rPr>
          <w:rFonts w:ascii="Century Gothic" w:hAnsi="Century Gothic"/>
          <w:sz w:val="22"/>
          <w:szCs w:val="22"/>
        </w:rPr>
      </w:pPr>
      <w:r w:rsidRPr="0024627B">
        <w:rPr>
          <w:rFonts w:ascii="Century Gothic" w:hAnsi="Century Gothic"/>
          <w:sz w:val="22"/>
          <w:szCs w:val="22"/>
        </w:rPr>
        <w:t>Узлы пересечения ограждающих строительных конструкций кабелями должны иметь предел огнестойкости не ниже требуемых пределов, установленных для этих конструкций. Заделка кабельной проходки осуществляется при помощи огнестойкого материала.</w:t>
      </w:r>
    </w:p>
    <w:p w14:paraId="25D9CEE1" w14:textId="77777777" w:rsidR="002B4824" w:rsidRPr="00283981" w:rsidRDefault="002B4824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</w:p>
    <w:p w14:paraId="5B1C4C73" w14:textId="502712E2" w:rsidR="00383EFB" w:rsidRPr="00283981" w:rsidRDefault="00383EFB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Электроснабжение </w:t>
      </w:r>
      <w:r w:rsidR="008240D6">
        <w:rPr>
          <w:rFonts w:ascii="Century Gothic" w:hAnsi="Century Gothic"/>
          <w:sz w:val="22"/>
          <w:szCs w:val="22"/>
        </w:rPr>
        <w:t>А</w:t>
      </w:r>
      <w:r w:rsidRPr="00283981">
        <w:rPr>
          <w:rFonts w:ascii="Century Gothic" w:hAnsi="Century Gothic"/>
          <w:sz w:val="22"/>
          <w:szCs w:val="22"/>
        </w:rPr>
        <w:t xml:space="preserve">ПС предусмотрено по 1 категории надёжности ПУЭ. </w:t>
      </w:r>
    </w:p>
    <w:p w14:paraId="0E024662" w14:textId="1933C440" w:rsidR="00D20AFF" w:rsidRDefault="00383EFB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Ёмкость АКБ позволяет обеспечить работу </w:t>
      </w:r>
      <w:r w:rsidR="008240D6">
        <w:rPr>
          <w:rFonts w:ascii="Century Gothic" w:hAnsi="Century Gothic"/>
          <w:sz w:val="22"/>
          <w:szCs w:val="22"/>
        </w:rPr>
        <w:t>А</w:t>
      </w:r>
      <w:r w:rsidRPr="00283981">
        <w:rPr>
          <w:rFonts w:ascii="Century Gothic" w:hAnsi="Century Gothic"/>
          <w:sz w:val="22"/>
          <w:szCs w:val="22"/>
        </w:rPr>
        <w:t xml:space="preserve">ПС в течение 24 часов в дежурном режиме и </w:t>
      </w:r>
      <w:r w:rsidR="00DE10B1">
        <w:rPr>
          <w:rFonts w:ascii="Century Gothic" w:hAnsi="Century Gothic"/>
          <w:sz w:val="22"/>
          <w:szCs w:val="22"/>
        </w:rPr>
        <w:t>3</w:t>
      </w:r>
      <w:r w:rsidRPr="00283981">
        <w:rPr>
          <w:rFonts w:ascii="Century Gothic" w:hAnsi="Century Gothic"/>
          <w:sz w:val="22"/>
          <w:szCs w:val="22"/>
        </w:rPr>
        <w:t xml:space="preserve"> час</w:t>
      </w:r>
      <w:r w:rsidR="00DE10B1">
        <w:rPr>
          <w:rFonts w:ascii="Century Gothic" w:hAnsi="Century Gothic"/>
          <w:sz w:val="22"/>
          <w:szCs w:val="22"/>
        </w:rPr>
        <w:t>а</w:t>
      </w:r>
      <w:r w:rsidRPr="00283981">
        <w:rPr>
          <w:rFonts w:ascii="Century Gothic" w:hAnsi="Century Gothic"/>
          <w:sz w:val="22"/>
          <w:szCs w:val="22"/>
        </w:rPr>
        <w:t xml:space="preserve"> в тревожном режиме</w:t>
      </w:r>
      <w:r w:rsidR="00E26AB4">
        <w:rPr>
          <w:rFonts w:ascii="Century Gothic" w:hAnsi="Century Gothic"/>
          <w:sz w:val="22"/>
          <w:szCs w:val="22"/>
        </w:rPr>
        <w:t xml:space="preserve"> согласно Заданию на проектирование</w:t>
      </w:r>
      <w:r w:rsidRPr="00283981">
        <w:rPr>
          <w:rFonts w:ascii="Century Gothic" w:hAnsi="Century Gothic"/>
          <w:sz w:val="22"/>
          <w:szCs w:val="22"/>
        </w:rPr>
        <w:t>.</w:t>
      </w:r>
    </w:p>
    <w:p w14:paraId="71FC89AA" w14:textId="77777777" w:rsidR="00D20AFF" w:rsidRDefault="00D20AFF">
      <w:pPr>
        <w:rPr>
          <w:rFonts w:ascii="Century Gothic" w:eastAsia="Calibri" w:hAnsi="Century Gothic"/>
          <w:sz w:val="22"/>
          <w:szCs w:val="22"/>
          <w:lang w:eastAsia="en-US"/>
        </w:rPr>
      </w:pPr>
      <w:r>
        <w:rPr>
          <w:rFonts w:ascii="Century Gothic" w:hAnsi="Century Gothic"/>
          <w:sz w:val="22"/>
          <w:szCs w:val="22"/>
        </w:rPr>
        <w:br w:type="page"/>
      </w:r>
    </w:p>
    <w:p w14:paraId="36A374AF" w14:textId="77777777" w:rsidR="00495CE5" w:rsidRPr="00097A4F" w:rsidRDefault="00495CE5" w:rsidP="00097A4F">
      <w:pPr>
        <w:pStyle w:val="aff0"/>
        <w:spacing w:line="276" w:lineRule="auto"/>
        <w:ind w:left="142" w:right="141" w:firstLine="567"/>
        <w:jc w:val="center"/>
        <w:rPr>
          <w:rFonts w:ascii="Century Gothic" w:hAnsi="Century Gothic"/>
          <w:b/>
          <w:bCs/>
          <w:sz w:val="24"/>
          <w:szCs w:val="24"/>
        </w:rPr>
      </w:pPr>
      <w:r w:rsidRPr="00097A4F">
        <w:rPr>
          <w:rFonts w:ascii="Century Gothic" w:hAnsi="Century Gothic"/>
          <w:b/>
          <w:bCs/>
          <w:sz w:val="24"/>
          <w:szCs w:val="24"/>
        </w:rPr>
        <w:lastRenderedPageBreak/>
        <w:t xml:space="preserve">Расчет </w:t>
      </w:r>
      <w:proofErr w:type="spellStart"/>
      <w:r w:rsidRPr="00097A4F">
        <w:rPr>
          <w:rFonts w:ascii="Century Gothic" w:hAnsi="Century Gothic"/>
          <w:b/>
          <w:sz w:val="24"/>
          <w:szCs w:val="24"/>
        </w:rPr>
        <w:t>токопотребления</w:t>
      </w:r>
      <w:proofErr w:type="spellEnd"/>
      <w:r w:rsidRPr="00097A4F">
        <w:rPr>
          <w:rFonts w:ascii="Century Gothic" w:hAnsi="Century Gothic"/>
          <w:b/>
          <w:bCs/>
          <w:sz w:val="24"/>
          <w:szCs w:val="24"/>
        </w:rPr>
        <w:t xml:space="preserve"> для источника питания #1</w:t>
      </w:r>
    </w:p>
    <w:p w14:paraId="37C03C6F" w14:textId="77777777" w:rsidR="00495CE5" w:rsidRPr="00097A4F" w:rsidRDefault="00495CE5" w:rsidP="00495CE5">
      <w:pPr>
        <w:jc w:val="center"/>
        <w:rPr>
          <w:rFonts w:ascii="Century Gothic" w:hAnsi="Century Gothic"/>
          <w:b/>
          <w:bCs/>
          <w:sz w:val="22"/>
          <w:szCs w:val="22"/>
        </w:rPr>
      </w:pPr>
      <w:r w:rsidRPr="00097A4F">
        <w:rPr>
          <w:rFonts w:ascii="Century Gothic" w:hAnsi="Century Gothic"/>
          <w:sz w:val="22"/>
          <w:szCs w:val="22"/>
        </w:rPr>
        <w:t>Используются ИВЭПР 24В</w:t>
      </w:r>
      <w:r w:rsidRPr="00097A4F">
        <w:rPr>
          <w:rFonts w:ascii="Century Gothic" w:hAnsi="Century Gothic"/>
          <w:sz w:val="22"/>
          <w:szCs w:val="22"/>
        </w:rPr>
        <w:br/>
        <w:t xml:space="preserve">24 часа в дежурном режиме + 3 час в режиме тревоги </w:t>
      </w:r>
      <w:r w:rsidRPr="00097A4F">
        <w:rPr>
          <w:rFonts w:ascii="Century Gothic" w:hAnsi="Century Gothic"/>
          <w:sz w:val="22"/>
          <w:szCs w:val="22"/>
        </w:rPr>
        <w:br/>
      </w:r>
      <w:r w:rsidRPr="00097A4F">
        <w:rPr>
          <w:rFonts w:ascii="Century Gothic" w:hAnsi="Century Gothic"/>
          <w:b/>
          <w:bCs/>
          <w:sz w:val="22"/>
          <w:szCs w:val="22"/>
        </w:rPr>
        <w:t xml:space="preserve">ИВЭПР 24/5 2x40 -Р БР – 1 </w:t>
      </w:r>
      <w:proofErr w:type="spellStart"/>
      <w:r w:rsidRPr="00097A4F">
        <w:rPr>
          <w:rFonts w:ascii="Century Gothic" w:hAnsi="Century Gothic"/>
          <w:b/>
          <w:bCs/>
          <w:sz w:val="22"/>
          <w:szCs w:val="22"/>
        </w:rPr>
        <w:t>шт</w:t>
      </w:r>
      <w:proofErr w:type="spellEnd"/>
      <w:r w:rsidRPr="00097A4F">
        <w:rPr>
          <w:rFonts w:ascii="Century Gothic" w:hAnsi="Century Gothic"/>
          <w:b/>
          <w:bCs/>
          <w:sz w:val="22"/>
          <w:szCs w:val="22"/>
        </w:rPr>
        <w:t>,</w:t>
      </w:r>
      <w:r w:rsidRPr="00097A4F">
        <w:rPr>
          <w:rFonts w:ascii="Century Gothic" w:hAnsi="Century Gothic"/>
          <w:b/>
          <w:bCs/>
          <w:sz w:val="22"/>
          <w:szCs w:val="22"/>
        </w:rPr>
        <w:br/>
        <w:t xml:space="preserve">БР 24 2x40 – 1 </w:t>
      </w:r>
      <w:proofErr w:type="spellStart"/>
      <w:r w:rsidRPr="00097A4F">
        <w:rPr>
          <w:rFonts w:ascii="Century Gothic" w:hAnsi="Century Gothic"/>
          <w:b/>
          <w:bCs/>
          <w:sz w:val="22"/>
          <w:szCs w:val="22"/>
        </w:rPr>
        <w:t>шт</w:t>
      </w:r>
      <w:proofErr w:type="spellEnd"/>
      <w:r w:rsidRPr="00097A4F">
        <w:rPr>
          <w:rFonts w:ascii="Century Gothic" w:hAnsi="Century Gothic"/>
          <w:b/>
          <w:bCs/>
          <w:sz w:val="22"/>
          <w:szCs w:val="22"/>
        </w:rPr>
        <w:t>,</w:t>
      </w:r>
      <w:r w:rsidRPr="00097A4F">
        <w:rPr>
          <w:rFonts w:ascii="Century Gothic" w:hAnsi="Century Gothic"/>
          <w:b/>
          <w:bCs/>
          <w:sz w:val="22"/>
          <w:szCs w:val="22"/>
        </w:rPr>
        <w:br/>
        <w:t xml:space="preserve">АКБ 40 </w:t>
      </w:r>
      <w:proofErr w:type="spellStart"/>
      <w:r w:rsidRPr="00097A4F">
        <w:rPr>
          <w:rFonts w:ascii="Century Gothic" w:hAnsi="Century Gothic"/>
          <w:b/>
          <w:bCs/>
          <w:sz w:val="22"/>
          <w:szCs w:val="22"/>
        </w:rPr>
        <w:t>Ач</w:t>
      </w:r>
      <w:proofErr w:type="spellEnd"/>
      <w:r w:rsidRPr="00097A4F">
        <w:rPr>
          <w:rFonts w:ascii="Century Gothic" w:hAnsi="Century Gothic"/>
          <w:b/>
          <w:bCs/>
          <w:sz w:val="22"/>
          <w:szCs w:val="22"/>
        </w:rPr>
        <w:t xml:space="preserve"> – 4 </w:t>
      </w:r>
      <w:proofErr w:type="spellStart"/>
      <w:r w:rsidRPr="00097A4F">
        <w:rPr>
          <w:rFonts w:ascii="Century Gothic" w:hAnsi="Century Gothic"/>
          <w:b/>
          <w:bCs/>
          <w:sz w:val="22"/>
          <w:szCs w:val="22"/>
        </w:rPr>
        <w:t>шт</w:t>
      </w:r>
      <w:proofErr w:type="spellEnd"/>
      <w:r w:rsidRPr="00097A4F">
        <w:rPr>
          <w:rFonts w:ascii="Century Gothic" w:hAnsi="Century Gothic"/>
          <w:b/>
          <w:bCs/>
          <w:sz w:val="22"/>
          <w:szCs w:val="22"/>
        </w:rPr>
        <w:t>,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314"/>
        <w:gridCol w:w="761"/>
        <w:gridCol w:w="798"/>
        <w:gridCol w:w="1340"/>
        <w:gridCol w:w="791"/>
        <w:gridCol w:w="1328"/>
      </w:tblGrid>
      <w:tr w:rsidR="00495CE5" w:rsidRPr="00097A4F" w14:paraId="48E58FF6" w14:textId="77777777" w:rsidTr="00495CE5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B4683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097A4F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Прибор или устройство </w:t>
            </w:r>
            <w:r w:rsidRPr="00097A4F">
              <w:rPr>
                <w:rFonts w:ascii="Century Gothic" w:hAnsi="Century Gothic"/>
                <w:b/>
                <w:bCs/>
                <w:sz w:val="22"/>
                <w:szCs w:val="22"/>
              </w:rPr>
              <w:br/>
              <w:t>пожарной сигнализации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D07C6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097A4F">
              <w:rPr>
                <w:rFonts w:ascii="Century Gothic" w:hAnsi="Century Gothic"/>
                <w:b/>
                <w:bCs/>
                <w:sz w:val="22"/>
                <w:szCs w:val="22"/>
              </w:rPr>
              <w:t>Кол.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01E42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097A4F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Потребляемый ток, </w:t>
            </w:r>
            <w:proofErr w:type="gramStart"/>
            <w:r w:rsidRPr="00097A4F">
              <w:rPr>
                <w:rFonts w:ascii="Century Gothic" w:hAnsi="Century Gothic"/>
                <w:b/>
                <w:bCs/>
                <w:sz w:val="22"/>
                <w:szCs w:val="22"/>
              </w:rPr>
              <w:t>А</w:t>
            </w:r>
            <w:proofErr w:type="gramEnd"/>
          </w:p>
        </w:tc>
      </w:tr>
      <w:tr w:rsidR="00495CE5" w:rsidRPr="00097A4F" w14:paraId="7574D748" w14:textId="77777777" w:rsidTr="00495CE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09CDF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EDBF2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8B0F4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097A4F">
              <w:rPr>
                <w:rFonts w:ascii="Century Gothic" w:hAnsi="Century Gothic"/>
                <w:b/>
                <w:bCs/>
                <w:sz w:val="22"/>
                <w:szCs w:val="22"/>
              </w:rPr>
              <w:t>Дежурный режим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9328B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097A4F">
              <w:rPr>
                <w:rFonts w:ascii="Century Gothic" w:hAnsi="Century Gothic"/>
                <w:b/>
                <w:bCs/>
                <w:sz w:val="22"/>
                <w:szCs w:val="22"/>
              </w:rPr>
              <w:t>Режим тревоги</w:t>
            </w:r>
          </w:p>
        </w:tc>
      </w:tr>
      <w:tr w:rsidR="00495CE5" w:rsidRPr="00097A4F" w14:paraId="616D0189" w14:textId="77777777" w:rsidTr="00495CE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3EEBA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A1BED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E4272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spellStart"/>
            <w:r w:rsidRPr="00097A4F">
              <w:rPr>
                <w:rFonts w:ascii="Century Gothic" w:hAnsi="Century Gothic"/>
                <w:b/>
                <w:bCs/>
                <w:sz w:val="22"/>
                <w:szCs w:val="22"/>
              </w:rPr>
              <w:t>Ед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7BFBD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097A4F">
              <w:rPr>
                <w:rFonts w:ascii="Century Gothic" w:hAnsi="Century Gothic"/>
                <w:b/>
                <w:bCs/>
                <w:sz w:val="22"/>
                <w:szCs w:val="22"/>
              </w:rPr>
              <w:t>Суммарно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3BBEE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spellStart"/>
            <w:r w:rsidRPr="00097A4F">
              <w:rPr>
                <w:rFonts w:ascii="Century Gothic" w:hAnsi="Century Gothic"/>
                <w:b/>
                <w:bCs/>
                <w:sz w:val="22"/>
                <w:szCs w:val="22"/>
              </w:rPr>
              <w:t>Ед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D867B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097A4F">
              <w:rPr>
                <w:rFonts w:ascii="Century Gothic" w:hAnsi="Century Gothic"/>
                <w:b/>
                <w:bCs/>
                <w:sz w:val="22"/>
                <w:szCs w:val="22"/>
              </w:rPr>
              <w:t>Суммарно</w:t>
            </w:r>
          </w:p>
        </w:tc>
      </w:tr>
      <w:tr w:rsidR="00495CE5" w:rsidRPr="00097A4F" w14:paraId="7BABB14C" w14:textId="77777777" w:rsidTr="00495CE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0D158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R3-Рубеж-2ОП</w:t>
            </w:r>
          </w:p>
          <w:p w14:paraId="24CBD804" w14:textId="77777777" w:rsidR="00495CE5" w:rsidRPr="00097A4F" w:rsidRDefault="00495CE5" w:rsidP="00495CE5">
            <w:pPr>
              <w:numPr>
                <w:ilvl w:val="0"/>
                <w:numId w:val="26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 212-64-R3 с б/о W*.0* - 258шт. </w:t>
            </w:r>
          </w:p>
          <w:p w14:paraId="3B2ACA06" w14:textId="77777777" w:rsidR="00495CE5" w:rsidRPr="00097A4F" w:rsidRDefault="00495CE5" w:rsidP="00495CE5">
            <w:pPr>
              <w:numPr>
                <w:ilvl w:val="0"/>
                <w:numId w:val="26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 212-64-R3 с ИЗ-1Б-R3 - 45шт. </w:t>
            </w:r>
          </w:p>
          <w:p w14:paraId="73952756" w14:textId="77777777" w:rsidR="00495CE5" w:rsidRPr="00097A4F" w:rsidRDefault="00495CE5" w:rsidP="00495CE5">
            <w:pPr>
              <w:numPr>
                <w:ilvl w:val="0"/>
                <w:numId w:val="26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ИПР 513-11ИКЗ-А-R3 - 19шт. </w:t>
            </w:r>
          </w:p>
          <w:p w14:paraId="3C13024F" w14:textId="77777777" w:rsidR="00495CE5" w:rsidRPr="00097A4F" w:rsidRDefault="00495CE5" w:rsidP="00495CE5">
            <w:pPr>
              <w:numPr>
                <w:ilvl w:val="0"/>
                <w:numId w:val="26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РМ-1-R3 - 15шт. </w:t>
            </w:r>
          </w:p>
          <w:p w14:paraId="404C521D" w14:textId="77777777" w:rsidR="00495CE5" w:rsidRPr="00097A4F" w:rsidRDefault="00495CE5" w:rsidP="00495CE5">
            <w:pPr>
              <w:numPr>
                <w:ilvl w:val="0"/>
                <w:numId w:val="26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РМ-4-R3 - 1шт.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6EBF7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73CDE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0,5108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6FE31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0,5108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28D37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0,5108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07B01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0,5108</w:t>
            </w:r>
          </w:p>
        </w:tc>
      </w:tr>
      <w:tr w:rsidR="00495CE5" w:rsidRPr="00097A4F" w14:paraId="00033D2F" w14:textId="77777777" w:rsidTr="00495CE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DABF2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R3-Рубеж-КАУ2</w:t>
            </w:r>
          </w:p>
          <w:p w14:paraId="7B7A15C9" w14:textId="77777777" w:rsidR="00495CE5" w:rsidRPr="00097A4F" w:rsidRDefault="00495CE5" w:rsidP="00495CE5">
            <w:pPr>
              <w:numPr>
                <w:ilvl w:val="0"/>
                <w:numId w:val="27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 212-64-R3 с б/о W*.0* - 268шт. </w:t>
            </w:r>
          </w:p>
          <w:p w14:paraId="15A2CD0A" w14:textId="77777777" w:rsidR="00495CE5" w:rsidRPr="00097A4F" w:rsidRDefault="00495CE5" w:rsidP="00495CE5">
            <w:pPr>
              <w:numPr>
                <w:ilvl w:val="0"/>
                <w:numId w:val="27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 101-29-PR-R3 с б/о W*.0* - 7шт. </w:t>
            </w:r>
          </w:p>
          <w:p w14:paraId="21A0A66B" w14:textId="77777777" w:rsidR="00495CE5" w:rsidRPr="00097A4F" w:rsidRDefault="00495CE5" w:rsidP="00495CE5">
            <w:pPr>
              <w:numPr>
                <w:ilvl w:val="0"/>
                <w:numId w:val="27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 212-64-R3 с ИЗ-1Б-R3 - 41шт. </w:t>
            </w:r>
          </w:p>
          <w:p w14:paraId="2B1D09AD" w14:textId="77777777" w:rsidR="00495CE5" w:rsidRPr="00097A4F" w:rsidRDefault="00495CE5" w:rsidP="00495CE5">
            <w:pPr>
              <w:numPr>
                <w:ilvl w:val="0"/>
                <w:numId w:val="27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ИПР 513-11ИКЗ-А-R3 - 21шт. </w:t>
            </w:r>
          </w:p>
          <w:p w14:paraId="1408EB2C" w14:textId="77777777" w:rsidR="00495CE5" w:rsidRPr="00097A4F" w:rsidRDefault="00495CE5" w:rsidP="00495CE5">
            <w:pPr>
              <w:numPr>
                <w:ilvl w:val="0"/>
                <w:numId w:val="27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РМ-1-R3 - 16шт.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2A8BD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02583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0,5131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BFE0A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0,5131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D8B64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0,5131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95949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0,5131</w:t>
            </w:r>
          </w:p>
        </w:tc>
      </w:tr>
      <w:tr w:rsidR="00495CE5" w:rsidRPr="00097A4F" w14:paraId="6D9AAAD9" w14:textId="77777777" w:rsidTr="00495CE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EEAB3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R3-РУБЕЖ-БИУ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E9877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BE0CF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C69F8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A4A33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D7126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0,17</w:t>
            </w:r>
          </w:p>
        </w:tc>
      </w:tr>
      <w:tr w:rsidR="00495CE5" w:rsidRPr="00097A4F" w14:paraId="72059735" w14:textId="77777777" w:rsidTr="00495CE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9442F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R3-Рубеж-КАУ2</w:t>
            </w:r>
          </w:p>
          <w:p w14:paraId="4FD9BAEE" w14:textId="77777777" w:rsidR="00495CE5" w:rsidRPr="00097A4F" w:rsidRDefault="00495CE5" w:rsidP="00495CE5">
            <w:pPr>
              <w:numPr>
                <w:ilvl w:val="0"/>
                <w:numId w:val="28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ИЗ-1-R3 - 2шт. </w:t>
            </w:r>
          </w:p>
          <w:p w14:paraId="6EE51FF7" w14:textId="77777777" w:rsidR="00495CE5" w:rsidRPr="00097A4F" w:rsidRDefault="00495CE5" w:rsidP="00495CE5">
            <w:pPr>
              <w:numPr>
                <w:ilvl w:val="0"/>
                <w:numId w:val="28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 212-64-R3 с б/о W*.0* - 148шт. </w:t>
            </w:r>
          </w:p>
          <w:p w14:paraId="670828F6" w14:textId="77777777" w:rsidR="00495CE5" w:rsidRPr="00097A4F" w:rsidRDefault="00495CE5" w:rsidP="00495CE5">
            <w:pPr>
              <w:numPr>
                <w:ilvl w:val="0"/>
                <w:numId w:val="28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 212-64-R3 с ИЗ-1Б-R3 - 49шт. </w:t>
            </w:r>
          </w:p>
          <w:p w14:paraId="3F18444D" w14:textId="77777777" w:rsidR="00495CE5" w:rsidRPr="00097A4F" w:rsidRDefault="00495CE5" w:rsidP="00495CE5">
            <w:pPr>
              <w:numPr>
                <w:ilvl w:val="0"/>
                <w:numId w:val="28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ИПДЛ-264/1 - 14шт. </w:t>
            </w:r>
          </w:p>
          <w:p w14:paraId="21011D22" w14:textId="77777777" w:rsidR="00495CE5" w:rsidRPr="00097A4F" w:rsidRDefault="00495CE5" w:rsidP="00495CE5">
            <w:pPr>
              <w:numPr>
                <w:ilvl w:val="0"/>
                <w:numId w:val="28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ИПР 513-11ИКЗ-А-R3 - 8шт. </w:t>
            </w:r>
          </w:p>
          <w:p w14:paraId="42C76F0D" w14:textId="77777777" w:rsidR="00495CE5" w:rsidRPr="00097A4F" w:rsidRDefault="00495CE5" w:rsidP="00495CE5">
            <w:pPr>
              <w:numPr>
                <w:ilvl w:val="0"/>
                <w:numId w:val="28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РМ-1-R3 - 2шт.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C2D6C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77110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0,4551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92AC9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0,4551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B2ECB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0,4551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F1069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0,4551</w:t>
            </w:r>
          </w:p>
        </w:tc>
      </w:tr>
      <w:tr w:rsidR="00495CE5" w:rsidRPr="00097A4F" w14:paraId="5FBCAA49" w14:textId="77777777" w:rsidTr="00495CE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6D140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R3-Рубеж-КАУ2</w:t>
            </w:r>
          </w:p>
          <w:p w14:paraId="5E166DF9" w14:textId="77777777" w:rsidR="00495CE5" w:rsidRPr="00097A4F" w:rsidRDefault="00495CE5" w:rsidP="00495CE5">
            <w:pPr>
              <w:numPr>
                <w:ilvl w:val="0"/>
                <w:numId w:val="29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 212-64-R3 с б/о W*.0* - 54шт. </w:t>
            </w:r>
          </w:p>
          <w:p w14:paraId="1D85CE9D" w14:textId="77777777" w:rsidR="00495CE5" w:rsidRPr="00097A4F" w:rsidRDefault="00495CE5" w:rsidP="00495CE5">
            <w:pPr>
              <w:numPr>
                <w:ilvl w:val="0"/>
                <w:numId w:val="29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ИП 212-64-R3 с ИЗ-1Б-R3 - 27шт.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418C1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6750A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0,3298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4BAB3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0,3298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B5C78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0,3298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7203E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0,3298</w:t>
            </w:r>
          </w:p>
        </w:tc>
      </w:tr>
      <w:tr w:rsidR="00495CE5" w:rsidRPr="00097A4F" w14:paraId="34E98F94" w14:textId="77777777" w:rsidTr="00495CE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DA276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Собственное потребление ИВЭПР от АКБ, </w:t>
            </w:r>
            <w:proofErr w:type="gramStart"/>
            <w:r w:rsidRPr="00097A4F">
              <w:rPr>
                <w:rFonts w:ascii="Century Gothic" w:hAnsi="Century Gothic"/>
                <w:sz w:val="22"/>
                <w:szCs w:val="22"/>
              </w:rPr>
              <w:t>А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E70F1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FB2DA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D4537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517A9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0,03</w:t>
            </w:r>
          </w:p>
        </w:tc>
      </w:tr>
      <w:tr w:rsidR="00495CE5" w:rsidRPr="00097A4F" w14:paraId="17E1FDB8" w14:textId="77777777" w:rsidTr="00495CE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5EACB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Суммарное </w:t>
            </w:r>
            <w:proofErr w:type="spellStart"/>
            <w:r w:rsidRPr="00097A4F">
              <w:rPr>
                <w:rFonts w:ascii="Century Gothic" w:hAnsi="Century Gothic"/>
                <w:sz w:val="22"/>
                <w:szCs w:val="22"/>
              </w:rPr>
              <w:t>токопотребление</w:t>
            </w:r>
            <w:proofErr w:type="spellEnd"/>
            <w:r w:rsidRPr="00097A4F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gramStart"/>
            <w:r w:rsidRPr="00097A4F">
              <w:rPr>
                <w:rFonts w:ascii="Century Gothic" w:hAnsi="Century Gothic"/>
                <w:sz w:val="22"/>
                <w:szCs w:val="22"/>
              </w:rPr>
              <w:t>А</w:t>
            </w:r>
            <w:proofErr w:type="gramEnd"/>
            <w:r w:rsidRPr="00097A4F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097A4F">
              <w:rPr>
                <w:rFonts w:ascii="Century Gothic" w:hAnsi="Century Gothic"/>
                <w:sz w:val="22"/>
                <w:szCs w:val="22"/>
              </w:rPr>
              <w:br/>
              <w:t>(с учетом запаса в 0%)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D5944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2,0088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678B8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2,0088</w:t>
            </w:r>
          </w:p>
        </w:tc>
      </w:tr>
      <w:tr w:rsidR="00495CE5" w:rsidRPr="00097A4F" w14:paraId="7CAE4D40" w14:textId="77777777" w:rsidTr="00495CE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F2B46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097A4F">
              <w:rPr>
                <w:rFonts w:ascii="Century Gothic" w:hAnsi="Century Gothic"/>
                <w:sz w:val="22"/>
                <w:szCs w:val="22"/>
              </w:rPr>
              <w:t>Токоразрядный</w:t>
            </w:r>
            <w:proofErr w:type="spellEnd"/>
            <w:r w:rsidRPr="00097A4F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097A4F">
              <w:rPr>
                <w:rFonts w:ascii="Century Gothic" w:hAnsi="Century Gothic"/>
                <w:sz w:val="22"/>
                <w:szCs w:val="22"/>
              </w:rPr>
              <w:t>коэфициэнт</w:t>
            </w:r>
            <w:proofErr w:type="spellEnd"/>
            <w:r w:rsidRPr="00097A4F">
              <w:rPr>
                <w:rFonts w:ascii="Century Gothic" w:hAnsi="Century Gothic"/>
                <w:sz w:val="22"/>
                <w:szCs w:val="22"/>
              </w:rPr>
              <w:t xml:space="preserve"> для АКБ </w:t>
            </w:r>
            <w:proofErr w:type="spellStart"/>
            <w:r w:rsidRPr="00097A4F">
              <w:rPr>
                <w:rFonts w:ascii="Century Gothic" w:hAnsi="Century Gothic"/>
                <w:sz w:val="22"/>
                <w:szCs w:val="22"/>
              </w:rPr>
              <w:t>Кн</w:t>
            </w:r>
            <w:proofErr w:type="spell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BF572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0,4367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3E829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0,4367</w:t>
            </w:r>
          </w:p>
        </w:tc>
      </w:tr>
      <w:tr w:rsidR="00495CE5" w:rsidRPr="00097A4F" w14:paraId="28BD9EC9" w14:textId="77777777" w:rsidTr="00495CE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680B8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Необходимая емкость АКБ с учетом </w:t>
            </w:r>
            <w:proofErr w:type="spellStart"/>
            <w:r w:rsidRPr="00097A4F">
              <w:rPr>
                <w:rFonts w:ascii="Century Gothic" w:hAnsi="Century Gothic"/>
                <w:sz w:val="22"/>
                <w:szCs w:val="22"/>
              </w:rPr>
              <w:t>Кн</w:t>
            </w:r>
            <w:proofErr w:type="spellEnd"/>
            <w:r w:rsidRPr="00097A4F">
              <w:rPr>
                <w:rFonts w:ascii="Century Gothic" w:hAnsi="Century Gothic"/>
                <w:sz w:val="22"/>
                <w:szCs w:val="22"/>
              </w:rPr>
              <w:t xml:space="preserve">, АЧ </w:t>
            </w:r>
            <w:r w:rsidRPr="00097A4F">
              <w:rPr>
                <w:rFonts w:ascii="Century Gothic" w:hAnsi="Century Gothic"/>
                <w:sz w:val="22"/>
                <w:szCs w:val="22"/>
              </w:rPr>
              <w:br/>
              <w:t>(с учетом коэффициент старения АКБ в 1.25)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4DF0C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32,1411</w:t>
            </w:r>
          </w:p>
        </w:tc>
      </w:tr>
      <w:tr w:rsidR="00495CE5" w:rsidRPr="00097A4F" w14:paraId="5CAAD569" w14:textId="77777777" w:rsidTr="00495CE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14D2E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lastRenderedPageBreak/>
              <w:t xml:space="preserve">Суммарная номинальная емкость АКБ, </w:t>
            </w:r>
            <w:proofErr w:type="spellStart"/>
            <w:r w:rsidRPr="00097A4F">
              <w:rPr>
                <w:rFonts w:ascii="Century Gothic" w:hAnsi="Century Gothic"/>
                <w:sz w:val="22"/>
                <w:szCs w:val="22"/>
              </w:rPr>
              <w:t>Ач</w:t>
            </w:r>
            <w:proofErr w:type="spellEnd"/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A8E1E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80</w:t>
            </w:r>
          </w:p>
        </w:tc>
      </w:tr>
      <w:tr w:rsidR="00495CE5" w:rsidRPr="00097A4F" w14:paraId="770CA8C1" w14:textId="77777777" w:rsidTr="00495CE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A060C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 xml:space="preserve">Собственное потребление ИВЭПР от АКБ, </w:t>
            </w:r>
            <w:proofErr w:type="spellStart"/>
            <w:r w:rsidRPr="00097A4F">
              <w:rPr>
                <w:rFonts w:ascii="Century Gothic" w:hAnsi="Century Gothic"/>
                <w:sz w:val="22"/>
                <w:szCs w:val="22"/>
              </w:rPr>
              <w:t>Ач</w:t>
            </w:r>
            <w:proofErr w:type="spellEnd"/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6B93A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1,0125</w:t>
            </w:r>
          </w:p>
        </w:tc>
      </w:tr>
      <w:tr w:rsidR="00495CE5" w:rsidRPr="00097A4F" w14:paraId="3F06C073" w14:textId="77777777" w:rsidTr="00495CE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2E748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Мощность, потребляемая ИВЭПР от сети переменного тока, Вт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F7B37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165</w:t>
            </w:r>
          </w:p>
        </w:tc>
      </w:tr>
      <w:tr w:rsidR="00495CE5" w:rsidRPr="00097A4F" w14:paraId="7B628C77" w14:textId="77777777" w:rsidTr="00495CE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1E2F5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Мощность, потребляемая БР от сети переменного тока, Вт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C890D" w14:textId="77777777" w:rsidR="00495CE5" w:rsidRPr="00097A4F" w:rsidRDefault="00495CE5" w:rsidP="00495CE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7A4F">
              <w:rPr>
                <w:rFonts w:ascii="Century Gothic" w:hAnsi="Century Gothic"/>
                <w:sz w:val="22"/>
                <w:szCs w:val="22"/>
              </w:rPr>
              <w:t>40</w:t>
            </w:r>
          </w:p>
        </w:tc>
      </w:tr>
    </w:tbl>
    <w:p w14:paraId="0EB3A749" w14:textId="77777777" w:rsidR="00495CE5" w:rsidRPr="00097A4F" w:rsidRDefault="00495CE5" w:rsidP="00495CE5">
      <w:pPr>
        <w:spacing w:before="100" w:beforeAutospacing="1" w:after="100" w:afterAutospacing="1"/>
        <w:jc w:val="center"/>
        <w:rPr>
          <w:rFonts w:ascii="Century Gothic" w:hAnsi="Century Gothic"/>
          <w:b/>
          <w:bCs/>
          <w:sz w:val="22"/>
          <w:szCs w:val="22"/>
        </w:rPr>
      </w:pPr>
    </w:p>
    <w:p w14:paraId="16543D6C" w14:textId="77777777" w:rsidR="0077354F" w:rsidRPr="00283981" w:rsidRDefault="0077354F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</w:p>
    <w:p w14:paraId="6DACEC9B" w14:textId="77777777" w:rsidR="00383EFB" w:rsidRPr="00283981" w:rsidRDefault="00383EFB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Проектируемая система автоматической пожарной сигнализации обеспечивает выдачу инициирующих сигналов управления в следующие системы:</w:t>
      </w:r>
    </w:p>
    <w:p w14:paraId="1DFDE6EE" w14:textId="77777777" w:rsidR="00383EFB" w:rsidRPr="00283981" w:rsidRDefault="00383EFB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- СОУЭ (включение оповещения);</w:t>
      </w:r>
    </w:p>
    <w:p w14:paraId="3090EC3D" w14:textId="63EDC992" w:rsidR="00383EFB" w:rsidRPr="00283981" w:rsidRDefault="00383EFB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- </w:t>
      </w:r>
      <w:r w:rsidR="00365649">
        <w:rPr>
          <w:rFonts w:ascii="Century Gothic" w:hAnsi="Century Gothic"/>
          <w:sz w:val="22"/>
          <w:szCs w:val="22"/>
        </w:rPr>
        <w:t>А</w:t>
      </w:r>
      <w:r w:rsidRPr="00283981">
        <w:rPr>
          <w:rFonts w:ascii="Century Gothic" w:hAnsi="Century Gothic"/>
          <w:sz w:val="22"/>
          <w:szCs w:val="22"/>
        </w:rPr>
        <w:t>ППЗ (отключение приточной вентиляции, включение систем дымоудаления и подпора, а также закрытие огнезащитных клапанов);</w:t>
      </w:r>
    </w:p>
    <w:p w14:paraId="42C3A758" w14:textId="1A37B8A0" w:rsidR="00383EFB" w:rsidRPr="00283981" w:rsidRDefault="00383EFB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- СКУД (аварийная разблокировка замков)</w:t>
      </w:r>
      <w:r w:rsidR="00365649">
        <w:rPr>
          <w:rFonts w:ascii="Century Gothic" w:hAnsi="Century Gothic"/>
          <w:sz w:val="22"/>
          <w:szCs w:val="22"/>
        </w:rPr>
        <w:t>.</w:t>
      </w:r>
    </w:p>
    <w:p w14:paraId="66F7A3DF" w14:textId="77777777" w:rsidR="00383EFB" w:rsidRPr="00283981" w:rsidRDefault="00383EFB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Система оповещения и управления эвакуацией (СОУЭ) подробно описана в томе 5.5.2.</w:t>
      </w:r>
    </w:p>
    <w:p w14:paraId="45569819" w14:textId="77777777" w:rsidR="00383EFB" w:rsidRPr="00283981" w:rsidRDefault="00383EFB" w:rsidP="00F93BD1">
      <w:pPr>
        <w:pStyle w:val="aff0"/>
        <w:spacing w:line="276" w:lineRule="auto"/>
        <w:ind w:left="142" w:right="141" w:firstLine="567"/>
        <w:jc w:val="left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Безопасность СПС и СОУЭ обеспечивается за счёт ограничения доступа обучающихся и технического персонала объекта к проектируемому оборудованию.</w:t>
      </w:r>
    </w:p>
    <w:p w14:paraId="240865BC" w14:textId="77777777" w:rsidR="004031E2" w:rsidRPr="00283981" w:rsidRDefault="004031E2" w:rsidP="00F93BD1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281F8752" w14:textId="2EB20584" w:rsidR="001A6DF2" w:rsidRPr="00283981" w:rsidRDefault="00654B9A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24" w:name="_Toc182650524"/>
      <w:bookmarkStart w:id="25" w:name="_Toc182930135"/>
      <w:bookmarkStart w:id="26" w:name="_Toc222225124"/>
      <w:bookmarkStart w:id="27" w:name="_Hlk185586438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.2 Сведения о ёмкости присоединяемой сети связи объекта</w:t>
      </w:r>
      <w:bookmarkEnd w:id="24"/>
      <w:bookmarkEnd w:id="25"/>
      <w:bookmarkEnd w:id="26"/>
    </w:p>
    <w:p w14:paraId="5C972D6E" w14:textId="77777777" w:rsidR="001A6DF2" w:rsidRPr="00283981" w:rsidRDefault="001A6DF2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28" w:name="_Toc182650525"/>
      <w:bookmarkStart w:id="29" w:name="_Toc182930136"/>
      <w:bookmarkStart w:id="30" w:name="_Toc222225125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капитального строительства к сети связи общего пользования</w:t>
      </w:r>
      <w:bookmarkEnd w:id="28"/>
      <w:bookmarkEnd w:id="29"/>
      <w:bookmarkEnd w:id="30"/>
    </w:p>
    <w:p w14:paraId="30AD6809" w14:textId="77777777" w:rsidR="001A6DF2" w:rsidRPr="00283981" w:rsidRDefault="001A6DF2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5E16B13C" w14:textId="7CCFB494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Ёмкость существующей системы СКС при реализации принятых проектных</w:t>
      </w:r>
      <w:r w:rsidR="00BE2CA3" w:rsidRPr="00283981">
        <w:rPr>
          <w:rFonts w:ascii="Century Gothic" w:hAnsi="Century Gothic"/>
          <w:sz w:val="22"/>
          <w:szCs w:val="22"/>
        </w:rPr>
        <w:t xml:space="preserve"> </w:t>
      </w:r>
      <w:r w:rsidRPr="00283981">
        <w:rPr>
          <w:rFonts w:ascii="Century Gothic" w:hAnsi="Century Gothic"/>
          <w:sz w:val="22"/>
          <w:szCs w:val="22"/>
        </w:rPr>
        <w:t>решений увеличивается за счёт включения в состав сетей оборудования, предусмотренного настоящей проектной документацией.</w:t>
      </w:r>
    </w:p>
    <w:p w14:paraId="279A2D8E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60D2637F" w14:textId="314A22D3" w:rsidR="001A6DF2" w:rsidRPr="00283981" w:rsidRDefault="00654B9A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31" w:name="_Toc182650526"/>
      <w:bookmarkStart w:id="32" w:name="_Toc182930137"/>
      <w:bookmarkStart w:id="33" w:name="_Toc222225126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.3 Характеристика проектируемых сооружений и линий связи</w:t>
      </w:r>
      <w:bookmarkEnd w:id="31"/>
      <w:bookmarkEnd w:id="32"/>
      <w:bookmarkEnd w:id="33"/>
    </w:p>
    <w:p w14:paraId="67A192E9" w14:textId="77777777" w:rsidR="001A6DF2" w:rsidRPr="00283981" w:rsidRDefault="001A6DF2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3C8DE9AF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Проектирование специализированных сооружений связи для объекта не предусмотрено.</w:t>
      </w:r>
    </w:p>
    <w:p w14:paraId="2B4AC4C7" w14:textId="337FF43E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Для со</w:t>
      </w:r>
      <w:r w:rsidR="00701FB5" w:rsidRPr="00283981">
        <w:rPr>
          <w:rFonts w:ascii="Century Gothic" w:hAnsi="Century Gothic"/>
          <w:sz w:val="22"/>
          <w:szCs w:val="22"/>
        </w:rPr>
        <w:t>пряжения</w:t>
      </w:r>
      <w:r w:rsidRPr="00283981">
        <w:rPr>
          <w:rFonts w:ascii="Century Gothic" w:hAnsi="Century Gothic"/>
          <w:sz w:val="22"/>
          <w:szCs w:val="22"/>
        </w:rPr>
        <w:t xml:space="preserve"> элементов </w:t>
      </w:r>
      <w:r w:rsidR="002F3EC5" w:rsidRPr="00283981">
        <w:rPr>
          <w:rFonts w:ascii="Century Gothic" w:hAnsi="Century Gothic"/>
          <w:sz w:val="22"/>
          <w:szCs w:val="22"/>
        </w:rPr>
        <w:t>СКУД с системой пожарной сигнализации</w:t>
      </w:r>
      <w:r w:rsidRPr="00283981">
        <w:rPr>
          <w:rFonts w:ascii="Century Gothic" w:hAnsi="Century Gothic"/>
          <w:sz w:val="22"/>
          <w:szCs w:val="22"/>
        </w:rPr>
        <w:t xml:space="preserve"> предусмотрена прокладка огнестойких кабельных линий связи из огнестойкого кабеля в гофрированной трубе.</w:t>
      </w:r>
    </w:p>
    <w:p w14:paraId="6E6BD6D7" w14:textId="77777777" w:rsidR="001A6DF2" w:rsidRPr="00283981" w:rsidRDefault="001A6DF2" w:rsidP="00F93BD1">
      <w:pPr>
        <w:tabs>
          <w:tab w:val="left" w:pos="1830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Тип и марка применённого в сетях кабеля соответствует ГОСТ 31565-2012.</w:t>
      </w:r>
    </w:p>
    <w:p w14:paraId="26435747" w14:textId="36C31113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Способ и высота прокладки кабеля, предусмотренного проектной документацией,</w:t>
      </w:r>
      <w:r w:rsidR="007C2D4A" w:rsidRPr="00283981">
        <w:rPr>
          <w:rFonts w:ascii="Century Gothic" w:hAnsi="Century Gothic"/>
          <w:sz w:val="22"/>
          <w:szCs w:val="22"/>
        </w:rPr>
        <w:t xml:space="preserve"> </w:t>
      </w:r>
      <w:r w:rsidRPr="00283981">
        <w:rPr>
          <w:rFonts w:ascii="Century Gothic" w:hAnsi="Century Gothic"/>
          <w:sz w:val="22"/>
          <w:szCs w:val="22"/>
        </w:rPr>
        <w:t>соответствует ПУЭ и отраслевым строительным нормам.</w:t>
      </w:r>
    </w:p>
    <w:p w14:paraId="007812DE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Всё оборудование и кабель по климатическому исполнению, согласно ГОСТ 15150-69, соответствуют требованиям по воздействиям климатических факторов внешней среды. </w:t>
      </w:r>
    </w:p>
    <w:p w14:paraId="3DFFA47D" w14:textId="11CC6A8B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Внешние и внутренние кабельные линии предусмотрены к прокладке с</w:t>
      </w:r>
      <w:r w:rsidR="00BE2CA3" w:rsidRPr="00283981">
        <w:rPr>
          <w:rFonts w:ascii="Century Gothic" w:hAnsi="Century Gothic"/>
          <w:sz w:val="22"/>
          <w:szCs w:val="22"/>
        </w:rPr>
        <w:t xml:space="preserve"> </w:t>
      </w:r>
      <w:r w:rsidRPr="00283981">
        <w:rPr>
          <w:rFonts w:ascii="Century Gothic" w:hAnsi="Century Gothic"/>
          <w:sz w:val="22"/>
          <w:szCs w:val="22"/>
        </w:rPr>
        <w:t xml:space="preserve">учётом требований п. 2.3.134, 2.3.135 ПУЭ. </w:t>
      </w:r>
    </w:p>
    <w:p w14:paraId="135632A8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lastRenderedPageBreak/>
        <w:t>Высота прокладки кабеля принята в соответствии с п/п 2.3.133, 7.3.121 ПУЭ; п.5.42 СП 18.13330.2011.</w:t>
      </w:r>
    </w:p>
    <w:p w14:paraId="71B0D92D" w14:textId="77777777" w:rsidR="00654B9A" w:rsidRPr="00283981" w:rsidRDefault="00654B9A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34" w:name="_Toc182650527"/>
      <w:bookmarkStart w:id="35" w:name="_Toc182930138"/>
    </w:p>
    <w:p w14:paraId="37358957" w14:textId="58CAA88C" w:rsidR="001A6DF2" w:rsidRPr="00283981" w:rsidRDefault="00654B9A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36" w:name="_Toc222225127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.4 Обоснование способа, с помощью которого устанавливаются</w:t>
      </w:r>
      <w:bookmarkStart w:id="37" w:name="_Toc182650528"/>
      <w:bookmarkStart w:id="38" w:name="_Toc182930139"/>
      <w:bookmarkEnd w:id="34"/>
      <w:bookmarkEnd w:id="35"/>
      <w:r w:rsidR="006A7DCD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соединения сетей связи</w:t>
      </w:r>
      <w:bookmarkEnd w:id="36"/>
      <w:bookmarkEnd w:id="37"/>
      <w:bookmarkEnd w:id="38"/>
    </w:p>
    <w:p w14:paraId="1BE29052" w14:textId="77777777" w:rsidR="001A6DF2" w:rsidRPr="00283981" w:rsidRDefault="001A6DF2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5DC758BA" w14:textId="6B96896F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Соединения проектируемых сетей связи объекта с сетью связи местного, </w:t>
      </w:r>
      <w:proofErr w:type="spellStart"/>
      <w:r w:rsidRPr="00283981">
        <w:rPr>
          <w:rFonts w:ascii="Century Gothic" w:hAnsi="Century Gothic"/>
          <w:sz w:val="22"/>
          <w:szCs w:val="22"/>
        </w:rPr>
        <w:t>внутризонного</w:t>
      </w:r>
      <w:proofErr w:type="spellEnd"/>
      <w:r w:rsidRPr="00283981">
        <w:rPr>
          <w:rFonts w:ascii="Century Gothic" w:hAnsi="Century Gothic"/>
          <w:sz w:val="22"/>
          <w:szCs w:val="22"/>
        </w:rPr>
        <w:t xml:space="preserve"> и междугородного уровня томом не предусмотрено.</w:t>
      </w:r>
    </w:p>
    <w:p w14:paraId="09236163" w14:textId="77777777" w:rsidR="00654B9A" w:rsidRPr="00283981" w:rsidRDefault="00654B9A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04B01507" w14:textId="7582E2F3" w:rsidR="00654B9A" w:rsidRPr="00283981" w:rsidRDefault="00654B9A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39" w:name="_Toc222225128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3.5 Местоположение точек присоединения и технические параметры </w:t>
      </w:r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br/>
        <w:t>в точках присоединения сетей связи.</w:t>
      </w:r>
      <w:bookmarkEnd w:id="39"/>
    </w:p>
    <w:p w14:paraId="15A35AFC" w14:textId="3C9BA59A" w:rsidR="00654B9A" w:rsidRDefault="00654B9A" w:rsidP="00F93BD1">
      <w:pPr>
        <w:spacing w:line="276" w:lineRule="auto"/>
        <w:ind w:left="142" w:right="-142" w:firstLine="567"/>
        <w:rPr>
          <w:rFonts w:ascii="Century Gothic" w:eastAsia="Calibri" w:hAnsi="Century Gothic"/>
          <w:sz w:val="22"/>
          <w:szCs w:val="22"/>
          <w:lang w:eastAsia="en-US"/>
        </w:rPr>
      </w:pPr>
      <w:r w:rsidRPr="00283981">
        <w:rPr>
          <w:rFonts w:ascii="Century Gothic" w:eastAsia="Calibri" w:hAnsi="Century Gothic"/>
          <w:sz w:val="22"/>
          <w:szCs w:val="22"/>
          <w:lang w:eastAsia="en-US"/>
        </w:rPr>
        <w:t xml:space="preserve">Технические параметры канала системы речевого оповещения представлены в таблице 6. </w:t>
      </w:r>
    </w:p>
    <w:p w14:paraId="3A2CCC0E" w14:textId="77777777" w:rsidR="002C7208" w:rsidRPr="00283981" w:rsidRDefault="002C7208" w:rsidP="00F93BD1">
      <w:pPr>
        <w:spacing w:line="276" w:lineRule="auto"/>
        <w:ind w:left="142" w:right="-142" w:firstLine="567"/>
        <w:rPr>
          <w:rFonts w:ascii="Century Gothic" w:eastAsia="Calibri" w:hAnsi="Century Gothic"/>
          <w:sz w:val="22"/>
          <w:szCs w:val="22"/>
          <w:lang w:eastAsia="en-US"/>
        </w:rPr>
      </w:pPr>
    </w:p>
    <w:p w14:paraId="36E62CFF" w14:textId="0E522FDD" w:rsidR="00654B9A" w:rsidRDefault="00654B9A" w:rsidP="00F93BD1">
      <w:pPr>
        <w:spacing w:line="276" w:lineRule="auto"/>
        <w:ind w:left="142" w:right="-142" w:firstLine="567"/>
        <w:rPr>
          <w:rFonts w:ascii="Century Gothic" w:eastAsia="Calibri" w:hAnsi="Century Gothic"/>
          <w:sz w:val="22"/>
          <w:szCs w:val="22"/>
          <w:lang w:eastAsia="en-US"/>
        </w:rPr>
      </w:pPr>
      <w:r w:rsidRPr="00283981">
        <w:rPr>
          <w:rFonts w:ascii="Century Gothic" w:eastAsia="Calibri" w:hAnsi="Century Gothic"/>
          <w:sz w:val="22"/>
          <w:szCs w:val="22"/>
          <w:lang w:eastAsia="en-US"/>
        </w:rPr>
        <w:t>Таблица 6 – Технические параметры канала системы речевого оповещения</w:t>
      </w:r>
    </w:p>
    <w:p w14:paraId="0202DAF3" w14:textId="77777777" w:rsidR="002C7208" w:rsidRPr="00283981" w:rsidRDefault="002C7208" w:rsidP="00F93BD1">
      <w:pPr>
        <w:spacing w:line="276" w:lineRule="auto"/>
        <w:ind w:left="142" w:right="-142" w:firstLine="567"/>
        <w:rPr>
          <w:rFonts w:ascii="Century Gothic" w:eastAsia="Calibri" w:hAnsi="Century Gothic"/>
          <w:sz w:val="22"/>
          <w:szCs w:val="22"/>
          <w:lang w:eastAsia="en-US"/>
        </w:rPr>
      </w:pP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27"/>
        <w:gridCol w:w="2154"/>
      </w:tblGrid>
      <w:tr w:rsidR="00654B9A" w:rsidRPr="00283981" w14:paraId="7896D231" w14:textId="77777777" w:rsidTr="002C7208">
        <w:trPr>
          <w:trHeight w:hRule="exact" w:val="590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7033E" w14:textId="77777777" w:rsidR="00654B9A" w:rsidRPr="00283981" w:rsidRDefault="00654B9A" w:rsidP="00F93BD1">
            <w:pPr>
              <w:pStyle w:val="a9"/>
              <w:spacing w:line="276" w:lineRule="auto"/>
              <w:ind w:left="142" w:right="73" w:firstLine="567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t>Наименование параметра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44CE5" w14:textId="77777777" w:rsidR="00654B9A" w:rsidRPr="00283981" w:rsidRDefault="00654B9A" w:rsidP="00F93BD1">
            <w:pPr>
              <w:pStyle w:val="a9"/>
              <w:spacing w:line="276" w:lineRule="auto"/>
              <w:ind w:left="142" w:right="73" w:firstLine="567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t>Значение параметра</w:t>
            </w:r>
          </w:p>
        </w:tc>
      </w:tr>
      <w:tr w:rsidR="00654B9A" w:rsidRPr="00283981" w14:paraId="53A2ECD7" w14:textId="77777777" w:rsidTr="002C7208">
        <w:trPr>
          <w:trHeight w:hRule="exact" w:val="552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A9C4F" w14:textId="77777777" w:rsidR="00654B9A" w:rsidRPr="00283981" w:rsidRDefault="00654B9A" w:rsidP="002B4824">
            <w:pPr>
              <w:pStyle w:val="a9"/>
              <w:spacing w:line="276" w:lineRule="auto"/>
              <w:ind w:left="142" w:right="73" w:firstLine="142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t>Эффективно передаваемая полоса частот, Гц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B5BF1" w14:textId="7CDD369B" w:rsidR="00654B9A" w:rsidRPr="00283981" w:rsidRDefault="00654B9A" w:rsidP="002B4824">
            <w:pPr>
              <w:pStyle w:val="a9"/>
              <w:spacing w:line="276" w:lineRule="auto"/>
              <w:ind w:left="142" w:right="73" w:hanging="224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t>125 - 15000</w:t>
            </w:r>
          </w:p>
        </w:tc>
      </w:tr>
      <w:tr w:rsidR="00654B9A" w:rsidRPr="00283981" w14:paraId="651FA668" w14:textId="77777777" w:rsidTr="002C7208">
        <w:trPr>
          <w:trHeight w:hRule="exact" w:val="572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4C81A" w14:textId="77777777" w:rsidR="00654B9A" w:rsidRPr="00283981" w:rsidRDefault="00654B9A" w:rsidP="002B4824">
            <w:pPr>
              <w:pStyle w:val="a9"/>
              <w:spacing w:line="276" w:lineRule="auto"/>
              <w:ind w:left="142" w:right="73" w:firstLine="142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t>Номинальный уровень сигнала на входе канала, дБ, не менее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D58AD" w14:textId="77777777" w:rsidR="00654B9A" w:rsidRPr="00283981" w:rsidRDefault="00654B9A" w:rsidP="002B4824">
            <w:pPr>
              <w:pStyle w:val="a9"/>
              <w:spacing w:line="276" w:lineRule="auto"/>
              <w:ind w:left="142" w:right="73" w:hanging="224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sym w:font="Symbol" w:char="F02D"/>
            </w:r>
            <w:r w:rsidRPr="00283981">
              <w:rPr>
                <w:rFonts w:ascii="Century Gothic" w:hAnsi="Century Gothic"/>
                <w:sz w:val="22"/>
                <w:szCs w:val="22"/>
              </w:rPr>
              <w:t xml:space="preserve"> 13</w:t>
            </w:r>
          </w:p>
        </w:tc>
      </w:tr>
      <w:tr w:rsidR="00654B9A" w:rsidRPr="00283981" w14:paraId="5B3FF357" w14:textId="77777777" w:rsidTr="002C7208">
        <w:trPr>
          <w:trHeight w:hRule="exact" w:val="991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FE184" w14:textId="77777777" w:rsidR="00654B9A" w:rsidRPr="00283981" w:rsidRDefault="00654B9A" w:rsidP="002B4824">
            <w:pPr>
              <w:pStyle w:val="a9"/>
              <w:spacing w:line="276" w:lineRule="auto"/>
              <w:ind w:left="142" w:right="73" w:firstLine="142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t xml:space="preserve">Номинальный уровень сигнала на выходе канала при подаче на вход канала сигнала частотой 1020 Гц с уровнем минус 13 </w:t>
            </w:r>
            <w:proofErr w:type="gramStart"/>
            <w:r w:rsidRPr="00283981">
              <w:rPr>
                <w:rFonts w:ascii="Century Gothic" w:hAnsi="Century Gothic"/>
                <w:sz w:val="22"/>
                <w:szCs w:val="22"/>
              </w:rPr>
              <w:t>дБ ,</w:t>
            </w:r>
            <w:proofErr w:type="gramEnd"/>
            <w:r w:rsidRPr="00283981">
              <w:rPr>
                <w:rFonts w:ascii="Century Gothic" w:hAnsi="Century Gothic"/>
                <w:sz w:val="22"/>
                <w:szCs w:val="22"/>
              </w:rPr>
              <w:t xml:space="preserve"> дБ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B307C" w14:textId="77777777" w:rsidR="00654B9A" w:rsidRPr="00283981" w:rsidRDefault="00654B9A" w:rsidP="002B4824">
            <w:pPr>
              <w:pStyle w:val="a9"/>
              <w:spacing w:line="276" w:lineRule="auto"/>
              <w:ind w:left="142" w:right="73" w:hanging="224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t>4,3 ± 1,0</w:t>
            </w:r>
          </w:p>
        </w:tc>
      </w:tr>
      <w:tr w:rsidR="00654B9A" w:rsidRPr="00283981" w14:paraId="62087563" w14:textId="77777777" w:rsidTr="002C7208">
        <w:trPr>
          <w:trHeight w:hRule="exact" w:val="644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738D5" w14:textId="77777777" w:rsidR="00654B9A" w:rsidRPr="00283981" w:rsidRDefault="00654B9A" w:rsidP="002B4824">
            <w:pPr>
              <w:pStyle w:val="a9"/>
              <w:spacing w:line="276" w:lineRule="auto"/>
              <w:ind w:left="142" w:right="73" w:firstLine="142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t>Уровень псофометрического шума в незанятом канале, дБ, не более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041" w14:textId="77777777" w:rsidR="00654B9A" w:rsidRPr="00283981" w:rsidRDefault="00654B9A" w:rsidP="002B4824">
            <w:pPr>
              <w:pStyle w:val="a9"/>
              <w:spacing w:line="276" w:lineRule="auto"/>
              <w:ind w:left="142" w:right="73" w:hanging="224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sym w:font="Symbol" w:char="F02D"/>
            </w:r>
            <w:r w:rsidRPr="00283981">
              <w:rPr>
                <w:rFonts w:ascii="Century Gothic" w:hAnsi="Century Gothic"/>
                <w:sz w:val="22"/>
                <w:szCs w:val="22"/>
              </w:rPr>
              <w:t xml:space="preserve"> 65</w:t>
            </w:r>
          </w:p>
        </w:tc>
      </w:tr>
      <w:tr w:rsidR="00654B9A" w:rsidRPr="00283981" w14:paraId="597E9078" w14:textId="77777777" w:rsidTr="002C7208">
        <w:trPr>
          <w:trHeight w:hRule="exact" w:val="1056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46D4" w14:textId="77777777" w:rsidR="00654B9A" w:rsidRPr="00283981" w:rsidRDefault="00654B9A" w:rsidP="002B4824">
            <w:pPr>
              <w:pStyle w:val="a9"/>
              <w:spacing w:line="276" w:lineRule="auto"/>
              <w:ind w:left="142" w:right="-108" w:firstLine="142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t>Неравномерность амплитудно-частотной характеристики относительно входного сигнала частотой 1020 Гц с уровнем минус 13 дБ в полосе частот от 300 до 3000 Гц, дБ, не более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63A7D" w14:textId="77777777" w:rsidR="00654B9A" w:rsidRPr="00283981" w:rsidRDefault="00654B9A" w:rsidP="002B4824">
            <w:pPr>
              <w:pStyle w:val="a9"/>
              <w:spacing w:line="276" w:lineRule="auto"/>
              <w:ind w:left="142" w:right="73" w:hanging="224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t>± 0,5</w:t>
            </w:r>
          </w:p>
        </w:tc>
      </w:tr>
      <w:tr w:rsidR="00654B9A" w:rsidRPr="00283981" w14:paraId="77714235" w14:textId="77777777" w:rsidTr="002C7208">
        <w:trPr>
          <w:trHeight w:hRule="exact" w:val="1000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93B3C" w14:textId="77777777" w:rsidR="00654B9A" w:rsidRPr="00283981" w:rsidRDefault="00654B9A" w:rsidP="002B4824">
            <w:pPr>
              <w:pStyle w:val="a9"/>
              <w:spacing w:line="276" w:lineRule="auto"/>
              <w:ind w:left="142" w:right="-108" w:firstLine="142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t>Неравномерность амплитудно-частотной характеристики относительно входного сигнала частотой 1020 Гц с уровнем минус 13 дБ в полосе частот от 3000 до 3400 Гц, дБ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5F5D" w14:textId="77777777" w:rsidR="00654B9A" w:rsidRPr="00283981" w:rsidRDefault="00654B9A" w:rsidP="002B4824">
            <w:pPr>
              <w:pStyle w:val="a9"/>
              <w:spacing w:line="276" w:lineRule="auto"/>
              <w:ind w:left="142" w:right="73" w:hanging="224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83981">
              <w:rPr>
                <w:rFonts w:ascii="Century Gothic" w:hAnsi="Century Gothic"/>
                <w:sz w:val="22"/>
                <w:szCs w:val="22"/>
              </w:rPr>
              <w:t xml:space="preserve">от </w:t>
            </w:r>
            <w:r w:rsidRPr="00283981">
              <w:rPr>
                <w:rFonts w:ascii="Century Gothic" w:hAnsi="Century Gothic"/>
                <w:sz w:val="22"/>
                <w:szCs w:val="22"/>
              </w:rPr>
              <w:sym w:font="Symbol" w:char="F02D"/>
            </w:r>
            <w:r w:rsidRPr="00283981">
              <w:rPr>
                <w:rFonts w:ascii="Century Gothic" w:hAnsi="Century Gothic"/>
                <w:sz w:val="22"/>
                <w:szCs w:val="22"/>
              </w:rPr>
              <w:t xml:space="preserve"> 0,5 до + 1,8</w:t>
            </w:r>
          </w:p>
        </w:tc>
      </w:tr>
    </w:tbl>
    <w:p w14:paraId="5AA05AC4" w14:textId="77777777" w:rsidR="00654B9A" w:rsidRPr="00283981" w:rsidRDefault="00654B9A" w:rsidP="002B4824">
      <w:pPr>
        <w:spacing w:line="276" w:lineRule="auto"/>
        <w:ind w:left="142" w:right="-142" w:firstLine="142"/>
        <w:rPr>
          <w:rFonts w:ascii="Century Gothic" w:eastAsia="Calibri" w:hAnsi="Century Gothic"/>
          <w:sz w:val="22"/>
          <w:szCs w:val="22"/>
          <w:lang w:eastAsia="en-US"/>
        </w:rPr>
      </w:pPr>
    </w:p>
    <w:p w14:paraId="39496ADB" w14:textId="509520A9" w:rsidR="00654B9A" w:rsidRPr="00283981" w:rsidRDefault="00654B9A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0412C9B7" w14:textId="77777777" w:rsidR="00654B9A" w:rsidRPr="00283981" w:rsidRDefault="00654B9A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43A3C797" w14:textId="2E8057C6" w:rsidR="001A6DF2" w:rsidRPr="00283981" w:rsidRDefault="00654B9A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40" w:name="_Toc182650529"/>
      <w:bookmarkStart w:id="41" w:name="_Toc182930140"/>
      <w:bookmarkStart w:id="42" w:name="_Toc222225129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6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Обоснование способов учёта трафика</w:t>
      </w:r>
      <w:bookmarkEnd w:id="40"/>
      <w:bookmarkEnd w:id="41"/>
      <w:bookmarkEnd w:id="42"/>
    </w:p>
    <w:p w14:paraId="7D2CB488" w14:textId="77777777" w:rsidR="001A6DF2" w:rsidRPr="00283981" w:rsidRDefault="001A6DF2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3716CCF4" w14:textId="74CE783A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В учёте совокупности переданных данных (трафика) внутри сети объекта нет необходимости, поэтому учёт трафика, в соответствии с заданием на проектирование не предусмотрен.</w:t>
      </w:r>
    </w:p>
    <w:p w14:paraId="2FE750D7" w14:textId="77777777" w:rsidR="00654B9A" w:rsidRPr="00283981" w:rsidRDefault="00654B9A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1512156A" w14:textId="643E234B" w:rsidR="001A6DF2" w:rsidRPr="00283981" w:rsidRDefault="00654B9A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43" w:name="_Toc182650530"/>
      <w:bookmarkStart w:id="44" w:name="_Toc182930141"/>
      <w:bookmarkStart w:id="45" w:name="_Toc222225130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lastRenderedPageBreak/>
        <w:t>3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7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Перечень мероприятий по обеспечению взаимодействия систем управления и</w:t>
      </w:r>
      <w:bookmarkStart w:id="46" w:name="_Toc182650531"/>
      <w:bookmarkStart w:id="47" w:name="_Toc182930142"/>
      <w:bookmarkEnd w:id="43"/>
      <w:bookmarkEnd w:id="44"/>
      <w:r w:rsidR="00433EB7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технической эксплуатации.</w:t>
      </w:r>
      <w:bookmarkStart w:id="48" w:name="_Toc182650532"/>
      <w:bookmarkStart w:id="49" w:name="_Toc182930143"/>
      <w:bookmarkEnd w:id="46"/>
      <w:bookmarkEnd w:id="47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Обоснование способа организации взаимодействия между центрами управления</w:t>
      </w:r>
      <w:r w:rsidR="00433EB7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присоединяемой сети связи и ССОП, взаимодействие систем синхронизации</w:t>
      </w:r>
      <w:bookmarkEnd w:id="48"/>
      <w:bookmarkEnd w:id="49"/>
      <w:r w:rsidR="00433EB7" w:rsidRPr="00283981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bookmarkEnd w:id="45"/>
    </w:p>
    <w:p w14:paraId="71CC34EC" w14:textId="000DA52D" w:rsidR="001A6DF2" w:rsidRPr="00283981" w:rsidRDefault="001A6DF2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0D3764DB" w14:textId="797B08CD" w:rsidR="001A6DF2" w:rsidRPr="00283981" w:rsidRDefault="001A6DF2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jc w:val="left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50" w:name="_Toc222225131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Взаимодействие систем управления присоединяемой сети связи и ССОП в данном</w:t>
      </w:r>
      <w:r w:rsidR="00433EB7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томе не предусмотрено.</w:t>
      </w:r>
      <w:bookmarkEnd w:id="50"/>
    </w:p>
    <w:p w14:paraId="2124E0C1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Синхронизация сетевой аппаратуры связи обеспечивается системами синхронизации, предусмотренными производителями оборудования.</w:t>
      </w:r>
    </w:p>
    <w:p w14:paraId="1ECF12A0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При выбранном построении системы управления необходимость организации дополнительных мероприятий по организации взаимодействия и дополнительной синхронизации аппаратуры не возникает.</w:t>
      </w:r>
    </w:p>
    <w:p w14:paraId="090A34AF" w14:textId="77777777" w:rsidR="001A6DF2" w:rsidRPr="00283981" w:rsidRDefault="001A6DF2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2B12C50E" w14:textId="6A897ADB" w:rsidR="001A6DF2" w:rsidRPr="00283981" w:rsidRDefault="00663C01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51" w:name="_Toc182650533"/>
      <w:bookmarkStart w:id="52" w:name="_Toc182930144"/>
      <w:bookmarkStart w:id="53" w:name="_Toc222225132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8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Перечень мероприятий по обеспечению устойчивого функционирования сетей</w:t>
      </w:r>
      <w:bookmarkStart w:id="54" w:name="_Toc182650534"/>
      <w:bookmarkStart w:id="55" w:name="_Toc182930145"/>
      <w:bookmarkEnd w:id="51"/>
      <w:bookmarkEnd w:id="52"/>
      <w:r w:rsidR="00433EB7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связи, в том числе в чрезвычайных ситуациях</w:t>
      </w:r>
      <w:bookmarkEnd w:id="53"/>
      <w:bookmarkEnd w:id="54"/>
      <w:bookmarkEnd w:id="55"/>
    </w:p>
    <w:p w14:paraId="0A1E69B4" w14:textId="77777777" w:rsidR="001A6DF2" w:rsidRPr="00283981" w:rsidRDefault="001A6DF2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4BC9DA08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Основными факторами, влияющими на устойчивость и надёжность связи, предусмотренными при проектировании объекта являются:</w:t>
      </w:r>
    </w:p>
    <w:p w14:paraId="19BE553A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надёжность электроснабжения;</w:t>
      </w:r>
    </w:p>
    <w:p w14:paraId="35D85043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качество применяемой аппаратуры связи;</w:t>
      </w:r>
    </w:p>
    <w:p w14:paraId="468BEB0A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оптимальность топологии (выбор трасс КЛС);</w:t>
      </w:r>
    </w:p>
    <w:p w14:paraId="00C4AA2A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резервирование каналов и линий связи;</w:t>
      </w:r>
    </w:p>
    <w:p w14:paraId="13C0C455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предусмотренная возможность быстрого восстановления системы</w:t>
      </w:r>
    </w:p>
    <w:p w14:paraId="6538B7C3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связи в случае выхода из строя аппаратуры;</w:t>
      </w:r>
    </w:p>
    <w:p w14:paraId="4BEE92BC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защищённость оборудования и сетей связи от внешних воздействий.</w:t>
      </w:r>
    </w:p>
    <w:p w14:paraId="1A802531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Мероприятиями по обеспечению устойчивого функционирования сетей связи являются:</w:t>
      </w:r>
    </w:p>
    <w:p w14:paraId="411F9C0C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применение телекоммуникационного оборудования и кабельной продукции, имеющих сертификаты и декларации о соответствии в системе сертификации министерство цифрового развития, связи и массовых коммуникаций Российской Федерации, Федерального агентства по техническому регулированию и метрологии Российской Федерации;</w:t>
      </w:r>
    </w:p>
    <w:p w14:paraId="74B24AA1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применение современного телекоммуникационного оборудования, имеющего высокие показатели надёжности и времени наработки на отказ;</w:t>
      </w:r>
    </w:p>
    <w:p w14:paraId="76E5ED42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применение телекоммуникационного оборудования, обладающего функциями</w:t>
      </w:r>
    </w:p>
    <w:p w14:paraId="6DCBF708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удалённой диагностики неисправностей, мониторинга и управления с использованием</w:t>
      </w:r>
    </w:p>
    <w:p w14:paraId="44D0EA10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современных сетевых протоколов;</w:t>
      </w:r>
    </w:p>
    <w:p w14:paraId="1DB040E8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Устойчивость и надёжность существующей системы связи обеспечивается комплексом инженерно-технических мероприятий, утверждённых руководством объекта.</w:t>
      </w:r>
    </w:p>
    <w:p w14:paraId="6D92D9D5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35BBAF59" w14:textId="0FC88E2F" w:rsidR="001A6DF2" w:rsidRPr="00283981" w:rsidRDefault="00663C01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56" w:name="_Toc182650535"/>
      <w:bookmarkStart w:id="57" w:name="_Toc182930146"/>
      <w:bookmarkStart w:id="58" w:name="_Toc222225133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9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Обоснование системы внутренней связи, </w:t>
      </w:r>
      <w:proofErr w:type="spellStart"/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часофикации</w:t>
      </w:r>
      <w:proofErr w:type="spellEnd"/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, радиофикации, телевидения</w:t>
      </w:r>
      <w:bookmarkEnd w:id="56"/>
      <w:bookmarkEnd w:id="57"/>
      <w:bookmarkEnd w:id="58"/>
    </w:p>
    <w:p w14:paraId="28577FE2" w14:textId="77777777" w:rsidR="001A6DF2" w:rsidRPr="00283981" w:rsidRDefault="001A6DF2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3FD1C1C4" w14:textId="573FDF64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 xml:space="preserve">Проектирование системы внутренней связи, </w:t>
      </w:r>
      <w:proofErr w:type="spellStart"/>
      <w:r w:rsidRPr="00283981">
        <w:rPr>
          <w:rFonts w:ascii="Century Gothic" w:hAnsi="Century Gothic"/>
          <w:sz w:val="22"/>
          <w:szCs w:val="22"/>
        </w:rPr>
        <w:t>часофикации</w:t>
      </w:r>
      <w:proofErr w:type="spellEnd"/>
      <w:r w:rsidRPr="00283981">
        <w:rPr>
          <w:rFonts w:ascii="Century Gothic" w:hAnsi="Century Gothic"/>
          <w:sz w:val="22"/>
          <w:szCs w:val="22"/>
        </w:rPr>
        <w:t>, радиофикации, телевидения данным томом не предусмотрено.</w:t>
      </w:r>
    </w:p>
    <w:p w14:paraId="4869DAF7" w14:textId="77777777" w:rsidR="00663C01" w:rsidRPr="00283981" w:rsidRDefault="00663C01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32A165D6" w14:textId="0556351A" w:rsidR="001A6DF2" w:rsidRPr="00283981" w:rsidRDefault="00663C01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59" w:name="_Toc182650536"/>
      <w:bookmarkStart w:id="60" w:name="_Toc182930147"/>
      <w:bookmarkStart w:id="61" w:name="_Toc222225134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10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Обоснование применяемого коммутационного оборудования, позволяющего</w:t>
      </w:r>
      <w:bookmarkStart w:id="62" w:name="_Toc182650537"/>
      <w:bookmarkStart w:id="63" w:name="_Toc182930148"/>
      <w:bookmarkEnd w:id="59"/>
      <w:bookmarkEnd w:id="60"/>
      <w:r w:rsidR="00433EB7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производить учёт исходящего трафика на всех уровнях присоединения</w:t>
      </w:r>
      <w:bookmarkEnd w:id="61"/>
      <w:bookmarkEnd w:id="62"/>
      <w:bookmarkEnd w:id="63"/>
    </w:p>
    <w:p w14:paraId="74CC8640" w14:textId="77777777" w:rsidR="001A6DF2" w:rsidRPr="00283981" w:rsidRDefault="001A6DF2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78493B71" w14:textId="20021531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В учёте совокупности переданных данных (трафика) внутри сети объекта нет необходимости, поэтому учёт трафика, в соответствии с заданием на проектирование не</w:t>
      </w:r>
      <w:r w:rsidR="00433EB7" w:rsidRPr="00283981">
        <w:rPr>
          <w:rFonts w:ascii="Century Gothic" w:hAnsi="Century Gothic"/>
          <w:sz w:val="22"/>
          <w:szCs w:val="22"/>
        </w:rPr>
        <w:t xml:space="preserve"> </w:t>
      </w:r>
      <w:r w:rsidRPr="00283981">
        <w:rPr>
          <w:rFonts w:ascii="Century Gothic" w:hAnsi="Century Gothic"/>
          <w:sz w:val="22"/>
          <w:szCs w:val="22"/>
        </w:rPr>
        <w:t>предусмотрен.</w:t>
      </w:r>
    </w:p>
    <w:p w14:paraId="0AF3BC04" w14:textId="77777777" w:rsidR="00663C01" w:rsidRPr="00283981" w:rsidRDefault="00663C01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6C456387" w14:textId="45840B7C" w:rsidR="001A6DF2" w:rsidRPr="00283981" w:rsidRDefault="00663C01" w:rsidP="00F93BD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64" w:name="_Toc182650538"/>
      <w:bookmarkStart w:id="65" w:name="_Toc182930149"/>
      <w:bookmarkStart w:id="66" w:name="_Toc222225135"/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.1</w:t>
      </w:r>
      <w:r w:rsidRPr="00283981">
        <w:rPr>
          <w:rFonts w:ascii="Century Gothic" w:hAnsi="Century Gothic" w:cs="Times New Roman"/>
          <w:b w:val="0"/>
          <w:bCs/>
          <w:sz w:val="22"/>
          <w:szCs w:val="22"/>
        </w:rPr>
        <w:t>1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Обоснование выбранных трасс кабельных линий связи к установленным</w:t>
      </w:r>
      <w:bookmarkStart w:id="67" w:name="_Toc182650539"/>
      <w:bookmarkStart w:id="68" w:name="_Toc182930150"/>
      <w:bookmarkEnd w:id="64"/>
      <w:bookmarkEnd w:id="65"/>
      <w:r w:rsidR="00433EB7" w:rsidRPr="00283981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83981">
        <w:rPr>
          <w:rFonts w:ascii="Century Gothic" w:hAnsi="Century Gothic" w:cs="Times New Roman"/>
          <w:b w:val="0"/>
          <w:bCs/>
          <w:sz w:val="22"/>
          <w:szCs w:val="22"/>
        </w:rPr>
        <w:t>точкам присоединения. Определение охранных зон линий связи</w:t>
      </w:r>
      <w:bookmarkEnd w:id="66"/>
      <w:bookmarkEnd w:id="67"/>
      <w:bookmarkEnd w:id="68"/>
    </w:p>
    <w:p w14:paraId="3D083492" w14:textId="77777777" w:rsidR="001A6DF2" w:rsidRPr="00283981" w:rsidRDefault="001A6DF2" w:rsidP="00F93BD1">
      <w:pPr>
        <w:spacing w:line="276" w:lineRule="auto"/>
        <w:ind w:left="142" w:firstLine="567"/>
        <w:rPr>
          <w:rFonts w:ascii="Century Gothic" w:hAnsi="Century Gothic"/>
          <w:sz w:val="22"/>
          <w:szCs w:val="22"/>
        </w:rPr>
      </w:pPr>
    </w:p>
    <w:p w14:paraId="7ED588B2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При выборе трасс, проектируемых КЛС были учтены следующие факторы:</w:t>
      </w:r>
    </w:p>
    <w:p w14:paraId="60EA15B0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минимизация длин участков КЛС;</w:t>
      </w:r>
    </w:p>
    <w:p w14:paraId="0F4EF90D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выполнение наименьшего объёма работ при строительстве;</w:t>
      </w:r>
    </w:p>
    <w:p w14:paraId="63B521B7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возможность максимального применения строительных механизмов;</w:t>
      </w:r>
    </w:p>
    <w:p w14:paraId="36DB59F3" w14:textId="77777777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удобство эксплуатации;</w:t>
      </w:r>
    </w:p>
    <w:p w14:paraId="33EEDD3D" w14:textId="3656C766" w:rsidR="001A6DF2" w:rsidRPr="00283981" w:rsidRDefault="001A6DF2" w:rsidP="00F93BD1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83981">
        <w:rPr>
          <w:rFonts w:ascii="Century Gothic" w:hAnsi="Century Gothic"/>
          <w:sz w:val="22"/>
          <w:szCs w:val="22"/>
        </w:rPr>
        <w:t>− минимизация затрат по защите кабеля от опасных и мешающи</w:t>
      </w:r>
      <w:r w:rsidR="000F2049" w:rsidRPr="00283981">
        <w:rPr>
          <w:rFonts w:ascii="Century Gothic" w:hAnsi="Century Gothic"/>
          <w:sz w:val="22"/>
          <w:szCs w:val="22"/>
        </w:rPr>
        <w:t xml:space="preserve">х </w:t>
      </w:r>
      <w:r w:rsidRPr="00283981">
        <w:rPr>
          <w:rFonts w:ascii="Century Gothic" w:hAnsi="Century Gothic"/>
          <w:sz w:val="22"/>
          <w:szCs w:val="22"/>
        </w:rPr>
        <w:t>электромагнитных</w:t>
      </w:r>
      <w:r w:rsidR="000F2049" w:rsidRPr="00283981">
        <w:rPr>
          <w:rFonts w:ascii="Century Gothic" w:hAnsi="Century Gothic"/>
          <w:sz w:val="22"/>
          <w:szCs w:val="22"/>
        </w:rPr>
        <w:t xml:space="preserve"> </w:t>
      </w:r>
      <w:r w:rsidRPr="00283981">
        <w:rPr>
          <w:rFonts w:ascii="Century Gothic" w:hAnsi="Century Gothic"/>
          <w:sz w:val="22"/>
          <w:szCs w:val="22"/>
        </w:rPr>
        <w:t>влияний.</w:t>
      </w:r>
      <w:bookmarkEnd w:id="1"/>
      <w:bookmarkEnd w:id="27"/>
    </w:p>
    <w:sectPr w:rsidR="001A6DF2" w:rsidRPr="00283981" w:rsidSect="00A90EC0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992" w:right="425" w:bottom="1304" w:left="1134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C65FB7" w14:textId="77777777" w:rsidR="000F2B77" w:rsidRDefault="000F2B77">
      <w:r>
        <w:separator/>
      </w:r>
    </w:p>
  </w:endnote>
  <w:endnote w:type="continuationSeparator" w:id="0">
    <w:p w14:paraId="1E241C88" w14:textId="77777777" w:rsidR="000F2B77" w:rsidRDefault="000F2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onoCondensedCTT">
    <w:altName w:val="Lucida Console"/>
    <w:charset w:val="CC"/>
    <w:family w:val="modern"/>
    <w:pitch w:val="fixed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GOST type B (plotter)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useo Sans Cyrl 1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18B226" w14:textId="3F479984" w:rsidR="00003707" w:rsidRPr="0020593C" w:rsidRDefault="00003707" w:rsidP="0020593C">
    <w:pPr>
      <w:pStyle w:val="a6"/>
      <w:ind w:left="-142"/>
      <w:rPr>
        <w:rFonts w:ascii="Museo Sans Cyrl 300" w:hAnsi="Museo Sans Cyrl 300"/>
      </w:rPr>
    </w:pPr>
    <w:r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7E404BD" wp14:editId="0B0E510A">
              <wp:simplePos x="0" y="0"/>
              <wp:positionH relativeFrom="column">
                <wp:posOffset>-421640</wp:posOffset>
              </wp:positionH>
              <wp:positionV relativeFrom="paragraph">
                <wp:posOffset>-3176905</wp:posOffset>
              </wp:positionV>
              <wp:extent cx="7067550" cy="3132455"/>
              <wp:effectExtent l="6985" t="13970" r="2540" b="0"/>
              <wp:wrapNone/>
              <wp:docPr id="20" name="Group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67550" cy="3132455"/>
                        <a:chOff x="453" y="11616"/>
                        <a:chExt cx="11130" cy="4933"/>
                      </a:xfrm>
                    </wpg:grpSpPr>
                    <wps:wsp>
                      <wps:cNvPr id="21" name="Rectangle 323"/>
                      <wps:cNvSpPr>
                        <a:spLocks noChangeArrowheads="1"/>
                      </wps:cNvSpPr>
                      <wps:spPr bwMode="auto">
                        <a:xfrm>
                          <a:off x="1123" y="15583"/>
                          <a:ext cx="10460" cy="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376" w:type="dxa"/>
                              <w:tblInd w:w="11" w:type="dxa"/>
                              <w:tblBorders>
                                <w:top w:val="single" w:sz="6" w:space="0" w:color="auto"/>
                                <w:bottom w:val="single" w:sz="6" w:space="0" w:color="auto"/>
                                <w:insideH w:val="single" w:sz="2" w:space="0" w:color="auto"/>
                                <w:insideV w:val="single" w:sz="6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5"/>
                              <w:gridCol w:w="561"/>
                              <w:gridCol w:w="1290"/>
                              <w:gridCol w:w="841"/>
                              <w:gridCol w:w="561"/>
                              <w:gridCol w:w="5886"/>
                              <w:gridCol w:w="842"/>
                            </w:tblGrid>
                            <w:tr w:rsidR="00003707" w:rsidRPr="0020593C" w14:paraId="5AD3DD57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6" w:type="dxa"/>
                                  <w:tcBorders>
                                    <w:top w:val="single" w:sz="6" w:space="0" w:color="auto"/>
                                    <w:left w:val="single" w:sz="4" w:space="0" w:color="auto"/>
                                  </w:tcBorders>
                                </w:tcPr>
                                <w:p w14:paraId="2CFACC1E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2C75648E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2E9F6445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33D665E3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430F7F7E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19" w:type="dxa"/>
                                  <w:vMerge w:val="restart"/>
                                  <w:tcBorders>
                                    <w:top w:val="single" w:sz="6" w:space="0" w:color="auto"/>
                                  </w:tcBorders>
                                  <w:vAlign w:val="center"/>
                                </w:tcPr>
                                <w:p w14:paraId="449AF04C" w14:textId="179CEC43" w:rsidR="00003707" w:rsidRPr="007A7524" w:rsidRDefault="00003707" w:rsidP="00E227D2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t>16</w:t>
                                  </w:r>
                                  <w:r w:rsidRPr="0020593C"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w:t>‐</w:t>
                                  </w:r>
                                  <w:r w:rsidRPr="0020593C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t>25/</w:t>
                                  </w:r>
                                  <w:r w:rsidRPr="0020593C">
                                    <w:rPr>
                                      <w:rFonts w:ascii="Museo Sans Cyrl 300" w:hAnsi="Museo Sans Cyrl 300" w:cs="Museo Sans Cyrl 300"/>
                                      <w:sz w:val="24"/>
                                      <w:szCs w:val="24"/>
                                    </w:rPr>
                                    <w:t>Г</w:t>
                                  </w:r>
                                  <w:r w:rsidRPr="0020593C"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w:t>‐</w:t>
                                  </w:r>
                                  <w:r w:rsidRPr="0020593C">
                                    <w:rPr>
                                      <w:rFonts w:ascii="Museo Sans Cyrl 300" w:hAnsi="Museo Sans Cyrl 300" w:cs="Museo Sans Cyrl 300"/>
                                      <w:sz w:val="24"/>
                                      <w:szCs w:val="24"/>
                                    </w:rPr>
                                    <w:t>П</w:t>
                                  </w:r>
                                  <w:r w:rsidRPr="0020593C"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w:t>‐</w:t>
                                  </w:r>
                                  <w:r w:rsidRPr="0020593C">
                                    <w:rPr>
                                      <w:rFonts w:ascii="Museo Sans Cyrl 300" w:hAnsi="Museo Sans Cyrl 300" w:cs="Museo Sans Cyrl 300"/>
                                      <w:sz w:val="24"/>
                                      <w:szCs w:val="24"/>
                                    </w:rPr>
                                    <w:t>ИОС</w:t>
                                  </w:r>
                                  <w:r w:rsidRPr="0020593C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t>5.</w:t>
                                  </w:r>
                                  <w:r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20593C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useo Sans Cyrl 300" w:hAnsi="Museo Sans Cyrl 300" w:cs="Museo Sans Cyrl 300"/>
                                      <w:sz w:val="24"/>
                                      <w:szCs w:val="24"/>
                                    </w:rPr>
                                    <w:t>ТЧ</w:t>
                                  </w:r>
                                </w:p>
                              </w:tc>
                              <w:tc>
                                <w:tcPr>
                                  <w:tcW w:w="84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vAlign w:val="bottom"/>
                                </w:tcPr>
                                <w:p w14:paraId="07016031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  <w:sz w:val="20"/>
                                    </w:rPr>
                                  </w:pPr>
                                  <w:r w:rsidRPr="0020593C">
                                    <w:rPr>
                                      <w:rFonts w:ascii="Museo Sans Cyrl 300" w:hAnsi="Museo Sans Cyrl 300"/>
                                      <w:b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003707" w:rsidRPr="0020593C" w14:paraId="0D088D8E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6" w:type="dxa"/>
                                </w:tcPr>
                                <w:p w14:paraId="0CDF2C86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</w:tcPr>
                                <w:p w14:paraId="68BBC2F4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7" w:type="dxa"/>
                                </w:tcPr>
                                <w:p w14:paraId="06330647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6E847A07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</w:tcPr>
                                <w:p w14:paraId="6B4A4D23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19" w:type="dxa"/>
                                  <w:vMerge/>
                                </w:tcPr>
                                <w:p w14:paraId="1C7E1574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7" w:type="dxa"/>
                                  <w:vMerge w:val="restart"/>
                                  <w:tcBorders>
                                    <w:top w:val="single" w:sz="6" w:space="0" w:color="auto"/>
                                  </w:tcBorders>
                                  <w:vAlign w:val="center"/>
                                </w:tcPr>
                                <w:p w14:paraId="2C09BF9C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</w:pPr>
                                  <w:r w:rsidRPr="0020593C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20593C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instrText xml:space="preserve"> PAGE   \* MERGEFORMAT </w:instrText>
                                  </w:r>
                                  <w:r w:rsidRPr="0020593C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Pr="0020593C">
                                    <w:rPr>
                                      <w:rFonts w:ascii="Museo Sans Cyrl 300" w:hAnsi="Museo Sans Cyrl 300"/>
                                      <w:noProof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Pr="0020593C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003707" w:rsidRPr="0020593C" w14:paraId="2DE292C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6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1C2B37D0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proofErr w:type="spellStart"/>
                                  <w:r w:rsidRPr="0020593C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Изм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4108D505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20593C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0AE0EBF9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20593C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71C96A0C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20593C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56F65036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20593C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919" w:type="dxa"/>
                                  <w:vMerge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426FF937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7" w:type="dxa"/>
                                  <w:vMerge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5CB88566" w14:textId="77777777" w:rsidR="00003707" w:rsidRPr="0020593C" w:rsidRDefault="00003707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8253494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22" name="Group 401"/>
                      <wpg:cNvGrpSpPr>
                        <a:grpSpLocks/>
                      </wpg:cNvGrpSpPr>
                      <wpg:grpSpPr bwMode="auto">
                        <a:xfrm>
                          <a:off x="453" y="11616"/>
                          <a:ext cx="682" cy="4819"/>
                          <a:chOff x="453" y="11619"/>
                          <a:chExt cx="682" cy="4819"/>
                        </a:xfrm>
                      </wpg:grpSpPr>
                      <wps:wsp>
                        <wps:cNvPr id="23" name="Rectangle 387"/>
                        <wps:cNvSpPr>
                          <a:spLocks noChangeArrowheads="1"/>
                        </wps:cNvSpPr>
                        <wps:spPr bwMode="auto">
                          <a:xfrm>
                            <a:off x="738" y="15021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388"/>
                        <wps:cNvSpPr>
                          <a:spLocks noChangeArrowheads="1"/>
                        </wps:cNvSpPr>
                        <wps:spPr bwMode="auto">
                          <a:xfrm>
                            <a:off x="738" y="13036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391"/>
                        <wps:cNvSpPr>
                          <a:spLocks noChangeArrowheads="1"/>
                        </wps:cNvSpPr>
                        <wps:spPr bwMode="auto">
                          <a:xfrm>
                            <a:off x="738" y="116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94"/>
                        <wps:cNvSpPr>
                          <a:spLocks noChangeArrowheads="1"/>
                        </wps:cNvSpPr>
                        <wps:spPr bwMode="auto">
                          <a:xfrm>
                            <a:off x="455" y="1161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B47A9D" w14:textId="77777777" w:rsidR="00003707" w:rsidRPr="0020593C" w:rsidRDefault="00003707">
                              <w:pPr>
                                <w:pStyle w:val="a6"/>
                                <w:rPr>
                                  <w:rFonts w:ascii="Museo Sans Cyrl 300" w:hAnsi="Museo Sans Cyrl 300"/>
                                  <w:b/>
                                </w:rPr>
                              </w:pPr>
                              <w:proofErr w:type="spellStart"/>
                              <w:r w:rsidRPr="0020593C">
                                <w:rPr>
                                  <w:rFonts w:ascii="Museo Sans Cyrl 300" w:hAnsi="Museo Sans Cyrl 300"/>
                                  <w:b/>
                                </w:rPr>
                                <w:t>Взам</w:t>
                              </w:r>
                              <w:proofErr w:type="spellEnd"/>
                              <w:r w:rsidRPr="0020593C">
                                <w:rPr>
                                  <w:rFonts w:ascii="Museo Sans Cyrl 300" w:hAnsi="Museo Sans Cyrl 300"/>
                                  <w:b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395"/>
                        <wps:cNvSpPr>
                          <a:spLocks noChangeArrowheads="1"/>
                        </wps:cNvSpPr>
                        <wps:spPr bwMode="auto">
                          <a:xfrm>
                            <a:off x="455" y="13036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71977" w14:textId="77777777" w:rsidR="00003707" w:rsidRPr="0020593C" w:rsidRDefault="00003707">
                              <w:pPr>
                                <w:pStyle w:val="a6"/>
                                <w:rPr>
                                  <w:rFonts w:ascii="Museo Sans Cyrl 300" w:hAnsi="Museo Sans Cyrl 300"/>
                                  <w:b/>
                                  <w:szCs w:val="18"/>
                                </w:rPr>
                              </w:pPr>
                              <w:r w:rsidRPr="0020593C">
                                <w:rPr>
                                  <w:rFonts w:ascii="Museo Sans Cyrl 300" w:hAnsi="Museo Sans Cyrl 300"/>
                                  <w:b/>
                                  <w:szCs w:val="18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396"/>
                        <wps:cNvSpPr>
                          <a:spLocks noChangeArrowheads="1"/>
                        </wps:cNvSpPr>
                        <wps:spPr bwMode="auto">
                          <a:xfrm>
                            <a:off x="453" y="15021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01A682" w14:textId="77777777" w:rsidR="00003707" w:rsidRPr="0020593C" w:rsidRDefault="00003707">
                              <w:pPr>
                                <w:pStyle w:val="a6"/>
                                <w:rPr>
                                  <w:rFonts w:ascii="Museo Sans Cyrl 300" w:hAnsi="Museo Sans Cyrl 300"/>
                                  <w:b/>
                                </w:rPr>
                              </w:pPr>
                              <w:r w:rsidRPr="0020593C">
                                <w:rPr>
                                  <w:rFonts w:ascii="Museo Sans Cyrl 300" w:hAnsi="Museo Sans Cyrl 300"/>
                                  <w:b/>
                                </w:rPr>
                                <w:t>Инв.№ подл.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E404BD" id="Group 413" o:spid="_x0000_s1027" style="position:absolute;left:0;text-align:left;margin-left:-33.2pt;margin-top:-250.15pt;width:556.5pt;height:246.65pt;z-index:251657216" coordorigin="453,11616" coordsize="11130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">
              <v:rect id="Rectangle 323" o:spid="_x0000_s1028" style="position:absolute;left:1123;top:15583;width:10460;height: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10376" w:type="dxa"/>
                        <w:tblInd w:w="11" w:type="dxa"/>
                        <w:tblBorders>
                          <w:top w:val="single" w:sz="6" w:space="0" w:color="auto"/>
                          <w:bottom w:val="single" w:sz="6" w:space="0" w:color="auto"/>
                          <w:insideH w:val="single" w:sz="2" w:space="0" w:color="auto"/>
                          <w:insideV w:val="single" w:sz="6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5"/>
                        <w:gridCol w:w="561"/>
                        <w:gridCol w:w="1290"/>
                        <w:gridCol w:w="841"/>
                        <w:gridCol w:w="561"/>
                        <w:gridCol w:w="5886"/>
                        <w:gridCol w:w="842"/>
                      </w:tblGrid>
                      <w:tr w:rsidR="00003707" w:rsidRPr="0020593C" w14:paraId="5AD3DD57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6" w:type="dxa"/>
                            <w:tcBorders>
                              <w:top w:val="single" w:sz="6" w:space="0" w:color="auto"/>
                              <w:left w:val="single" w:sz="4" w:space="0" w:color="auto"/>
                            </w:tcBorders>
                          </w:tcPr>
                          <w:p w14:paraId="2CFACC1E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6" w:space="0" w:color="auto"/>
                            </w:tcBorders>
                          </w:tcPr>
                          <w:p w14:paraId="2C75648E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single" w:sz="6" w:space="0" w:color="auto"/>
                            </w:tcBorders>
                          </w:tcPr>
                          <w:p w14:paraId="2E9F6445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6" w:space="0" w:color="auto"/>
                            </w:tcBorders>
                          </w:tcPr>
                          <w:p w14:paraId="33D665E3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6" w:space="0" w:color="auto"/>
                            </w:tcBorders>
                          </w:tcPr>
                          <w:p w14:paraId="430F7F7E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919" w:type="dxa"/>
                            <w:vMerge w:val="restart"/>
                            <w:tcBorders>
                              <w:top w:val="single" w:sz="6" w:space="0" w:color="auto"/>
                            </w:tcBorders>
                            <w:vAlign w:val="center"/>
                          </w:tcPr>
                          <w:p w14:paraId="449AF04C" w14:textId="179CEC43" w:rsidR="00003707" w:rsidRPr="007A7524" w:rsidRDefault="00003707" w:rsidP="00E227D2">
                            <w:pPr>
                              <w:pStyle w:val="a6"/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t>16</w:t>
                            </w:r>
                            <w:r w:rsidRPr="0020593C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‐</w:t>
                            </w:r>
                            <w:r w:rsidRPr="0020593C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t>25/</w:t>
                            </w:r>
                            <w:r w:rsidRPr="0020593C">
                              <w:rPr>
                                <w:rFonts w:ascii="Museo Sans Cyrl 300" w:hAnsi="Museo Sans Cyrl 300" w:cs="Museo Sans Cyrl 300"/>
                                <w:sz w:val="24"/>
                                <w:szCs w:val="24"/>
                              </w:rPr>
                              <w:t>Г</w:t>
                            </w:r>
                            <w:r w:rsidRPr="0020593C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‐</w:t>
                            </w:r>
                            <w:r w:rsidRPr="0020593C">
                              <w:rPr>
                                <w:rFonts w:ascii="Museo Sans Cyrl 300" w:hAnsi="Museo Sans Cyrl 300" w:cs="Museo Sans Cyrl 300"/>
                                <w:sz w:val="24"/>
                                <w:szCs w:val="24"/>
                              </w:rPr>
                              <w:t>П</w:t>
                            </w:r>
                            <w:r w:rsidRPr="0020593C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‐</w:t>
                            </w:r>
                            <w:r w:rsidRPr="0020593C">
                              <w:rPr>
                                <w:rFonts w:ascii="Museo Sans Cyrl 300" w:hAnsi="Museo Sans Cyrl 300" w:cs="Museo Sans Cyrl 300"/>
                                <w:sz w:val="24"/>
                                <w:szCs w:val="24"/>
                              </w:rPr>
                              <w:t>ИОС</w:t>
                            </w:r>
                            <w:r w:rsidRPr="0020593C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t>5.</w:t>
                            </w:r>
                            <w:r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t>1</w:t>
                            </w:r>
                            <w:r w:rsidRPr="0020593C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useo Sans Cyrl 300" w:hAnsi="Museo Sans Cyrl 300" w:cs="Museo Sans Cyrl 300"/>
                                <w:sz w:val="24"/>
                                <w:szCs w:val="24"/>
                              </w:rPr>
                              <w:t>ТЧ</w:t>
                            </w:r>
                          </w:p>
                        </w:tc>
                        <w:tc>
                          <w:tcPr>
                            <w:tcW w:w="84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vAlign w:val="bottom"/>
                          </w:tcPr>
                          <w:p w14:paraId="07016031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  <w:sz w:val="20"/>
                              </w:rPr>
                            </w:pPr>
                            <w:r w:rsidRPr="0020593C">
                              <w:rPr>
                                <w:rFonts w:ascii="Museo Sans Cyrl 300" w:hAnsi="Museo Sans Cyrl 300"/>
                                <w:b/>
                                <w:sz w:val="20"/>
                              </w:rPr>
                              <w:t>Лист</w:t>
                            </w:r>
                          </w:p>
                        </w:tc>
                      </w:tr>
                      <w:tr w:rsidR="00003707" w:rsidRPr="0020593C" w14:paraId="0D088D8E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6" w:type="dxa"/>
                          </w:tcPr>
                          <w:p w14:paraId="0CDF2C86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</w:tcPr>
                          <w:p w14:paraId="68BBC2F4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297" w:type="dxa"/>
                          </w:tcPr>
                          <w:p w14:paraId="06330647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</w:tcPr>
                          <w:p w14:paraId="6E847A07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</w:tcPr>
                          <w:p w14:paraId="6B4A4D23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919" w:type="dxa"/>
                            <w:vMerge/>
                          </w:tcPr>
                          <w:p w14:paraId="1C7E1574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7" w:type="dxa"/>
                            <w:vMerge w:val="restart"/>
                            <w:tcBorders>
                              <w:top w:val="single" w:sz="6" w:space="0" w:color="auto"/>
                            </w:tcBorders>
                            <w:vAlign w:val="center"/>
                          </w:tcPr>
                          <w:p w14:paraId="2C09BF9C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</w:pPr>
                            <w:r w:rsidRPr="0020593C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0593C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 w:rsidRPr="0020593C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20593C">
                              <w:rPr>
                                <w:rFonts w:ascii="Museo Sans Cyrl 300" w:hAnsi="Museo Sans Cyrl 300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20593C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c>
                      </w:tr>
                      <w:tr w:rsidR="00003707" w:rsidRPr="0020593C" w14:paraId="2DE292C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6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1C2B37D0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proofErr w:type="spellStart"/>
                            <w:r w:rsidRPr="0020593C">
                              <w:rPr>
                                <w:rFonts w:ascii="Museo Sans Cyrl 300" w:hAnsi="Museo Sans Cyrl 300"/>
                                <w:b/>
                              </w:rPr>
                              <w:t>Изм</w:t>
                            </w:r>
                            <w:proofErr w:type="spellEnd"/>
                          </w:p>
                        </w:tc>
                        <w:tc>
                          <w:tcPr>
                            <w:tcW w:w="564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4108D505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20593C">
                              <w:rPr>
                                <w:rFonts w:ascii="Museo Sans Cyrl 300" w:hAnsi="Museo Sans Cyrl 300"/>
                                <w:b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0AE0EBF9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20593C">
                              <w:rPr>
                                <w:rFonts w:ascii="Museo Sans Cyrl 300" w:hAnsi="Museo Sans Cyrl 300"/>
                                <w:b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71C96A0C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20593C">
                              <w:rPr>
                                <w:rFonts w:ascii="Museo Sans Cyrl 300" w:hAnsi="Museo Sans Cyrl 300"/>
                                <w:b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564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56F65036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20593C">
                              <w:rPr>
                                <w:rFonts w:ascii="Museo Sans Cyrl 300" w:hAnsi="Museo Sans Cyrl 300"/>
                                <w:b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919" w:type="dxa"/>
                            <w:vMerge/>
                            <w:tcBorders>
                              <w:bottom w:val="single" w:sz="6" w:space="0" w:color="auto"/>
                            </w:tcBorders>
                          </w:tcPr>
                          <w:p w14:paraId="426FF937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7" w:type="dxa"/>
                            <w:vMerge/>
                            <w:tcBorders>
                              <w:bottom w:val="single" w:sz="6" w:space="0" w:color="auto"/>
                            </w:tcBorders>
                          </w:tcPr>
                          <w:p w14:paraId="5CB88566" w14:textId="77777777" w:rsidR="00003707" w:rsidRPr="0020593C" w:rsidRDefault="00003707">
                            <w:pPr>
                              <w:pStyle w:val="a6"/>
                              <w:rPr>
                                <w:rFonts w:ascii="Museo Sans Cyrl 300" w:hAnsi="Museo Sans Cyrl 300"/>
                              </w:rPr>
                            </w:pPr>
                          </w:p>
                        </w:tc>
                      </w:tr>
                    </w:tbl>
                    <w:p w14:paraId="68253494" w14:textId="77777777" w:rsidR="00003707" w:rsidRPr="0020593C" w:rsidRDefault="00003707">
                      <w:pPr>
                        <w:pStyle w:val="a6"/>
                        <w:rPr>
                          <w:rFonts w:ascii="Museo Sans Cyrl 300" w:hAnsi="Museo Sans Cyrl 300"/>
                        </w:rPr>
                      </w:pPr>
                    </w:p>
                  </w:txbxContent>
                </v:textbox>
              </v:rect>
              <v:group id="Group 401" o:spid="_x0000_s1029" style="position:absolute;left:453;top:11616;width:682;height:4819" coordorigin="453,11619" coordsize="682,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ctangle 387" o:spid="_x0000_s1030" style="position:absolute;left:738;top:15021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388" o:spid="_x0000_s1031" style="position:absolute;left:738;top:13036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/>
                <v:rect id="Rectangle 391" o:spid="_x0000_s1032" style="position:absolute;left:738;top:116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/>
                <v:rect id="Rectangle 394" o:spid="_x0000_s1033" style="position:absolute;left:455;top:1161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">
                  <v:textbox style="layout-flow:vertical;mso-layout-flow-alt:bottom-to-top" inset="0,0,0,0">
                    <w:txbxContent>
                      <w:p w14:paraId="36B47A9D" w14:textId="77777777" w:rsidR="00003707" w:rsidRPr="0020593C" w:rsidRDefault="00003707">
                        <w:pPr>
                          <w:pStyle w:val="a6"/>
                          <w:rPr>
                            <w:rFonts w:ascii="Museo Sans Cyrl 300" w:hAnsi="Museo Sans Cyrl 300"/>
                            <w:b/>
                          </w:rPr>
                        </w:pPr>
                        <w:proofErr w:type="spellStart"/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Взам</w:t>
                        </w:r>
                        <w:proofErr w:type="spellEnd"/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. инв. №</w:t>
                        </w:r>
                      </w:p>
                    </w:txbxContent>
                  </v:textbox>
                </v:rect>
                <v:rect id="Rectangle 395" o:spid="_x0000_s1034" style="position:absolute;left:455;top:13036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14571977" w14:textId="77777777" w:rsidR="00003707" w:rsidRPr="0020593C" w:rsidRDefault="00003707">
                        <w:pPr>
                          <w:pStyle w:val="a6"/>
                          <w:rPr>
                            <w:rFonts w:ascii="Museo Sans Cyrl 300" w:hAnsi="Museo Sans Cyrl 300"/>
                            <w:b/>
                            <w:szCs w:val="18"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  <w:szCs w:val="18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Rectangle 396" o:spid="_x0000_s1035" style="position:absolute;left:453;top:1502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">
                  <v:textbox style="layout-flow:vertical;mso-layout-flow-alt:bottom-to-top" inset="0,0,0,0">
                    <w:txbxContent>
                      <w:p w14:paraId="6C01A682" w14:textId="77777777" w:rsidR="00003707" w:rsidRPr="0020593C" w:rsidRDefault="00003707">
                        <w:pPr>
                          <w:pStyle w:val="a6"/>
                          <w:rPr>
                            <w:rFonts w:ascii="Museo Sans Cyrl 300" w:hAnsi="Museo Sans Cyrl 300"/>
                            <w:b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Инв.№ подл.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  <w:r>
      <w:rPr>
        <w:rFonts w:ascii="Museo Sans Cyrl 300" w:hAnsi="Museo Sans Cyrl 300"/>
      </w:rPr>
      <w:t xml:space="preserve">                                                                                                                                                                </w:t>
    </w:r>
    <w:r w:rsidRPr="0020593C">
      <w:rPr>
        <w:rFonts w:ascii="Museo Sans Cyrl 300" w:hAnsi="Museo Sans Cyrl 300"/>
      </w:rPr>
      <w:t>Формат А4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7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41"/>
      <w:gridCol w:w="543"/>
      <w:gridCol w:w="484"/>
      <w:gridCol w:w="675"/>
      <w:gridCol w:w="842"/>
      <w:gridCol w:w="561"/>
      <w:gridCol w:w="3924"/>
      <w:gridCol w:w="842"/>
      <w:gridCol w:w="842"/>
      <w:gridCol w:w="1122"/>
    </w:tblGrid>
    <w:tr w:rsidR="00003707" w:rsidRPr="00433EB7" w14:paraId="288FC1E0" w14:textId="77777777" w:rsidTr="004031E2">
      <w:trPr>
        <w:cantSplit/>
        <w:trHeight w:hRule="exact" w:val="284"/>
        <w:jc w:val="center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D689ABD" w14:textId="05F2C7C5" w:rsidR="00003707" w:rsidRPr="00433EB7" w:rsidRDefault="00003707" w:rsidP="00343ECE">
          <w:pPr>
            <w:pStyle w:val="a6"/>
            <w:rPr>
              <w:rFonts w:ascii="Museo Sans Cyrl 300" w:hAnsi="Museo Sans Cyrl 300"/>
            </w:rPr>
          </w:pPr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5104FF07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</w:rPr>
          </w:pPr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47B89C7D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</w:rPr>
          </w:pP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058454C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5673EF1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</w:rPr>
          </w:pP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04E65E39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</w:rPr>
          </w:pPr>
        </w:p>
      </w:tc>
      <w:tc>
        <w:tcPr>
          <w:tcW w:w="6730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96CCD" w14:textId="73A4B4E1" w:rsidR="00003707" w:rsidRPr="00433EB7" w:rsidRDefault="00003707" w:rsidP="00445307">
          <w:pPr>
            <w:pStyle w:val="a6"/>
            <w:rPr>
              <w:rFonts w:ascii="Museo Sans Cyrl 300" w:hAnsi="Museo Sans Cyrl 300"/>
              <w:i/>
              <w:sz w:val="24"/>
              <w:szCs w:val="24"/>
            </w:rPr>
          </w:pPr>
          <w:r>
            <w:rPr>
              <w:rFonts w:ascii="Museo Sans Cyrl 300" w:hAnsi="Museo Sans Cyrl 300"/>
              <w:sz w:val="24"/>
              <w:szCs w:val="24"/>
            </w:rPr>
            <w:t>16</w:t>
          </w:r>
          <w:r w:rsidRPr="00433EB7">
            <w:rPr>
              <w:rFonts w:ascii="Cambria Math" w:hAnsi="Cambria Math" w:cs="Cambria Math"/>
              <w:sz w:val="24"/>
              <w:szCs w:val="24"/>
            </w:rPr>
            <w:t>‐</w:t>
          </w:r>
          <w:r w:rsidRPr="00433EB7">
            <w:rPr>
              <w:rFonts w:ascii="Museo Sans Cyrl 300" w:hAnsi="Museo Sans Cyrl 300"/>
              <w:sz w:val="24"/>
              <w:szCs w:val="24"/>
            </w:rPr>
            <w:t>25/</w:t>
          </w:r>
          <w:r w:rsidRPr="00433EB7">
            <w:rPr>
              <w:rFonts w:ascii="Museo Sans Cyrl 300" w:hAnsi="Museo Sans Cyrl 300" w:cs="Museo Sans Cyrl 300"/>
              <w:sz w:val="24"/>
              <w:szCs w:val="24"/>
            </w:rPr>
            <w:t>Г</w:t>
          </w:r>
          <w:r w:rsidRPr="00433EB7">
            <w:rPr>
              <w:rFonts w:ascii="Cambria Math" w:hAnsi="Cambria Math" w:cs="Cambria Math"/>
              <w:sz w:val="24"/>
              <w:szCs w:val="24"/>
            </w:rPr>
            <w:t>‐</w:t>
          </w:r>
          <w:r w:rsidRPr="00433EB7">
            <w:rPr>
              <w:rFonts w:ascii="Museo Sans Cyrl 300" w:hAnsi="Museo Sans Cyrl 300" w:cs="Museo Sans Cyrl 300"/>
              <w:sz w:val="24"/>
              <w:szCs w:val="24"/>
            </w:rPr>
            <w:t>П</w:t>
          </w:r>
          <w:r w:rsidRPr="00433EB7">
            <w:rPr>
              <w:rFonts w:ascii="Cambria Math" w:hAnsi="Cambria Math" w:cs="Cambria Math"/>
              <w:sz w:val="24"/>
              <w:szCs w:val="24"/>
            </w:rPr>
            <w:t>‐</w:t>
          </w:r>
          <w:r w:rsidRPr="00433EB7">
            <w:rPr>
              <w:rFonts w:ascii="Museo Sans Cyrl 300" w:hAnsi="Museo Sans Cyrl 300" w:cs="Museo Sans Cyrl 300"/>
              <w:sz w:val="24"/>
              <w:szCs w:val="24"/>
            </w:rPr>
            <w:t>ИОС</w:t>
          </w:r>
          <w:r w:rsidRPr="00433EB7">
            <w:rPr>
              <w:rFonts w:ascii="Museo Sans Cyrl 300" w:hAnsi="Museo Sans Cyrl 300"/>
              <w:sz w:val="24"/>
              <w:szCs w:val="24"/>
            </w:rPr>
            <w:t>5.</w:t>
          </w:r>
          <w:r>
            <w:rPr>
              <w:rFonts w:ascii="Museo Sans Cyrl 300" w:hAnsi="Museo Sans Cyrl 300"/>
              <w:sz w:val="24"/>
              <w:szCs w:val="24"/>
            </w:rPr>
            <w:t>1</w:t>
          </w:r>
          <w:r w:rsidRPr="00433EB7">
            <w:rPr>
              <w:rFonts w:ascii="Museo Sans Cyrl 300" w:hAnsi="Museo Sans Cyrl 300"/>
              <w:sz w:val="24"/>
              <w:szCs w:val="24"/>
            </w:rPr>
            <w:t>-</w:t>
          </w:r>
          <w:r>
            <w:rPr>
              <w:rFonts w:ascii="Museo Sans Cyrl 300" w:hAnsi="Museo Sans Cyrl 300" w:cs="Museo Sans Cyrl 300"/>
              <w:sz w:val="24"/>
              <w:szCs w:val="24"/>
            </w:rPr>
            <w:t>ТЧ</w:t>
          </w:r>
        </w:p>
      </w:tc>
    </w:tr>
    <w:tr w:rsidR="00003707" w:rsidRPr="00433EB7" w14:paraId="6422024C" w14:textId="77777777" w:rsidTr="004031E2">
      <w:trPr>
        <w:cantSplit/>
        <w:trHeight w:hRule="exact" w:val="284"/>
        <w:jc w:val="center"/>
      </w:trPr>
      <w:tc>
        <w:tcPr>
          <w:tcW w:w="54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D7A34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szCs w:val="18"/>
            </w:rPr>
          </w:pPr>
        </w:p>
      </w:tc>
      <w:tc>
        <w:tcPr>
          <w:tcW w:w="5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5EFD6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szCs w:val="18"/>
            </w:rPr>
          </w:pPr>
        </w:p>
      </w:tc>
      <w:tc>
        <w:tcPr>
          <w:tcW w:w="48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9EC181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szCs w:val="18"/>
            </w:rPr>
          </w:pPr>
        </w:p>
      </w:tc>
      <w:tc>
        <w:tcPr>
          <w:tcW w:w="675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246C2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11529A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A946C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szCs w:val="18"/>
            </w:rPr>
          </w:pP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CA8BB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sz w:val="24"/>
              <w:szCs w:val="24"/>
            </w:rPr>
          </w:pPr>
        </w:p>
      </w:tc>
    </w:tr>
    <w:tr w:rsidR="00003707" w:rsidRPr="00433EB7" w14:paraId="41385C61" w14:textId="77777777" w:rsidTr="004031E2">
      <w:trPr>
        <w:cantSplit/>
        <w:trHeight w:hRule="exact" w:val="284"/>
        <w:jc w:val="center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BEFAD3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b/>
              <w:iCs/>
              <w:szCs w:val="18"/>
            </w:rPr>
          </w:pPr>
          <w:proofErr w:type="spellStart"/>
          <w:r w:rsidRPr="00433EB7">
            <w:rPr>
              <w:rFonts w:ascii="Museo Sans Cyrl 300" w:hAnsi="Museo Sans Cyrl 300"/>
              <w:b/>
              <w:iCs/>
              <w:szCs w:val="18"/>
            </w:rPr>
            <w:t>Изм</w:t>
          </w:r>
          <w:proofErr w:type="spellEnd"/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A922A1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b/>
              <w:iCs/>
              <w:sz w:val="16"/>
              <w:szCs w:val="16"/>
            </w:rPr>
          </w:pPr>
          <w:proofErr w:type="spellStart"/>
          <w:r w:rsidRPr="00433EB7">
            <w:rPr>
              <w:rFonts w:ascii="Museo Sans Cyrl 300" w:hAnsi="Museo Sans Cyrl 300"/>
              <w:b/>
              <w:iCs/>
              <w:sz w:val="16"/>
              <w:szCs w:val="16"/>
            </w:rPr>
            <w:t>Кол.уч</w:t>
          </w:r>
          <w:proofErr w:type="spellEnd"/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25A40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b/>
              <w:iCs/>
              <w:szCs w:val="18"/>
            </w:rPr>
          </w:pPr>
          <w:r w:rsidRPr="00433EB7">
            <w:rPr>
              <w:rFonts w:ascii="Museo Sans Cyrl 300" w:hAnsi="Museo Sans Cyrl 300"/>
              <w:b/>
              <w:iCs/>
              <w:szCs w:val="18"/>
            </w:rPr>
            <w:t>Лист</w:t>
          </w: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6D01F9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b/>
              <w:iCs/>
              <w:szCs w:val="18"/>
            </w:rPr>
          </w:pPr>
          <w:r w:rsidRPr="00433EB7">
            <w:rPr>
              <w:rFonts w:ascii="Museo Sans Cyrl 300" w:hAnsi="Museo Sans Cyrl 300"/>
              <w:b/>
              <w:iCs/>
              <w:szCs w:val="18"/>
            </w:rPr>
            <w:t>№ док.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F17430" w14:textId="2DA319A3" w:rsidR="00003707" w:rsidRPr="00433EB7" w:rsidRDefault="00003707" w:rsidP="00343ECE">
          <w:pPr>
            <w:pStyle w:val="a6"/>
            <w:rPr>
              <w:rFonts w:ascii="Museo Sans Cyrl 300" w:hAnsi="Museo Sans Cyrl 300"/>
              <w:b/>
              <w:iCs/>
              <w:szCs w:val="18"/>
            </w:rPr>
          </w:pPr>
          <w:r w:rsidRPr="00433EB7">
            <w:rPr>
              <w:rFonts w:ascii="Museo Sans Cyrl 300" w:hAnsi="Museo Sans Cyrl 300"/>
              <w:i/>
              <w:noProof/>
              <w:szCs w:val="18"/>
            </w:rPr>
            <w:drawing>
              <wp:anchor distT="0" distB="0" distL="114300" distR="114300" simplePos="0" relativeHeight="251654144" behindDoc="1" locked="0" layoutInCell="1" allowOverlap="1" wp14:anchorId="74581DF4" wp14:editId="0526B794">
                <wp:simplePos x="0" y="0"/>
                <wp:positionH relativeFrom="column">
                  <wp:posOffset>15875</wp:posOffset>
                </wp:positionH>
                <wp:positionV relativeFrom="paragraph">
                  <wp:posOffset>131445</wp:posOffset>
                </wp:positionV>
                <wp:extent cx="469265" cy="247650"/>
                <wp:effectExtent l="0" t="0" r="6985" b="0"/>
                <wp:wrapNone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265" cy="2476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433EB7">
            <w:rPr>
              <w:rFonts w:ascii="Museo Sans Cyrl 300" w:hAnsi="Museo Sans Cyrl 300"/>
              <w:b/>
              <w:iCs/>
              <w:szCs w:val="18"/>
            </w:rPr>
            <w:t>Подп.</w:t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034142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b/>
              <w:iCs/>
              <w:szCs w:val="18"/>
            </w:rPr>
          </w:pPr>
          <w:r w:rsidRPr="00433EB7">
            <w:rPr>
              <w:rFonts w:ascii="Museo Sans Cyrl 300" w:hAnsi="Museo Sans Cyrl 300"/>
              <w:b/>
              <w:iCs/>
              <w:szCs w:val="18"/>
            </w:rPr>
            <w:t>Дата</w:t>
          </w: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EB696D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sz w:val="24"/>
              <w:szCs w:val="24"/>
            </w:rPr>
          </w:pPr>
        </w:p>
      </w:tc>
    </w:tr>
    <w:tr w:rsidR="00003707" w:rsidRPr="00433EB7" w14:paraId="059E4C5B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A3CD0BA" w14:textId="3C8BD490" w:rsidR="00003707" w:rsidRPr="00433EB7" w:rsidRDefault="00003707" w:rsidP="00343ECE">
          <w:pPr>
            <w:pStyle w:val="a6"/>
            <w:ind w:firstLine="115"/>
            <w:jc w:val="left"/>
            <w:rPr>
              <w:rFonts w:ascii="Museo Sans Cyrl 300" w:hAnsi="Museo Sans Cyrl 300"/>
              <w:iCs/>
              <w:szCs w:val="18"/>
            </w:rPr>
          </w:pPr>
          <w:proofErr w:type="spellStart"/>
          <w:r w:rsidRPr="00433EB7">
            <w:rPr>
              <w:rFonts w:ascii="Museo Sans Cyrl 300" w:hAnsi="Museo Sans Cyrl 300"/>
              <w:iCs/>
              <w:szCs w:val="18"/>
            </w:rPr>
            <w:t>Разраб</w:t>
          </w:r>
          <w:proofErr w:type="spellEnd"/>
          <w:r>
            <w:rPr>
              <w:rFonts w:ascii="Museo Sans Cyrl 300" w:hAnsi="Museo Sans Cyrl 300"/>
              <w:iCs/>
              <w:szCs w:val="18"/>
            </w:rPr>
            <w:t>.</w:t>
          </w:r>
        </w:p>
      </w:tc>
      <w:tc>
        <w:tcPr>
          <w:tcW w:w="1159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7A204117" w14:textId="78F4383E" w:rsidR="00003707" w:rsidRPr="00433EB7" w:rsidRDefault="00003707" w:rsidP="00343ECE">
          <w:pPr>
            <w:pStyle w:val="a6"/>
            <w:jc w:val="left"/>
            <w:rPr>
              <w:rFonts w:ascii="Museo Sans Cyrl 300" w:hAnsi="Museo Sans Cyrl 300"/>
              <w:iCs/>
              <w:szCs w:val="18"/>
            </w:rPr>
          </w:pPr>
          <w:r w:rsidRPr="00433EB7">
            <w:rPr>
              <w:rFonts w:ascii="Museo Sans Cyrl 300" w:hAnsi="Museo Sans Cyrl 300"/>
              <w:iCs/>
              <w:szCs w:val="18"/>
            </w:rPr>
            <w:t>Воронко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6E012C" w14:textId="189B927C" w:rsidR="00003707" w:rsidRPr="00433EB7" w:rsidRDefault="00003707" w:rsidP="00343ECE">
          <w:pPr>
            <w:pStyle w:val="a6"/>
            <w:rPr>
              <w:rFonts w:ascii="Museo Sans Cyrl 300" w:hAnsi="Museo Sans Cyrl 300"/>
              <w:i/>
              <w:szCs w:val="18"/>
            </w:rPr>
          </w:pP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12FCB88" w14:textId="4B0237B1" w:rsidR="00003707" w:rsidRPr="007C4EA4" w:rsidRDefault="00003707" w:rsidP="00061834">
          <w:pPr>
            <w:pStyle w:val="a6"/>
            <w:rPr>
              <w:rFonts w:ascii="Museo Sans Cyrl 300" w:hAnsi="Museo Sans Cyrl 300"/>
              <w:iCs/>
              <w:szCs w:val="18"/>
              <w:lang w:val="en-US"/>
            </w:rPr>
          </w:pPr>
          <w:r w:rsidRPr="007C4EA4">
            <w:rPr>
              <w:rFonts w:ascii="Museo Sans Cyrl 300" w:hAnsi="Museo Sans Cyrl 300"/>
              <w:iCs/>
              <w:szCs w:val="18"/>
              <w:lang w:val="en-US"/>
            </w:rPr>
            <w:t>0</w:t>
          </w:r>
          <w:r>
            <w:rPr>
              <w:rFonts w:ascii="Museo Sans Cyrl 300" w:hAnsi="Museo Sans Cyrl 300"/>
              <w:iCs/>
              <w:szCs w:val="18"/>
            </w:rPr>
            <w:t>6</w:t>
          </w:r>
          <w:r w:rsidRPr="007C4EA4">
            <w:rPr>
              <w:rFonts w:ascii="Museo Sans Cyrl 300" w:hAnsi="Museo Sans Cyrl 300"/>
              <w:iCs/>
              <w:szCs w:val="18"/>
            </w:rPr>
            <w:t>.2</w:t>
          </w:r>
          <w:r w:rsidRPr="007C4EA4">
            <w:rPr>
              <w:rFonts w:ascii="Museo Sans Cyrl 300" w:hAnsi="Museo Sans Cyrl 300"/>
              <w:iCs/>
              <w:szCs w:val="18"/>
              <w:lang w:val="en-US"/>
            </w:rPr>
            <w:t>6</w:t>
          </w:r>
        </w:p>
      </w:tc>
      <w:tc>
        <w:tcPr>
          <w:tcW w:w="392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184CCEF" w14:textId="38C8A445" w:rsidR="00003707" w:rsidRDefault="00003707" w:rsidP="00F26040">
          <w:pPr>
            <w:pStyle w:val="a6"/>
            <w:rPr>
              <w:rFonts w:ascii="Museo Sans Cyrl 300" w:hAnsi="Museo Sans Cyrl 300"/>
              <w:iCs/>
              <w:sz w:val="20"/>
            </w:rPr>
          </w:pPr>
          <w:r w:rsidRPr="00C10766">
            <w:rPr>
              <w:rFonts w:ascii="Museo Sans Cyrl 300" w:hAnsi="Museo Sans Cyrl 300"/>
              <w:iCs/>
              <w:sz w:val="20"/>
            </w:rPr>
            <w:t xml:space="preserve">Капитальный ремонт общеобразовательного учреждения (ГБОУ "Школа №429"), расположенного по адресу: </w:t>
          </w:r>
          <w:proofErr w:type="spellStart"/>
          <w:r w:rsidRPr="00C10766">
            <w:rPr>
              <w:rFonts w:ascii="Museo Sans Cyrl 300" w:hAnsi="Museo Sans Cyrl 300"/>
              <w:iCs/>
              <w:sz w:val="20"/>
            </w:rPr>
            <w:t>г.Москва</w:t>
          </w:r>
          <w:proofErr w:type="spellEnd"/>
          <w:r w:rsidRPr="00C10766">
            <w:rPr>
              <w:rFonts w:ascii="Museo Sans Cyrl 300" w:hAnsi="Museo Sans Cyrl 300"/>
              <w:iCs/>
              <w:sz w:val="20"/>
            </w:rPr>
            <w:t>, 5-ая ул. Соколиной Горы д.14. 1 этап</w:t>
          </w:r>
        </w:p>
        <w:p w14:paraId="719FCC03" w14:textId="08B0CBBD" w:rsidR="00003707" w:rsidRPr="00433EB7" w:rsidRDefault="00003707" w:rsidP="00F26040">
          <w:pPr>
            <w:pStyle w:val="a6"/>
            <w:rPr>
              <w:rFonts w:ascii="Museo Sans Cyrl 300" w:hAnsi="Museo Sans Cyrl 300"/>
              <w:i/>
              <w:szCs w:val="18"/>
            </w:rPr>
          </w:pPr>
          <w:r>
            <w:rPr>
              <w:rFonts w:ascii="Museo Sans Cyrl 300" w:hAnsi="Museo Sans Cyrl 300"/>
              <w:iCs/>
              <w:sz w:val="20"/>
            </w:rPr>
            <w:t>Текстовая часть</w:t>
          </w:r>
          <w:r w:rsidRPr="00433EB7">
            <w:rPr>
              <w:rFonts w:ascii="Museo Sans Cyrl 300" w:hAnsi="Museo Sans Cyrl 300"/>
              <w:iCs/>
              <w:sz w:val="20"/>
            </w:rPr>
            <w:t>.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62845B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b/>
              <w:iCs/>
              <w:sz w:val="20"/>
            </w:rPr>
          </w:pPr>
          <w:r w:rsidRPr="00433EB7">
            <w:rPr>
              <w:rFonts w:ascii="Museo Sans Cyrl 300" w:hAnsi="Museo Sans Cyrl 300"/>
              <w:b/>
              <w:iCs/>
              <w:sz w:val="20"/>
            </w:rPr>
            <w:t>Стадия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7C54E0" w14:textId="77777777" w:rsidR="00003707" w:rsidRPr="00433EB7" w:rsidRDefault="00003707" w:rsidP="00343ECE">
          <w:pPr>
            <w:jc w:val="center"/>
            <w:rPr>
              <w:rFonts w:ascii="Museo Sans Cyrl 300" w:hAnsi="Museo Sans Cyrl 300"/>
              <w:b/>
              <w:bCs/>
              <w:iCs/>
            </w:rPr>
          </w:pPr>
          <w:r w:rsidRPr="00433EB7">
            <w:rPr>
              <w:rFonts w:ascii="Museo Sans Cyrl 300" w:hAnsi="Museo Sans Cyrl 300"/>
              <w:b/>
              <w:iCs/>
            </w:rPr>
            <w:t>Лист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D0E998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b/>
              <w:iCs/>
              <w:sz w:val="20"/>
            </w:rPr>
          </w:pPr>
          <w:r w:rsidRPr="00433EB7">
            <w:rPr>
              <w:rFonts w:ascii="Museo Sans Cyrl 300" w:hAnsi="Museo Sans Cyrl 300"/>
              <w:b/>
              <w:iCs/>
              <w:sz w:val="20"/>
            </w:rPr>
            <w:t>Листов</w:t>
          </w:r>
        </w:p>
      </w:tc>
    </w:tr>
    <w:tr w:rsidR="00003707" w:rsidRPr="00433EB7" w14:paraId="7D49F3D2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4E3F442" w14:textId="77777777" w:rsidR="00003707" w:rsidRPr="00433EB7" w:rsidRDefault="00003707" w:rsidP="00343ECE">
          <w:pPr>
            <w:pStyle w:val="a6"/>
            <w:ind w:left="86"/>
            <w:jc w:val="left"/>
            <w:rPr>
              <w:rFonts w:ascii="Museo Sans Cyrl 300" w:hAnsi="Museo Sans Cyrl 300"/>
              <w:iCs/>
              <w:szCs w:val="18"/>
            </w:rPr>
          </w:pPr>
          <w:r w:rsidRPr="00433EB7">
            <w:rPr>
              <w:rFonts w:ascii="Museo Sans Cyrl 300" w:hAnsi="Museo Sans Cyrl 300"/>
              <w:iCs/>
              <w:szCs w:val="18"/>
            </w:rPr>
            <w:t>Проверил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81E6077" w14:textId="5FA50350" w:rsidR="00003707" w:rsidRPr="00433EB7" w:rsidRDefault="00003707" w:rsidP="00343ECE">
          <w:pPr>
            <w:pStyle w:val="a6"/>
            <w:jc w:val="left"/>
            <w:rPr>
              <w:rFonts w:ascii="Museo Sans Cyrl 300" w:hAnsi="Museo Sans Cyrl 300"/>
              <w:iCs/>
              <w:sz w:val="16"/>
              <w:szCs w:val="16"/>
            </w:rPr>
          </w:pPr>
          <w:r>
            <w:rPr>
              <w:rFonts w:ascii="Museo Sans Cyrl 300" w:hAnsi="Museo Sans Cyrl 300"/>
              <w:iCs/>
              <w:szCs w:val="18"/>
            </w:rPr>
            <w:t>Поляков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067A2EE" w14:textId="1B5E3E4A" w:rsidR="00003707" w:rsidRPr="00433EB7" w:rsidRDefault="00003707" w:rsidP="00343ECE">
          <w:pPr>
            <w:pStyle w:val="a6"/>
            <w:rPr>
              <w:rFonts w:ascii="Museo Sans Cyrl 300" w:hAnsi="Museo Sans Cyrl 300"/>
              <w:i/>
              <w:szCs w:val="18"/>
            </w:rPr>
          </w:pPr>
          <w:r w:rsidRPr="008D37D7">
            <w:rPr>
              <w:rFonts w:ascii="Museo Sans Cyrl 100" w:hAnsi="Museo Sans Cyrl 100" w:cs="Arial"/>
              <w:bCs/>
              <w:noProof/>
              <w:sz w:val="16"/>
              <w:szCs w:val="16"/>
            </w:rPr>
            <w:drawing>
              <wp:anchor distT="0" distB="0" distL="114300" distR="114300" simplePos="0" relativeHeight="251663360" behindDoc="1" locked="0" layoutInCell="1" allowOverlap="1" wp14:anchorId="09884A5E" wp14:editId="1ED3796F">
                <wp:simplePos x="0" y="0"/>
                <wp:positionH relativeFrom="column">
                  <wp:posOffset>-3820</wp:posOffset>
                </wp:positionH>
                <wp:positionV relativeFrom="paragraph">
                  <wp:posOffset>1532</wp:posOffset>
                </wp:positionV>
                <wp:extent cx="317395" cy="180975"/>
                <wp:effectExtent l="0" t="0" r="6985" b="0"/>
                <wp:wrapNone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2949" cy="184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E234F1" w14:textId="6256F5F8" w:rsidR="00003707" w:rsidRPr="007C4EA4" w:rsidRDefault="00003707" w:rsidP="00061834">
          <w:pPr>
            <w:pStyle w:val="a6"/>
            <w:rPr>
              <w:rFonts w:ascii="Museo Sans Cyrl 300" w:hAnsi="Museo Sans Cyrl 300"/>
              <w:iCs/>
              <w:szCs w:val="18"/>
              <w:lang w:val="en-US"/>
            </w:rPr>
          </w:pPr>
          <w:r w:rsidRPr="007C4EA4">
            <w:rPr>
              <w:rFonts w:ascii="Museo Sans Cyrl 300" w:hAnsi="Museo Sans Cyrl 300"/>
              <w:iCs/>
              <w:szCs w:val="18"/>
              <w:lang w:val="en-US"/>
            </w:rPr>
            <w:t>0</w:t>
          </w:r>
          <w:r>
            <w:rPr>
              <w:rFonts w:ascii="Museo Sans Cyrl 300" w:hAnsi="Museo Sans Cyrl 300"/>
              <w:iCs/>
              <w:szCs w:val="18"/>
            </w:rPr>
            <w:t>6</w:t>
          </w:r>
          <w:r w:rsidRPr="007C4EA4">
            <w:rPr>
              <w:rFonts w:ascii="Museo Sans Cyrl 300" w:hAnsi="Museo Sans Cyrl 300"/>
              <w:iCs/>
              <w:szCs w:val="18"/>
            </w:rPr>
            <w:t>.2</w:t>
          </w:r>
          <w:r w:rsidRPr="007C4EA4">
            <w:rPr>
              <w:rFonts w:ascii="Museo Sans Cyrl 300" w:hAnsi="Museo Sans Cyrl 300"/>
              <w:iCs/>
              <w:szCs w:val="18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B15C907" w14:textId="77777777" w:rsidR="00003707" w:rsidRPr="00433EB7" w:rsidRDefault="00003707" w:rsidP="00061834">
          <w:pPr>
            <w:pStyle w:val="a6"/>
            <w:rPr>
              <w:rFonts w:ascii="Museo Sans Cyrl 300" w:hAnsi="Museo Sans Cyrl 300"/>
              <w:sz w:val="24"/>
              <w:szCs w:val="24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CE1CB0" w14:textId="346190DF" w:rsidR="00003707" w:rsidRPr="00433EB7" w:rsidRDefault="00003707" w:rsidP="00343ECE">
          <w:pPr>
            <w:pStyle w:val="a6"/>
            <w:rPr>
              <w:rFonts w:ascii="Museo Sans Cyrl 300" w:hAnsi="Museo Sans Cyrl 300"/>
              <w:iCs/>
              <w:sz w:val="20"/>
            </w:rPr>
          </w:pPr>
          <w:r w:rsidRPr="00433EB7">
            <w:rPr>
              <w:rFonts w:ascii="Museo Sans Cyrl 300" w:hAnsi="Museo Sans Cyrl 300"/>
              <w:iCs/>
              <w:sz w:val="20"/>
            </w:rPr>
            <w:t>П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2F4B41" w14:textId="119B1B12" w:rsidR="00003707" w:rsidRPr="00433EB7" w:rsidRDefault="00003707" w:rsidP="00343ECE">
          <w:pPr>
            <w:pStyle w:val="a6"/>
            <w:rPr>
              <w:rFonts w:ascii="Museo Sans Cyrl 300" w:hAnsi="Museo Sans Cyrl 300"/>
              <w:iCs/>
              <w:sz w:val="20"/>
            </w:rPr>
          </w:pPr>
          <w:r w:rsidRPr="00433EB7">
            <w:rPr>
              <w:rFonts w:ascii="Museo Sans Cyrl 300" w:hAnsi="Museo Sans Cyrl 300"/>
              <w:iCs/>
              <w:sz w:val="20"/>
            </w:rPr>
            <w:t>1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66C2BF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iCs/>
              <w:sz w:val="20"/>
            </w:rPr>
          </w:pPr>
          <w:r w:rsidRPr="00433EB7">
            <w:rPr>
              <w:rFonts w:ascii="Museo Sans Cyrl 300" w:hAnsi="Museo Sans Cyrl 300"/>
              <w:iCs/>
            </w:rPr>
            <w:fldChar w:fldCharType="begin"/>
          </w:r>
          <w:r w:rsidRPr="00433EB7">
            <w:rPr>
              <w:rFonts w:ascii="Museo Sans Cyrl 300" w:hAnsi="Museo Sans Cyrl 300"/>
              <w:iCs/>
            </w:rPr>
            <w:instrText xml:space="preserve"> NUMPAGES  \* MERGEFORMAT </w:instrText>
          </w:r>
          <w:r w:rsidRPr="00433EB7">
            <w:rPr>
              <w:rFonts w:ascii="Museo Sans Cyrl 300" w:hAnsi="Museo Sans Cyrl 300"/>
              <w:iCs/>
            </w:rPr>
            <w:fldChar w:fldCharType="separate"/>
          </w:r>
          <w:r w:rsidRPr="00433EB7">
            <w:rPr>
              <w:rFonts w:ascii="Museo Sans Cyrl 300" w:hAnsi="Museo Sans Cyrl 300"/>
              <w:iCs/>
              <w:noProof/>
              <w:sz w:val="20"/>
            </w:rPr>
            <w:t>12</w:t>
          </w:r>
          <w:r w:rsidRPr="00433EB7">
            <w:rPr>
              <w:rFonts w:ascii="Museo Sans Cyrl 300" w:hAnsi="Museo Sans Cyrl 300"/>
              <w:iCs/>
              <w:noProof/>
              <w:sz w:val="20"/>
            </w:rPr>
            <w:fldChar w:fldCharType="end"/>
          </w:r>
        </w:p>
      </w:tc>
    </w:tr>
    <w:tr w:rsidR="00003707" w:rsidRPr="00433EB7" w14:paraId="4359F470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91BC8B6" w14:textId="77777777" w:rsidR="00003707" w:rsidRPr="00433EB7" w:rsidRDefault="00003707" w:rsidP="00343ECE">
          <w:pPr>
            <w:pStyle w:val="a6"/>
            <w:ind w:firstLine="115"/>
            <w:rPr>
              <w:rFonts w:ascii="Museo Sans Cyrl 300" w:hAnsi="Museo Sans Cyrl 300"/>
              <w:i/>
              <w:szCs w:val="18"/>
            </w:rPr>
          </w:pP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EFA6B0" w14:textId="77777777" w:rsidR="00003707" w:rsidRPr="00433EB7" w:rsidRDefault="00003707" w:rsidP="00343ECE">
          <w:pPr>
            <w:pStyle w:val="a6"/>
            <w:jc w:val="left"/>
            <w:rPr>
              <w:rFonts w:ascii="Museo Sans Cyrl 300" w:hAnsi="Museo Sans Cyrl 300"/>
              <w:i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DA8D18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i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3063C5C9" w14:textId="77777777" w:rsidR="00003707" w:rsidRPr="007C4EA4" w:rsidRDefault="00003707" w:rsidP="00343ECE">
          <w:pPr>
            <w:pStyle w:val="a6"/>
            <w:rPr>
              <w:rFonts w:ascii="Museo Sans Cyrl 300" w:hAnsi="Museo Sans Cyrl 300"/>
              <w:iCs/>
              <w:szCs w:val="18"/>
              <w:lang w:val="en-US"/>
            </w:rPr>
          </w:pP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A7715A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  <w:sz w:val="24"/>
              <w:szCs w:val="24"/>
            </w:rPr>
          </w:pPr>
        </w:p>
      </w:tc>
      <w:tc>
        <w:tcPr>
          <w:tcW w:w="2806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498E1" w14:textId="26D293E3" w:rsidR="00003707" w:rsidRPr="00433EB7" w:rsidRDefault="00003707" w:rsidP="0020593C">
          <w:pPr>
            <w:pStyle w:val="a6"/>
            <w:rPr>
              <w:rFonts w:ascii="Museo Sans Cyrl 300" w:hAnsi="Museo Sans Cyrl 300"/>
              <w:sz w:val="24"/>
              <w:szCs w:val="24"/>
            </w:rPr>
          </w:pPr>
          <w:r w:rsidRPr="003F27F0">
            <w:rPr>
              <w:noProof/>
            </w:rPr>
            <w:drawing>
              <wp:inline distT="0" distB="0" distL="0" distR="0" wp14:anchorId="46F890F3" wp14:editId="305631F2">
                <wp:extent cx="1675130" cy="438785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5130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03707" w:rsidRPr="00433EB7" w14:paraId="52E21153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D033A89" w14:textId="4556CCEC" w:rsidR="00003707" w:rsidRPr="00433EB7" w:rsidRDefault="00003707" w:rsidP="00445307">
          <w:pPr>
            <w:pStyle w:val="a6"/>
            <w:jc w:val="left"/>
            <w:rPr>
              <w:rFonts w:ascii="Museo Sans Cyrl 300" w:hAnsi="Museo Sans Cyrl 300"/>
              <w:iCs/>
              <w:szCs w:val="18"/>
            </w:rPr>
          </w:pPr>
          <w:r w:rsidRPr="00433EB7">
            <w:rPr>
              <w:rFonts w:ascii="Museo Sans Cyrl 300" w:hAnsi="Museo Sans Cyrl 300"/>
              <w:iCs/>
              <w:szCs w:val="18"/>
            </w:rPr>
            <w:t xml:space="preserve"> Н. </w:t>
          </w:r>
          <w:r>
            <w:rPr>
              <w:rFonts w:ascii="Museo Sans Cyrl 300" w:hAnsi="Museo Sans Cyrl 300"/>
              <w:iCs/>
              <w:szCs w:val="18"/>
            </w:rPr>
            <w:t>к</w:t>
          </w:r>
          <w:r w:rsidRPr="00433EB7">
            <w:rPr>
              <w:rFonts w:ascii="Museo Sans Cyrl 300" w:hAnsi="Museo Sans Cyrl 300"/>
              <w:iCs/>
              <w:szCs w:val="18"/>
            </w:rPr>
            <w:t>онтр</w:t>
          </w:r>
          <w:r>
            <w:rPr>
              <w:rFonts w:ascii="Museo Sans Cyrl 300" w:hAnsi="Museo Sans Cyrl 300"/>
              <w:iCs/>
              <w:szCs w:val="18"/>
            </w:rPr>
            <w:t>.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FE98F69" w14:textId="21157726" w:rsidR="00003707" w:rsidRPr="00433EB7" w:rsidRDefault="00003707" w:rsidP="00343ECE">
          <w:pPr>
            <w:pStyle w:val="a6"/>
            <w:jc w:val="left"/>
            <w:rPr>
              <w:rFonts w:ascii="Museo Sans Cyrl 300" w:hAnsi="Museo Sans Cyrl 300"/>
              <w:iCs/>
              <w:szCs w:val="18"/>
            </w:rPr>
          </w:pPr>
          <w:r>
            <w:rPr>
              <w:rFonts w:ascii="Museo Sans Cyrl 300" w:hAnsi="Museo Sans Cyrl 300"/>
              <w:iCs/>
              <w:szCs w:val="18"/>
            </w:rPr>
            <w:t>Воробьев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E2F6984" w14:textId="53C58EDF" w:rsidR="00003707" w:rsidRPr="00433EB7" w:rsidRDefault="00003707" w:rsidP="00343ECE">
          <w:pPr>
            <w:pStyle w:val="a6"/>
            <w:rPr>
              <w:rFonts w:ascii="Museo Sans Cyrl 300" w:hAnsi="Museo Sans Cyrl 300"/>
              <w:i/>
              <w:szCs w:val="18"/>
            </w:rPr>
          </w:pPr>
          <w:r w:rsidRPr="00D63B59">
            <w:rPr>
              <w:noProof/>
            </w:rPr>
            <w:drawing>
              <wp:inline distT="0" distB="0" distL="0" distR="0" wp14:anchorId="6CBD25F1" wp14:editId="75C6EE92">
                <wp:extent cx="592455" cy="241300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245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BEFB389" w14:textId="22085C0B" w:rsidR="00003707" w:rsidRPr="007C4EA4" w:rsidRDefault="00003707" w:rsidP="00343ECE">
          <w:pPr>
            <w:pStyle w:val="a6"/>
            <w:rPr>
              <w:rFonts w:ascii="Museo Sans Cyrl 300" w:hAnsi="Museo Sans Cyrl 300"/>
              <w:iCs/>
              <w:szCs w:val="18"/>
              <w:lang w:val="en-US"/>
            </w:rPr>
          </w:pPr>
          <w:r w:rsidRPr="007C4EA4">
            <w:rPr>
              <w:rFonts w:ascii="Museo Sans Cyrl 300" w:hAnsi="Museo Sans Cyrl 300"/>
              <w:iCs/>
              <w:szCs w:val="18"/>
              <w:lang w:val="en-US"/>
            </w:rPr>
            <w:t>0</w:t>
          </w:r>
          <w:r>
            <w:rPr>
              <w:rFonts w:ascii="Museo Sans Cyrl 300" w:hAnsi="Museo Sans Cyrl 300"/>
              <w:iCs/>
              <w:szCs w:val="18"/>
            </w:rPr>
            <w:t>6</w:t>
          </w:r>
          <w:r w:rsidRPr="007C4EA4">
            <w:rPr>
              <w:rFonts w:ascii="Museo Sans Cyrl 300" w:hAnsi="Museo Sans Cyrl 300"/>
              <w:iCs/>
              <w:szCs w:val="18"/>
            </w:rPr>
            <w:t>.2</w:t>
          </w:r>
          <w:r w:rsidRPr="007C4EA4">
            <w:rPr>
              <w:rFonts w:ascii="Museo Sans Cyrl 300" w:hAnsi="Museo Sans Cyrl 300"/>
              <w:iCs/>
              <w:szCs w:val="18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65C76CA7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</w:rPr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A03370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</w:rPr>
          </w:pPr>
        </w:p>
      </w:tc>
    </w:tr>
    <w:tr w:rsidR="00003707" w:rsidRPr="00433EB7" w14:paraId="1F071052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BF7B7D" w14:textId="77777777" w:rsidR="00003707" w:rsidRPr="00433EB7" w:rsidRDefault="00003707" w:rsidP="00343ECE">
          <w:pPr>
            <w:pStyle w:val="a6"/>
            <w:ind w:left="86"/>
            <w:jc w:val="left"/>
            <w:rPr>
              <w:rFonts w:ascii="Museo Sans Cyrl 300" w:hAnsi="Museo Sans Cyrl 300"/>
              <w:iCs/>
              <w:szCs w:val="18"/>
            </w:rPr>
          </w:pPr>
          <w:r w:rsidRPr="00433EB7">
            <w:rPr>
              <w:rFonts w:ascii="Museo Sans Cyrl 300" w:hAnsi="Museo Sans Cyrl 300"/>
              <w:iCs/>
              <w:szCs w:val="18"/>
            </w:rPr>
            <w:t>ГИП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1382F" w14:textId="3BD249B2" w:rsidR="00003707" w:rsidRPr="00433EB7" w:rsidRDefault="00003707" w:rsidP="00343ECE">
          <w:pPr>
            <w:pStyle w:val="a6"/>
            <w:jc w:val="left"/>
            <w:rPr>
              <w:rFonts w:ascii="Museo Sans Cyrl 300" w:hAnsi="Museo Sans Cyrl 300"/>
              <w:iCs/>
              <w:sz w:val="16"/>
              <w:szCs w:val="16"/>
            </w:rPr>
          </w:pPr>
          <w:r w:rsidRPr="00433EB7">
            <w:rPr>
              <w:rFonts w:ascii="Museo Sans Cyrl 300" w:hAnsi="Museo Sans Cyrl 300"/>
              <w:iCs/>
              <w:szCs w:val="18"/>
            </w:rPr>
            <w:t>М</w:t>
          </w:r>
          <w:r>
            <w:rPr>
              <w:rFonts w:ascii="Museo Sans Cyrl 300" w:hAnsi="Museo Sans Cyrl 300"/>
              <w:iCs/>
              <w:szCs w:val="18"/>
            </w:rPr>
            <w:t>аркова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0551BF" w14:textId="54E9AAF6" w:rsidR="00003707" w:rsidRPr="00433EB7" w:rsidRDefault="00003707" w:rsidP="00343ECE">
          <w:pPr>
            <w:pStyle w:val="a6"/>
            <w:rPr>
              <w:rFonts w:ascii="Museo Sans Cyrl 300" w:hAnsi="Museo Sans Cyrl 300"/>
              <w:i/>
              <w:szCs w:val="18"/>
            </w:rPr>
          </w:pPr>
          <w:r w:rsidRPr="00433EB7">
            <w:rPr>
              <w:rFonts w:ascii="Museo Sans Cyrl 300" w:hAnsi="Museo Sans Cyrl 300"/>
              <w:i/>
              <w:noProof/>
              <w:szCs w:val="18"/>
            </w:rPr>
            <w:drawing>
              <wp:inline distT="0" distB="0" distL="0" distR="0" wp14:anchorId="0EFD1F28" wp14:editId="77B1848D">
                <wp:extent cx="304425" cy="160669"/>
                <wp:effectExtent l="0" t="0" r="635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25" cy="160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1DCABB" w14:textId="1B85A7EC" w:rsidR="00003707" w:rsidRPr="007C4EA4" w:rsidRDefault="00003707" w:rsidP="00343ECE">
          <w:pPr>
            <w:pStyle w:val="a6"/>
            <w:rPr>
              <w:rFonts w:ascii="Museo Sans Cyrl 300" w:hAnsi="Museo Sans Cyrl 300"/>
              <w:iCs/>
              <w:szCs w:val="18"/>
              <w:lang w:val="en-US"/>
            </w:rPr>
          </w:pPr>
          <w:r w:rsidRPr="007C4EA4">
            <w:rPr>
              <w:rFonts w:ascii="Museo Sans Cyrl 300" w:hAnsi="Museo Sans Cyrl 300"/>
              <w:iCs/>
              <w:szCs w:val="18"/>
              <w:lang w:val="en-US"/>
            </w:rPr>
            <w:t>0</w:t>
          </w:r>
          <w:r>
            <w:rPr>
              <w:rFonts w:ascii="Museo Sans Cyrl 300" w:hAnsi="Museo Sans Cyrl 300"/>
              <w:iCs/>
              <w:szCs w:val="18"/>
            </w:rPr>
            <w:t>6</w:t>
          </w:r>
          <w:r w:rsidRPr="007C4EA4">
            <w:rPr>
              <w:rFonts w:ascii="Museo Sans Cyrl 300" w:hAnsi="Museo Sans Cyrl 300"/>
              <w:iCs/>
              <w:szCs w:val="18"/>
            </w:rPr>
            <w:t>.2</w:t>
          </w:r>
          <w:r w:rsidRPr="007C4EA4">
            <w:rPr>
              <w:rFonts w:ascii="Museo Sans Cyrl 300" w:hAnsi="Museo Sans Cyrl 300"/>
              <w:iCs/>
              <w:szCs w:val="18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56F72034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</w:rPr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9B548A" w14:textId="77777777" w:rsidR="00003707" w:rsidRPr="00433EB7" w:rsidRDefault="00003707" w:rsidP="00343ECE">
          <w:pPr>
            <w:pStyle w:val="a6"/>
            <w:rPr>
              <w:rFonts w:ascii="Museo Sans Cyrl 300" w:hAnsi="Museo Sans Cyrl 300"/>
            </w:rPr>
          </w:pPr>
        </w:p>
      </w:tc>
    </w:tr>
  </w:tbl>
  <w:bookmarkStart w:id="69" w:name="_Hlk219450301"/>
  <w:p w14:paraId="6D09D9A0" w14:textId="121D1E76" w:rsidR="00003707" w:rsidRPr="0020593C" w:rsidRDefault="00003707" w:rsidP="0020593C">
    <w:pPr>
      <w:jc w:val="center"/>
      <w:rPr>
        <w:rFonts w:ascii="Museo Sans Cyrl 300" w:hAnsi="Museo Sans Cyrl 300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01F8EF" wp14:editId="798F8638">
              <wp:simplePos x="0" y="0"/>
              <wp:positionH relativeFrom="column">
                <wp:posOffset>-439420</wp:posOffset>
              </wp:positionH>
              <wp:positionV relativeFrom="paragraph">
                <wp:posOffset>-3016250</wp:posOffset>
              </wp:positionV>
              <wp:extent cx="433070" cy="3021330"/>
              <wp:effectExtent l="8255" t="12700" r="6350" b="13970"/>
              <wp:wrapNone/>
              <wp:docPr id="11" name="Group 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3070" cy="3021330"/>
                        <a:chOff x="453" y="11622"/>
                        <a:chExt cx="682" cy="4819"/>
                      </a:xfrm>
                    </wpg:grpSpPr>
                    <wps:wsp>
                      <wps:cNvPr id="12" name="Rectangle 419"/>
                      <wps:cNvSpPr>
                        <a:spLocks noChangeArrowheads="1"/>
                      </wps:cNvSpPr>
                      <wps:spPr bwMode="auto">
                        <a:xfrm>
                          <a:off x="738" y="15024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Rectangle 420"/>
                      <wps:cNvSpPr>
                        <a:spLocks noChangeArrowheads="1"/>
                      </wps:cNvSpPr>
                      <wps:spPr bwMode="auto">
                        <a:xfrm>
                          <a:off x="738" y="13039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Rectangle 421"/>
                      <wps:cNvSpPr>
                        <a:spLocks noChangeArrowheads="1"/>
                      </wps:cNvSpPr>
                      <wps:spPr bwMode="auto">
                        <a:xfrm>
                          <a:off x="738" y="11622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Rectangle 422"/>
                      <wps:cNvSpPr>
                        <a:spLocks noChangeArrowheads="1"/>
                      </wps:cNvSpPr>
                      <wps:spPr bwMode="auto">
                        <a:xfrm>
                          <a:off x="455" y="11622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78B0D" w14:textId="77777777" w:rsidR="00003707" w:rsidRPr="00433EB7" w:rsidRDefault="00003707" w:rsidP="00736280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proofErr w:type="spellStart"/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Взам</w:t>
                            </w:r>
                            <w:proofErr w:type="spellEnd"/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23"/>
                      <wps:cNvSpPr>
                        <a:spLocks noChangeArrowheads="1"/>
                      </wps:cNvSpPr>
                      <wps:spPr bwMode="auto">
                        <a:xfrm>
                          <a:off x="455" y="13039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ED5C7" w14:textId="77777777" w:rsidR="00003707" w:rsidRPr="00433EB7" w:rsidRDefault="00003707" w:rsidP="00736280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24"/>
                      <wps:cNvSpPr>
                        <a:spLocks noChangeArrowheads="1"/>
                      </wps:cNvSpPr>
                      <wps:spPr bwMode="auto">
                        <a:xfrm>
                          <a:off x="453" y="15024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E6F5F" w14:textId="77777777" w:rsidR="00003707" w:rsidRPr="00433EB7" w:rsidRDefault="00003707" w:rsidP="00736280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Инв.№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01F8EF" id="Group 418" o:spid="_x0000_s1037" style="position:absolute;left:0;text-align:left;margin-left:-34.6pt;margin-top:-237.5pt;width:34.1pt;height:237.9pt;z-index:251659264" coordorigin="453,11622" coordsize="682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">
              <v:rect id="Rectangle 419" o:spid="_x0000_s1038" style="position:absolute;left:738;top:15024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v:rect id="Rectangle 420" o:spid="_x0000_s1039" style="position:absolute;left:738;top:13039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<v:rect id="Rectangle 421" o:spid="_x0000_s1040" style="position:absolute;left:738;top:11622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<v:rect id="Rectangle 422" o:spid="_x0000_s1041" style="position:absolute;left:455;top:11622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">
                <v:textbox style="layout-flow:vertical;mso-layout-flow-alt:bottom-to-top" inset="0,0,0,0">
                  <w:txbxContent>
                    <w:p w14:paraId="7EA78B0D" w14:textId="77777777" w:rsidR="00495CE5" w:rsidRPr="00433EB7" w:rsidRDefault="00495CE5" w:rsidP="00736280">
                      <w:pPr>
                        <w:pStyle w:val="a6"/>
                        <w:rPr>
                          <w:rFonts w:ascii="Museo Sans Cyrl 300" w:hAnsi="Museo Sans Cyrl 300"/>
                          <w:b/>
                        </w:rPr>
                      </w:pPr>
                      <w:proofErr w:type="spellStart"/>
                      <w:r w:rsidRPr="00433EB7">
                        <w:rPr>
                          <w:rFonts w:ascii="Museo Sans Cyrl 300" w:hAnsi="Museo Sans Cyrl 300"/>
                          <w:b/>
                        </w:rPr>
                        <w:t>Взам</w:t>
                      </w:r>
                      <w:proofErr w:type="spellEnd"/>
                      <w:r w:rsidRPr="00433EB7">
                        <w:rPr>
                          <w:rFonts w:ascii="Museo Sans Cyrl 300" w:hAnsi="Museo Sans Cyrl 300"/>
                          <w:b/>
                        </w:rPr>
                        <w:t>. инв. №</w:t>
                      </w:r>
                    </w:p>
                  </w:txbxContent>
                </v:textbox>
              </v:rect>
              <v:rect id="Rectangle 423" o:spid="_x0000_s1042" style="position:absolute;left:455;top:1303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">
                <v:textbox style="layout-flow:vertical;mso-layout-flow-alt:bottom-to-top" inset="0,0,0,0">
                  <w:txbxContent>
                    <w:p w14:paraId="7E0ED5C7" w14:textId="77777777" w:rsidR="00495CE5" w:rsidRPr="00433EB7" w:rsidRDefault="00495CE5" w:rsidP="00736280">
                      <w:pPr>
                        <w:pStyle w:val="a6"/>
                        <w:rPr>
                          <w:rFonts w:ascii="Museo Sans Cyrl 300" w:hAnsi="Museo Sans Cyrl 300"/>
                          <w:b/>
                        </w:rPr>
                      </w:pPr>
                      <w:r w:rsidRPr="00433EB7">
                        <w:rPr>
                          <w:rFonts w:ascii="Museo Sans Cyrl 300" w:hAnsi="Museo Sans Cyrl 300"/>
                          <w:b/>
                        </w:rPr>
                        <w:t>Подп. и дата</w:t>
                      </w:r>
                    </w:p>
                  </w:txbxContent>
                </v:textbox>
              </v:rect>
              <v:rect id="Rectangle 424" o:spid="_x0000_s1043" style="position:absolute;left:453;top:15024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">
                <v:textbox style="layout-flow:vertical;mso-layout-flow-alt:bottom-to-top" inset="0,0,0,0">
                  <w:txbxContent>
                    <w:p w14:paraId="2B7E6F5F" w14:textId="77777777" w:rsidR="00495CE5" w:rsidRPr="00433EB7" w:rsidRDefault="00495CE5" w:rsidP="00736280">
                      <w:pPr>
                        <w:pStyle w:val="a6"/>
                        <w:rPr>
                          <w:rFonts w:ascii="Museo Sans Cyrl 300" w:hAnsi="Museo Sans Cyrl 300"/>
                          <w:b/>
                        </w:rPr>
                      </w:pPr>
                      <w:r w:rsidRPr="00433EB7">
                        <w:rPr>
                          <w:rFonts w:ascii="Museo Sans Cyrl 300" w:hAnsi="Museo Sans Cyrl 300"/>
                          <w:b/>
                        </w:rPr>
                        <w:t>Инв.№ подл.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rFonts w:ascii="Museo Sans Cyrl 300" w:hAnsi="Museo Sans Cyrl 300"/>
        <w:sz w:val="18"/>
        <w:szCs w:val="18"/>
      </w:rPr>
      <w:t xml:space="preserve">                                                                                                                                                   </w:t>
    </w:r>
    <w:r w:rsidRPr="0020593C">
      <w:rPr>
        <w:rFonts w:ascii="Museo Sans Cyrl 300" w:hAnsi="Museo Sans Cyrl 300"/>
        <w:sz w:val="18"/>
        <w:szCs w:val="18"/>
      </w:rPr>
      <w:t>Формат А4</w:t>
    </w:r>
  </w:p>
  <w:bookmarkEnd w:id="69"/>
  <w:p w14:paraId="2DEEC60A" w14:textId="77777777" w:rsidR="00003707" w:rsidRDefault="000037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2E8758" w14:textId="77777777" w:rsidR="000F2B77" w:rsidRDefault="000F2B77">
      <w:r>
        <w:separator/>
      </w:r>
    </w:p>
  </w:footnote>
  <w:footnote w:type="continuationSeparator" w:id="0">
    <w:p w14:paraId="2546AE12" w14:textId="77777777" w:rsidR="000F2B77" w:rsidRDefault="000F2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354A5" w14:textId="68F7F1C7" w:rsidR="00003707" w:rsidRDefault="00003707" w:rsidP="001E2A63">
    <w:pPr>
      <w:pStyle w:val="a6"/>
      <w:ind w:left="-142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5C78FC" wp14:editId="79CDD882">
              <wp:simplePos x="0" y="0"/>
              <wp:positionH relativeFrom="column">
                <wp:posOffset>6228080</wp:posOffset>
              </wp:positionH>
              <wp:positionV relativeFrom="paragraph">
                <wp:posOffset>252095</wp:posOffset>
              </wp:positionV>
              <wp:extent cx="360045" cy="288290"/>
              <wp:effectExtent l="8255" t="13970" r="12700" b="12065"/>
              <wp:wrapNone/>
              <wp:docPr id="30" name="Text Box 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882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28C170" w14:textId="363F2C6E" w:rsidR="00003707" w:rsidRPr="00804814" w:rsidRDefault="00003707" w:rsidP="00F51472">
                          <w:pPr>
                            <w:pStyle w:val="a4"/>
                            <w:spacing w:before="12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  <w:p w14:paraId="0291B258" w14:textId="77777777" w:rsidR="00003707" w:rsidRPr="00F51472" w:rsidRDefault="00003707" w:rsidP="00F5147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5C78FC" id="_x0000_t202" coordsize="21600,21600" o:spt="202" path="m,l,21600r21600,l21600,xe">
              <v:stroke joinstyle="miter"/>
              <v:path gradientshapeok="t" o:connecttype="rect"/>
            </v:shapetype>
            <v:shape id="Text Box 430" o:spid="_x0000_s1026" type="#_x0000_t202" style="position:absolute;left:0;text-align:left;margin-left:490.4pt;margin-top:19.85pt;width:28.35pt;height:2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">
              <v:textbox inset="0,0,0,0">
                <w:txbxContent>
                  <w:p w14:paraId="3C28C170" w14:textId="363F2C6E" w:rsidR="00495CE5" w:rsidRPr="00804814" w:rsidRDefault="00495CE5" w:rsidP="00F51472">
                    <w:pPr>
                      <w:pStyle w:val="a4"/>
                      <w:spacing w:before="120"/>
                      <w:jc w:val="center"/>
                      <w:rPr>
                        <w:rFonts w:ascii="ISOCPEUR" w:hAnsi="ISOCPEUR"/>
                        <w:i/>
                      </w:rPr>
                    </w:pPr>
                  </w:p>
                  <w:p w14:paraId="0291B258" w14:textId="77777777" w:rsidR="00495CE5" w:rsidRPr="00F51472" w:rsidRDefault="00495CE5" w:rsidP="00F5147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79A5CB8" wp14:editId="056F4117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7940"/>
              <wp:effectExtent l="5715" t="13970" r="6985" b="8890"/>
              <wp:wrapNone/>
              <wp:docPr id="29" name="Rectangle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8794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8E64B4" id="Rectangle 322" o:spid="_x0000_s1026" style="position:absolute;margin-left:56.7pt;margin-top:19.85pt;width:518.75pt;height:802.2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" filled="f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6DA10" w14:textId="420AC958" w:rsidR="00003707" w:rsidRDefault="00003707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CB7B001" wp14:editId="79D02AE7">
              <wp:simplePos x="0" y="0"/>
              <wp:positionH relativeFrom="page">
                <wp:posOffset>716915</wp:posOffset>
              </wp:positionH>
              <wp:positionV relativeFrom="page">
                <wp:posOffset>243840</wp:posOffset>
              </wp:positionV>
              <wp:extent cx="6588125" cy="10203180"/>
              <wp:effectExtent l="12065" t="5715" r="10160" b="11430"/>
              <wp:wrapNone/>
              <wp:docPr id="19" name="Rectangle 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2031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83F504" id="Rectangle 417" o:spid="_x0000_s1026" style="position:absolute;margin-left:56.45pt;margin-top:19.2pt;width:518.75pt;height:80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" fill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96B748" wp14:editId="78854212">
              <wp:simplePos x="0" y="0"/>
              <wp:positionH relativeFrom="column">
                <wp:posOffset>6287135</wp:posOffset>
              </wp:positionH>
              <wp:positionV relativeFrom="paragraph">
                <wp:posOffset>252095</wp:posOffset>
              </wp:positionV>
              <wp:extent cx="302260" cy="255270"/>
              <wp:effectExtent l="10160" t="13970" r="11430" b="6985"/>
              <wp:wrapNone/>
              <wp:docPr id="18" name="Text Box 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" cy="2552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D4F770" w14:textId="43A2111B" w:rsidR="00003707" w:rsidRPr="00804814" w:rsidRDefault="00003707" w:rsidP="00804814">
                          <w:pPr>
                            <w:pStyle w:val="a4"/>
                            <w:spacing w:before="12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96B748" id="_x0000_t202" coordsize="21600,21600" o:spt="202" path="m,l,21600r21600,l21600,xe">
              <v:stroke joinstyle="miter"/>
              <v:path gradientshapeok="t" o:connecttype="rect"/>
            </v:shapetype>
            <v:shape id="Text Box 429" o:spid="_x0000_s1036" type="#_x0000_t202" style="position:absolute;margin-left:495.05pt;margin-top:19.85pt;width:23.8pt;height:2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">
              <v:textbox inset="0,0,0,0">
                <w:txbxContent>
                  <w:p w14:paraId="23D4F770" w14:textId="43A2111B" w:rsidR="00495CE5" w:rsidRPr="00804814" w:rsidRDefault="00495CE5" w:rsidP="00804814">
                    <w:pPr>
                      <w:pStyle w:val="a4"/>
                      <w:spacing w:before="120"/>
                      <w:jc w:val="center"/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3640"/>
    <w:multiLevelType w:val="multilevel"/>
    <w:tmpl w:val="E7A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582F"/>
    <w:multiLevelType w:val="multilevel"/>
    <w:tmpl w:val="94BC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07A91"/>
    <w:multiLevelType w:val="hybridMultilevel"/>
    <w:tmpl w:val="9BD4B49E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" w15:restartNumberingAfterBreak="0">
    <w:nsid w:val="1BA94E1E"/>
    <w:multiLevelType w:val="multilevel"/>
    <w:tmpl w:val="1B7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33145"/>
    <w:multiLevelType w:val="multilevel"/>
    <w:tmpl w:val="B8ECE61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ISOCPEUR" w:hAnsi="ISOCPEUR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463"/>
      </w:pPr>
      <w:rPr>
        <w:rFonts w:ascii="ISOCPEUR" w:hAnsi="ISOCPEUR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."/>
      <w:lvlJc w:val="left"/>
      <w:pPr>
        <w:tabs>
          <w:tab w:val="num" w:pos="964"/>
        </w:tabs>
        <w:ind w:left="964" w:hanging="851"/>
      </w:pPr>
      <w:rPr>
        <w:rFonts w:hint="default"/>
        <w:b w:val="0"/>
        <w:i/>
        <w:lang w:val="ru-RU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ED62C83"/>
    <w:multiLevelType w:val="multilevel"/>
    <w:tmpl w:val="96A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4308A"/>
    <w:multiLevelType w:val="multilevel"/>
    <w:tmpl w:val="BBD8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76596"/>
    <w:multiLevelType w:val="multilevel"/>
    <w:tmpl w:val="FDC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C0B69"/>
    <w:multiLevelType w:val="hybridMultilevel"/>
    <w:tmpl w:val="B6848CD2"/>
    <w:lvl w:ilvl="0" w:tplc="9B440AC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A11564E"/>
    <w:multiLevelType w:val="multilevel"/>
    <w:tmpl w:val="5940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D472C"/>
    <w:multiLevelType w:val="multilevel"/>
    <w:tmpl w:val="446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53768"/>
    <w:multiLevelType w:val="multilevel"/>
    <w:tmpl w:val="96E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41F74"/>
    <w:multiLevelType w:val="multilevel"/>
    <w:tmpl w:val="A4B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E7E5E"/>
    <w:multiLevelType w:val="multilevel"/>
    <w:tmpl w:val="69C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40AB6"/>
    <w:multiLevelType w:val="multilevel"/>
    <w:tmpl w:val="2CD8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D370D"/>
    <w:multiLevelType w:val="hybridMultilevel"/>
    <w:tmpl w:val="41025ED6"/>
    <w:lvl w:ilvl="0" w:tplc="BDC6E84E">
      <w:start w:val="1"/>
      <w:numFmt w:val="bullet"/>
      <w:pStyle w:val="a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6" w15:restartNumberingAfterBreak="0">
    <w:nsid w:val="61317008"/>
    <w:multiLevelType w:val="multilevel"/>
    <w:tmpl w:val="5BE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010F8"/>
    <w:multiLevelType w:val="multilevel"/>
    <w:tmpl w:val="364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87189"/>
    <w:multiLevelType w:val="multilevel"/>
    <w:tmpl w:val="C018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D73FA"/>
    <w:multiLevelType w:val="multilevel"/>
    <w:tmpl w:val="3B7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572EE"/>
    <w:multiLevelType w:val="multilevel"/>
    <w:tmpl w:val="C188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B0531"/>
    <w:multiLevelType w:val="hybridMultilevel"/>
    <w:tmpl w:val="8A28A7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33D2CB8"/>
    <w:multiLevelType w:val="hybridMultilevel"/>
    <w:tmpl w:val="95F2DC42"/>
    <w:lvl w:ilvl="0" w:tplc="9B440AC2">
      <w:start w:val="1"/>
      <w:numFmt w:val="bullet"/>
      <w:lvlText w:val=""/>
      <w:lvlJc w:val="left"/>
      <w:pPr>
        <w:ind w:left="26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78AB7D31"/>
    <w:multiLevelType w:val="multilevel"/>
    <w:tmpl w:val="3910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22"/>
  </w:num>
  <w:num w:numId="7">
    <w:abstractNumId w:val="15"/>
  </w:num>
  <w:num w:numId="8">
    <w:abstractNumId w:val="8"/>
  </w:num>
  <w:num w:numId="9">
    <w:abstractNumId w:val="4"/>
  </w:num>
  <w:num w:numId="10">
    <w:abstractNumId w:val="4"/>
  </w:num>
  <w:num w:numId="11">
    <w:abstractNumId w:val="21"/>
  </w:num>
  <w:num w:numId="12">
    <w:abstractNumId w:val="19"/>
  </w:num>
  <w:num w:numId="13">
    <w:abstractNumId w:val="18"/>
  </w:num>
  <w:num w:numId="14">
    <w:abstractNumId w:val="10"/>
  </w:num>
  <w:num w:numId="15">
    <w:abstractNumId w:val="14"/>
  </w:num>
  <w:num w:numId="16">
    <w:abstractNumId w:val="23"/>
  </w:num>
  <w:num w:numId="17">
    <w:abstractNumId w:val="6"/>
  </w:num>
  <w:num w:numId="18">
    <w:abstractNumId w:val="12"/>
  </w:num>
  <w:num w:numId="19">
    <w:abstractNumId w:val="7"/>
  </w:num>
  <w:num w:numId="20">
    <w:abstractNumId w:val="16"/>
  </w:num>
  <w:num w:numId="21">
    <w:abstractNumId w:val="9"/>
  </w:num>
  <w:num w:numId="22">
    <w:abstractNumId w:val="17"/>
  </w:num>
  <w:num w:numId="23">
    <w:abstractNumId w:val="3"/>
  </w:num>
  <w:num w:numId="24">
    <w:abstractNumId w:val="13"/>
  </w:num>
  <w:num w:numId="25">
    <w:abstractNumId w:val="5"/>
  </w:num>
  <w:num w:numId="26">
    <w:abstractNumId w:val="11"/>
  </w:num>
  <w:num w:numId="27">
    <w:abstractNumId w:val="20"/>
  </w:num>
  <w:num w:numId="28">
    <w:abstractNumId w:val="1"/>
  </w:num>
  <w:num w:numId="2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0E"/>
    <w:rsid w:val="00001121"/>
    <w:rsid w:val="000015C5"/>
    <w:rsid w:val="000018CD"/>
    <w:rsid w:val="0000261A"/>
    <w:rsid w:val="00002DBB"/>
    <w:rsid w:val="00002E62"/>
    <w:rsid w:val="00003233"/>
    <w:rsid w:val="00003547"/>
    <w:rsid w:val="00003707"/>
    <w:rsid w:val="00003BB3"/>
    <w:rsid w:val="0000499F"/>
    <w:rsid w:val="000061FF"/>
    <w:rsid w:val="00012568"/>
    <w:rsid w:val="00013FD8"/>
    <w:rsid w:val="00015A49"/>
    <w:rsid w:val="000211F1"/>
    <w:rsid w:val="000216EA"/>
    <w:rsid w:val="00021FDB"/>
    <w:rsid w:val="000247F8"/>
    <w:rsid w:val="00031BF3"/>
    <w:rsid w:val="000321CC"/>
    <w:rsid w:val="0003308E"/>
    <w:rsid w:val="000335CE"/>
    <w:rsid w:val="00037660"/>
    <w:rsid w:val="000400F3"/>
    <w:rsid w:val="0004036A"/>
    <w:rsid w:val="000418BC"/>
    <w:rsid w:val="00047C6A"/>
    <w:rsid w:val="00050572"/>
    <w:rsid w:val="00051CF9"/>
    <w:rsid w:val="00052B71"/>
    <w:rsid w:val="0005313C"/>
    <w:rsid w:val="000552BD"/>
    <w:rsid w:val="00056E8A"/>
    <w:rsid w:val="000609D0"/>
    <w:rsid w:val="00061834"/>
    <w:rsid w:val="00061860"/>
    <w:rsid w:val="00061A55"/>
    <w:rsid w:val="00061C4D"/>
    <w:rsid w:val="00062791"/>
    <w:rsid w:val="00064257"/>
    <w:rsid w:val="00067E68"/>
    <w:rsid w:val="00071A4B"/>
    <w:rsid w:val="00072AFD"/>
    <w:rsid w:val="00072BBF"/>
    <w:rsid w:val="00073F29"/>
    <w:rsid w:val="00075C5E"/>
    <w:rsid w:val="00076060"/>
    <w:rsid w:val="000814FC"/>
    <w:rsid w:val="000850F4"/>
    <w:rsid w:val="000855B5"/>
    <w:rsid w:val="00085A77"/>
    <w:rsid w:val="00086A34"/>
    <w:rsid w:val="00086ED8"/>
    <w:rsid w:val="00090170"/>
    <w:rsid w:val="0009422B"/>
    <w:rsid w:val="00095B2C"/>
    <w:rsid w:val="00096835"/>
    <w:rsid w:val="000978BE"/>
    <w:rsid w:val="00097A4F"/>
    <w:rsid w:val="00097ED3"/>
    <w:rsid w:val="000A1D7F"/>
    <w:rsid w:val="000A340F"/>
    <w:rsid w:val="000A48A3"/>
    <w:rsid w:val="000A7981"/>
    <w:rsid w:val="000A7A98"/>
    <w:rsid w:val="000B068C"/>
    <w:rsid w:val="000B0847"/>
    <w:rsid w:val="000B1713"/>
    <w:rsid w:val="000B19E5"/>
    <w:rsid w:val="000B2E99"/>
    <w:rsid w:val="000B6370"/>
    <w:rsid w:val="000B7AD7"/>
    <w:rsid w:val="000C0CE1"/>
    <w:rsid w:val="000C0DDE"/>
    <w:rsid w:val="000C5698"/>
    <w:rsid w:val="000C57E1"/>
    <w:rsid w:val="000C775A"/>
    <w:rsid w:val="000D080E"/>
    <w:rsid w:val="000D1956"/>
    <w:rsid w:val="000D23F1"/>
    <w:rsid w:val="000D29AD"/>
    <w:rsid w:val="000D5016"/>
    <w:rsid w:val="000E08E1"/>
    <w:rsid w:val="000E1121"/>
    <w:rsid w:val="000E2574"/>
    <w:rsid w:val="000E3190"/>
    <w:rsid w:val="000E357B"/>
    <w:rsid w:val="000E4248"/>
    <w:rsid w:val="000E6B09"/>
    <w:rsid w:val="000E7749"/>
    <w:rsid w:val="000F2049"/>
    <w:rsid w:val="000F2B77"/>
    <w:rsid w:val="000F32AB"/>
    <w:rsid w:val="000F382A"/>
    <w:rsid w:val="000F3944"/>
    <w:rsid w:val="000F4899"/>
    <w:rsid w:val="000F591F"/>
    <w:rsid w:val="00100F98"/>
    <w:rsid w:val="0010126A"/>
    <w:rsid w:val="00103103"/>
    <w:rsid w:val="00105921"/>
    <w:rsid w:val="00106E77"/>
    <w:rsid w:val="00107DC3"/>
    <w:rsid w:val="00107EA6"/>
    <w:rsid w:val="00111AC1"/>
    <w:rsid w:val="001123EB"/>
    <w:rsid w:val="00113235"/>
    <w:rsid w:val="001136D0"/>
    <w:rsid w:val="00113FA0"/>
    <w:rsid w:val="001144C0"/>
    <w:rsid w:val="00114F8A"/>
    <w:rsid w:val="001158A1"/>
    <w:rsid w:val="00117478"/>
    <w:rsid w:val="0012144E"/>
    <w:rsid w:val="0012201F"/>
    <w:rsid w:val="00124D8B"/>
    <w:rsid w:val="00125459"/>
    <w:rsid w:val="00125758"/>
    <w:rsid w:val="001259D4"/>
    <w:rsid w:val="00126076"/>
    <w:rsid w:val="0013079C"/>
    <w:rsid w:val="001307C9"/>
    <w:rsid w:val="00131491"/>
    <w:rsid w:val="00131EB9"/>
    <w:rsid w:val="00133E7F"/>
    <w:rsid w:val="00135DBC"/>
    <w:rsid w:val="00141CF6"/>
    <w:rsid w:val="00143245"/>
    <w:rsid w:val="001457BC"/>
    <w:rsid w:val="00145844"/>
    <w:rsid w:val="00146318"/>
    <w:rsid w:val="00147AD4"/>
    <w:rsid w:val="00151F89"/>
    <w:rsid w:val="00152B7A"/>
    <w:rsid w:val="00161050"/>
    <w:rsid w:val="00161844"/>
    <w:rsid w:val="00161973"/>
    <w:rsid w:val="00165EAA"/>
    <w:rsid w:val="001707EC"/>
    <w:rsid w:val="0018407D"/>
    <w:rsid w:val="00185811"/>
    <w:rsid w:val="00185932"/>
    <w:rsid w:val="001863CE"/>
    <w:rsid w:val="00191169"/>
    <w:rsid w:val="00192B03"/>
    <w:rsid w:val="00194A38"/>
    <w:rsid w:val="00195206"/>
    <w:rsid w:val="00197DD3"/>
    <w:rsid w:val="001A14B1"/>
    <w:rsid w:val="001A4DF4"/>
    <w:rsid w:val="001A6474"/>
    <w:rsid w:val="001A64A2"/>
    <w:rsid w:val="001A6DF2"/>
    <w:rsid w:val="001A7F8C"/>
    <w:rsid w:val="001B0C58"/>
    <w:rsid w:val="001B17A9"/>
    <w:rsid w:val="001B35B0"/>
    <w:rsid w:val="001B682E"/>
    <w:rsid w:val="001C118C"/>
    <w:rsid w:val="001C36EC"/>
    <w:rsid w:val="001C4623"/>
    <w:rsid w:val="001C66E7"/>
    <w:rsid w:val="001C7133"/>
    <w:rsid w:val="001C7F06"/>
    <w:rsid w:val="001D62AE"/>
    <w:rsid w:val="001E16DD"/>
    <w:rsid w:val="001E23E2"/>
    <w:rsid w:val="001E2A63"/>
    <w:rsid w:val="001F0574"/>
    <w:rsid w:val="001F2EDF"/>
    <w:rsid w:val="001F3D3B"/>
    <w:rsid w:val="001F6D4B"/>
    <w:rsid w:val="001F7C47"/>
    <w:rsid w:val="001F7E9E"/>
    <w:rsid w:val="002009C6"/>
    <w:rsid w:val="002010B1"/>
    <w:rsid w:val="0020425B"/>
    <w:rsid w:val="002054EA"/>
    <w:rsid w:val="0020593C"/>
    <w:rsid w:val="0021102E"/>
    <w:rsid w:val="00211435"/>
    <w:rsid w:val="00211CE4"/>
    <w:rsid w:val="0021204E"/>
    <w:rsid w:val="0021273D"/>
    <w:rsid w:val="00212A6B"/>
    <w:rsid w:val="00213124"/>
    <w:rsid w:val="0021366D"/>
    <w:rsid w:val="002218D6"/>
    <w:rsid w:val="002275DE"/>
    <w:rsid w:val="00230EBD"/>
    <w:rsid w:val="00233A4A"/>
    <w:rsid w:val="00235592"/>
    <w:rsid w:val="00240476"/>
    <w:rsid w:val="00242CE2"/>
    <w:rsid w:val="0024313B"/>
    <w:rsid w:val="00244F3C"/>
    <w:rsid w:val="00244F64"/>
    <w:rsid w:val="002461B6"/>
    <w:rsid w:val="0024627B"/>
    <w:rsid w:val="002477B2"/>
    <w:rsid w:val="0025078D"/>
    <w:rsid w:val="002516BE"/>
    <w:rsid w:val="00251C9A"/>
    <w:rsid w:val="00251D7F"/>
    <w:rsid w:val="00251EF0"/>
    <w:rsid w:val="0025307A"/>
    <w:rsid w:val="00254DE9"/>
    <w:rsid w:val="00255077"/>
    <w:rsid w:val="00261348"/>
    <w:rsid w:val="00264873"/>
    <w:rsid w:val="002709BF"/>
    <w:rsid w:val="00271169"/>
    <w:rsid w:val="002712D3"/>
    <w:rsid w:val="002746EC"/>
    <w:rsid w:val="00275EF4"/>
    <w:rsid w:val="00277A21"/>
    <w:rsid w:val="00280532"/>
    <w:rsid w:val="00283977"/>
    <w:rsid w:val="00283981"/>
    <w:rsid w:val="0028398F"/>
    <w:rsid w:val="00283ECC"/>
    <w:rsid w:val="00284D53"/>
    <w:rsid w:val="00285C0B"/>
    <w:rsid w:val="00287621"/>
    <w:rsid w:val="00287944"/>
    <w:rsid w:val="002926B4"/>
    <w:rsid w:val="002952A9"/>
    <w:rsid w:val="00295D04"/>
    <w:rsid w:val="00296FEB"/>
    <w:rsid w:val="002970FC"/>
    <w:rsid w:val="002A0DD4"/>
    <w:rsid w:val="002A211A"/>
    <w:rsid w:val="002A317B"/>
    <w:rsid w:val="002A43E8"/>
    <w:rsid w:val="002A4A65"/>
    <w:rsid w:val="002A592B"/>
    <w:rsid w:val="002B3BE7"/>
    <w:rsid w:val="002B3F15"/>
    <w:rsid w:val="002B4824"/>
    <w:rsid w:val="002B633F"/>
    <w:rsid w:val="002B7807"/>
    <w:rsid w:val="002C2866"/>
    <w:rsid w:val="002C35D1"/>
    <w:rsid w:val="002C3CA6"/>
    <w:rsid w:val="002C6025"/>
    <w:rsid w:val="002C7208"/>
    <w:rsid w:val="002D17FF"/>
    <w:rsid w:val="002D2FA8"/>
    <w:rsid w:val="002D56E3"/>
    <w:rsid w:val="002D64BC"/>
    <w:rsid w:val="002D6CEC"/>
    <w:rsid w:val="002D7A98"/>
    <w:rsid w:val="002E1B25"/>
    <w:rsid w:val="002E2D95"/>
    <w:rsid w:val="002E2FEC"/>
    <w:rsid w:val="002E404C"/>
    <w:rsid w:val="002E6B3B"/>
    <w:rsid w:val="002F203C"/>
    <w:rsid w:val="002F29AD"/>
    <w:rsid w:val="002F3EC5"/>
    <w:rsid w:val="002F4350"/>
    <w:rsid w:val="002F4BF3"/>
    <w:rsid w:val="00301C7D"/>
    <w:rsid w:val="00312CAD"/>
    <w:rsid w:val="00313530"/>
    <w:rsid w:val="00313751"/>
    <w:rsid w:val="00314445"/>
    <w:rsid w:val="0031459D"/>
    <w:rsid w:val="003150EF"/>
    <w:rsid w:val="00315EC2"/>
    <w:rsid w:val="00320BA0"/>
    <w:rsid w:val="00321111"/>
    <w:rsid w:val="00321466"/>
    <w:rsid w:val="003237A4"/>
    <w:rsid w:val="00325D02"/>
    <w:rsid w:val="0032678B"/>
    <w:rsid w:val="00326BC9"/>
    <w:rsid w:val="00330588"/>
    <w:rsid w:val="00331A9A"/>
    <w:rsid w:val="003330EE"/>
    <w:rsid w:val="0033425B"/>
    <w:rsid w:val="003371D1"/>
    <w:rsid w:val="0033788D"/>
    <w:rsid w:val="00340872"/>
    <w:rsid w:val="00340AD2"/>
    <w:rsid w:val="0034164A"/>
    <w:rsid w:val="00342FA9"/>
    <w:rsid w:val="00343ECE"/>
    <w:rsid w:val="003445A2"/>
    <w:rsid w:val="00347790"/>
    <w:rsid w:val="00350DC4"/>
    <w:rsid w:val="00350FFD"/>
    <w:rsid w:val="00351EF6"/>
    <w:rsid w:val="00353B5B"/>
    <w:rsid w:val="003619BF"/>
    <w:rsid w:val="00365649"/>
    <w:rsid w:val="00367DC2"/>
    <w:rsid w:val="00372554"/>
    <w:rsid w:val="00377A16"/>
    <w:rsid w:val="00380888"/>
    <w:rsid w:val="00381D5A"/>
    <w:rsid w:val="00383EFB"/>
    <w:rsid w:val="003852EF"/>
    <w:rsid w:val="0039099F"/>
    <w:rsid w:val="00392487"/>
    <w:rsid w:val="00393502"/>
    <w:rsid w:val="00393C84"/>
    <w:rsid w:val="00394307"/>
    <w:rsid w:val="00394AE1"/>
    <w:rsid w:val="00395952"/>
    <w:rsid w:val="00395BE3"/>
    <w:rsid w:val="0039710A"/>
    <w:rsid w:val="003A0A6D"/>
    <w:rsid w:val="003A1631"/>
    <w:rsid w:val="003A33C1"/>
    <w:rsid w:val="003A361A"/>
    <w:rsid w:val="003A6F20"/>
    <w:rsid w:val="003B1411"/>
    <w:rsid w:val="003B199C"/>
    <w:rsid w:val="003B25A1"/>
    <w:rsid w:val="003B358F"/>
    <w:rsid w:val="003B38D0"/>
    <w:rsid w:val="003B3C1E"/>
    <w:rsid w:val="003B513C"/>
    <w:rsid w:val="003B72F0"/>
    <w:rsid w:val="003C592F"/>
    <w:rsid w:val="003D0653"/>
    <w:rsid w:val="003D0C20"/>
    <w:rsid w:val="003D0CB0"/>
    <w:rsid w:val="003D16C2"/>
    <w:rsid w:val="003D1AA0"/>
    <w:rsid w:val="003D25BE"/>
    <w:rsid w:val="003D35A4"/>
    <w:rsid w:val="003D36CE"/>
    <w:rsid w:val="003D38ED"/>
    <w:rsid w:val="003D3CF3"/>
    <w:rsid w:val="003D7A25"/>
    <w:rsid w:val="003D7F08"/>
    <w:rsid w:val="003E14E4"/>
    <w:rsid w:val="003E3E18"/>
    <w:rsid w:val="003E4BE1"/>
    <w:rsid w:val="003E4BEB"/>
    <w:rsid w:val="003E4FBA"/>
    <w:rsid w:val="003E51B7"/>
    <w:rsid w:val="003E7946"/>
    <w:rsid w:val="003F4295"/>
    <w:rsid w:val="003F5683"/>
    <w:rsid w:val="003F5874"/>
    <w:rsid w:val="003F63C4"/>
    <w:rsid w:val="0040288A"/>
    <w:rsid w:val="004031E2"/>
    <w:rsid w:val="004063B0"/>
    <w:rsid w:val="004104DE"/>
    <w:rsid w:val="00410CD2"/>
    <w:rsid w:val="004123E3"/>
    <w:rsid w:val="004123FB"/>
    <w:rsid w:val="004153C2"/>
    <w:rsid w:val="00416645"/>
    <w:rsid w:val="00416B98"/>
    <w:rsid w:val="0042646E"/>
    <w:rsid w:val="00426C09"/>
    <w:rsid w:val="00427E29"/>
    <w:rsid w:val="00427F60"/>
    <w:rsid w:val="004305D6"/>
    <w:rsid w:val="004322EF"/>
    <w:rsid w:val="00432C55"/>
    <w:rsid w:val="004336C9"/>
    <w:rsid w:val="00433EB7"/>
    <w:rsid w:val="004345C5"/>
    <w:rsid w:val="00434E5E"/>
    <w:rsid w:val="004402F0"/>
    <w:rsid w:val="00440CC4"/>
    <w:rsid w:val="00441044"/>
    <w:rsid w:val="00441981"/>
    <w:rsid w:val="00442685"/>
    <w:rsid w:val="00445307"/>
    <w:rsid w:val="00445503"/>
    <w:rsid w:val="00446E20"/>
    <w:rsid w:val="00451A02"/>
    <w:rsid w:val="00452E7B"/>
    <w:rsid w:val="00453034"/>
    <w:rsid w:val="004541B0"/>
    <w:rsid w:val="00455997"/>
    <w:rsid w:val="00461A9D"/>
    <w:rsid w:val="00464B47"/>
    <w:rsid w:val="00466F97"/>
    <w:rsid w:val="0047121B"/>
    <w:rsid w:val="00471E7C"/>
    <w:rsid w:val="00473573"/>
    <w:rsid w:val="004748CD"/>
    <w:rsid w:val="00477536"/>
    <w:rsid w:val="00477AE2"/>
    <w:rsid w:val="0048049B"/>
    <w:rsid w:val="004811D8"/>
    <w:rsid w:val="00484EFA"/>
    <w:rsid w:val="004862EE"/>
    <w:rsid w:val="00486FBD"/>
    <w:rsid w:val="00487547"/>
    <w:rsid w:val="00491E38"/>
    <w:rsid w:val="004923B0"/>
    <w:rsid w:val="004938D3"/>
    <w:rsid w:val="00495CE5"/>
    <w:rsid w:val="004A31CF"/>
    <w:rsid w:val="004A3640"/>
    <w:rsid w:val="004A4984"/>
    <w:rsid w:val="004A4A83"/>
    <w:rsid w:val="004A5F1D"/>
    <w:rsid w:val="004A6FE3"/>
    <w:rsid w:val="004A7058"/>
    <w:rsid w:val="004A731C"/>
    <w:rsid w:val="004B0171"/>
    <w:rsid w:val="004B04AE"/>
    <w:rsid w:val="004B0B12"/>
    <w:rsid w:val="004B1AED"/>
    <w:rsid w:val="004B2977"/>
    <w:rsid w:val="004B29FC"/>
    <w:rsid w:val="004B32BD"/>
    <w:rsid w:val="004B4B59"/>
    <w:rsid w:val="004B67C8"/>
    <w:rsid w:val="004C0534"/>
    <w:rsid w:val="004C056D"/>
    <w:rsid w:val="004C0811"/>
    <w:rsid w:val="004C1113"/>
    <w:rsid w:val="004C1B74"/>
    <w:rsid w:val="004C2094"/>
    <w:rsid w:val="004C490E"/>
    <w:rsid w:val="004C4993"/>
    <w:rsid w:val="004D011B"/>
    <w:rsid w:val="004D11DA"/>
    <w:rsid w:val="004D3352"/>
    <w:rsid w:val="004D384A"/>
    <w:rsid w:val="004D561A"/>
    <w:rsid w:val="004D5E70"/>
    <w:rsid w:val="004E3195"/>
    <w:rsid w:val="004E4D20"/>
    <w:rsid w:val="004E5F1C"/>
    <w:rsid w:val="004E641F"/>
    <w:rsid w:val="004E6626"/>
    <w:rsid w:val="004E6805"/>
    <w:rsid w:val="004F00CA"/>
    <w:rsid w:val="004F1A0E"/>
    <w:rsid w:val="004F1C1B"/>
    <w:rsid w:val="004F2626"/>
    <w:rsid w:val="004F73E3"/>
    <w:rsid w:val="004F76BB"/>
    <w:rsid w:val="0050069A"/>
    <w:rsid w:val="005019BE"/>
    <w:rsid w:val="005039B4"/>
    <w:rsid w:val="00504CF9"/>
    <w:rsid w:val="00505B92"/>
    <w:rsid w:val="00507208"/>
    <w:rsid w:val="00507258"/>
    <w:rsid w:val="00510483"/>
    <w:rsid w:val="00512EC6"/>
    <w:rsid w:val="00514BDC"/>
    <w:rsid w:val="00515F5B"/>
    <w:rsid w:val="0051649F"/>
    <w:rsid w:val="00516534"/>
    <w:rsid w:val="00516BEA"/>
    <w:rsid w:val="005171AC"/>
    <w:rsid w:val="005203B2"/>
    <w:rsid w:val="00520FD3"/>
    <w:rsid w:val="005237AD"/>
    <w:rsid w:val="00525FBA"/>
    <w:rsid w:val="0052660E"/>
    <w:rsid w:val="005272A4"/>
    <w:rsid w:val="00527620"/>
    <w:rsid w:val="005306AD"/>
    <w:rsid w:val="00532073"/>
    <w:rsid w:val="005339D0"/>
    <w:rsid w:val="00534081"/>
    <w:rsid w:val="00535BBC"/>
    <w:rsid w:val="00536083"/>
    <w:rsid w:val="005360D5"/>
    <w:rsid w:val="00536174"/>
    <w:rsid w:val="00540FA0"/>
    <w:rsid w:val="00541BF3"/>
    <w:rsid w:val="00543DAD"/>
    <w:rsid w:val="00545EBC"/>
    <w:rsid w:val="00545FB7"/>
    <w:rsid w:val="00546BC9"/>
    <w:rsid w:val="00546DB0"/>
    <w:rsid w:val="0055134E"/>
    <w:rsid w:val="00552693"/>
    <w:rsid w:val="005535F1"/>
    <w:rsid w:val="00553995"/>
    <w:rsid w:val="0055462E"/>
    <w:rsid w:val="00557761"/>
    <w:rsid w:val="00557EA9"/>
    <w:rsid w:val="00561449"/>
    <w:rsid w:val="00562121"/>
    <w:rsid w:val="00563576"/>
    <w:rsid w:val="00563FC3"/>
    <w:rsid w:val="00566632"/>
    <w:rsid w:val="00571D95"/>
    <w:rsid w:val="00574924"/>
    <w:rsid w:val="00574B2D"/>
    <w:rsid w:val="00575129"/>
    <w:rsid w:val="00575C7F"/>
    <w:rsid w:val="00576CBC"/>
    <w:rsid w:val="00580A01"/>
    <w:rsid w:val="005835C6"/>
    <w:rsid w:val="00585F1C"/>
    <w:rsid w:val="00590A79"/>
    <w:rsid w:val="0059111F"/>
    <w:rsid w:val="00597C01"/>
    <w:rsid w:val="005A0079"/>
    <w:rsid w:val="005A0E46"/>
    <w:rsid w:val="005A13CC"/>
    <w:rsid w:val="005A1A3C"/>
    <w:rsid w:val="005A41EC"/>
    <w:rsid w:val="005A5A0F"/>
    <w:rsid w:val="005A7C15"/>
    <w:rsid w:val="005B0A5C"/>
    <w:rsid w:val="005B2650"/>
    <w:rsid w:val="005B32C2"/>
    <w:rsid w:val="005B45F6"/>
    <w:rsid w:val="005B4B13"/>
    <w:rsid w:val="005B4F64"/>
    <w:rsid w:val="005C13B2"/>
    <w:rsid w:val="005C3895"/>
    <w:rsid w:val="005C6903"/>
    <w:rsid w:val="005D0F1D"/>
    <w:rsid w:val="005D36C1"/>
    <w:rsid w:val="005D3B5C"/>
    <w:rsid w:val="005D4D23"/>
    <w:rsid w:val="005D53FD"/>
    <w:rsid w:val="005D5D49"/>
    <w:rsid w:val="005D74A3"/>
    <w:rsid w:val="005D7BC2"/>
    <w:rsid w:val="005D7FA2"/>
    <w:rsid w:val="005E2256"/>
    <w:rsid w:val="005E2D0A"/>
    <w:rsid w:val="005E4640"/>
    <w:rsid w:val="005E4CBB"/>
    <w:rsid w:val="005E4CF1"/>
    <w:rsid w:val="005E6888"/>
    <w:rsid w:val="005F2F1D"/>
    <w:rsid w:val="005F5965"/>
    <w:rsid w:val="005F7D7B"/>
    <w:rsid w:val="00600186"/>
    <w:rsid w:val="00602A8D"/>
    <w:rsid w:val="00604E38"/>
    <w:rsid w:val="00605FD7"/>
    <w:rsid w:val="006075CE"/>
    <w:rsid w:val="0060766B"/>
    <w:rsid w:val="0061123F"/>
    <w:rsid w:val="006122EF"/>
    <w:rsid w:val="006123D4"/>
    <w:rsid w:val="00613A56"/>
    <w:rsid w:val="00620595"/>
    <w:rsid w:val="00623494"/>
    <w:rsid w:val="00626446"/>
    <w:rsid w:val="0062671F"/>
    <w:rsid w:val="006267D7"/>
    <w:rsid w:val="00627631"/>
    <w:rsid w:val="00627AA0"/>
    <w:rsid w:val="00627E52"/>
    <w:rsid w:val="00630886"/>
    <w:rsid w:val="00630C0A"/>
    <w:rsid w:val="00630E76"/>
    <w:rsid w:val="006319C6"/>
    <w:rsid w:val="006320FF"/>
    <w:rsid w:val="00633A87"/>
    <w:rsid w:val="00634BF5"/>
    <w:rsid w:val="006351B3"/>
    <w:rsid w:val="006369FB"/>
    <w:rsid w:val="00637E91"/>
    <w:rsid w:val="00641399"/>
    <w:rsid w:val="00642346"/>
    <w:rsid w:val="006445A2"/>
    <w:rsid w:val="0064479B"/>
    <w:rsid w:val="006447F6"/>
    <w:rsid w:val="00644E47"/>
    <w:rsid w:val="0064607F"/>
    <w:rsid w:val="006504D6"/>
    <w:rsid w:val="0065111E"/>
    <w:rsid w:val="0065131D"/>
    <w:rsid w:val="00654534"/>
    <w:rsid w:val="00654B9A"/>
    <w:rsid w:val="00654C5A"/>
    <w:rsid w:val="00655CD8"/>
    <w:rsid w:val="00656E24"/>
    <w:rsid w:val="006603AA"/>
    <w:rsid w:val="00661AC5"/>
    <w:rsid w:val="00663483"/>
    <w:rsid w:val="00663C01"/>
    <w:rsid w:val="00663CA3"/>
    <w:rsid w:val="00663E3A"/>
    <w:rsid w:val="006642EB"/>
    <w:rsid w:val="006649F8"/>
    <w:rsid w:val="006654CC"/>
    <w:rsid w:val="00665E24"/>
    <w:rsid w:val="006707F8"/>
    <w:rsid w:val="00671452"/>
    <w:rsid w:val="0067162D"/>
    <w:rsid w:val="00673780"/>
    <w:rsid w:val="00673BA8"/>
    <w:rsid w:val="00674F6C"/>
    <w:rsid w:val="00675EDB"/>
    <w:rsid w:val="00677036"/>
    <w:rsid w:val="00680945"/>
    <w:rsid w:val="00686308"/>
    <w:rsid w:val="00686B0B"/>
    <w:rsid w:val="00693316"/>
    <w:rsid w:val="00693736"/>
    <w:rsid w:val="00693BD8"/>
    <w:rsid w:val="00694818"/>
    <w:rsid w:val="00695B1B"/>
    <w:rsid w:val="006A0AE7"/>
    <w:rsid w:val="006A12C8"/>
    <w:rsid w:val="006A414F"/>
    <w:rsid w:val="006A590D"/>
    <w:rsid w:val="006A693E"/>
    <w:rsid w:val="006A6A02"/>
    <w:rsid w:val="006A7C7D"/>
    <w:rsid w:val="006A7DCD"/>
    <w:rsid w:val="006B06ED"/>
    <w:rsid w:val="006B1244"/>
    <w:rsid w:val="006B1608"/>
    <w:rsid w:val="006B1B93"/>
    <w:rsid w:val="006B1C51"/>
    <w:rsid w:val="006B3148"/>
    <w:rsid w:val="006B3BF4"/>
    <w:rsid w:val="006B710B"/>
    <w:rsid w:val="006C0E16"/>
    <w:rsid w:val="006C3401"/>
    <w:rsid w:val="006C381D"/>
    <w:rsid w:val="006C6203"/>
    <w:rsid w:val="006D0596"/>
    <w:rsid w:val="006D0858"/>
    <w:rsid w:val="006D156E"/>
    <w:rsid w:val="006D1AE8"/>
    <w:rsid w:val="006D2B5D"/>
    <w:rsid w:val="006D4066"/>
    <w:rsid w:val="006D4C1F"/>
    <w:rsid w:val="006E197A"/>
    <w:rsid w:val="006E234F"/>
    <w:rsid w:val="006E31EA"/>
    <w:rsid w:val="006E4142"/>
    <w:rsid w:val="006E614F"/>
    <w:rsid w:val="006E68A9"/>
    <w:rsid w:val="006E759E"/>
    <w:rsid w:val="006E79BD"/>
    <w:rsid w:val="006F17CD"/>
    <w:rsid w:val="006F28D9"/>
    <w:rsid w:val="006F40AB"/>
    <w:rsid w:val="006F4E37"/>
    <w:rsid w:val="006F56BC"/>
    <w:rsid w:val="006F634F"/>
    <w:rsid w:val="007016A5"/>
    <w:rsid w:val="00701FB5"/>
    <w:rsid w:val="007052C5"/>
    <w:rsid w:val="007059D1"/>
    <w:rsid w:val="00707291"/>
    <w:rsid w:val="00710726"/>
    <w:rsid w:val="00711779"/>
    <w:rsid w:val="00713DB1"/>
    <w:rsid w:val="007146EC"/>
    <w:rsid w:val="00716909"/>
    <w:rsid w:val="007211FC"/>
    <w:rsid w:val="0072244C"/>
    <w:rsid w:val="00722458"/>
    <w:rsid w:val="00722B9C"/>
    <w:rsid w:val="00724043"/>
    <w:rsid w:val="007259AE"/>
    <w:rsid w:val="0072633D"/>
    <w:rsid w:val="007270A7"/>
    <w:rsid w:val="007273F5"/>
    <w:rsid w:val="00727D1F"/>
    <w:rsid w:val="00735933"/>
    <w:rsid w:val="007359E4"/>
    <w:rsid w:val="00735C9A"/>
    <w:rsid w:val="00736280"/>
    <w:rsid w:val="007411EC"/>
    <w:rsid w:val="00742034"/>
    <w:rsid w:val="00744267"/>
    <w:rsid w:val="007508A5"/>
    <w:rsid w:val="00751ACE"/>
    <w:rsid w:val="007534E1"/>
    <w:rsid w:val="007535EF"/>
    <w:rsid w:val="00757344"/>
    <w:rsid w:val="00763325"/>
    <w:rsid w:val="00767DE2"/>
    <w:rsid w:val="00770022"/>
    <w:rsid w:val="0077354F"/>
    <w:rsid w:val="00777456"/>
    <w:rsid w:val="00781919"/>
    <w:rsid w:val="007831AB"/>
    <w:rsid w:val="007840BC"/>
    <w:rsid w:val="00784A47"/>
    <w:rsid w:val="00785A6E"/>
    <w:rsid w:val="00785C02"/>
    <w:rsid w:val="00787CE5"/>
    <w:rsid w:val="0079002C"/>
    <w:rsid w:val="00790FBC"/>
    <w:rsid w:val="007926F7"/>
    <w:rsid w:val="00792DA8"/>
    <w:rsid w:val="007970AF"/>
    <w:rsid w:val="00797217"/>
    <w:rsid w:val="00797E79"/>
    <w:rsid w:val="007A013E"/>
    <w:rsid w:val="007A21A8"/>
    <w:rsid w:val="007A2870"/>
    <w:rsid w:val="007A2FD0"/>
    <w:rsid w:val="007A4A10"/>
    <w:rsid w:val="007A7524"/>
    <w:rsid w:val="007B0985"/>
    <w:rsid w:val="007B2410"/>
    <w:rsid w:val="007B2803"/>
    <w:rsid w:val="007B2BA9"/>
    <w:rsid w:val="007B43BA"/>
    <w:rsid w:val="007B494F"/>
    <w:rsid w:val="007B6791"/>
    <w:rsid w:val="007B7107"/>
    <w:rsid w:val="007B718D"/>
    <w:rsid w:val="007B71AF"/>
    <w:rsid w:val="007C09E4"/>
    <w:rsid w:val="007C2100"/>
    <w:rsid w:val="007C2D4A"/>
    <w:rsid w:val="007C3606"/>
    <w:rsid w:val="007C4EA4"/>
    <w:rsid w:val="007C5E2E"/>
    <w:rsid w:val="007C67AC"/>
    <w:rsid w:val="007C7E84"/>
    <w:rsid w:val="007D0942"/>
    <w:rsid w:val="007D19AC"/>
    <w:rsid w:val="007D2944"/>
    <w:rsid w:val="007D388D"/>
    <w:rsid w:val="007D41FA"/>
    <w:rsid w:val="007D5376"/>
    <w:rsid w:val="007D6B59"/>
    <w:rsid w:val="007D7BA4"/>
    <w:rsid w:val="007E1CC9"/>
    <w:rsid w:val="007E2323"/>
    <w:rsid w:val="007E4572"/>
    <w:rsid w:val="007E61EF"/>
    <w:rsid w:val="007E690C"/>
    <w:rsid w:val="007E754B"/>
    <w:rsid w:val="007F24B9"/>
    <w:rsid w:val="007F51E9"/>
    <w:rsid w:val="007F7F62"/>
    <w:rsid w:val="00804814"/>
    <w:rsid w:val="0080598C"/>
    <w:rsid w:val="00811060"/>
    <w:rsid w:val="00811231"/>
    <w:rsid w:val="00813ACD"/>
    <w:rsid w:val="00817047"/>
    <w:rsid w:val="008172FF"/>
    <w:rsid w:val="0082030F"/>
    <w:rsid w:val="0082070F"/>
    <w:rsid w:val="00821DED"/>
    <w:rsid w:val="00822A95"/>
    <w:rsid w:val="00823CAE"/>
    <w:rsid w:val="008240D6"/>
    <w:rsid w:val="008244E5"/>
    <w:rsid w:val="00825694"/>
    <w:rsid w:val="00827B28"/>
    <w:rsid w:val="0083122C"/>
    <w:rsid w:val="0083291F"/>
    <w:rsid w:val="0083292B"/>
    <w:rsid w:val="00832CC3"/>
    <w:rsid w:val="00833146"/>
    <w:rsid w:val="008334A5"/>
    <w:rsid w:val="00834C7F"/>
    <w:rsid w:val="00837A38"/>
    <w:rsid w:val="0084027A"/>
    <w:rsid w:val="00840843"/>
    <w:rsid w:val="00850CB6"/>
    <w:rsid w:val="00852D0B"/>
    <w:rsid w:val="00853C67"/>
    <w:rsid w:val="00853C7A"/>
    <w:rsid w:val="00854A69"/>
    <w:rsid w:val="00860B8F"/>
    <w:rsid w:val="00861B6C"/>
    <w:rsid w:val="008626D3"/>
    <w:rsid w:val="00866801"/>
    <w:rsid w:val="008704B3"/>
    <w:rsid w:val="0087238D"/>
    <w:rsid w:val="00872A54"/>
    <w:rsid w:val="008730EC"/>
    <w:rsid w:val="00873B20"/>
    <w:rsid w:val="00873EBC"/>
    <w:rsid w:val="00875AB9"/>
    <w:rsid w:val="00876B4C"/>
    <w:rsid w:val="00877B74"/>
    <w:rsid w:val="00880644"/>
    <w:rsid w:val="0088220B"/>
    <w:rsid w:val="0088292E"/>
    <w:rsid w:val="00883063"/>
    <w:rsid w:val="008838A2"/>
    <w:rsid w:val="008838FF"/>
    <w:rsid w:val="00883A55"/>
    <w:rsid w:val="0088590D"/>
    <w:rsid w:val="00885E36"/>
    <w:rsid w:val="0089085F"/>
    <w:rsid w:val="00893FC5"/>
    <w:rsid w:val="00894241"/>
    <w:rsid w:val="0089476E"/>
    <w:rsid w:val="00895067"/>
    <w:rsid w:val="008953D5"/>
    <w:rsid w:val="00897340"/>
    <w:rsid w:val="008974C5"/>
    <w:rsid w:val="008A11A0"/>
    <w:rsid w:val="008A162E"/>
    <w:rsid w:val="008A38E8"/>
    <w:rsid w:val="008A475C"/>
    <w:rsid w:val="008A5832"/>
    <w:rsid w:val="008A6E07"/>
    <w:rsid w:val="008A6F32"/>
    <w:rsid w:val="008B06B8"/>
    <w:rsid w:val="008B0F36"/>
    <w:rsid w:val="008B3179"/>
    <w:rsid w:val="008B3B92"/>
    <w:rsid w:val="008B4B2B"/>
    <w:rsid w:val="008B50C7"/>
    <w:rsid w:val="008B59C2"/>
    <w:rsid w:val="008B76B4"/>
    <w:rsid w:val="008B7CE7"/>
    <w:rsid w:val="008C023C"/>
    <w:rsid w:val="008C1418"/>
    <w:rsid w:val="008C1DD3"/>
    <w:rsid w:val="008C330B"/>
    <w:rsid w:val="008C5A04"/>
    <w:rsid w:val="008C646B"/>
    <w:rsid w:val="008C768E"/>
    <w:rsid w:val="008D4A38"/>
    <w:rsid w:val="008D6DE7"/>
    <w:rsid w:val="008E0EC1"/>
    <w:rsid w:val="008E0EE9"/>
    <w:rsid w:val="008E2E6D"/>
    <w:rsid w:val="008E5780"/>
    <w:rsid w:val="008E66FD"/>
    <w:rsid w:val="008F0B3F"/>
    <w:rsid w:val="008F1070"/>
    <w:rsid w:val="008F17F4"/>
    <w:rsid w:val="008F1EF4"/>
    <w:rsid w:val="008F217F"/>
    <w:rsid w:val="008F65B2"/>
    <w:rsid w:val="008F6CE0"/>
    <w:rsid w:val="00900A2E"/>
    <w:rsid w:val="00900BD8"/>
    <w:rsid w:val="00900EAB"/>
    <w:rsid w:val="009045F2"/>
    <w:rsid w:val="00907263"/>
    <w:rsid w:val="00911B2D"/>
    <w:rsid w:val="009125B9"/>
    <w:rsid w:val="009143FF"/>
    <w:rsid w:val="00914B4A"/>
    <w:rsid w:val="0092151E"/>
    <w:rsid w:val="00923A57"/>
    <w:rsid w:val="009261FB"/>
    <w:rsid w:val="0092627F"/>
    <w:rsid w:val="0092797A"/>
    <w:rsid w:val="00930E8E"/>
    <w:rsid w:val="0093419E"/>
    <w:rsid w:val="009347CE"/>
    <w:rsid w:val="00940DD5"/>
    <w:rsid w:val="009411C1"/>
    <w:rsid w:val="00942021"/>
    <w:rsid w:val="0094206F"/>
    <w:rsid w:val="009426C1"/>
    <w:rsid w:val="0094283A"/>
    <w:rsid w:val="00946909"/>
    <w:rsid w:val="009509FE"/>
    <w:rsid w:val="00953868"/>
    <w:rsid w:val="00961F68"/>
    <w:rsid w:val="0096219E"/>
    <w:rsid w:val="00962453"/>
    <w:rsid w:val="00971FCC"/>
    <w:rsid w:val="0097299B"/>
    <w:rsid w:val="00974C38"/>
    <w:rsid w:val="00975AFB"/>
    <w:rsid w:val="00975C70"/>
    <w:rsid w:val="00980159"/>
    <w:rsid w:val="00980E75"/>
    <w:rsid w:val="00981A20"/>
    <w:rsid w:val="00985B45"/>
    <w:rsid w:val="009902D5"/>
    <w:rsid w:val="00990C58"/>
    <w:rsid w:val="00992BA5"/>
    <w:rsid w:val="00994038"/>
    <w:rsid w:val="009945AA"/>
    <w:rsid w:val="00994B3E"/>
    <w:rsid w:val="00994D0A"/>
    <w:rsid w:val="00994EC0"/>
    <w:rsid w:val="009953C6"/>
    <w:rsid w:val="00997B22"/>
    <w:rsid w:val="00997B51"/>
    <w:rsid w:val="009A2464"/>
    <w:rsid w:val="009A33FD"/>
    <w:rsid w:val="009A4168"/>
    <w:rsid w:val="009A5097"/>
    <w:rsid w:val="009A6926"/>
    <w:rsid w:val="009A6BF3"/>
    <w:rsid w:val="009A6EC5"/>
    <w:rsid w:val="009A77BA"/>
    <w:rsid w:val="009B084D"/>
    <w:rsid w:val="009B2EBD"/>
    <w:rsid w:val="009B3DDD"/>
    <w:rsid w:val="009C20ED"/>
    <w:rsid w:val="009C366F"/>
    <w:rsid w:val="009C36D6"/>
    <w:rsid w:val="009C3CC0"/>
    <w:rsid w:val="009C4208"/>
    <w:rsid w:val="009C42D9"/>
    <w:rsid w:val="009C4790"/>
    <w:rsid w:val="009C4AE7"/>
    <w:rsid w:val="009C6026"/>
    <w:rsid w:val="009C66D0"/>
    <w:rsid w:val="009D0B86"/>
    <w:rsid w:val="009D0D33"/>
    <w:rsid w:val="009D3688"/>
    <w:rsid w:val="009D4216"/>
    <w:rsid w:val="009E2F3F"/>
    <w:rsid w:val="009E344F"/>
    <w:rsid w:val="009E37D0"/>
    <w:rsid w:val="009E46B2"/>
    <w:rsid w:val="009E7D1D"/>
    <w:rsid w:val="009F0900"/>
    <w:rsid w:val="009F10AD"/>
    <w:rsid w:val="009F26AC"/>
    <w:rsid w:val="009F48D4"/>
    <w:rsid w:val="009F5FF0"/>
    <w:rsid w:val="009F7886"/>
    <w:rsid w:val="009F7BFF"/>
    <w:rsid w:val="00A0345E"/>
    <w:rsid w:val="00A14429"/>
    <w:rsid w:val="00A162D4"/>
    <w:rsid w:val="00A16326"/>
    <w:rsid w:val="00A16B83"/>
    <w:rsid w:val="00A17745"/>
    <w:rsid w:val="00A20759"/>
    <w:rsid w:val="00A21629"/>
    <w:rsid w:val="00A227C7"/>
    <w:rsid w:val="00A23D7A"/>
    <w:rsid w:val="00A2455A"/>
    <w:rsid w:val="00A24DEB"/>
    <w:rsid w:val="00A24FE2"/>
    <w:rsid w:val="00A3088C"/>
    <w:rsid w:val="00A3602B"/>
    <w:rsid w:val="00A361BA"/>
    <w:rsid w:val="00A36F7F"/>
    <w:rsid w:val="00A40BD9"/>
    <w:rsid w:val="00A418D4"/>
    <w:rsid w:val="00A42E8B"/>
    <w:rsid w:val="00A43073"/>
    <w:rsid w:val="00A43C4B"/>
    <w:rsid w:val="00A452B2"/>
    <w:rsid w:val="00A46110"/>
    <w:rsid w:val="00A46A6D"/>
    <w:rsid w:val="00A46A90"/>
    <w:rsid w:val="00A51A97"/>
    <w:rsid w:val="00A5323F"/>
    <w:rsid w:val="00A57482"/>
    <w:rsid w:val="00A57E57"/>
    <w:rsid w:val="00A57FE5"/>
    <w:rsid w:val="00A639DD"/>
    <w:rsid w:val="00A6765A"/>
    <w:rsid w:val="00A702D3"/>
    <w:rsid w:val="00A734C1"/>
    <w:rsid w:val="00A74EC6"/>
    <w:rsid w:val="00A752D5"/>
    <w:rsid w:val="00A81C27"/>
    <w:rsid w:val="00A83A08"/>
    <w:rsid w:val="00A846E1"/>
    <w:rsid w:val="00A846F7"/>
    <w:rsid w:val="00A90632"/>
    <w:rsid w:val="00A90EC0"/>
    <w:rsid w:val="00A914E2"/>
    <w:rsid w:val="00A916A2"/>
    <w:rsid w:val="00A92179"/>
    <w:rsid w:val="00A92849"/>
    <w:rsid w:val="00A953B8"/>
    <w:rsid w:val="00AA2576"/>
    <w:rsid w:val="00AA366A"/>
    <w:rsid w:val="00AA3DB9"/>
    <w:rsid w:val="00AA4F3D"/>
    <w:rsid w:val="00AA711A"/>
    <w:rsid w:val="00AA72AF"/>
    <w:rsid w:val="00AB2BFB"/>
    <w:rsid w:val="00AB306B"/>
    <w:rsid w:val="00AB3B2C"/>
    <w:rsid w:val="00AB4AAD"/>
    <w:rsid w:val="00AB6378"/>
    <w:rsid w:val="00AB7684"/>
    <w:rsid w:val="00AC02D6"/>
    <w:rsid w:val="00AC0644"/>
    <w:rsid w:val="00AC1570"/>
    <w:rsid w:val="00AC4EAF"/>
    <w:rsid w:val="00AD03A1"/>
    <w:rsid w:val="00AD186B"/>
    <w:rsid w:val="00AD18C9"/>
    <w:rsid w:val="00AD21E6"/>
    <w:rsid w:val="00AD264D"/>
    <w:rsid w:val="00AD4288"/>
    <w:rsid w:val="00AD4898"/>
    <w:rsid w:val="00AD4C0E"/>
    <w:rsid w:val="00AE1C30"/>
    <w:rsid w:val="00AE2AF1"/>
    <w:rsid w:val="00AE4A08"/>
    <w:rsid w:val="00AE5D40"/>
    <w:rsid w:val="00AE5DDD"/>
    <w:rsid w:val="00AE6962"/>
    <w:rsid w:val="00AF1529"/>
    <w:rsid w:val="00AF194D"/>
    <w:rsid w:val="00AF24DD"/>
    <w:rsid w:val="00AF2847"/>
    <w:rsid w:val="00AF33CC"/>
    <w:rsid w:val="00AF4538"/>
    <w:rsid w:val="00AF535D"/>
    <w:rsid w:val="00B00A8E"/>
    <w:rsid w:val="00B00F15"/>
    <w:rsid w:val="00B02698"/>
    <w:rsid w:val="00B02FBE"/>
    <w:rsid w:val="00B052E1"/>
    <w:rsid w:val="00B06CEF"/>
    <w:rsid w:val="00B07D18"/>
    <w:rsid w:val="00B107EC"/>
    <w:rsid w:val="00B11AF4"/>
    <w:rsid w:val="00B13653"/>
    <w:rsid w:val="00B14F7B"/>
    <w:rsid w:val="00B1546D"/>
    <w:rsid w:val="00B15A34"/>
    <w:rsid w:val="00B16C70"/>
    <w:rsid w:val="00B21495"/>
    <w:rsid w:val="00B214E7"/>
    <w:rsid w:val="00B21619"/>
    <w:rsid w:val="00B22455"/>
    <w:rsid w:val="00B2412B"/>
    <w:rsid w:val="00B24CBB"/>
    <w:rsid w:val="00B25CF0"/>
    <w:rsid w:val="00B2776D"/>
    <w:rsid w:val="00B31A95"/>
    <w:rsid w:val="00B31CC1"/>
    <w:rsid w:val="00B37078"/>
    <w:rsid w:val="00B40080"/>
    <w:rsid w:val="00B43465"/>
    <w:rsid w:val="00B43882"/>
    <w:rsid w:val="00B43C40"/>
    <w:rsid w:val="00B43FF0"/>
    <w:rsid w:val="00B44BAF"/>
    <w:rsid w:val="00B508B1"/>
    <w:rsid w:val="00B51032"/>
    <w:rsid w:val="00B512B6"/>
    <w:rsid w:val="00B52254"/>
    <w:rsid w:val="00B5524A"/>
    <w:rsid w:val="00B57F08"/>
    <w:rsid w:val="00B61188"/>
    <w:rsid w:val="00B62A7D"/>
    <w:rsid w:val="00B6350C"/>
    <w:rsid w:val="00B63FA1"/>
    <w:rsid w:val="00B66736"/>
    <w:rsid w:val="00B70EF6"/>
    <w:rsid w:val="00B71449"/>
    <w:rsid w:val="00B7188A"/>
    <w:rsid w:val="00B7268D"/>
    <w:rsid w:val="00B72885"/>
    <w:rsid w:val="00B75DD3"/>
    <w:rsid w:val="00B75F08"/>
    <w:rsid w:val="00B7672F"/>
    <w:rsid w:val="00B80AF2"/>
    <w:rsid w:val="00B8135E"/>
    <w:rsid w:val="00B81644"/>
    <w:rsid w:val="00B81E3D"/>
    <w:rsid w:val="00B8253E"/>
    <w:rsid w:val="00B82B86"/>
    <w:rsid w:val="00B83CDB"/>
    <w:rsid w:val="00B846E5"/>
    <w:rsid w:val="00B864AC"/>
    <w:rsid w:val="00B86EC1"/>
    <w:rsid w:val="00B90A0D"/>
    <w:rsid w:val="00B90E28"/>
    <w:rsid w:val="00B90F89"/>
    <w:rsid w:val="00B94138"/>
    <w:rsid w:val="00B96F5C"/>
    <w:rsid w:val="00BA0F1C"/>
    <w:rsid w:val="00BA1520"/>
    <w:rsid w:val="00BA17C2"/>
    <w:rsid w:val="00BA18E4"/>
    <w:rsid w:val="00BA1A93"/>
    <w:rsid w:val="00BA24D3"/>
    <w:rsid w:val="00BA2DD5"/>
    <w:rsid w:val="00BA3521"/>
    <w:rsid w:val="00BA3BD1"/>
    <w:rsid w:val="00BA4307"/>
    <w:rsid w:val="00BA493D"/>
    <w:rsid w:val="00BA55AA"/>
    <w:rsid w:val="00BA5D89"/>
    <w:rsid w:val="00BA77C2"/>
    <w:rsid w:val="00BA7FCE"/>
    <w:rsid w:val="00BB03E8"/>
    <w:rsid w:val="00BB0457"/>
    <w:rsid w:val="00BB2851"/>
    <w:rsid w:val="00BB3579"/>
    <w:rsid w:val="00BB5968"/>
    <w:rsid w:val="00BB63FA"/>
    <w:rsid w:val="00BB732E"/>
    <w:rsid w:val="00BB74FE"/>
    <w:rsid w:val="00BC0EF9"/>
    <w:rsid w:val="00BC1B19"/>
    <w:rsid w:val="00BC287B"/>
    <w:rsid w:val="00BC4622"/>
    <w:rsid w:val="00BC506F"/>
    <w:rsid w:val="00BC55A6"/>
    <w:rsid w:val="00BC5BE3"/>
    <w:rsid w:val="00BC7F14"/>
    <w:rsid w:val="00BD0402"/>
    <w:rsid w:val="00BD1258"/>
    <w:rsid w:val="00BD146F"/>
    <w:rsid w:val="00BD317D"/>
    <w:rsid w:val="00BD3590"/>
    <w:rsid w:val="00BD39D9"/>
    <w:rsid w:val="00BD4827"/>
    <w:rsid w:val="00BD6F85"/>
    <w:rsid w:val="00BE0C31"/>
    <w:rsid w:val="00BE1E8D"/>
    <w:rsid w:val="00BE2CA3"/>
    <w:rsid w:val="00BE3B23"/>
    <w:rsid w:val="00BE5496"/>
    <w:rsid w:val="00BE5E4E"/>
    <w:rsid w:val="00BE69BC"/>
    <w:rsid w:val="00BF2879"/>
    <w:rsid w:val="00BF29E2"/>
    <w:rsid w:val="00BF3DBB"/>
    <w:rsid w:val="00BF47F2"/>
    <w:rsid w:val="00BF4876"/>
    <w:rsid w:val="00BF48D6"/>
    <w:rsid w:val="00BF6B38"/>
    <w:rsid w:val="00BF7299"/>
    <w:rsid w:val="00C004E3"/>
    <w:rsid w:val="00C02067"/>
    <w:rsid w:val="00C023D9"/>
    <w:rsid w:val="00C03E8F"/>
    <w:rsid w:val="00C046E4"/>
    <w:rsid w:val="00C05676"/>
    <w:rsid w:val="00C06103"/>
    <w:rsid w:val="00C062B2"/>
    <w:rsid w:val="00C10766"/>
    <w:rsid w:val="00C12F07"/>
    <w:rsid w:val="00C12F41"/>
    <w:rsid w:val="00C13287"/>
    <w:rsid w:val="00C13C28"/>
    <w:rsid w:val="00C14157"/>
    <w:rsid w:val="00C30779"/>
    <w:rsid w:val="00C31B72"/>
    <w:rsid w:val="00C32FF5"/>
    <w:rsid w:val="00C333C9"/>
    <w:rsid w:val="00C3402C"/>
    <w:rsid w:val="00C36276"/>
    <w:rsid w:val="00C363B0"/>
    <w:rsid w:val="00C375BE"/>
    <w:rsid w:val="00C41226"/>
    <w:rsid w:val="00C43B81"/>
    <w:rsid w:val="00C43FF4"/>
    <w:rsid w:val="00C44A29"/>
    <w:rsid w:val="00C47868"/>
    <w:rsid w:val="00C52B0C"/>
    <w:rsid w:val="00C53247"/>
    <w:rsid w:val="00C57483"/>
    <w:rsid w:val="00C60A6D"/>
    <w:rsid w:val="00C62435"/>
    <w:rsid w:val="00C62FD2"/>
    <w:rsid w:val="00C634B6"/>
    <w:rsid w:val="00C63FAA"/>
    <w:rsid w:val="00C65BD4"/>
    <w:rsid w:val="00C65E7A"/>
    <w:rsid w:val="00C7386B"/>
    <w:rsid w:val="00C74524"/>
    <w:rsid w:val="00C74736"/>
    <w:rsid w:val="00C75042"/>
    <w:rsid w:val="00C767DA"/>
    <w:rsid w:val="00C80C95"/>
    <w:rsid w:val="00C83009"/>
    <w:rsid w:val="00C8554C"/>
    <w:rsid w:val="00C86B22"/>
    <w:rsid w:val="00C90612"/>
    <w:rsid w:val="00C9070F"/>
    <w:rsid w:val="00C9108E"/>
    <w:rsid w:val="00C9141C"/>
    <w:rsid w:val="00C92A1A"/>
    <w:rsid w:val="00C93170"/>
    <w:rsid w:val="00C9384B"/>
    <w:rsid w:val="00C977AE"/>
    <w:rsid w:val="00C97CC4"/>
    <w:rsid w:val="00CA4A67"/>
    <w:rsid w:val="00CA5AEA"/>
    <w:rsid w:val="00CA60F0"/>
    <w:rsid w:val="00CA65E6"/>
    <w:rsid w:val="00CA76DA"/>
    <w:rsid w:val="00CB0A72"/>
    <w:rsid w:val="00CB1815"/>
    <w:rsid w:val="00CB247D"/>
    <w:rsid w:val="00CB2815"/>
    <w:rsid w:val="00CB2F7D"/>
    <w:rsid w:val="00CB34D2"/>
    <w:rsid w:val="00CB360F"/>
    <w:rsid w:val="00CB388B"/>
    <w:rsid w:val="00CB6368"/>
    <w:rsid w:val="00CB6C20"/>
    <w:rsid w:val="00CB6E1D"/>
    <w:rsid w:val="00CB79E4"/>
    <w:rsid w:val="00CB7DFB"/>
    <w:rsid w:val="00CC27C8"/>
    <w:rsid w:val="00CC2C31"/>
    <w:rsid w:val="00CC2E2C"/>
    <w:rsid w:val="00CC43D8"/>
    <w:rsid w:val="00CC4C68"/>
    <w:rsid w:val="00CC5BF6"/>
    <w:rsid w:val="00CC60DF"/>
    <w:rsid w:val="00CD09EA"/>
    <w:rsid w:val="00CD0A17"/>
    <w:rsid w:val="00CD0C97"/>
    <w:rsid w:val="00CD174E"/>
    <w:rsid w:val="00CD4766"/>
    <w:rsid w:val="00CD6919"/>
    <w:rsid w:val="00CE00EA"/>
    <w:rsid w:val="00CE028C"/>
    <w:rsid w:val="00CE2AF5"/>
    <w:rsid w:val="00CE3DF0"/>
    <w:rsid w:val="00CE423D"/>
    <w:rsid w:val="00CE4E0E"/>
    <w:rsid w:val="00CF3C63"/>
    <w:rsid w:val="00CF4B30"/>
    <w:rsid w:val="00CF62BE"/>
    <w:rsid w:val="00D00735"/>
    <w:rsid w:val="00D012F7"/>
    <w:rsid w:val="00D014BB"/>
    <w:rsid w:val="00D01558"/>
    <w:rsid w:val="00D02B47"/>
    <w:rsid w:val="00D041BD"/>
    <w:rsid w:val="00D04E07"/>
    <w:rsid w:val="00D10F77"/>
    <w:rsid w:val="00D135DE"/>
    <w:rsid w:val="00D13A02"/>
    <w:rsid w:val="00D14A62"/>
    <w:rsid w:val="00D15190"/>
    <w:rsid w:val="00D1582E"/>
    <w:rsid w:val="00D17B3E"/>
    <w:rsid w:val="00D208EC"/>
    <w:rsid w:val="00D20AFF"/>
    <w:rsid w:val="00D20B64"/>
    <w:rsid w:val="00D20DE9"/>
    <w:rsid w:val="00D2127D"/>
    <w:rsid w:val="00D24531"/>
    <w:rsid w:val="00D25B06"/>
    <w:rsid w:val="00D304F7"/>
    <w:rsid w:val="00D30A48"/>
    <w:rsid w:val="00D32897"/>
    <w:rsid w:val="00D32923"/>
    <w:rsid w:val="00D32B77"/>
    <w:rsid w:val="00D3399B"/>
    <w:rsid w:val="00D33B56"/>
    <w:rsid w:val="00D34128"/>
    <w:rsid w:val="00D34A57"/>
    <w:rsid w:val="00D40746"/>
    <w:rsid w:val="00D43163"/>
    <w:rsid w:val="00D449C2"/>
    <w:rsid w:val="00D47B3E"/>
    <w:rsid w:val="00D50241"/>
    <w:rsid w:val="00D504B0"/>
    <w:rsid w:val="00D5087F"/>
    <w:rsid w:val="00D541DD"/>
    <w:rsid w:val="00D553C8"/>
    <w:rsid w:val="00D5740E"/>
    <w:rsid w:val="00D57FF2"/>
    <w:rsid w:val="00D60F34"/>
    <w:rsid w:val="00D61142"/>
    <w:rsid w:val="00D617B2"/>
    <w:rsid w:val="00D636BE"/>
    <w:rsid w:val="00D65CFD"/>
    <w:rsid w:val="00D70D5B"/>
    <w:rsid w:val="00D75D0D"/>
    <w:rsid w:val="00D76510"/>
    <w:rsid w:val="00D76708"/>
    <w:rsid w:val="00D8180D"/>
    <w:rsid w:val="00D81987"/>
    <w:rsid w:val="00D81B3B"/>
    <w:rsid w:val="00D82175"/>
    <w:rsid w:val="00D82EFC"/>
    <w:rsid w:val="00D83646"/>
    <w:rsid w:val="00D904BC"/>
    <w:rsid w:val="00D91B33"/>
    <w:rsid w:val="00D93467"/>
    <w:rsid w:val="00D93650"/>
    <w:rsid w:val="00D96E96"/>
    <w:rsid w:val="00D97119"/>
    <w:rsid w:val="00D975A3"/>
    <w:rsid w:val="00DA3037"/>
    <w:rsid w:val="00DA5FB4"/>
    <w:rsid w:val="00DA63D9"/>
    <w:rsid w:val="00DB1897"/>
    <w:rsid w:val="00DB1B4A"/>
    <w:rsid w:val="00DB367D"/>
    <w:rsid w:val="00DB7F07"/>
    <w:rsid w:val="00DC066D"/>
    <w:rsid w:val="00DC27F9"/>
    <w:rsid w:val="00DC3F24"/>
    <w:rsid w:val="00DD0373"/>
    <w:rsid w:val="00DD3B86"/>
    <w:rsid w:val="00DD45E1"/>
    <w:rsid w:val="00DD45F6"/>
    <w:rsid w:val="00DD5B75"/>
    <w:rsid w:val="00DD6657"/>
    <w:rsid w:val="00DD78CC"/>
    <w:rsid w:val="00DD7BA2"/>
    <w:rsid w:val="00DD7DF4"/>
    <w:rsid w:val="00DE0FD5"/>
    <w:rsid w:val="00DE10B1"/>
    <w:rsid w:val="00DE142B"/>
    <w:rsid w:val="00DE4254"/>
    <w:rsid w:val="00DE6184"/>
    <w:rsid w:val="00DF61D7"/>
    <w:rsid w:val="00DF7F37"/>
    <w:rsid w:val="00E01FC9"/>
    <w:rsid w:val="00E034F6"/>
    <w:rsid w:val="00E0457D"/>
    <w:rsid w:val="00E0595C"/>
    <w:rsid w:val="00E065ED"/>
    <w:rsid w:val="00E06F63"/>
    <w:rsid w:val="00E12113"/>
    <w:rsid w:val="00E134DA"/>
    <w:rsid w:val="00E13621"/>
    <w:rsid w:val="00E14AD6"/>
    <w:rsid w:val="00E165AD"/>
    <w:rsid w:val="00E20BD0"/>
    <w:rsid w:val="00E227D2"/>
    <w:rsid w:val="00E25DCE"/>
    <w:rsid w:val="00E26AB4"/>
    <w:rsid w:val="00E3099B"/>
    <w:rsid w:val="00E30B48"/>
    <w:rsid w:val="00E3293A"/>
    <w:rsid w:val="00E3471B"/>
    <w:rsid w:val="00E37212"/>
    <w:rsid w:val="00E40A86"/>
    <w:rsid w:val="00E41578"/>
    <w:rsid w:val="00E41857"/>
    <w:rsid w:val="00E41CDC"/>
    <w:rsid w:val="00E44615"/>
    <w:rsid w:val="00E4740B"/>
    <w:rsid w:val="00E4741C"/>
    <w:rsid w:val="00E52B3C"/>
    <w:rsid w:val="00E55A79"/>
    <w:rsid w:val="00E565B0"/>
    <w:rsid w:val="00E6165E"/>
    <w:rsid w:val="00E64248"/>
    <w:rsid w:val="00E64622"/>
    <w:rsid w:val="00E648D1"/>
    <w:rsid w:val="00E64BBF"/>
    <w:rsid w:val="00E66570"/>
    <w:rsid w:val="00E70FF3"/>
    <w:rsid w:val="00E71BD9"/>
    <w:rsid w:val="00E73650"/>
    <w:rsid w:val="00E76E6F"/>
    <w:rsid w:val="00E7790F"/>
    <w:rsid w:val="00E77B4D"/>
    <w:rsid w:val="00E825B6"/>
    <w:rsid w:val="00E82695"/>
    <w:rsid w:val="00E82D19"/>
    <w:rsid w:val="00E8420B"/>
    <w:rsid w:val="00E852CD"/>
    <w:rsid w:val="00E862C4"/>
    <w:rsid w:val="00E86C7B"/>
    <w:rsid w:val="00E87824"/>
    <w:rsid w:val="00E87E0A"/>
    <w:rsid w:val="00E9143D"/>
    <w:rsid w:val="00E9211F"/>
    <w:rsid w:val="00E923A7"/>
    <w:rsid w:val="00E97B6D"/>
    <w:rsid w:val="00EA1645"/>
    <w:rsid w:val="00EA3032"/>
    <w:rsid w:val="00EA5D25"/>
    <w:rsid w:val="00EB05B7"/>
    <w:rsid w:val="00EB11F1"/>
    <w:rsid w:val="00EB1C71"/>
    <w:rsid w:val="00EB274F"/>
    <w:rsid w:val="00EB2950"/>
    <w:rsid w:val="00EB6434"/>
    <w:rsid w:val="00EB6B71"/>
    <w:rsid w:val="00EB6CC0"/>
    <w:rsid w:val="00EC3F81"/>
    <w:rsid w:val="00EC5270"/>
    <w:rsid w:val="00EC7CBC"/>
    <w:rsid w:val="00ED01E5"/>
    <w:rsid w:val="00ED259A"/>
    <w:rsid w:val="00ED3277"/>
    <w:rsid w:val="00ED37EF"/>
    <w:rsid w:val="00ED3F7E"/>
    <w:rsid w:val="00ED61D1"/>
    <w:rsid w:val="00ED6485"/>
    <w:rsid w:val="00EE20CE"/>
    <w:rsid w:val="00EE319D"/>
    <w:rsid w:val="00EE6B66"/>
    <w:rsid w:val="00EF01A8"/>
    <w:rsid w:val="00EF06D1"/>
    <w:rsid w:val="00EF0B76"/>
    <w:rsid w:val="00EF3DA9"/>
    <w:rsid w:val="00EF42EA"/>
    <w:rsid w:val="00EF5AAC"/>
    <w:rsid w:val="00F0009D"/>
    <w:rsid w:val="00F015AE"/>
    <w:rsid w:val="00F0277A"/>
    <w:rsid w:val="00F044C5"/>
    <w:rsid w:val="00F049FA"/>
    <w:rsid w:val="00F059D4"/>
    <w:rsid w:val="00F10D07"/>
    <w:rsid w:val="00F11B84"/>
    <w:rsid w:val="00F140C1"/>
    <w:rsid w:val="00F146D8"/>
    <w:rsid w:val="00F14BFE"/>
    <w:rsid w:val="00F155D9"/>
    <w:rsid w:val="00F16174"/>
    <w:rsid w:val="00F17707"/>
    <w:rsid w:val="00F200A7"/>
    <w:rsid w:val="00F24980"/>
    <w:rsid w:val="00F24B09"/>
    <w:rsid w:val="00F24EBD"/>
    <w:rsid w:val="00F26040"/>
    <w:rsid w:val="00F260DB"/>
    <w:rsid w:val="00F272CD"/>
    <w:rsid w:val="00F274A1"/>
    <w:rsid w:val="00F27CA7"/>
    <w:rsid w:val="00F30452"/>
    <w:rsid w:val="00F31939"/>
    <w:rsid w:val="00F32EBC"/>
    <w:rsid w:val="00F33B3A"/>
    <w:rsid w:val="00F340E8"/>
    <w:rsid w:val="00F34B2F"/>
    <w:rsid w:val="00F34F08"/>
    <w:rsid w:val="00F353D0"/>
    <w:rsid w:val="00F359C5"/>
    <w:rsid w:val="00F36D74"/>
    <w:rsid w:val="00F37A08"/>
    <w:rsid w:val="00F43048"/>
    <w:rsid w:val="00F432D7"/>
    <w:rsid w:val="00F46E1E"/>
    <w:rsid w:val="00F51368"/>
    <w:rsid w:val="00F51472"/>
    <w:rsid w:val="00F521A3"/>
    <w:rsid w:val="00F52D7F"/>
    <w:rsid w:val="00F556EE"/>
    <w:rsid w:val="00F557E6"/>
    <w:rsid w:val="00F56779"/>
    <w:rsid w:val="00F56886"/>
    <w:rsid w:val="00F6166E"/>
    <w:rsid w:val="00F619D6"/>
    <w:rsid w:val="00F619D7"/>
    <w:rsid w:val="00F61CDA"/>
    <w:rsid w:val="00F66EBC"/>
    <w:rsid w:val="00F67E6F"/>
    <w:rsid w:val="00F70E1F"/>
    <w:rsid w:val="00F71694"/>
    <w:rsid w:val="00F73739"/>
    <w:rsid w:val="00F74855"/>
    <w:rsid w:val="00F83D0D"/>
    <w:rsid w:val="00F8424B"/>
    <w:rsid w:val="00F84FFB"/>
    <w:rsid w:val="00F85EFE"/>
    <w:rsid w:val="00F86298"/>
    <w:rsid w:val="00F86864"/>
    <w:rsid w:val="00F87F01"/>
    <w:rsid w:val="00F91A0C"/>
    <w:rsid w:val="00F92829"/>
    <w:rsid w:val="00F938C8"/>
    <w:rsid w:val="00F93BD1"/>
    <w:rsid w:val="00F94AF7"/>
    <w:rsid w:val="00F94D4F"/>
    <w:rsid w:val="00F9510E"/>
    <w:rsid w:val="00F95174"/>
    <w:rsid w:val="00FA2029"/>
    <w:rsid w:val="00FA24D9"/>
    <w:rsid w:val="00FA2F32"/>
    <w:rsid w:val="00FA41E3"/>
    <w:rsid w:val="00FA4893"/>
    <w:rsid w:val="00FA7534"/>
    <w:rsid w:val="00FA772E"/>
    <w:rsid w:val="00FA7B5C"/>
    <w:rsid w:val="00FB0F89"/>
    <w:rsid w:val="00FB5C09"/>
    <w:rsid w:val="00FB5CC1"/>
    <w:rsid w:val="00FB608E"/>
    <w:rsid w:val="00FB79B7"/>
    <w:rsid w:val="00FB7C8E"/>
    <w:rsid w:val="00FC0983"/>
    <w:rsid w:val="00FD47B4"/>
    <w:rsid w:val="00FD5321"/>
    <w:rsid w:val="00FD66D0"/>
    <w:rsid w:val="00FD6898"/>
    <w:rsid w:val="00FE0604"/>
    <w:rsid w:val="00FE0B00"/>
    <w:rsid w:val="00FE0F4B"/>
    <w:rsid w:val="00FE3EF8"/>
    <w:rsid w:val="00FE73D9"/>
    <w:rsid w:val="00FF0E51"/>
    <w:rsid w:val="00FF0FA4"/>
    <w:rsid w:val="00FF2A69"/>
    <w:rsid w:val="00FF5B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74E776E"/>
  <w15:docId w15:val="{046E8C6A-1820-4694-BD58-E0B11696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817047"/>
    <w:rPr>
      <w:rFonts w:ascii="MonoCondensedCTT" w:hAnsi="MonoCondensedCTT"/>
    </w:rPr>
  </w:style>
  <w:style w:type="paragraph" w:styleId="1">
    <w:name w:val="heading 1"/>
    <w:basedOn w:val="a0"/>
    <w:next w:val="a0"/>
    <w:link w:val="10"/>
    <w:qFormat/>
    <w:rsid w:val="00A752D5"/>
    <w:pPr>
      <w:numPr>
        <w:numId w:val="1"/>
      </w:numPr>
      <w:autoSpaceDE w:val="0"/>
      <w:autoSpaceDN w:val="0"/>
      <w:adjustRightInd w:val="0"/>
      <w:spacing w:before="120" w:after="120" w:line="287" w:lineRule="atLeast"/>
      <w:jc w:val="center"/>
      <w:outlineLvl w:val="0"/>
    </w:pPr>
    <w:rPr>
      <w:rFonts w:ascii="ISOCPEUR" w:hAnsi="ISOCPEUR" w:cs="MonoCondensedCTT"/>
      <w:b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B02FBE"/>
    <w:pPr>
      <w:numPr>
        <w:ilvl w:val="1"/>
        <w:numId w:val="1"/>
      </w:numPr>
      <w:autoSpaceDE w:val="0"/>
      <w:autoSpaceDN w:val="0"/>
      <w:adjustRightInd w:val="0"/>
      <w:spacing w:before="120" w:after="120" w:line="287" w:lineRule="atLeast"/>
      <w:outlineLvl w:val="1"/>
    </w:pPr>
    <w:rPr>
      <w:rFonts w:ascii="Times New Roman" w:hAnsi="Times New Roman" w:cs="MonoCondensedCTT"/>
      <w:i/>
      <w:color w:val="000000"/>
      <w:sz w:val="24"/>
      <w:szCs w:val="24"/>
    </w:rPr>
  </w:style>
  <w:style w:type="paragraph" w:styleId="3">
    <w:name w:val="heading 3"/>
    <w:basedOn w:val="2"/>
    <w:next w:val="a0"/>
    <w:qFormat/>
    <w:rsid w:val="00097ED3"/>
    <w:pPr>
      <w:numPr>
        <w:ilvl w:val="2"/>
      </w:numPr>
      <w:spacing w:before="0"/>
      <w:outlineLvl w:val="2"/>
    </w:pPr>
  </w:style>
  <w:style w:type="paragraph" w:styleId="4">
    <w:name w:val="heading 4"/>
    <w:basedOn w:val="a0"/>
    <w:next w:val="a0"/>
    <w:qFormat/>
    <w:rsid w:val="003B199C"/>
    <w:pPr>
      <w:keepNext/>
      <w:numPr>
        <w:ilvl w:val="3"/>
        <w:numId w:val="1"/>
      </w:numPr>
      <w:jc w:val="both"/>
      <w:outlineLvl w:val="3"/>
    </w:pPr>
    <w:rPr>
      <w:sz w:val="28"/>
      <w:lang w:val="en-US"/>
    </w:rPr>
  </w:style>
  <w:style w:type="paragraph" w:styleId="5">
    <w:name w:val="heading 5"/>
    <w:basedOn w:val="a0"/>
    <w:next w:val="a0"/>
    <w:qFormat/>
    <w:rsid w:val="003B199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qFormat/>
    <w:rsid w:val="003B199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rsid w:val="003B199C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3B199C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0"/>
    <w:next w:val="a0"/>
    <w:qFormat/>
    <w:rsid w:val="003B199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B81644"/>
    <w:pPr>
      <w:tabs>
        <w:tab w:val="center" w:pos="4677"/>
        <w:tab w:val="right" w:pos="9355"/>
      </w:tabs>
    </w:pPr>
  </w:style>
  <w:style w:type="paragraph" w:styleId="a6">
    <w:name w:val="footer"/>
    <w:basedOn w:val="a0"/>
    <w:link w:val="a7"/>
    <w:rsid w:val="00B81644"/>
    <w:pPr>
      <w:tabs>
        <w:tab w:val="center" w:pos="4153"/>
        <w:tab w:val="right" w:pos="8306"/>
      </w:tabs>
      <w:jc w:val="center"/>
    </w:pPr>
    <w:rPr>
      <w:sz w:val="18"/>
    </w:rPr>
  </w:style>
  <w:style w:type="paragraph" w:styleId="a8">
    <w:name w:val="Document Map"/>
    <w:basedOn w:val="a0"/>
    <w:semiHidden/>
    <w:rsid w:val="00B81644"/>
    <w:pPr>
      <w:shd w:val="clear" w:color="auto" w:fill="000080"/>
    </w:pPr>
    <w:rPr>
      <w:rFonts w:ascii="Tahoma" w:hAnsi="Tahoma"/>
    </w:rPr>
  </w:style>
  <w:style w:type="paragraph" w:customStyle="1" w:styleId="11">
    <w:name w:val="Стиль1"/>
    <w:basedOn w:val="a0"/>
    <w:rsid w:val="00B81644"/>
    <w:pPr>
      <w:autoSpaceDE w:val="0"/>
      <w:autoSpaceDN w:val="0"/>
      <w:adjustRightInd w:val="0"/>
      <w:spacing w:line="242" w:lineRule="atLeast"/>
      <w:ind w:left="142" w:firstLine="578"/>
    </w:pPr>
  </w:style>
  <w:style w:type="paragraph" w:styleId="a9">
    <w:name w:val="Body Text Indent"/>
    <w:basedOn w:val="a0"/>
    <w:link w:val="aa"/>
    <w:rsid w:val="00B81644"/>
    <w:pPr>
      <w:ind w:left="720" w:hanging="720"/>
    </w:pPr>
    <w:rPr>
      <w:sz w:val="24"/>
    </w:rPr>
  </w:style>
  <w:style w:type="table" w:styleId="ab">
    <w:name w:val="Table Grid"/>
    <w:basedOn w:val="a2"/>
    <w:rsid w:val="00A24FE2"/>
    <w:pPr>
      <w:jc w:val="center"/>
    </w:pPr>
    <w:rPr>
      <w:rFonts w:ascii="MonoCondensedCTT" w:hAnsi="MonoCondensedCT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Cambria" w:hAnsi="Cambria"/>
        <w:b/>
        <w:sz w:val="24"/>
      </w:rPr>
    </w:tblStylePr>
  </w:style>
  <w:style w:type="character" w:customStyle="1" w:styleId="aa">
    <w:name w:val="Основной текст с отступом Знак"/>
    <w:basedOn w:val="a1"/>
    <w:link w:val="a9"/>
    <w:rsid w:val="00953868"/>
    <w:rPr>
      <w:rFonts w:ascii="MonoCondensedCTT" w:hAnsi="MonoCondensedCTT"/>
      <w:sz w:val="24"/>
      <w:lang w:val="ru-RU" w:eastAsia="ru-RU" w:bidi="ar-SA"/>
    </w:rPr>
  </w:style>
  <w:style w:type="paragraph" w:styleId="ac">
    <w:name w:val="Body Text"/>
    <w:basedOn w:val="a0"/>
    <w:link w:val="ad"/>
    <w:rsid w:val="000978BE"/>
    <w:pPr>
      <w:ind w:left="142" w:right="142" w:firstLine="567"/>
      <w:jc w:val="both"/>
    </w:pPr>
    <w:rPr>
      <w:rFonts w:ascii="ISOCPEUR" w:hAnsi="ISOCPEUR"/>
      <w:sz w:val="24"/>
    </w:rPr>
  </w:style>
  <w:style w:type="paragraph" w:styleId="12">
    <w:name w:val="toc 1"/>
    <w:basedOn w:val="a0"/>
    <w:next w:val="a0"/>
    <w:autoRedefine/>
    <w:uiPriority w:val="39"/>
    <w:rsid w:val="00A20759"/>
    <w:pPr>
      <w:tabs>
        <w:tab w:val="left" w:pos="600"/>
        <w:tab w:val="left" w:pos="9923"/>
      </w:tabs>
      <w:spacing w:before="120"/>
      <w:ind w:left="284" w:right="142"/>
    </w:pPr>
    <w:rPr>
      <w:rFonts w:ascii="ISOCPEUR" w:hAnsi="ISOCPEUR"/>
      <w:bCs/>
      <w:i/>
      <w:iCs/>
      <w:sz w:val="24"/>
      <w:szCs w:val="24"/>
    </w:rPr>
  </w:style>
  <w:style w:type="paragraph" w:styleId="21">
    <w:name w:val="toc 2"/>
    <w:basedOn w:val="a0"/>
    <w:next w:val="a0"/>
    <w:autoRedefine/>
    <w:semiHidden/>
    <w:rsid w:val="002A0DD4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30">
    <w:name w:val="toc 3"/>
    <w:basedOn w:val="a0"/>
    <w:next w:val="a0"/>
    <w:autoRedefine/>
    <w:semiHidden/>
    <w:rsid w:val="002A0DD4"/>
    <w:pPr>
      <w:ind w:left="400"/>
    </w:pPr>
    <w:rPr>
      <w:rFonts w:ascii="Times New Roman" w:hAnsi="Times New Roman"/>
    </w:rPr>
  </w:style>
  <w:style w:type="paragraph" w:styleId="40">
    <w:name w:val="toc 4"/>
    <w:basedOn w:val="a0"/>
    <w:next w:val="a0"/>
    <w:autoRedefine/>
    <w:semiHidden/>
    <w:rsid w:val="002A0DD4"/>
    <w:pPr>
      <w:ind w:left="600"/>
    </w:pPr>
    <w:rPr>
      <w:rFonts w:ascii="Times New Roman" w:hAnsi="Times New Roman"/>
    </w:rPr>
  </w:style>
  <w:style w:type="paragraph" w:styleId="50">
    <w:name w:val="toc 5"/>
    <w:basedOn w:val="a0"/>
    <w:next w:val="a0"/>
    <w:autoRedefine/>
    <w:semiHidden/>
    <w:rsid w:val="002A0DD4"/>
    <w:pPr>
      <w:ind w:left="800"/>
    </w:pPr>
    <w:rPr>
      <w:rFonts w:ascii="Times New Roman" w:hAnsi="Times New Roman"/>
    </w:rPr>
  </w:style>
  <w:style w:type="paragraph" w:styleId="60">
    <w:name w:val="toc 6"/>
    <w:basedOn w:val="a0"/>
    <w:next w:val="a0"/>
    <w:autoRedefine/>
    <w:semiHidden/>
    <w:rsid w:val="002A0DD4"/>
    <w:pPr>
      <w:ind w:left="1000"/>
    </w:pPr>
    <w:rPr>
      <w:rFonts w:ascii="Times New Roman" w:hAnsi="Times New Roman"/>
    </w:rPr>
  </w:style>
  <w:style w:type="paragraph" w:styleId="70">
    <w:name w:val="toc 7"/>
    <w:basedOn w:val="a0"/>
    <w:next w:val="a0"/>
    <w:autoRedefine/>
    <w:semiHidden/>
    <w:rsid w:val="002A0DD4"/>
    <w:pPr>
      <w:ind w:left="1200"/>
    </w:pPr>
    <w:rPr>
      <w:rFonts w:ascii="Times New Roman" w:hAnsi="Times New Roman"/>
    </w:rPr>
  </w:style>
  <w:style w:type="paragraph" w:styleId="80">
    <w:name w:val="toc 8"/>
    <w:basedOn w:val="a0"/>
    <w:next w:val="a0"/>
    <w:autoRedefine/>
    <w:semiHidden/>
    <w:rsid w:val="002A0DD4"/>
    <w:pPr>
      <w:ind w:left="1400"/>
    </w:pPr>
    <w:rPr>
      <w:rFonts w:ascii="Times New Roman" w:hAnsi="Times New Roman"/>
    </w:rPr>
  </w:style>
  <w:style w:type="paragraph" w:styleId="90">
    <w:name w:val="toc 9"/>
    <w:basedOn w:val="a0"/>
    <w:next w:val="a0"/>
    <w:autoRedefine/>
    <w:semiHidden/>
    <w:rsid w:val="002A0DD4"/>
    <w:pPr>
      <w:ind w:left="1600"/>
    </w:pPr>
    <w:rPr>
      <w:rFonts w:ascii="Times New Roman" w:hAnsi="Times New Roman"/>
    </w:rPr>
  </w:style>
  <w:style w:type="character" w:styleId="ae">
    <w:name w:val="Hyperlink"/>
    <w:basedOn w:val="a1"/>
    <w:uiPriority w:val="99"/>
    <w:rsid w:val="002A0DD4"/>
    <w:rPr>
      <w:color w:val="0000FF"/>
      <w:u w:val="single"/>
    </w:rPr>
  </w:style>
  <w:style w:type="paragraph" w:styleId="af">
    <w:name w:val="Title"/>
    <w:basedOn w:val="a0"/>
    <w:link w:val="af0"/>
    <w:qFormat/>
    <w:rsid w:val="002A0DD4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32"/>
      <w:szCs w:val="32"/>
    </w:rPr>
  </w:style>
  <w:style w:type="paragraph" w:customStyle="1" w:styleId="af1">
    <w:name w:val="о"/>
    <w:basedOn w:val="a0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customStyle="1" w:styleId="af2">
    <w:name w:val="Оглавление"/>
    <w:basedOn w:val="a0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styleId="af3">
    <w:name w:val="Balloon Text"/>
    <w:basedOn w:val="a0"/>
    <w:semiHidden/>
    <w:rsid w:val="00B80AF2"/>
    <w:rPr>
      <w:rFonts w:ascii="Tahoma" w:hAnsi="Tahoma" w:cs="Tahoma"/>
      <w:sz w:val="16"/>
      <w:szCs w:val="16"/>
    </w:rPr>
  </w:style>
  <w:style w:type="paragraph" w:customStyle="1" w:styleId="210">
    <w:name w:val="Основной текст 21"/>
    <w:basedOn w:val="a0"/>
    <w:rsid w:val="00C363B0"/>
    <w:pPr>
      <w:ind w:firstLine="851"/>
      <w:jc w:val="both"/>
    </w:pPr>
    <w:rPr>
      <w:rFonts w:ascii="Times New Roman" w:hAnsi="Times New Roman"/>
    </w:rPr>
  </w:style>
  <w:style w:type="paragraph" w:customStyle="1" w:styleId="1ISOCPEUR">
    <w:name w:val="Стиль Оглавление 1 + ISOCPEUR"/>
    <w:basedOn w:val="12"/>
    <w:rsid w:val="000978BE"/>
  </w:style>
  <w:style w:type="character" w:customStyle="1" w:styleId="a5">
    <w:name w:val="Верхний колонтитул Знак"/>
    <w:basedOn w:val="a1"/>
    <w:link w:val="a4"/>
    <w:rsid w:val="00477AE2"/>
    <w:rPr>
      <w:rFonts w:ascii="MonoCondensedCTT" w:hAnsi="MonoCondensedCTT"/>
    </w:rPr>
  </w:style>
  <w:style w:type="character" w:styleId="af4">
    <w:name w:val="page number"/>
    <w:basedOn w:val="a1"/>
    <w:unhideWhenUsed/>
    <w:rsid w:val="00477AE2"/>
  </w:style>
  <w:style w:type="paragraph" w:customStyle="1" w:styleId="13">
    <w:name w:val="Верхний колонтитул1"/>
    <w:basedOn w:val="a0"/>
    <w:rsid w:val="006C0E16"/>
    <w:pPr>
      <w:widowControl w:val="0"/>
      <w:suppressLineNumbers/>
      <w:tabs>
        <w:tab w:val="center" w:pos="10544"/>
        <w:tab w:val="right" w:pos="21089"/>
      </w:tabs>
      <w:suppressAutoHyphens/>
      <w:autoSpaceDN w:val="0"/>
      <w:textAlignment w:val="baseline"/>
    </w:pPr>
    <w:rPr>
      <w:rFonts w:ascii="Arial" w:eastAsia="Lucida Sans Unicode" w:hAnsi="Arial" w:cs="Tahoma"/>
      <w:kern w:val="3"/>
      <w:sz w:val="24"/>
      <w:szCs w:val="24"/>
    </w:rPr>
  </w:style>
  <w:style w:type="character" w:customStyle="1" w:styleId="xdtextbox1">
    <w:name w:val="xdtextbox1"/>
    <w:basedOn w:val="a1"/>
    <w:rsid w:val="004B0B12"/>
    <w:rPr>
      <w:color w:val="auto"/>
      <w:bdr w:val="single" w:sz="8" w:space="1" w:color="DCDCDC" w:frame="1"/>
      <w:shd w:val="clear" w:color="auto" w:fill="FFFFFF"/>
    </w:rPr>
  </w:style>
  <w:style w:type="paragraph" w:styleId="22">
    <w:name w:val="Body Text 2"/>
    <w:basedOn w:val="a0"/>
    <w:link w:val="23"/>
    <w:rsid w:val="008C1DD3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rsid w:val="008C1DD3"/>
    <w:rPr>
      <w:rFonts w:ascii="MonoCondensedCTT" w:hAnsi="MonoCondensedCTT"/>
    </w:rPr>
  </w:style>
  <w:style w:type="character" w:customStyle="1" w:styleId="af0">
    <w:name w:val="Заголовок Знак"/>
    <w:basedOn w:val="a1"/>
    <w:link w:val="af"/>
    <w:rsid w:val="008C1DD3"/>
    <w:rPr>
      <w:b/>
      <w:bCs/>
      <w:kern w:val="28"/>
      <w:sz w:val="32"/>
      <w:szCs w:val="32"/>
    </w:rPr>
  </w:style>
  <w:style w:type="paragraph" w:customStyle="1" w:styleId="14">
    <w:name w:val="Без интервала1"/>
    <w:uiPriority w:val="1"/>
    <w:qFormat/>
    <w:rsid w:val="008C1DD3"/>
    <w:pPr>
      <w:ind w:firstLine="709"/>
    </w:pPr>
    <w:rPr>
      <w:sz w:val="28"/>
      <w:szCs w:val="24"/>
    </w:rPr>
  </w:style>
  <w:style w:type="paragraph" w:customStyle="1" w:styleId="111111111111111111111111111111">
    <w:name w:val="111111111111111111111111111111"/>
    <w:basedOn w:val="a0"/>
    <w:link w:val="1111111111111111111111111111110"/>
    <w:qFormat/>
    <w:rsid w:val="008C1DD3"/>
    <w:pPr>
      <w:widowControl w:val="0"/>
      <w:spacing w:line="360" w:lineRule="auto"/>
      <w:ind w:left="284" w:right="-29" w:firstLine="284"/>
      <w:jc w:val="both"/>
    </w:pPr>
    <w:rPr>
      <w:rFonts w:ascii="Arial" w:hAnsi="Arial" w:cs="Arial"/>
      <w:i/>
      <w:lang w:eastAsia="en-US"/>
    </w:rPr>
  </w:style>
  <w:style w:type="character" w:customStyle="1" w:styleId="1111111111111111111111111111110">
    <w:name w:val="111111111111111111111111111111 Знак"/>
    <w:basedOn w:val="a1"/>
    <w:link w:val="111111111111111111111111111111"/>
    <w:rsid w:val="008C1DD3"/>
    <w:rPr>
      <w:rFonts w:ascii="Arial" w:hAnsi="Arial" w:cs="Arial"/>
      <w:i/>
      <w:lang w:eastAsia="en-US"/>
    </w:rPr>
  </w:style>
  <w:style w:type="character" w:styleId="af5">
    <w:name w:val="Strong"/>
    <w:uiPriority w:val="22"/>
    <w:qFormat/>
    <w:rsid w:val="008C1DD3"/>
    <w:rPr>
      <w:b/>
      <w:bCs/>
    </w:rPr>
  </w:style>
  <w:style w:type="character" w:customStyle="1" w:styleId="10">
    <w:name w:val="Заголовок 1 Знак"/>
    <w:basedOn w:val="a1"/>
    <w:link w:val="1"/>
    <w:rsid w:val="00F556EE"/>
    <w:rPr>
      <w:rFonts w:ascii="ISOCPEUR" w:hAnsi="ISOCPEUR" w:cs="MonoCondensedCTT"/>
      <w:b/>
      <w:color w:val="000000"/>
      <w:sz w:val="24"/>
      <w:szCs w:val="24"/>
    </w:rPr>
  </w:style>
  <w:style w:type="character" w:customStyle="1" w:styleId="20">
    <w:name w:val="Заголовок 2 Знак"/>
    <w:basedOn w:val="a1"/>
    <w:link w:val="2"/>
    <w:rsid w:val="00F556EE"/>
    <w:rPr>
      <w:rFonts w:cs="MonoCondensedCTT"/>
      <w:i/>
      <w:color w:val="000000"/>
      <w:sz w:val="24"/>
      <w:szCs w:val="24"/>
    </w:rPr>
  </w:style>
  <w:style w:type="character" w:customStyle="1" w:styleId="ad">
    <w:name w:val="Основной текст Знак"/>
    <w:basedOn w:val="a1"/>
    <w:link w:val="ac"/>
    <w:rsid w:val="00F556EE"/>
    <w:rPr>
      <w:rFonts w:ascii="ISOCPEUR" w:hAnsi="ISOCPEUR"/>
      <w:sz w:val="24"/>
    </w:rPr>
  </w:style>
  <w:style w:type="character" w:customStyle="1" w:styleId="FontStyle55">
    <w:name w:val="Font Style55"/>
    <w:basedOn w:val="a1"/>
    <w:uiPriority w:val="99"/>
    <w:rsid w:val="00F556EE"/>
    <w:rPr>
      <w:rFonts w:ascii="Arial Narrow" w:hAnsi="Arial Narrow" w:cs="Arial Narrow"/>
      <w:sz w:val="24"/>
      <w:szCs w:val="24"/>
    </w:rPr>
  </w:style>
  <w:style w:type="paragraph" w:customStyle="1" w:styleId="24">
    <w:name w:val="Стиль2"/>
    <w:basedOn w:val="a0"/>
    <w:link w:val="25"/>
    <w:qFormat/>
    <w:rsid w:val="001D62AE"/>
    <w:pPr>
      <w:suppressAutoHyphens/>
      <w:spacing w:after="120" w:line="276" w:lineRule="auto"/>
      <w:jc w:val="center"/>
    </w:pPr>
    <w:rPr>
      <w:rFonts w:ascii="Times New Roman" w:eastAsiaTheme="minorHAnsi" w:hAnsi="Times New Roman"/>
      <w:sz w:val="32"/>
      <w:szCs w:val="32"/>
      <w:lang w:eastAsia="en-US"/>
    </w:rPr>
  </w:style>
  <w:style w:type="character" w:customStyle="1" w:styleId="25">
    <w:name w:val="Стиль2 Знак"/>
    <w:basedOn w:val="a1"/>
    <w:link w:val="24"/>
    <w:rsid w:val="001D62AE"/>
    <w:rPr>
      <w:rFonts w:eastAsiaTheme="minorHAnsi"/>
      <w:sz w:val="32"/>
      <w:szCs w:val="32"/>
      <w:lang w:eastAsia="en-US"/>
    </w:rPr>
  </w:style>
  <w:style w:type="paragraph" w:customStyle="1" w:styleId="af6">
    <w:name w:val="Абзац"/>
    <w:basedOn w:val="a0"/>
    <w:link w:val="af7"/>
    <w:qFormat/>
    <w:rsid w:val="0025078D"/>
    <w:pPr>
      <w:tabs>
        <w:tab w:val="left" w:pos="2268"/>
        <w:tab w:val="left" w:pos="5415"/>
      </w:tabs>
      <w:spacing w:before="120"/>
      <w:ind w:left="170" w:right="170" w:firstLine="709"/>
      <w:jc w:val="both"/>
    </w:pPr>
    <w:rPr>
      <w:rFonts w:ascii="Times New Roman" w:eastAsiaTheme="minorHAnsi" w:hAnsi="Times New Roman"/>
      <w:sz w:val="24"/>
      <w:szCs w:val="24"/>
      <w:lang w:eastAsia="en-US"/>
    </w:rPr>
  </w:style>
  <w:style w:type="character" w:customStyle="1" w:styleId="af7">
    <w:name w:val="Абзац Знак"/>
    <w:basedOn w:val="a1"/>
    <w:link w:val="af6"/>
    <w:rsid w:val="0025078D"/>
    <w:rPr>
      <w:rFonts w:eastAsiaTheme="minorHAnsi"/>
      <w:sz w:val="24"/>
      <w:szCs w:val="24"/>
      <w:lang w:eastAsia="en-US"/>
    </w:rPr>
  </w:style>
  <w:style w:type="character" w:customStyle="1" w:styleId="apple-converted-space">
    <w:name w:val="apple-converted-space"/>
    <w:basedOn w:val="a1"/>
    <w:rsid w:val="0021102E"/>
  </w:style>
  <w:style w:type="character" w:customStyle="1" w:styleId="breadcrumbs">
    <w:name w:val="breadcrumbs"/>
    <w:basedOn w:val="a1"/>
    <w:rsid w:val="00F71694"/>
  </w:style>
  <w:style w:type="paragraph" w:customStyle="1" w:styleId="af8">
    <w:name w:val="ГСПИ"/>
    <w:basedOn w:val="a0"/>
    <w:qFormat/>
    <w:rsid w:val="0034164A"/>
    <w:pPr>
      <w:widowControl w:val="0"/>
      <w:tabs>
        <w:tab w:val="left" w:pos="9636"/>
      </w:tabs>
      <w:autoSpaceDE w:val="0"/>
      <w:spacing w:line="360" w:lineRule="auto"/>
      <w:ind w:right="-6"/>
    </w:pPr>
    <w:rPr>
      <w:rFonts w:ascii="Times New Roman" w:hAnsi="Times New Roman"/>
      <w:sz w:val="26"/>
      <w:szCs w:val="28"/>
      <w:lang w:eastAsia="ar-SA"/>
    </w:rPr>
  </w:style>
  <w:style w:type="paragraph" w:customStyle="1" w:styleId="Style30">
    <w:name w:val="Style30"/>
    <w:basedOn w:val="a0"/>
    <w:uiPriority w:val="99"/>
    <w:rsid w:val="00393C84"/>
    <w:pPr>
      <w:widowControl w:val="0"/>
      <w:autoSpaceDE w:val="0"/>
      <w:autoSpaceDN w:val="0"/>
      <w:adjustRightInd w:val="0"/>
      <w:spacing w:line="283" w:lineRule="exact"/>
      <w:jc w:val="center"/>
    </w:pPr>
    <w:rPr>
      <w:rFonts w:ascii="Arial Narrow" w:hAnsi="Arial Narrow"/>
      <w:sz w:val="24"/>
      <w:szCs w:val="24"/>
    </w:rPr>
  </w:style>
  <w:style w:type="paragraph" w:customStyle="1" w:styleId="ConsPlusNormal">
    <w:name w:val="ConsPlusNormal"/>
    <w:uiPriority w:val="99"/>
    <w:rsid w:val="00393C84"/>
    <w:pPr>
      <w:widowControl w:val="0"/>
      <w:suppressAutoHyphens/>
      <w:autoSpaceDE w:val="0"/>
      <w:ind w:firstLine="720"/>
    </w:pPr>
    <w:rPr>
      <w:rFonts w:ascii="Arial" w:eastAsia="Calibri" w:hAnsi="Arial" w:cs="Arial"/>
      <w:lang w:eastAsia="ar-SA"/>
    </w:rPr>
  </w:style>
  <w:style w:type="paragraph" w:styleId="af9">
    <w:name w:val="Normal (Web)"/>
    <w:basedOn w:val="a0"/>
    <w:uiPriority w:val="99"/>
    <w:rsid w:val="00F044C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6">
    <w:name w:val="Без интервала2"/>
    <w:uiPriority w:val="1"/>
    <w:qFormat/>
    <w:rsid w:val="00F37A08"/>
    <w:pPr>
      <w:ind w:firstLine="709"/>
    </w:pPr>
    <w:rPr>
      <w:sz w:val="28"/>
      <w:szCs w:val="24"/>
    </w:rPr>
  </w:style>
  <w:style w:type="character" w:customStyle="1" w:styleId="a7">
    <w:name w:val="Нижний колонтитул Знак"/>
    <w:link w:val="a6"/>
    <w:rsid w:val="00BB0457"/>
    <w:rPr>
      <w:rFonts w:ascii="MonoCondensedCTT" w:hAnsi="MonoCondensedCTT"/>
      <w:sz w:val="18"/>
    </w:rPr>
  </w:style>
  <w:style w:type="paragraph" w:styleId="afa">
    <w:name w:val="List Paragraph"/>
    <w:basedOn w:val="a0"/>
    <w:link w:val="afb"/>
    <w:uiPriority w:val="34"/>
    <w:qFormat/>
    <w:rsid w:val="0031459D"/>
    <w:pPr>
      <w:suppressAutoHyphens/>
      <w:spacing w:after="200" w:line="276" w:lineRule="auto"/>
      <w:ind w:left="720"/>
    </w:pPr>
    <w:rPr>
      <w:rFonts w:ascii="Times New Roman" w:hAnsi="Times New Roman"/>
      <w:lang w:eastAsia="ar-SA"/>
    </w:rPr>
  </w:style>
  <w:style w:type="character" w:styleId="afc">
    <w:name w:val="Emphasis"/>
    <w:basedOn w:val="a1"/>
    <w:uiPriority w:val="20"/>
    <w:qFormat/>
    <w:rsid w:val="00D40746"/>
    <w:rPr>
      <w:i/>
      <w:iCs/>
    </w:rPr>
  </w:style>
  <w:style w:type="paragraph" w:customStyle="1" w:styleId="TableParagraph">
    <w:name w:val="Table Paragraph"/>
    <w:basedOn w:val="a0"/>
    <w:uiPriority w:val="1"/>
    <w:qFormat/>
    <w:rsid w:val="00B44BA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fd">
    <w:name w:val="ОДГ основной текст"/>
    <w:link w:val="afe"/>
    <w:qFormat/>
    <w:rsid w:val="00F26040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e">
    <w:name w:val="ОДГ основной текст Знак"/>
    <w:link w:val="afd"/>
    <w:rsid w:val="00F26040"/>
    <w:rPr>
      <w:rFonts w:ascii="Calibri" w:eastAsia="Calibri" w:hAnsi="Calibri"/>
      <w:sz w:val="22"/>
      <w:szCs w:val="22"/>
      <w:lang w:eastAsia="en-US"/>
    </w:rPr>
  </w:style>
  <w:style w:type="character" w:customStyle="1" w:styleId="afb">
    <w:name w:val="Абзац списка Знак"/>
    <w:link w:val="afa"/>
    <w:uiPriority w:val="34"/>
    <w:rsid w:val="00383EFB"/>
    <w:rPr>
      <w:lang w:eastAsia="ar-SA"/>
    </w:rPr>
  </w:style>
  <w:style w:type="paragraph" w:customStyle="1" w:styleId="a">
    <w:name w:val="ЧЕРЕЗ ДЕФИС"/>
    <w:basedOn w:val="afa"/>
    <w:link w:val="aff"/>
    <w:qFormat/>
    <w:rsid w:val="00383EFB"/>
    <w:pPr>
      <w:numPr>
        <w:numId w:val="7"/>
      </w:numPr>
      <w:suppressAutoHyphens w:val="0"/>
      <w:spacing w:after="120" w:line="360" w:lineRule="auto"/>
      <w:ind w:right="141"/>
      <w:contextualSpacing/>
      <w:jc w:val="both"/>
    </w:pPr>
    <w:rPr>
      <w:rFonts w:eastAsia="Calibri"/>
      <w:sz w:val="28"/>
      <w:szCs w:val="28"/>
      <w:lang w:eastAsia="en-US"/>
    </w:rPr>
  </w:style>
  <w:style w:type="character" w:customStyle="1" w:styleId="aff">
    <w:name w:val="ЧЕРЕЗ ДЕФИС Знак"/>
    <w:link w:val="a"/>
    <w:rsid w:val="00383EFB"/>
    <w:rPr>
      <w:rFonts w:eastAsia="Calibri"/>
      <w:sz w:val="28"/>
      <w:szCs w:val="28"/>
      <w:lang w:eastAsia="en-US"/>
    </w:rPr>
  </w:style>
  <w:style w:type="paragraph" w:customStyle="1" w:styleId="aff0">
    <w:name w:val="СТО ГАЗАВТОМАТИКА"/>
    <w:basedOn w:val="a0"/>
    <w:link w:val="aff1"/>
    <w:uiPriority w:val="99"/>
    <w:qFormat/>
    <w:rsid w:val="00383EFB"/>
    <w:pPr>
      <w:spacing w:line="360" w:lineRule="auto"/>
      <w:ind w:left="567" w:firstLine="851"/>
      <w:jc w:val="both"/>
    </w:pPr>
    <w:rPr>
      <w:rFonts w:ascii="Times New Roman" w:eastAsia="Calibri" w:hAnsi="Times New Roman"/>
      <w:sz w:val="28"/>
      <w:szCs w:val="28"/>
      <w:lang w:eastAsia="en-US"/>
    </w:rPr>
  </w:style>
  <w:style w:type="character" w:customStyle="1" w:styleId="aff1">
    <w:name w:val="СТО ГАЗАВТОМАТИКА Знак"/>
    <w:link w:val="aff0"/>
    <w:uiPriority w:val="99"/>
    <w:rsid w:val="00383EFB"/>
    <w:rPr>
      <w:rFonts w:eastAsia="Calibri"/>
      <w:sz w:val="28"/>
      <w:szCs w:val="28"/>
      <w:lang w:eastAsia="en-US"/>
    </w:rPr>
  </w:style>
  <w:style w:type="character" w:styleId="aff2">
    <w:name w:val="Unresolved Mention"/>
    <w:basedOn w:val="a1"/>
    <w:uiPriority w:val="99"/>
    <w:semiHidden/>
    <w:unhideWhenUsed/>
    <w:rsid w:val="003D0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5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19651B-1B93-45AD-A5E5-AE09640FB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4834</Words>
  <Characters>27555</Characters>
  <Application>Microsoft Office Word</Application>
  <DocSecurity>0</DocSecurity>
  <Lines>229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>Константинов</Manager>
  <Company>Microsoft</Company>
  <LinksUpToDate>false</LinksUpToDate>
  <CharactersWithSpaces>32325</CharactersWithSpaces>
  <SharedDoc>false</SharedDoc>
  <HyperlinkBase>05.09.05</HyperlinkBase>
  <HLinks>
    <vt:vector size="66" baseType="variant">
      <vt:variant>
        <vt:i4>1769525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_Toc424860360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_Toc424860359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_Toc424860358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_Toc424860357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_Toc424860356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_Toc424860355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_Toc424860354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_Toc424860353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_Toc424860352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_Toc424860351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_Toc424860350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Маркин</dc:creator>
  <cp:keywords>5</cp:keywords>
  <cp:lastModifiedBy>Воронко Владимир Викторович</cp:lastModifiedBy>
  <cp:revision>8</cp:revision>
  <cp:lastPrinted>2026-01-14T14:22:00Z</cp:lastPrinted>
  <dcterms:created xsi:type="dcterms:W3CDTF">2026-05-29T06:15:00Z</dcterms:created>
  <dcterms:modified xsi:type="dcterms:W3CDTF">2026-06-04T06:43:00Z</dcterms:modified>
  <cp:category>03732/371-П-ИОС5.2</cp:category>
</cp:coreProperties>
</file>