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1F5D3CB9" w:rsidR="00262DD7" w:rsidRPr="007E72F5" w:rsidRDefault="00104DEF" w:rsidP="00104DEF">
      <w:pPr>
        <w:spacing w:line="360" w:lineRule="auto"/>
        <w:ind w:firstLine="708"/>
        <w:jc w:val="center"/>
        <w:rPr>
          <w:b/>
          <w:szCs w:val="24"/>
        </w:rPr>
      </w:pPr>
      <w:r>
        <w:rPr>
          <w:b/>
          <w:szCs w:val="24"/>
        </w:rPr>
        <w:t>Текстовая часть</w:t>
      </w:r>
    </w:p>
    <w:p w14:paraId="0058932D" w14:textId="77777777" w:rsidR="00997FED" w:rsidRDefault="00262DD7" w:rsidP="00997FED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>Раздел «</w:t>
      </w:r>
      <w:r w:rsidR="00452446" w:rsidRPr="00452446">
        <w:rPr>
          <w:rFonts w:ascii="ISOCPEUR" w:hAnsi="ISOCPEUR"/>
          <w:szCs w:val="24"/>
        </w:rPr>
        <w:t>Система контроля и управления доступом</w:t>
      </w:r>
      <w:r w:rsidRPr="007E72F5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 xml:space="preserve"> </w:t>
      </w:r>
      <w:r w:rsidR="000D2394" w:rsidRPr="000D2394">
        <w:rPr>
          <w:rFonts w:ascii="ISOCPEUR" w:hAnsi="ISOCPEUR"/>
          <w:szCs w:val="24"/>
        </w:rPr>
        <w:t xml:space="preserve">в рамках работ по </w:t>
      </w:r>
      <w:r w:rsidR="00997FED" w:rsidRPr="00B43CB0">
        <w:rPr>
          <w:rFonts w:ascii="ISOCPEUR" w:hAnsi="ISOCPEUR"/>
          <w:szCs w:val="24"/>
        </w:rPr>
        <w:t xml:space="preserve">«Капитальный ремонт здания </w:t>
      </w:r>
      <w:r w:rsidR="00997FED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997FED" w:rsidRPr="00B43CB0">
        <w:rPr>
          <w:rFonts w:ascii="ISOCPEUR" w:hAnsi="ISOCPEUR"/>
          <w:szCs w:val="24"/>
        </w:rPr>
        <w:t>»</w:t>
      </w:r>
      <w:r w:rsidR="00997FED">
        <w:rPr>
          <w:rFonts w:ascii="ISOCPEUR" w:hAnsi="ISOCPEUR"/>
          <w:szCs w:val="24"/>
        </w:rPr>
        <w:t xml:space="preserve"> </w:t>
      </w:r>
      <w:r w:rsidR="00997FED" w:rsidRPr="007E72F5">
        <w:rPr>
          <w:rFonts w:ascii="ISOCPEUR" w:hAnsi="ISOCPEUR"/>
          <w:szCs w:val="24"/>
        </w:rPr>
        <w:t>выполнен на основании:</w:t>
      </w:r>
    </w:p>
    <w:p w14:paraId="70E41321" w14:textId="401853ED" w:rsidR="002163BC" w:rsidRPr="002163BC" w:rsidRDefault="002163BC" w:rsidP="00997FED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Архитектурно-строительных чертежей;</w:t>
      </w:r>
    </w:p>
    <w:p w14:paraId="480A3350" w14:textId="3DCCCD03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Нормативных документов:</w:t>
      </w:r>
    </w:p>
    <w:p w14:paraId="4A5F5DE7" w14:textId="30B83B6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47A23897" w14:textId="4906AB5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3561D23F" w14:textId="2C39447E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53704-2009 Системы безопасности комплексные и интегрированные. Общие технические требования;</w:t>
      </w:r>
    </w:p>
    <w:p w14:paraId="04CB891E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51241-2008 Средства и системы контроля и управления доступом. Классификация. Общие технические требования. Методы испытаний;</w:t>
      </w:r>
    </w:p>
    <w:p w14:paraId="0F57E94A" w14:textId="6EB418C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134.13330.2012 Системы электросвязи зданий и сооружений. Основные положения проектирования.</w:t>
      </w:r>
    </w:p>
    <w:p w14:paraId="58B2A2B6" w14:textId="77777777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СП 158.13330.2014 «Здания и помещения медицинских организаций. Правила проектирования».</w:t>
      </w:r>
    </w:p>
    <w:p w14:paraId="460B1395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31FB1ABD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52435-2015 Технические средства охранной сигнализации. Классификация. Общие технические требования и методы испытаний;</w:t>
      </w:r>
    </w:p>
    <w:p w14:paraId="093D95D0" w14:textId="069B660D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52860-2007. Технические средства физической защиты. Общие технические требования;</w:t>
      </w:r>
    </w:p>
    <w:p w14:paraId="1AA8F52D" w14:textId="4816D70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Р 078-2019 «Инженерно-техническая укрепленность и оснащение техническими средствами охраны объектов и мест проживания и хранения имущества граждан, принимаемых под централизованную охрану подразделениями вневедомственной охраны войск национальной гвардии Российской Федерации»;</w:t>
      </w:r>
    </w:p>
    <w:p w14:paraId="5ED2840E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 xml:space="preserve"> - РД 78.145-93 Системы и комплексы охранной, пожарной и охранно-пожарной </w:t>
      </w:r>
      <w:r w:rsidRPr="002163BC">
        <w:rPr>
          <w:szCs w:val="24"/>
        </w:rPr>
        <w:lastRenderedPageBreak/>
        <w:t>сигнализации. Правила производства и приемки работ;</w:t>
      </w:r>
    </w:p>
    <w:p w14:paraId="4D20FC9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31565 - 2012 Кабельные изделия. Требования пожарной безопасности.</w:t>
      </w:r>
    </w:p>
    <w:p w14:paraId="05869E66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1877605C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36B870D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0E40901D" w14:textId="3A6514EC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11-112-2001 Порядок разработки и состав раздела "Инженерно-технические мероприятия гражданской обороны. Мероприятия по предупреждению чрезвычайных ситуаций" градостроительной документации для территорий городских и сельских поселений, других муниципальных образований.</w:t>
      </w:r>
    </w:p>
    <w:p w14:paraId="52E07BDF" w14:textId="77777777" w:rsidR="00104DEF" w:rsidRPr="002163BC" w:rsidRDefault="00104DEF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10DF3E5F" w14:textId="77777777" w:rsidR="00104DEF" w:rsidRPr="00D535AF" w:rsidRDefault="00104DEF" w:rsidP="00104DEF">
      <w:pPr>
        <w:tabs>
          <w:tab w:val="num" w:pos="993"/>
        </w:tabs>
        <w:spacing w:line="360" w:lineRule="auto"/>
        <w:ind w:firstLine="567"/>
        <w:jc w:val="center"/>
        <w:rPr>
          <w:b/>
          <w:bCs/>
          <w:szCs w:val="24"/>
        </w:rPr>
      </w:pPr>
      <w:r w:rsidRPr="00D535AF">
        <w:rPr>
          <w:b/>
          <w:bCs/>
          <w:szCs w:val="24"/>
        </w:rPr>
        <w:t>Система контроля и управления доступом (СКУД)</w:t>
      </w:r>
      <w:r>
        <w:rPr>
          <w:b/>
          <w:bCs/>
          <w:szCs w:val="24"/>
        </w:rPr>
        <w:t>.</w:t>
      </w:r>
    </w:p>
    <w:p w14:paraId="40B896C6" w14:textId="10BB8035" w:rsidR="00104DEF" w:rsidRPr="00A41C83" w:rsidRDefault="00104DEF" w:rsidP="00104DEF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bCs/>
          <w:szCs w:val="24"/>
        </w:rPr>
        <w:t>П</w:t>
      </w:r>
      <w:r w:rsidRPr="00A41C83">
        <w:rPr>
          <w:rFonts w:eastAsia="ArialMT"/>
          <w:bCs/>
          <w:szCs w:val="24"/>
          <w:lang w:eastAsia="zh-CN"/>
        </w:rPr>
        <w:t>роектом предусматриваются след</w:t>
      </w:r>
      <w:r w:rsidRPr="00A41C83">
        <w:rPr>
          <w:rFonts w:eastAsia="ArialMT"/>
          <w:szCs w:val="24"/>
          <w:lang w:eastAsia="zh-CN"/>
        </w:rPr>
        <w:t>ующие виды систем:</w:t>
      </w:r>
    </w:p>
    <w:p w14:paraId="047D0FE9" w14:textId="77777777" w:rsidR="00104DEF" w:rsidRDefault="00104DEF" w:rsidP="00104DEF">
      <w:pPr>
        <w:tabs>
          <w:tab w:val="left" w:pos="9923"/>
        </w:tabs>
        <w:autoSpaceDE w:val="0"/>
        <w:spacing w:line="360" w:lineRule="auto"/>
        <w:ind w:right="-2" w:firstLine="566"/>
        <w:jc w:val="both"/>
        <w:rPr>
          <w:rFonts w:eastAsia="ArialMT"/>
          <w:szCs w:val="24"/>
          <w:lang w:eastAsia="en-US"/>
        </w:rPr>
      </w:pPr>
      <w:r>
        <w:rPr>
          <w:rFonts w:eastAsia="ArialMT"/>
          <w:szCs w:val="24"/>
          <w:lang w:eastAsia="en-US"/>
        </w:rPr>
        <w:t>- система контроля и управления доступом;</w:t>
      </w:r>
    </w:p>
    <w:p w14:paraId="031882EA" w14:textId="4E7E846B" w:rsidR="004328A6" w:rsidRDefault="004328A6" w:rsidP="00452446">
      <w:pPr>
        <w:spacing w:line="360" w:lineRule="auto"/>
        <w:ind w:right="-2" w:firstLine="566"/>
        <w:jc w:val="both"/>
        <w:rPr>
          <w:szCs w:val="24"/>
        </w:rPr>
      </w:pPr>
      <w:r w:rsidRPr="00D13C80">
        <w:rPr>
          <w:szCs w:val="24"/>
        </w:rPr>
        <w:t xml:space="preserve">Присоединение объекта к сети </w:t>
      </w:r>
      <w:r>
        <w:rPr>
          <w:szCs w:val="24"/>
        </w:rPr>
        <w:t>системы контроля и управления доступом</w:t>
      </w:r>
      <w:r w:rsidRPr="00D13C80">
        <w:rPr>
          <w:szCs w:val="24"/>
        </w:rPr>
        <w:t xml:space="preserve"> производится в следующем объёме</w:t>
      </w:r>
      <w:r>
        <w:rPr>
          <w:szCs w:val="24"/>
        </w:rPr>
        <w:t>:</w:t>
      </w:r>
    </w:p>
    <w:p w14:paraId="73939D20" w14:textId="6CC46F36" w:rsidR="004328A6" w:rsidRDefault="004328A6" w:rsidP="00452446">
      <w:pPr>
        <w:spacing w:line="360" w:lineRule="auto"/>
        <w:ind w:right="-2" w:firstLine="566"/>
        <w:jc w:val="both"/>
        <w:rPr>
          <w:szCs w:val="24"/>
        </w:rPr>
      </w:pPr>
      <w:r>
        <w:rPr>
          <w:szCs w:val="24"/>
        </w:rPr>
        <w:t xml:space="preserve">Количество точек доступа – </w:t>
      </w:r>
      <w:r w:rsidR="00DF188E">
        <w:rPr>
          <w:szCs w:val="24"/>
        </w:rPr>
        <w:t>28</w:t>
      </w:r>
      <w:r>
        <w:rPr>
          <w:szCs w:val="24"/>
        </w:rPr>
        <w:t xml:space="preserve"> шт.</w:t>
      </w:r>
    </w:p>
    <w:p w14:paraId="4715C532" w14:textId="77777777" w:rsidR="00D535AF" w:rsidRPr="00845A9F" w:rsidRDefault="00D535AF" w:rsidP="00D535AF">
      <w:pPr>
        <w:spacing w:line="360" w:lineRule="auto"/>
        <w:ind w:left="142" w:firstLine="425"/>
        <w:contextualSpacing/>
        <w:jc w:val="both"/>
        <w:rPr>
          <w:szCs w:val="24"/>
        </w:rPr>
      </w:pPr>
      <w:r w:rsidRPr="00845A9F">
        <w:rPr>
          <w:szCs w:val="24"/>
        </w:rPr>
        <w:t>Система контроля и управления доступом (СКУД) предназначена для</w:t>
      </w:r>
      <w:r>
        <w:rPr>
          <w:szCs w:val="24"/>
        </w:rPr>
        <w:t xml:space="preserve"> </w:t>
      </w:r>
      <w:r w:rsidRPr="00845A9F">
        <w:rPr>
          <w:szCs w:val="24"/>
        </w:rPr>
        <w:t>решения следующих задач:</w:t>
      </w:r>
    </w:p>
    <w:p w14:paraId="293AFD16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 защита материальных и информационных ценностей, находящихся на</w:t>
      </w:r>
      <w:r>
        <w:rPr>
          <w:szCs w:val="24"/>
        </w:rPr>
        <w:t xml:space="preserve"> </w:t>
      </w:r>
      <w:r w:rsidRPr="00845A9F">
        <w:rPr>
          <w:szCs w:val="24"/>
        </w:rPr>
        <w:t>объекте;</w:t>
      </w:r>
    </w:p>
    <w:p w14:paraId="570BFA60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 автоматическое выявление попыток несанкционированного доступа в</w:t>
      </w:r>
      <w:r>
        <w:rPr>
          <w:szCs w:val="24"/>
        </w:rPr>
        <w:t xml:space="preserve"> </w:t>
      </w:r>
      <w:r w:rsidRPr="00845A9F">
        <w:rPr>
          <w:szCs w:val="24"/>
        </w:rPr>
        <w:t>зоны и помещения, оборудованные СКУД;</w:t>
      </w:r>
    </w:p>
    <w:p w14:paraId="0191165C" w14:textId="77777777" w:rsidR="00D535A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 организация, в соответствии с алгоритмами, входа и выхода</w:t>
      </w:r>
      <w:r>
        <w:rPr>
          <w:szCs w:val="24"/>
        </w:rPr>
        <w:t xml:space="preserve"> </w:t>
      </w:r>
      <w:r w:rsidRPr="00845A9F">
        <w:rPr>
          <w:szCs w:val="24"/>
        </w:rPr>
        <w:t>сотрудников и</w:t>
      </w:r>
      <w:r>
        <w:rPr>
          <w:szCs w:val="24"/>
        </w:rPr>
        <w:t xml:space="preserve"> </w:t>
      </w:r>
      <w:r w:rsidRPr="00845A9F">
        <w:rPr>
          <w:szCs w:val="24"/>
        </w:rPr>
        <w:t>посетителей на объект с соблюдением уровней доступа</w:t>
      </w:r>
      <w:r>
        <w:rPr>
          <w:szCs w:val="24"/>
        </w:rPr>
        <w:t>.</w:t>
      </w:r>
    </w:p>
    <w:p w14:paraId="361386F6" w14:textId="7CB434BA" w:rsidR="00D535A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Проектом предусматривается установка СКУД на входы в здание, а</w:t>
      </w:r>
      <w:r>
        <w:rPr>
          <w:szCs w:val="24"/>
        </w:rPr>
        <w:t xml:space="preserve"> </w:t>
      </w:r>
      <w:r w:rsidRPr="00845A9F">
        <w:rPr>
          <w:szCs w:val="24"/>
        </w:rPr>
        <w:t xml:space="preserve">также в помещения </w:t>
      </w:r>
      <w:r>
        <w:rPr>
          <w:szCs w:val="24"/>
        </w:rPr>
        <w:t>узлов связи (серверные) и комнату охраны</w:t>
      </w:r>
      <w:r w:rsidRPr="00845A9F">
        <w:rPr>
          <w:szCs w:val="24"/>
        </w:rPr>
        <w:t>. Вход в здание</w:t>
      </w:r>
      <w:r>
        <w:rPr>
          <w:szCs w:val="24"/>
        </w:rPr>
        <w:t xml:space="preserve"> </w:t>
      </w:r>
      <w:r w:rsidRPr="00845A9F">
        <w:rPr>
          <w:szCs w:val="24"/>
        </w:rPr>
        <w:t>осуществляется по карте доступа, выдаваемой администратором сети</w:t>
      </w:r>
      <w:r>
        <w:rPr>
          <w:szCs w:val="24"/>
        </w:rPr>
        <w:t xml:space="preserve"> </w:t>
      </w:r>
      <w:r w:rsidRPr="00845A9F">
        <w:rPr>
          <w:szCs w:val="24"/>
        </w:rPr>
        <w:t>безопасности.</w:t>
      </w:r>
    </w:p>
    <w:p w14:paraId="262D6668" w14:textId="77777777" w:rsidR="00D535A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СКУД обеспечивает:</w:t>
      </w:r>
    </w:p>
    <w:p w14:paraId="36BE7D52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 свободный проход авторизованных пользователей (администрации или</w:t>
      </w:r>
      <w:r>
        <w:rPr>
          <w:szCs w:val="24"/>
        </w:rPr>
        <w:t xml:space="preserve"> </w:t>
      </w:r>
      <w:r w:rsidRPr="00845A9F">
        <w:rPr>
          <w:szCs w:val="24"/>
        </w:rPr>
        <w:t>сотрудников охраны) в помещения с ограниченным правом доступа;</w:t>
      </w:r>
    </w:p>
    <w:p w14:paraId="44DA8EF3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lastRenderedPageBreak/>
        <w:t>- учет и контроль доступа в помещения с ограниченным правом доступа;</w:t>
      </w:r>
    </w:p>
    <w:p w14:paraId="0FAAEA27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 автоматическую разблокировку выходов при пожаре и ручную</w:t>
      </w:r>
      <w:r>
        <w:rPr>
          <w:szCs w:val="24"/>
        </w:rPr>
        <w:t xml:space="preserve"> </w:t>
      </w:r>
      <w:r w:rsidRPr="00845A9F">
        <w:rPr>
          <w:szCs w:val="24"/>
        </w:rPr>
        <w:t>разблокировку выходов из помещений с помощью пультов дистанционного</w:t>
      </w:r>
      <w:r>
        <w:rPr>
          <w:szCs w:val="24"/>
        </w:rPr>
        <w:t xml:space="preserve"> </w:t>
      </w:r>
      <w:r w:rsidRPr="00845A9F">
        <w:rPr>
          <w:szCs w:val="24"/>
        </w:rPr>
        <w:t>управления;</w:t>
      </w:r>
    </w:p>
    <w:p w14:paraId="2AE5A6E5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 возможность блокировки проходов при попытке нападения</w:t>
      </w:r>
      <w:r>
        <w:rPr>
          <w:szCs w:val="24"/>
        </w:rPr>
        <w:t>.</w:t>
      </w:r>
    </w:p>
    <w:p w14:paraId="47407908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В состав СКУД входят следующие элементы:</w:t>
      </w:r>
    </w:p>
    <w:p w14:paraId="0F6FF995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</w:t>
      </w:r>
      <w:r w:rsidRPr="00845A9F">
        <w:rPr>
          <w:szCs w:val="24"/>
        </w:rPr>
        <w:tab/>
        <w:t>устройства идентификации (идентификаторы и считыватели);</w:t>
      </w:r>
    </w:p>
    <w:p w14:paraId="55C67C27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</w:t>
      </w:r>
      <w:r w:rsidRPr="00845A9F">
        <w:rPr>
          <w:szCs w:val="24"/>
        </w:rPr>
        <w:tab/>
        <w:t>устройства контроля и управления доступом (контроллеры);</w:t>
      </w:r>
    </w:p>
    <w:p w14:paraId="3A95D8C2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</w:t>
      </w:r>
      <w:r w:rsidRPr="00845A9F">
        <w:rPr>
          <w:szCs w:val="24"/>
        </w:rPr>
        <w:tab/>
        <w:t>устройства центрального управления (компьютер, сервер);</w:t>
      </w:r>
    </w:p>
    <w:p w14:paraId="21A9563B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</w:t>
      </w:r>
      <w:r w:rsidRPr="00845A9F">
        <w:rPr>
          <w:szCs w:val="24"/>
        </w:rPr>
        <w:tab/>
        <w:t>бесконтактные карты доступа;</w:t>
      </w:r>
    </w:p>
    <w:p w14:paraId="785DE168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-</w:t>
      </w:r>
      <w:r w:rsidRPr="00845A9F">
        <w:rPr>
          <w:szCs w:val="24"/>
        </w:rPr>
        <w:tab/>
        <w:t>устройства исполнительные (замки);</w:t>
      </w:r>
    </w:p>
    <w:p w14:paraId="63939323" w14:textId="12B772D2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 xml:space="preserve">Все оборудование, предусмотренное документацией, на момент проектирования имеет сертификаты соответствия и </w:t>
      </w:r>
      <w:r w:rsidR="00CE0AB6">
        <w:rPr>
          <w:szCs w:val="24"/>
        </w:rPr>
        <w:t>п</w:t>
      </w:r>
      <w:r w:rsidRPr="00845A9F">
        <w:rPr>
          <w:szCs w:val="24"/>
        </w:rPr>
        <w:t>ожарной безопасности. Монтажная организация перед монтажом обязана проверить срок действующих сертификатов.</w:t>
      </w:r>
    </w:p>
    <w:p w14:paraId="2F808254" w14:textId="14E6A8A0" w:rsidR="00D535A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 xml:space="preserve">СКУД является интегрированной системой безопасности. АРМ (учтен разделом </w:t>
      </w:r>
      <w:r w:rsidR="00997FED">
        <w:rPr>
          <w:szCs w:val="24"/>
        </w:rPr>
        <w:t>708/П-24-АНО</w:t>
      </w:r>
      <w:r w:rsidRPr="00845A9F">
        <w:rPr>
          <w:szCs w:val="24"/>
        </w:rPr>
        <w:t>-</w:t>
      </w:r>
      <w:r w:rsidR="008F2E8A">
        <w:rPr>
          <w:szCs w:val="24"/>
        </w:rPr>
        <w:t>СПС)</w:t>
      </w:r>
      <w:r>
        <w:rPr>
          <w:szCs w:val="24"/>
        </w:rPr>
        <w:t>.</w:t>
      </w:r>
    </w:p>
    <w:p w14:paraId="70149778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845A9F">
        <w:rPr>
          <w:szCs w:val="24"/>
        </w:rPr>
        <w:t>Функциональные возможности СКУД:</w:t>
      </w:r>
    </w:p>
    <w:p w14:paraId="6103D752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t xml:space="preserve">- </w:t>
      </w:r>
      <w:r w:rsidRPr="00845A9F">
        <w:rPr>
          <w:szCs w:val="24"/>
        </w:rPr>
        <w:t>Контроллеры СКУД поддерживают протокол OSDP для подключения считывателей;</w:t>
      </w:r>
    </w:p>
    <w:p w14:paraId="6B684106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t xml:space="preserve">- </w:t>
      </w:r>
      <w:r w:rsidRPr="00845A9F">
        <w:rPr>
          <w:szCs w:val="24"/>
        </w:rPr>
        <w:t>Контроллеры СКУД поддерживают работу без выделенного сервера, обеспечивая при этом межконтроллерное взаимодействие;</w:t>
      </w:r>
    </w:p>
    <w:p w14:paraId="19937406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t xml:space="preserve">- </w:t>
      </w:r>
      <w:r w:rsidRPr="00845A9F">
        <w:rPr>
          <w:szCs w:val="24"/>
        </w:rPr>
        <w:t>СКУД поддерживает кластерную работу, при которой в каждом контроллере кластера (группы) хранится полная информация о пользователях, событиях и конфигурации системы;</w:t>
      </w:r>
    </w:p>
    <w:p w14:paraId="48D6D2EF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t xml:space="preserve">- </w:t>
      </w:r>
      <w:r w:rsidRPr="00845A9F">
        <w:rPr>
          <w:szCs w:val="24"/>
        </w:rPr>
        <w:t>СКУД не имеет единой точки отказа и функционирует по децентрализованному принципу. Выход из строя любого элемента системы не нарушает работоспособность всей системы, в системе сохраняются возможности создания новых пользователей и просмотра журнала событий;</w:t>
      </w:r>
    </w:p>
    <w:p w14:paraId="746702F9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t xml:space="preserve">- </w:t>
      </w:r>
      <w:r w:rsidRPr="00845A9F">
        <w:rPr>
          <w:szCs w:val="24"/>
        </w:rPr>
        <w:t>СКУД поддерживает резервирование интерфейсных линий между контроллером СКУД и периферией точки доступа. В случае выхода из строя контроллера или потери связи от ТД до контроллера, управление ТД переходит на резервный контроллер.</w:t>
      </w:r>
    </w:p>
    <w:p w14:paraId="2EE9F6BB" w14:textId="77777777" w:rsidR="00D535AF" w:rsidRPr="00845A9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t xml:space="preserve">- </w:t>
      </w:r>
      <w:r w:rsidRPr="00845A9F">
        <w:rPr>
          <w:szCs w:val="24"/>
        </w:rPr>
        <w:t>СКУД обеспечивает работу пользователей через web интерфейс, не требующей установки специализированного программного обеспечения;</w:t>
      </w:r>
    </w:p>
    <w:p w14:paraId="60AB298A" w14:textId="77777777" w:rsidR="00D535A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>
        <w:rPr>
          <w:szCs w:val="24"/>
        </w:rPr>
        <w:lastRenderedPageBreak/>
        <w:t xml:space="preserve">- </w:t>
      </w:r>
      <w:r w:rsidRPr="00845A9F">
        <w:rPr>
          <w:szCs w:val="24"/>
        </w:rPr>
        <w:t>СКУД поддерживает интеграция с системой охранной сигнализации на уровне контроллеров без применения отдельного ПО, функционал интеграции обеспечивает постановку/снятие охранных зон со считывателей СКУД.</w:t>
      </w:r>
    </w:p>
    <w:p w14:paraId="21658986" w14:textId="77ECDC95" w:rsidR="00D535AF" w:rsidRPr="007732E6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7732E6">
        <w:rPr>
          <w:szCs w:val="24"/>
        </w:rPr>
        <w:t xml:space="preserve">При подаче сигнала от блока </w:t>
      </w:r>
      <w:r>
        <w:rPr>
          <w:szCs w:val="24"/>
        </w:rPr>
        <w:t>РМ-1</w:t>
      </w:r>
      <w:r w:rsidR="00CE0AB6">
        <w:rPr>
          <w:szCs w:val="24"/>
        </w:rPr>
        <w:t xml:space="preserve"> на</w:t>
      </w:r>
      <w:r w:rsidRPr="007732E6">
        <w:rPr>
          <w:szCs w:val="24"/>
        </w:rPr>
        <w:t xml:space="preserve"> </w:t>
      </w:r>
      <w:r w:rsidR="00CE0AB6">
        <w:rPr>
          <w:szCs w:val="24"/>
        </w:rPr>
        <w:t>с</w:t>
      </w:r>
      <w:r w:rsidR="00CE0AB6" w:rsidRPr="00CE0AB6">
        <w:rPr>
          <w:szCs w:val="24"/>
        </w:rPr>
        <w:t>етев</w:t>
      </w:r>
      <w:r w:rsidR="00CE0AB6">
        <w:rPr>
          <w:szCs w:val="24"/>
        </w:rPr>
        <w:t>ые</w:t>
      </w:r>
      <w:r w:rsidR="00CE0AB6" w:rsidRPr="00CE0AB6">
        <w:rPr>
          <w:szCs w:val="24"/>
        </w:rPr>
        <w:t xml:space="preserve"> контроллер</w:t>
      </w:r>
      <w:r w:rsidR="00CE0AB6">
        <w:rPr>
          <w:szCs w:val="24"/>
        </w:rPr>
        <w:t>ы</w:t>
      </w:r>
      <w:r w:rsidR="00CE0AB6" w:rsidRPr="00CE0AB6">
        <w:rPr>
          <w:szCs w:val="24"/>
        </w:rPr>
        <w:t xml:space="preserve"> </w:t>
      </w:r>
      <w:r w:rsidRPr="007732E6">
        <w:rPr>
          <w:szCs w:val="24"/>
        </w:rPr>
        <w:t>(</w:t>
      </w:r>
      <w:r w:rsidR="00CE0AB6" w:rsidRPr="007732E6">
        <w:rPr>
          <w:szCs w:val="24"/>
        </w:rPr>
        <w:t>блок</w:t>
      </w:r>
      <w:r w:rsidR="00CE0AB6">
        <w:rPr>
          <w:szCs w:val="24"/>
        </w:rPr>
        <w:t>и</w:t>
      </w:r>
      <w:r w:rsidR="00CE0AB6" w:rsidRPr="007732E6">
        <w:rPr>
          <w:szCs w:val="24"/>
        </w:rPr>
        <w:t xml:space="preserve"> </w:t>
      </w:r>
      <w:r w:rsidR="00CE0AB6">
        <w:rPr>
          <w:szCs w:val="24"/>
        </w:rPr>
        <w:t xml:space="preserve">РМ-1 учены в  </w:t>
      </w:r>
      <w:r>
        <w:rPr>
          <w:szCs w:val="24"/>
        </w:rPr>
        <w:t>раздел</w:t>
      </w:r>
      <w:r w:rsidR="00CE0AB6">
        <w:rPr>
          <w:szCs w:val="24"/>
        </w:rPr>
        <w:t>е</w:t>
      </w:r>
      <w:r>
        <w:rPr>
          <w:szCs w:val="24"/>
        </w:rPr>
        <w:t xml:space="preserve"> </w:t>
      </w:r>
      <w:r w:rsidR="00997FED">
        <w:rPr>
          <w:szCs w:val="24"/>
        </w:rPr>
        <w:t>708/П-24-АНО</w:t>
      </w:r>
      <w:r w:rsidRPr="007732E6">
        <w:rPr>
          <w:szCs w:val="24"/>
        </w:rPr>
        <w:t>-</w:t>
      </w:r>
      <w:r w:rsidR="008F2E8A">
        <w:rPr>
          <w:szCs w:val="24"/>
        </w:rPr>
        <w:t>СПС</w:t>
      </w:r>
      <w:r w:rsidRPr="007732E6">
        <w:rPr>
          <w:szCs w:val="24"/>
        </w:rPr>
        <w:t>)</w:t>
      </w:r>
      <w:r>
        <w:rPr>
          <w:szCs w:val="24"/>
        </w:rPr>
        <w:t xml:space="preserve"> </w:t>
      </w:r>
      <w:r w:rsidRPr="007732E6">
        <w:rPr>
          <w:szCs w:val="24"/>
        </w:rPr>
        <w:t>питание электромагнитного снимается и все двери</w:t>
      </w:r>
      <w:r>
        <w:rPr>
          <w:szCs w:val="24"/>
        </w:rPr>
        <w:t xml:space="preserve"> </w:t>
      </w:r>
      <w:r w:rsidRPr="007732E6">
        <w:rPr>
          <w:szCs w:val="24"/>
        </w:rPr>
        <w:t>оборудованные СКУД автоматически разблокируются.</w:t>
      </w:r>
    </w:p>
    <w:p w14:paraId="4F598CDB" w14:textId="58A73390" w:rsidR="00D535AF" w:rsidRDefault="00D535A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7732E6">
        <w:rPr>
          <w:szCs w:val="24"/>
        </w:rPr>
        <w:t>При чрезвычайной ситуации, для экстренного открытия</w:t>
      </w:r>
      <w:r>
        <w:rPr>
          <w:szCs w:val="24"/>
        </w:rPr>
        <w:t xml:space="preserve"> </w:t>
      </w:r>
      <w:r w:rsidRPr="007732E6">
        <w:rPr>
          <w:szCs w:val="24"/>
        </w:rPr>
        <w:t>электромагнитных замков изнутри, предусмотрены кнопки аварийного</w:t>
      </w:r>
      <w:r>
        <w:rPr>
          <w:szCs w:val="24"/>
        </w:rPr>
        <w:t xml:space="preserve"> </w:t>
      </w:r>
      <w:r w:rsidRPr="007732E6">
        <w:rPr>
          <w:szCs w:val="24"/>
        </w:rPr>
        <w:t>выхода.</w:t>
      </w:r>
    </w:p>
    <w:p w14:paraId="2171F7ED" w14:textId="499EFE15" w:rsidR="00A02BA2" w:rsidRDefault="00A02BA2" w:rsidP="00D535AF">
      <w:pPr>
        <w:spacing w:line="360" w:lineRule="auto"/>
        <w:ind w:left="142" w:firstLine="567"/>
        <w:contextualSpacing/>
        <w:jc w:val="both"/>
        <w:rPr>
          <w:szCs w:val="24"/>
        </w:rPr>
      </w:pPr>
      <w:r w:rsidRPr="00A02BA2">
        <w:rPr>
          <w:szCs w:val="24"/>
        </w:rPr>
        <w:t>Устройства СКУД видеодомфонной связи, устанавливаемые на калитках и воротах ограждения предусматриваются по проекту благоустройства территории.</w:t>
      </w:r>
    </w:p>
    <w:p w14:paraId="7386362E" w14:textId="77777777" w:rsidR="00104DEF" w:rsidRDefault="00104DEF" w:rsidP="00D535AF">
      <w:pPr>
        <w:spacing w:line="360" w:lineRule="auto"/>
        <w:ind w:left="142" w:firstLine="567"/>
        <w:contextualSpacing/>
        <w:jc w:val="both"/>
        <w:rPr>
          <w:szCs w:val="24"/>
        </w:rPr>
      </w:pPr>
    </w:p>
    <w:p w14:paraId="1BC72D1D" w14:textId="0B02A951" w:rsidR="00394A61" w:rsidRPr="00104DEF" w:rsidRDefault="00394A61" w:rsidP="00104DEF">
      <w:pPr>
        <w:tabs>
          <w:tab w:val="num" w:pos="993"/>
        </w:tabs>
        <w:spacing w:line="360" w:lineRule="auto"/>
        <w:ind w:firstLine="567"/>
        <w:jc w:val="center"/>
        <w:rPr>
          <w:b/>
          <w:bCs/>
          <w:szCs w:val="24"/>
        </w:rPr>
      </w:pPr>
      <w:r w:rsidRPr="00104DEF">
        <w:rPr>
          <w:b/>
          <w:bCs/>
          <w:szCs w:val="24"/>
        </w:rPr>
        <w:t>Кабельные линии СКУД</w:t>
      </w:r>
    </w:p>
    <w:p w14:paraId="431A6E9A" w14:textId="77777777" w:rsidR="00394A61" w:rsidRPr="005F7AE2" w:rsidRDefault="00394A61" w:rsidP="00104DEF">
      <w:pPr>
        <w:widowControl w:val="0"/>
        <w:spacing w:line="360" w:lineRule="auto"/>
        <w:ind w:firstLine="709"/>
        <w:jc w:val="both"/>
        <w:rPr>
          <w:szCs w:val="24"/>
        </w:rPr>
      </w:pPr>
      <w:r w:rsidRPr="005F7AE2">
        <w:rPr>
          <w:szCs w:val="24"/>
        </w:rPr>
        <w:t>Кабельная сеть выполняется кабелями производства кабельного завода</w:t>
      </w:r>
      <w:r>
        <w:rPr>
          <w:szCs w:val="24"/>
        </w:rPr>
        <w:t xml:space="preserve"> </w:t>
      </w:r>
      <w:r w:rsidRPr="005F7AE2">
        <w:rPr>
          <w:szCs w:val="24"/>
        </w:rPr>
        <w:t>ООО «СегментЭнерго»:</w:t>
      </w:r>
    </w:p>
    <w:p w14:paraId="6811E535" w14:textId="18A5CDFC" w:rsidR="00394A61" w:rsidRPr="00172C9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>- Линии питания выполняются кабелем КПСВВнг(А)-LSLTx 1x2x1,</w:t>
      </w:r>
      <w:r>
        <w:rPr>
          <w:szCs w:val="24"/>
        </w:rPr>
        <w:t>0</w:t>
      </w:r>
      <w:r w:rsidRPr="00172C9C">
        <w:rPr>
          <w:szCs w:val="24"/>
        </w:rPr>
        <w:t>;</w:t>
      </w:r>
    </w:p>
    <w:p w14:paraId="1193053D" w14:textId="6A286B77" w:rsidR="00394A61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 xml:space="preserve">- Линии от </w:t>
      </w:r>
      <w:r>
        <w:rPr>
          <w:szCs w:val="24"/>
        </w:rPr>
        <w:t>с</w:t>
      </w:r>
      <w:r w:rsidRPr="00CE0AB6">
        <w:rPr>
          <w:szCs w:val="24"/>
        </w:rPr>
        <w:t>етев</w:t>
      </w:r>
      <w:r>
        <w:rPr>
          <w:szCs w:val="24"/>
        </w:rPr>
        <w:t>ых</w:t>
      </w:r>
      <w:r w:rsidRPr="00CE0AB6">
        <w:rPr>
          <w:szCs w:val="24"/>
        </w:rPr>
        <w:t xml:space="preserve"> контроллер</w:t>
      </w:r>
      <w:r>
        <w:rPr>
          <w:szCs w:val="24"/>
        </w:rPr>
        <w:t>ов</w:t>
      </w:r>
      <w:r w:rsidRPr="00CE0AB6">
        <w:rPr>
          <w:szCs w:val="24"/>
        </w:rPr>
        <w:t xml:space="preserve"> </w:t>
      </w:r>
      <w:r w:rsidRPr="00172C9C">
        <w:rPr>
          <w:szCs w:val="24"/>
        </w:rPr>
        <w:t>к извещателям охранным магнитоконтактным</w:t>
      </w:r>
      <w:r w:rsidR="00A02E40">
        <w:rPr>
          <w:szCs w:val="24"/>
        </w:rPr>
        <w:t xml:space="preserve"> </w:t>
      </w:r>
      <w:r w:rsidRPr="00172C9C">
        <w:rPr>
          <w:szCs w:val="24"/>
        </w:rPr>
        <w:t>выполняются кабелями КПСВВнг(А)-LSLTx 1х2х0,5;</w:t>
      </w:r>
    </w:p>
    <w:p w14:paraId="55D7C9B6" w14:textId="1A07BA23" w:rsidR="00A02E40" w:rsidRPr="00172C9C" w:rsidRDefault="00A02E40" w:rsidP="00A02E40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 xml:space="preserve">- Линии от </w:t>
      </w:r>
      <w:r>
        <w:rPr>
          <w:szCs w:val="24"/>
        </w:rPr>
        <w:t>с</w:t>
      </w:r>
      <w:r w:rsidRPr="00CE0AB6">
        <w:rPr>
          <w:szCs w:val="24"/>
        </w:rPr>
        <w:t>етев</w:t>
      </w:r>
      <w:r>
        <w:rPr>
          <w:szCs w:val="24"/>
        </w:rPr>
        <w:t>ых</w:t>
      </w:r>
      <w:r w:rsidRPr="00CE0AB6">
        <w:rPr>
          <w:szCs w:val="24"/>
        </w:rPr>
        <w:t xml:space="preserve"> контроллер</w:t>
      </w:r>
      <w:r>
        <w:rPr>
          <w:szCs w:val="24"/>
        </w:rPr>
        <w:t>ов</w:t>
      </w:r>
      <w:r w:rsidRPr="00CE0AB6">
        <w:rPr>
          <w:szCs w:val="24"/>
        </w:rPr>
        <w:t xml:space="preserve"> </w:t>
      </w:r>
      <w:r w:rsidRPr="00172C9C">
        <w:rPr>
          <w:szCs w:val="24"/>
        </w:rPr>
        <w:t xml:space="preserve">к кнопкам выхода выполняются кабелями КПСВВнг(А)-LSLTx </w:t>
      </w:r>
      <w:r>
        <w:rPr>
          <w:szCs w:val="24"/>
        </w:rPr>
        <w:t>2</w:t>
      </w:r>
      <w:r w:rsidRPr="00172C9C">
        <w:rPr>
          <w:szCs w:val="24"/>
        </w:rPr>
        <w:t>х2х0,5;</w:t>
      </w:r>
    </w:p>
    <w:p w14:paraId="41D0AA61" w14:textId="2C07FA0B" w:rsidR="00394A61" w:rsidRPr="00172C9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 xml:space="preserve">- Линии от </w:t>
      </w:r>
      <w:r>
        <w:rPr>
          <w:szCs w:val="24"/>
        </w:rPr>
        <w:t>с</w:t>
      </w:r>
      <w:r w:rsidRPr="00CE0AB6">
        <w:rPr>
          <w:szCs w:val="24"/>
        </w:rPr>
        <w:t>етев</w:t>
      </w:r>
      <w:r>
        <w:rPr>
          <w:szCs w:val="24"/>
        </w:rPr>
        <w:t>ых</w:t>
      </w:r>
      <w:r w:rsidRPr="00CE0AB6">
        <w:rPr>
          <w:szCs w:val="24"/>
        </w:rPr>
        <w:t xml:space="preserve"> контроллер</w:t>
      </w:r>
      <w:r>
        <w:rPr>
          <w:szCs w:val="24"/>
        </w:rPr>
        <w:t>ов</w:t>
      </w:r>
      <w:r w:rsidRPr="00CE0AB6">
        <w:rPr>
          <w:szCs w:val="24"/>
        </w:rPr>
        <w:t xml:space="preserve"> </w:t>
      </w:r>
      <w:r w:rsidRPr="00172C9C">
        <w:rPr>
          <w:szCs w:val="24"/>
        </w:rPr>
        <w:t>к электромагнитным замкам и кнопкам аварийной разблокировки дверей выполняются кабелями КПСВВнг(А)-LSLTx 1x2x1,0;</w:t>
      </w:r>
    </w:p>
    <w:p w14:paraId="7D2520CE" w14:textId="619D946F" w:rsidR="00394A61" w:rsidRPr="00172C9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 xml:space="preserve">- Линии от </w:t>
      </w:r>
      <w:r>
        <w:rPr>
          <w:szCs w:val="24"/>
        </w:rPr>
        <w:t>с</w:t>
      </w:r>
      <w:r w:rsidRPr="00CE0AB6">
        <w:rPr>
          <w:szCs w:val="24"/>
        </w:rPr>
        <w:t>етев</w:t>
      </w:r>
      <w:r>
        <w:rPr>
          <w:szCs w:val="24"/>
        </w:rPr>
        <w:t>ых</w:t>
      </w:r>
      <w:r w:rsidRPr="00CE0AB6">
        <w:rPr>
          <w:szCs w:val="24"/>
        </w:rPr>
        <w:t xml:space="preserve"> Web-контроллер</w:t>
      </w:r>
      <w:r>
        <w:rPr>
          <w:szCs w:val="24"/>
        </w:rPr>
        <w:t>ов</w:t>
      </w:r>
      <w:r w:rsidRPr="00CE0AB6">
        <w:rPr>
          <w:szCs w:val="24"/>
        </w:rPr>
        <w:t xml:space="preserve"> </w:t>
      </w:r>
      <w:r w:rsidRPr="00172C9C">
        <w:rPr>
          <w:szCs w:val="24"/>
        </w:rPr>
        <w:t>к считывателям выполняются кабелями СегментЛАН U/UTP Cat5e PVCLSнг(А)-LSLTx 4х2х0,52;</w:t>
      </w:r>
    </w:p>
    <w:p w14:paraId="66A0DB2D" w14:textId="613EC973" w:rsidR="00394A61" w:rsidRPr="00172C9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>- Линии подключения домофонов</w:t>
      </w:r>
      <w:r>
        <w:rPr>
          <w:szCs w:val="24"/>
        </w:rPr>
        <w:t xml:space="preserve"> (учтены в разделе </w:t>
      </w:r>
      <w:r w:rsidR="00997FED">
        <w:rPr>
          <w:szCs w:val="24"/>
        </w:rPr>
        <w:t>708/П-24-АНО</w:t>
      </w:r>
      <w:r w:rsidRPr="007732E6">
        <w:rPr>
          <w:szCs w:val="24"/>
        </w:rPr>
        <w:t>-</w:t>
      </w:r>
      <w:r w:rsidR="008F2E8A">
        <w:rPr>
          <w:szCs w:val="24"/>
        </w:rPr>
        <w:t>СКС</w:t>
      </w:r>
      <w:r>
        <w:rPr>
          <w:szCs w:val="24"/>
        </w:rPr>
        <w:t>)</w:t>
      </w:r>
      <w:r w:rsidRPr="00172C9C">
        <w:rPr>
          <w:szCs w:val="24"/>
        </w:rPr>
        <w:t xml:space="preserve"> выполняются кабелем СегментЛАН U/UTP Cat5e PVCLSнг(А)-LSLTx 4х2х0,52;</w:t>
      </w:r>
    </w:p>
    <w:p w14:paraId="049CD9E3" w14:textId="1CE5D744" w:rsidR="00394A61" w:rsidRDefault="008F2E8A" w:rsidP="00A02BA2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 xml:space="preserve">- Линии подключения </w:t>
      </w:r>
      <w:r w:rsidRPr="00CE0AB6">
        <w:rPr>
          <w:szCs w:val="24"/>
        </w:rPr>
        <w:t>контроллер</w:t>
      </w:r>
      <w:r>
        <w:rPr>
          <w:szCs w:val="24"/>
        </w:rPr>
        <w:t xml:space="preserve">ов к коммутаторам в телекоммуникационных шкафах (учтены в разделе </w:t>
      </w:r>
      <w:r w:rsidR="00997FED">
        <w:rPr>
          <w:szCs w:val="24"/>
        </w:rPr>
        <w:t>708/П-24-АНО</w:t>
      </w:r>
      <w:r w:rsidRPr="007732E6">
        <w:rPr>
          <w:szCs w:val="24"/>
        </w:rPr>
        <w:t>-</w:t>
      </w:r>
      <w:r>
        <w:rPr>
          <w:szCs w:val="24"/>
        </w:rPr>
        <w:t>СКС)</w:t>
      </w:r>
      <w:r w:rsidRPr="00172C9C">
        <w:rPr>
          <w:szCs w:val="24"/>
        </w:rPr>
        <w:t xml:space="preserve"> выполняются кабелем СегментЛАН U/UTP Cat5e PVCLSнг(А)-LSLTx 4х2х0,52</w:t>
      </w:r>
      <w:r>
        <w:rPr>
          <w:szCs w:val="24"/>
        </w:rPr>
        <w:t>.</w:t>
      </w:r>
    </w:p>
    <w:p w14:paraId="50B1E59A" w14:textId="77777777" w:rsidR="00104DEF" w:rsidRPr="00172C9C" w:rsidRDefault="00104DEF" w:rsidP="00A02BA2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105F994F" w14:textId="77777777" w:rsidR="00394A61" w:rsidRPr="00104DEF" w:rsidRDefault="00394A61" w:rsidP="00104DEF">
      <w:pPr>
        <w:tabs>
          <w:tab w:val="num" w:pos="993"/>
        </w:tabs>
        <w:spacing w:line="360" w:lineRule="auto"/>
        <w:ind w:firstLine="567"/>
        <w:jc w:val="center"/>
        <w:rPr>
          <w:b/>
          <w:bCs/>
          <w:szCs w:val="24"/>
        </w:rPr>
      </w:pPr>
      <w:r w:rsidRPr="00104DEF">
        <w:rPr>
          <w:b/>
          <w:bCs/>
          <w:szCs w:val="24"/>
        </w:rPr>
        <w:t>Электропитание и заземление</w:t>
      </w:r>
    </w:p>
    <w:p w14:paraId="3E8915E2" w14:textId="77777777" w:rsidR="00394A61" w:rsidRPr="002163B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>Система контроля и управления доступом относится к 1 категории электроприемников по надежности электроснабжения согласно ПУЭ</w:t>
      </w:r>
      <w:r>
        <w:rPr>
          <w:szCs w:val="24"/>
        </w:rPr>
        <w:t xml:space="preserve">, </w:t>
      </w:r>
      <w:r w:rsidRPr="002163BC">
        <w:rPr>
          <w:szCs w:val="24"/>
        </w:rPr>
        <w:t xml:space="preserve">поэтому электропитание осуществляется от сети </w:t>
      </w:r>
      <w:r w:rsidRPr="002163BC">
        <w:rPr>
          <w:szCs w:val="24"/>
        </w:rPr>
        <w:lastRenderedPageBreak/>
        <w:t>через резервированные источники питания.</w:t>
      </w:r>
      <w:r w:rsidRPr="00C5771B">
        <w:rPr>
          <w:szCs w:val="24"/>
        </w:rPr>
        <w:t xml:space="preserve"> </w:t>
      </w:r>
      <w:r w:rsidRPr="002163BC">
        <w:rPr>
          <w:szCs w:val="24"/>
        </w:rPr>
        <w:t>Переход на резервированные источники питания происходит автоматически при пропадании основного питания без выдачи сигнала тревоги:</w:t>
      </w:r>
    </w:p>
    <w:p w14:paraId="2C19630F" w14:textId="77777777" w:rsidR="00394A61" w:rsidRPr="002163B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2163BC">
        <w:rPr>
          <w:szCs w:val="24"/>
        </w:rPr>
        <w:t>- основное питание – сеть 220 В, 50 Гц;</w:t>
      </w:r>
    </w:p>
    <w:p w14:paraId="64F9F5C3" w14:textId="77777777" w:rsidR="00394A61" w:rsidRPr="002163B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2163BC">
        <w:rPr>
          <w:szCs w:val="24"/>
        </w:rPr>
        <w:t>- резервный источник – аккумуляторные батареи 12 В.</w:t>
      </w:r>
    </w:p>
    <w:p w14:paraId="64562656" w14:textId="77777777" w:rsidR="00394A61" w:rsidRPr="00172C9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58098BAE" w14:textId="77777777" w:rsidR="00394A61" w:rsidRPr="00172C9C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>Для обеспечения безопасности людей, все электрооборудование системы должно быть надежно заземлено, в соответствии с требованиями ПУЭ, Монтаж заземляющих устройств необходимо выполнить в соответствии с требованиями ПУЭ, СП 76.13330.2016 и других действующих нормативных документов.</w:t>
      </w:r>
    </w:p>
    <w:p w14:paraId="01407545" w14:textId="77777777" w:rsidR="00394A61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72C9C">
        <w:rPr>
          <w:szCs w:val="24"/>
        </w:rPr>
        <w:t>В качестве естественных заземлителей могут быть использованы проложенные в земле металлические конструкции здания, находящие в соприкосновении с землей. В цепи заземляющих и нулевых защитных проводников не должно быть разъединяющих приспособлений и предохранителей.</w:t>
      </w:r>
    </w:p>
    <w:p w14:paraId="53E62F54" w14:textId="77777777" w:rsidR="00394A61" w:rsidRDefault="00394A61" w:rsidP="00394A6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2163BC">
        <w:rPr>
          <w:szCs w:val="24"/>
        </w:rPr>
        <w:t>В случае полного отключения напряжения 220В, аккумуляторные батареи позволяют работать оборудованию в течение 24 часов в дежурном режиме и 1 часа в режиме "Тревога".</w:t>
      </w:r>
      <w:r>
        <w:rPr>
          <w:szCs w:val="24"/>
        </w:rPr>
        <w:t xml:space="preserve">       </w:t>
      </w:r>
    </w:p>
    <w:p w14:paraId="471A3492" w14:textId="58F62A72" w:rsidR="001B6EFE" w:rsidRDefault="00394A61" w:rsidP="00A02BA2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Аккумуляторные батареи устанавливаются в корпусах с</w:t>
      </w:r>
      <w:r w:rsidRPr="00CE0AB6">
        <w:rPr>
          <w:szCs w:val="24"/>
        </w:rPr>
        <w:t>етев</w:t>
      </w:r>
      <w:r>
        <w:rPr>
          <w:szCs w:val="24"/>
        </w:rPr>
        <w:t>ых</w:t>
      </w:r>
      <w:r w:rsidRPr="00CE0AB6">
        <w:rPr>
          <w:szCs w:val="24"/>
        </w:rPr>
        <w:t xml:space="preserve"> контроллер</w:t>
      </w:r>
      <w:r>
        <w:rPr>
          <w:szCs w:val="24"/>
        </w:rPr>
        <w:t>ов.</w:t>
      </w:r>
    </w:p>
    <w:p w14:paraId="76C72F01" w14:textId="77777777" w:rsidR="00104DEF" w:rsidRDefault="00104DEF" w:rsidP="00A02BA2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60EF4977" w14:textId="25C9BB11" w:rsidR="00927440" w:rsidRPr="005F7AE2" w:rsidRDefault="00927440" w:rsidP="00104DEF">
      <w:pPr>
        <w:pStyle w:val="3"/>
        <w:spacing w:line="360" w:lineRule="auto"/>
        <w:ind w:left="851" w:hanging="142"/>
        <w:contextualSpacing/>
        <w:rPr>
          <w:sz w:val="24"/>
          <w:szCs w:val="24"/>
          <w:lang w:val="ru-RU"/>
        </w:rPr>
      </w:pPr>
      <w:r w:rsidRPr="00D021CB">
        <w:rPr>
          <w:sz w:val="24"/>
          <w:szCs w:val="24"/>
          <w:lang w:val="ru-RU"/>
        </w:rPr>
        <w:t>Мероприятия по организации монтажных и пусконаладочных</w:t>
      </w:r>
      <w:r>
        <w:rPr>
          <w:sz w:val="24"/>
          <w:szCs w:val="24"/>
          <w:lang w:val="ru-RU"/>
        </w:rPr>
        <w:t xml:space="preserve"> </w:t>
      </w:r>
      <w:r w:rsidRPr="00D021CB">
        <w:rPr>
          <w:sz w:val="24"/>
          <w:szCs w:val="24"/>
          <w:lang w:val="ru-RU"/>
        </w:rPr>
        <w:t>работ</w:t>
      </w:r>
    </w:p>
    <w:p w14:paraId="56E25530" w14:textId="3B63461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Монтаж, наладка, испытания и сдача в эксплуатацию СКУД</w:t>
      </w:r>
      <w:r w:rsidR="008F2E8A">
        <w:rPr>
          <w:szCs w:val="24"/>
        </w:rPr>
        <w:t xml:space="preserve"> </w:t>
      </w:r>
      <w:r w:rsidRPr="00D021CB">
        <w:rPr>
          <w:szCs w:val="24"/>
        </w:rPr>
        <w:t>производится в соответствии с требованиями РД 78.145-93</w:t>
      </w:r>
      <w:r>
        <w:rPr>
          <w:szCs w:val="24"/>
        </w:rPr>
        <w:t xml:space="preserve"> </w:t>
      </w:r>
      <w:r w:rsidRPr="00D021CB">
        <w:rPr>
          <w:szCs w:val="24"/>
        </w:rPr>
        <w:t>«Системы и комплексы охранной, пожарной и охранно-пожарной</w:t>
      </w:r>
      <w:r>
        <w:rPr>
          <w:szCs w:val="24"/>
        </w:rPr>
        <w:t xml:space="preserve"> </w:t>
      </w:r>
      <w:r w:rsidRPr="00D021CB">
        <w:rPr>
          <w:szCs w:val="24"/>
        </w:rPr>
        <w:t>сигнализации.</w:t>
      </w:r>
      <w:r>
        <w:rPr>
          <w:szCs w:val="24"/>
        </w:rPr>
        <w:t xml:space="preserve"> </w:t>
      </w:r>
      <w:r w:rsidRPr="00D021CB">
        <w:rPr>
          <w:szCs w:val="24"/>
        </w:rPr>
        <w:t>Правила производства и приемки работ».</w:t>
      </w:r>
    </w:p>
    <w:p w14:paraId="43EAEF0D" w14:textId="03A424B5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Работы по монтажу СКУД</w:t>
      </w:r>
      <w:r w:rsidR="008F2E8A">
        <w:rPr>
          <w:szCs w:val="24"/>
        </w:rPr>
        <w:t xml:space="preserve"> </w:t>
      </w:r>
      <w:r w:rsidRPr="00D021CB">
        <w:rPr>
          <w:szCs w:val="24"/>
        </w:rPr>
        <w:t>осуществляются в</w:t>
      </w:r>
      <w:r>
        <w:rPr>
          <w:szCs w:val="24"/>
        </w:rPr>
        <w:t xml:space="preserve"> </w:t>
      </w:r>
      <w:r w:rsidRPr="00D021CB">
        <w:rPr>
          <w:szCs w:val="24"/>
        </w:rPr>
        <w:t>следующей последовательности:</w:t>
      </w:r>
    </w:p>
    <w:p w14:paraId="26E18CAE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выполняются работы по монтажу оборудования, прокладке кабельных трасс;</w:t>
      </w:r>
    </w:p>
    <w:p w14:paraId="35DEC993" w14:textId="26A533AB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производятся работы по индивидуальной и комплексной наладке СКУД.</w:t>
      </w:r>
    </w:p>
    <w:p w14:paraId="3EE7E87D" w14:textId="45DBB59C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Пусконаладочные работы проводятся для электронного оборудования СКУД и включают в себя следующие виды работ:</w:t>
      </w:r>
    </w:p>
    <w:p w14:paraId="61CEE650" w14:textId="27FC679D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проверка составных частей СКУД;</w:t>
      </w:r>
    </w:p>
    <w:p w14:paraId="59668246" w14:textId="1A4E21B3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- наладка и настройка элементов </w:t>
      </w:r>
      <w:r w:rsidR="008F2E8A" w:rsidRPr="00D021CB">
        <w:rPr>
          <w:szCs w:val="24"/>
        </w:rPr>
        <w:t xml:space="preserve">СКУД </w:t>
      </w:r>
      <w:r w:rsidRPr="00D021CB">
        <w:rPr>
          <w:szCs w:val="24"/>
        </w:rPr>
        <w:t>(статическая,</w:t>
      </w:r>
      <w:r>
        <w:rPr>
          <w:szCs w:val="24"/>
        </w:rPr>
        <w:t xml:space="preserve"> </w:t>
      </w:r>
      <w:r w:rsidRPr="00D021CB">
        <w:rPr>
          <w:szCs w:val="24"/>
        </w:rPr>
        <w:t>динамическая);</w:t>
      </w:r>
    </w:p>
    <w:p w14:paraId="4CA090E5" w14:textId="5311ADF4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- комплексная проверка </w:t>
      </w:r>
      <w:r w:rsidR="008F2E8A" w:rsidRPr="00D021CB">
        <w:rPr>
          <w:szCs w:val="24"/>
        </w:rPr>
        <w:t xml:space="preserve">СКУД </w:t>
      </w:r>
      <w:r w:rsidRPr="00D021CB">
        <w:rPr>
          <w:szCs w:val="24"/>
        </w:rPr>
        <w:t>в режимах работы и</w:t>
      </w:r>
      <w:r>
        <w:rPr>
          <w:szCs w:val="24"/>
        </w:rPr>
        <w:t xml:space="preserve"> </w:t>
      </w:r>
      <w:r w:rsidRPr="00D021CB">
        <w:rPr>
          <w:szCs w:val="24"/>
        </w:rPr>
        <w:t>сдача в эксплуатацию.</w:t>
      </w:r>
    </w:p>
    <w:p w14:paraId="46E37663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Допускается замена части оборудования изделий и материалов, приведенных</w:t>
      </w:r>
      <w:r>
        <w:rPr>
          <w:szCs w:val="24"/>
        </w:rPr>
        <w:t xml:space="preserve"> </w:t>
      </w:r>
      <w:r w:rsidRPr="00D021CB">
        <w:rPr>
          <w:szCs w:val="24"/>
        </w:rPr>
        <w:t>в спецификациях на</w:t>
      </w:r>
      <w:r>
        <w:rPr>
          <w:szCs w:val="24"/>
        </w:rPr>
        <w:t xml:space="preserve"> </w:t>
      </w:r>
      <w:r w:rsidRPr="00D021CB">
        <w:rPr>
          <w:szCs w:val="24"/>
        </w:rPr>
        <w:t>аналогичные, имеющие соответствующие эксплуатационные характеристики</w:t>
      </w:r>
      <w:r>
        <w:rPr>
          <w:szCs w:val="24"/>
        </w:rPr>
        <w:t xml:space="preserve"> </w:t>
      </w:r>
      <w:r w:rsidRPr="00D021CB">
        <w:rPr>
          <w:szCs w:val="24"/>
        </w:rPr>
        <w:lastRenderedPageBreak/>
        <w:t>и сертификаты, при условии сохранения эксплуатационных и надежностных</w:t>
      </w:r>
      <w:r>
        <w:rPr>
          <w:szCs w:val="24"/>
        </w:rPr>
        <w:t xml:space="preserve"> </w:t>
      </w:r>
      <w:r w:rsidRPr="00D021CB">
        <w:rPr>
          <w:szCs w:val="24"/>
        </w:rPr>
        <w:t>характеристик проектируемой системы в целом.</w:t>
      </w:r>
    </w:p>
    <w:p w14:paraId="1F417B99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Данная замена должна быть согласованна с заказчиком и проектной</w:t>
      </w:r>
      <w:r>
        <w:rPr>
          <w:szCs w:val="24"/>
        </w:rPr>
        <w:t xml:space="preserve"> </w:t>
      </w:r>
      <w:r w:rsidRPr="00D021CB">
        <w:rPr>
          <w:szCs w:val="24"/>
        </w:rPr>
        <w:t>организацией.</w:t>
      </w:r>
    </w:p>
    <w:p w14:paraId="2E2F68E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В целях выполнения стандартов по охране труда и технике безопасности на</w:t>
      </w:r>
      <w:r>
        <w:rPr>
          <w:szCs w:val="24"/>
        </w:rPr>
        <w:t xml:space="preserve"> </w:t>
      </w:r>
      <w:r w:rsidRPr="00D021CB">
        <w:rPr>
          <w:szCs w:val="24"/>
        </w:rPr>
        <w:t>объектах проектом предусматриваются мероприятия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системы стандартов безопасности труда (СББТ), правилами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электроустановок (ПУЭ), медико-техническими требованиями:</w:t>
      </w:r>
    </w:p>
    <w:p w14:paraId="6BD9762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D021CB">
        <w:rPr>
          <w:szCs w:val="24"/>
        </w:rPr>
        <w:t>электрооборудования объекта, нормально не находящихся под напряжением,</w:t>
      </w:r>
      <w:r>
        <w:rPr>
          <w:szCs w:val="24"/>
        </w:rPr>
        <w:t xml:space="preserve"> </w:t>
      </w:r>
      <w:r w:rsidRPr="00D021CB">
        <w:rPr>
          <w:szCs w:val="24"/>
        </w:rPr>
        <w:t>но которые могут оказаться под напряжением в результате аварии в</w:t>
      </w:r>
      <w:r>
        <w:rPr>
          <w:szCs w:val="24"/>
        </w:rPr>
        <w:t xml:space="preserve"> э</w:t>
      </w:r>
      <w:r w:rsidRPr="00D021CB">
        <w:rPr>
          <w:szCs w:val="24"/>
        </w:rPr>
        <w:t>лектрических цепях;</w:t>
      </w:r>
    </w:p>
    <w:p w14:paraId="1097CF5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установкой автоматических выключателей в технологических помещениях</w:t>
      </w:r>
      <w:r>
        <w:rPr>
          <w:szCs w:val="24"/>
        </w:rPr>
        <w:t xml:space="preserve"> </w:t>
      </w:r>
      <w:r w:rsidRPr="00D021CB">
        <w:rPr>
          <w:szCs w:val="24"/>
        </w:rPr>
        <w:t>здания.</w:t>
      </w:r>
    </w:p>
    <w:p w14:paraId="6A0B45B8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При производстве работ должна быть обеспечена техника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согласно СНиП III-4-80.</w:t>
      </w:r>
    </w:p>
    <w:p w14:paraId="4D7E8D31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Электромонтажные работы производить в строгом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ПУЭ (изд.7), СНиП 3.05.06-85.</w:t>
      </w:r>
    </w:p>
    <w:p w14:paraId="0AFB797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Размещение и монтаж оборудования производить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настоящим проектом, техническим описанием оборудования и инструкциями</w:t>
      </w:r>
      <w:r>
        <w:rPr>
          <w:szCs w:val="24"/>
        </w:rPr>
        <w:t xml:space="preserve"> </w:t>
      </w:r>
      <w:r w:rsidRPr="00D021CB">
        <w:rPr>
          <w:szCs w:val="24"/>
        </w:rPr>
        <w:t>по его эксплуатации.</w:t>
      </w:r>
    </w:p>
    <w:p w14:paraId="6C700DA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Требования охраны труда, промсанитарии и техники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обеспечиваются следующими проектными решениями:</w:t>
      </w:r>
    </w:p>
    <w:p w14:paraId="21C841FE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размещением проектируемого оборудования в помещениях и аппаратных</w:t>
      </w:r>
      <w:r>
        <w:rPr>
          <w:szCs w:val="24"/>
        </w:rPr>
        <w:t xml:space="preserve"> </w:t>
      </w:r>
      <w:r w:rsidRPr="00D021CB">
        <w:rPr>
          <w:szCs w:val="24"/>
        </w:rPr>
        <w:t>так, чтобы получить свободный доступ к оборудованию при монтаже и</w:t>
      </w:r>
      <w:r>
        <w:rPr>
          <w:szCs w:val="24"/>
        </w:rPr>
        <w:t xml:space="preserve"> </w:t>
      </w:r>
      <w:r w:rsidRPr="00D021CB">
        <w:rPr>
          <w:szCs w:val="24"/>
        </w:rPr>
        <w:t>эксплуатации</w:t>
      </w:r>
      <w:r>
        <w:rPr>
          <w:szCs w:val="24"/>
        </w:rPr>
        <w:t>;</w:t>
      </w:r>
    </w:p>
    <w:p w14:paraId="1A987907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нормируемой освещенностью помещений и оборудования естественным и</w:t>
      </w:r>
      <w:r>
        <w:rPr>
          <w:szCs w:val="24"/>
        </w:rPr>
        <w:t xml:space="preserve"> </w:t>
      </w:r>
      <w:r w:rsidRPr="00BF3978">
        <w:rPr>
          <w:szCs w:val="24"/>
        </w:rPr>
        <w:t>искусственным светом;</w:t>
      </w:r>
    </w:p>
    <w:p w14:paraId="6667CD85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созданием санитарно-гигиенических условий в аппаратных системами</w:t>
      </w:r>
      <w:r>
        <w:rPr>
          <w:szCs w:val="24"/>
        </w:rPr>
        <w:t xml:space="preserve"> </w:t>
      </w:r>
      <w:r w:rsidRPr="00BF3978">
        <w:rPr>
          <w:szCs w:val="24"/>
        </w:rPr>
        <w:t>вентиляции и кондиционирования воздуха;</w:t>
      </w:r>
    </w:p>
    <w:p w14:paraId="37444833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ограждением токоведущих частей, находящихся на доступной высоте</w:t>
      </w:r>
      <w:r>
        <w:rPr>
          <w:szCs w:val="24"/>
        </w:rPr>
        <w:t xml:space="preserve"> </w:t>
      </w:r>
      <w:r w:rsidRPr="00BF3978">
        <w:rPr>
          <w:szCs w:val="24"/>
        </w:rPr>
        <w:t>(применение закрытых шкафов, щитов);</w:t>
      </w:r>
    </w:p>
    <w:p w14:paraId="5192A10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BF3978">
        <w:rPr>
          <w:szCs w:val="24"/>
        </w:rPr>
        <w:t>оборудования, нормально не находящихся под напряжением, но которые</w:t>
      </w:r>
      <w:r>
        <w:rPr>
          <w:szCs w:val="24"/>
        </w:rPr>
        <w:t xml:space="preserve"> </w:t>
      </w:r>
      <w:r w:rsidRPr="00BF3978">
        <w:rPr>
          <w:szCs w:val="24"/>
        </w:rPr>
        <w:t>могут оказаться под напряжением в результате аварии в электрических</w:t>
      </w:r>
      <w:r>
        <w:rPr>
          <w:szCs w:val="24"/>
        </w:rPr>
        <w:t xml:space="preserve"> </w:t>
      </w:r>
      <w:r w:rsidRPr="00BF3978">
        <w:rPr>
          <w:szCs w:val="24"/>
        </w:rPr>
        <w:t>цепях;</w:t>
      </w:r>
    </w:p>
    <w:p w14:paraId="01391F0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выбором и применением вставок быстродействующих автоматических</w:t>
      </w:r>
      <w:r>
        <w:rPr>
          <w:szCs w:val="24"/>
        </w:rPr>
        <w:t xml:space="preserve"> </w:t>
      </w:r>
      <w:r w:rsidRPr="00BF3978">
        <w:rPr>
          <w:szCs w:val="24"/>
        </w:rPr>
        <w:t>выключателей защиты электрических сетей от токов короткого замыкания;</w:t>
      </w:r>
    </w:p>
    <w:p w14:paraId="0767347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для проведения ремонтных и профилактических работ</w:t>
      </w:r>
      <w:r>
        <w:rPr>
          <w:szCs w:val="24"/>
        </w:rPr>
        <w:t xml:space="preserve"> </w:t>
      </w:r>
      <w:r w:rsidRPr="00BF3978">
        <w:rPr>
          <w:szCs w:val="24"/>
        </w:rPr>
        <w:t>пониженного напряжения 42 В для ручного инструмента;</w:t>
      </w:r>
    </w:p>
    <w:p w14:paraId="2E2243B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технологическое оборудование должно быть размещено с максимально</w:t>
      </w:r>
      <w:r>
        <w:rPr>
          <w:szCs w:val="24"/>
        </w:rPr>
        <w:t xml:space="preserve"> </w:t>
      </w:r>
      <w:r w:rsidRPr="00BF3978">
        <w:rPr>
          <w:szCs w:val="24"/>
        </w:rPr>
        <w:t>возможными удобствами его обслуживания (осмотр, профилактика, мелкий</w:t>
      </w:r>
      <w:r>
        <w:rPr>
          <w:szCs w:val="24"/>
        </w:rPr>
        <w:t xml:space="preserve"> </w:t>
      </w:r>
      <w:r w:rsidRPr="00BF3978">
        <w:rPr>
          <w:szCs w:val="24"/>
        </w:rPr>
        <w:t>ремонт);</w:t>
      </w:r>
    </w:p>
    <w:p w14:paraId="738DAFD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индивидуальных средств защиты (диэлектрических ковриков,</w:t>
      </w:r>
      <w:r>
        <w:rPr>
          <w:szCs w:val="24"/>
        </w:rPr>
        <w:t xml:space="preserve"> </w:t>
      </w:r>
      <w:r w:rsidRPr="00BF3978">
        <w:rPr>
          <w:szCs w:val="24"/>
        </w:rPr>
        <w:t>различных защитных средств, предохранительных приспособлений и др.);</w:t>
      </w:r>
    </w:p>
    <w:p w14:paraId="1D9EDAA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 в соответствии с «Гигиеническими</w:t>
      </w:r>
      <w:r>
        <w:rPr>
          <w:szCs w:val="24"/>
        </w:rPr>
        <w:t xml:space="preserve"> </w:t>
      </w:r>
      <w:r w:rsidRPr="00BF3978">
        <w:rPr>
          <w:szCs w:val="24"/>
        </w:rPr>
        <w:t>требованиями к видеодисплейным терминалам, ПЭВМ и организацией</w:t>
      </w:r>
      <w:r>
        <w:rPr>
          <w:szCs w:val="24"/>
        </w:rPr>
        <w:t xml:space="preserve"> </w:t>
      </w:r>
      <w:r w:rsidRPr="00BF3978">
        <w:rPr>
          <w:szCs w:val="24"/>
        </w:rPr>
        <w:t>работы», СанПин 2.2.2.542-96;</w:t>
      </w:r>
    </w:p>
    <w:p w14:paraId="7237F6B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оборудования, выполнением проходов, входов в помещения с</w:t>
      </w:r>
      <w:r>
        <w:rPr>
          <w:szCs w:val="24"/>
        </w:rPr>
        <w:t xml:space="preserve"> </w:t>
      </w:r>
      <w:r w:rsidRPr="00BF3978">
        <w:rPr>
          <w:szCs w:val="24"/>
        </w:rPr>
        <w:t>электроустановками в соответствии с ПУЭ изд.7, СНиП 3.05.06-85.</w:t>
      </w:r>
    </w:p>
    <w:p w14:paraId="68018CF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Использование электронных элементов в коммутационной схеме, линейном и</w:t>
      </w:r>
      <w:r>
        <w:rPr>
          <w:szCs w:val="24"/>
        </w:rPr>
        <w:t xml:space="preserve"> </w:t>
      </w:r>
      <w:r w:rsidRPr="00BF3978">
        <w:rPr>
          <w:szCs w:val="24"/>
        </w:rPr>
        <w:t>периферийном оборудовании обеспечивает практически бесшумную работу</w:t>
      </w:r>
      <w:r>
        <w:rPr>
          <w:szCs w:val="24"/>
        </w:rPr>
        <w:t xml:space="preserve"> </w:t>
      </w:r>
      <w:r w:rsidRPr="00BF3978">
        <w:rPr>
          <w:szCs w:val="24"/>
        </w:rPr>
        <w:t>проектируемого оборудования и создает благоприятные санитарногигиенические условия работы обслуживающего персонала.</w:t>
      </w:r>
    </w:p>
    <w:p w14:paraId="1E89FDE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Перед началом выполнения строительно-монтажных работ должны быть</w:t>
      </w:r>
      <w:r>
        <w:rPr>
          <w:szCs w:val="24"/>
        </w:rPr>
        <w:t xml:space="preserve"> </w:t>
      </w:r>
      <w:r w:rsidRPr="00BF3978">
        <w:rPr>
          <w:szCs w:val="24"/>
        </w:rPr>
        <w:t>проверены наличие и исправность необходимых защитных средств,</w:t>
      </w:r>
      <w:r>
        <w:rPr>
          <w:szCs w:val="24"/>
        </w:rPr>
        <w:t xml:space="preserve"> </w:t>
      </w:r>
      <w:r w:rsidRPr="00BF3978">
        <w:rPr>
          <w:szCs w:val="24"/>
        </w:rPr>
        <w:t>инструмента и предохранительных приспособлений.</w:t>
      </w:r>
    </w:p>
    <w:p w14:paraId="26BF46CB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Особое внимание требуется обратить на прокладку и подключение кабелей и</w:t>
      </w:r>
      <w:r>
        <w:rPr>
          <w:szCs w:val="24"/>
        </w:rPr>
        <w:t xml:space="preserve"> </w:t>
      </w:r>
      <w:r w:rsidRPr="00BF3978">
        <w:rPr>
          <w:szCs w:val="24"/>
        </w:rPr>
        <w:t>проводов, находящихся в зоне уже действующих кабелей и устройств. Все</w:t>
      </w:r>
      <w:r>
        <w:rPr>
          <w:szCs w:val="24"/>
        </w:rPr>
        <w:t xml:space="preserve"> </w:t>
      </w:r>
      <w:r w:rsidRPr="00BF3978">
        <w:rPr>
          <w:szCs w:val="24"/>
        </w:rPr>
        <w:t>работы по прокладке инженерных коммуникаций необходимо выполнять при</w:t>
      </w:r>
      <w:r>
        <w:rPr>
          <w:szCs w:val="24"/>
        </w:rPr>
        <w:t xml:space="preserve"> </w:t>
      </w:r>
      <w:r w:rsidRPr="00BF3978">
        <w:rPr>
          <w:szCs w:val="24"/>
        </w:rPr>
        <w:t>снятом напряжении и с помощью квалифицированного штата специалистов,</w:t>
      </w:r>
      <w:r>
        <w:rPr>
          <w:szCs w:val="24"/>
        </w:rPr>
        <w:t xml:space="preserve"> </w:t>
      </w:r>
      <w:r w:rsidRPr="00BF3978">
        <w:rPr>
          <w:szCs w:val="24"/>
        </w:rPr>
        <w:t>руководствуясь при этом следующими документами:</w:t>
      </w:r>
    </w:p>
    <w:p w14:paraId="130BA46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техники безопасности при эксплуатации электроустановок</w:t>
      </w:r>
      <w:r>
        <w:rPr>
          <w:szCs w:val="24"/>
        </w:rPr>
        <w:t xml:space="preserve"> </w:t>
      </w:r>
      <w:r w:rsidRPr="00BF3978">
        <w:rPr>
          <w:szCs w:val="24"/>
        </w:rPr>
        <w:t>потребителей», утвержденные начальником ГлавГосЭнергонадзораМинэнерго СССР 21 декабря 1984 г;</w:t>
      </w:r>
    </w:p>
    <w:p w14:paraId="40ADCD6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СНиП III-4-80 «Техника безопасности в строительстве».</w:t>
      </w:r>
    </w:p>
    <w:p w14:paraId="66AE53D7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Противопожарные мероприятия</w:t>
      </w:r>
    </w:p>
    <w:p w14:paraId="48D3545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Проектной документацией предусматривается комплекс мер по обеспечению</w:t>
      </w:r>
      <w:r>
        <w:rPr>
          <w:szCs w:val="24"/>
        </w:rPr>
        <w:t xml:space="preserve"> </w:t>
      </w:r>
      <w:r w:rsidRPr="00BF3978">
        <w:rPr>
          <w:szCs w:val="24"/>
        </w:rPr>
        <w:t>противопожарной безопасности следующими решениями:</w:t>
      </w:r>
    </w:p>
    <w:p w14:paraId="6E587E4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проводов в соответствии с назначением и</w:t>
      </w:r>
      <w:r>
        <w:rPr>
          <w:szCs w:val="24"/>
        </w:rPr>
        <w:t xml:space="preserve"> </w:t>
      </w:r>
      <w:r w:rsidRPr="00BF3978">
        <w:rPr>
          <w:szCs w:val="24"/>
        </w:rPr>
        <w:t>соблюдением норм по току и напряжению;</w:t>
      </w:r>
    </w:p>
    <w:p w14:paraId="53F050D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выбором номиналов защиты автоматических выключателей в щитах и</w:t>
      </w:r>
      <w:r>
        <w:rPr>
          <w:szCs w:val="24"/>
        </w:rPr>
        <w:t xml:space="preserve"> </w:t>
      </w:r>
      <w:r w:rsidRPr="00BF3978">
        <w:rPr>
          <w:szCs w:val="24"/>
        </w:rPr>
        <w:t>распределительных пунктах для защиты электрических сетей от токов</w:t>
      </w:r>
      <w:r>
        <w:rPr>
          <w:szCs w:val="24"/>
        </w:rPr>
        <w:t xml:space="preserve"> </w:t>
      </w:r>
      <w:r w:rsidRPr="00BF3978">
        <w:rPr>
          <w:szCs w:val="24"/>
        </w:rPr>
        <w:t>короткого замыкания;</w:t>
      </w:r>
    </w:p>
    <w:p w14:paraId="455B12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способа их прокладки в зависимости от категории</w:t>
      </w:r>
      <w:r>
        <w:rPr>
          <w:szCs w:val="24"/>
        </w:rPr>
        <w:t xml:space="preserve"> </w:t>
      </w:r>
      <w:r w:rsidRPr="00BF3978">
        <w:rPr>
          <w:szCs w:val="24"/>
        </w:rPr>
        <w:t>и класса помещений по взрывной, взрывопожарной и пожарной опасности</w:t>
      </w:r>
      <w:r>
        <w:rPr>
          <w:szCs w:val="24"/>
        </w:rPr>
        <w:t xml:space="preserve"> </w:t>
      </w:r>
      <w:r w:rsidRPr="00BF3978">
        <w:rPr>
          <w:szCs w:val="24"/>
        </w:rPr>
        <w:t>(СП, НПБ);</w:t>
      </w:r>
    </w:p>
    <w:p w14:paraId="51E5F33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максимально возможным сокращением длин параллельного пробега при</w:t>
      </w:r>
      <w:r>
        <w:rPr>
          <w:szCs w:val="24"/>
        </w:rPr>
        <w:t xml:space="preserve"> </w:t>
      </w:r>
      <w:r w:rsidRPr="00BF3978">
        <w:rPr>
          <w:szCs w:val="24"/>
        </w:rPr>
        <w:t>совместной прокладке кабелей информации и электропитания.</w:t>
      </w:r>
    </w:p>
    <w:p w14:paraId="4F6940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проектные решения применяемые при проектировании РФ и СЧ,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соответствуют действующим нормам и правилам техники безопасности,</w:t>
      </w:r>
      <w:r>
        <w:rPr>
          <w:szCs w:val="24"/>
        </w:rPr>
        <w:t xml:space="preserve"> </w:t>
      </w:r>
      <w:r w:rsidRPr="00BF3978">
        <w:rPr>
          <w:szCs w:val="24"/>
        </w:rPr>
        <w:t>пожаро- и взрывобезопасности, установленным в следующих документах:</w:t>
      </w:r>
    </w:p>
    <w:p w14:paraId="13E0987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«Положение об организации работы по охране труда на предприятиях, в</w:t>
      </w:r>
      <w:r>
        <w:rPr>
          <w:szCs w:val="24"/>
        </w:rPr>
        <w:t xml:space="preserve"> </w:t>
      </w:r>
      <w:r w:rsidRPr="00BF3978">
        <w:rPr>
          <w:szCs w:val="24"/>
        </w:rPr>
        <w:t>учреждениях и в организациях, подведомственных Министерству 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Российской Федерации» (приложение к приказу Минсвязи России от 24.01.94</w:t>
      </w:r>
      <w:r>
        <w:rPr>
          <w:szCs w:val="24"/>
        </w:rPr>
        <w:t xml:space="preserve"> </w:t>
      </w:r>
      <w:r w:rsidRPr="00BF3978">
        <w:rPr>
          <w:szCs w:val="24"/>
        </w:rPr>
        <w:t>№ 18);</w:t>
      </w:r>
    </w:p>
    <w:p w14:paraId="2A46918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по охране труда при работах на кабельных линиях связи и</w:t>
      </w:r>
      <w:r>
        <w:rPr>
          <w:szCs w:val="24"/>
        </w:rPr>
        <w:t xml:space="preserve"> </w:t>
      </w:r>
      <w:r w:rsidRPr="00BF3978">
        <w:rPr>
          <w:szCs w:val="24"/>
        </w:rPr>
        <w:t>проводного вещания (радиофикация)», М., Недра, 1996;</w:t>
      </w:r>
    </w:p>
    <w:p w14:paraId="7049E8F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«О пожарной безопасности служебных помещений» (приказ Минсвязи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России от 30.01.97 № 18);</w:t>
      </w:r>
    </w:p>
    <w:p w14:paraId="5E7C494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«Санитарные нормы проектирования промышленных предприятий СН-</w:t>
      </w:r>
      <w:r>
        <w:rPr>
          <w:szCs w:val="24"/>
        </w:rPr>
        <w:t xml:space="preserve"> </w:t>
      </w:r>
      <w:r w:rsidRPr="00BF3978">
        <w:rPr>
          <w:szCs w:val="24"/>
        </w:rPr>
        <w:t>21571»;</w:t>
      </w:r>
    </w:p>
    <w:p w14:paraId="61138C3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ПТЭЭП, ПТБ, ПУЭ;</w:t>
      </w:r>
    </w:p>
    <w:p w14:paraId="45F81ED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ППБ 01-93 Правила пожарной безопасности в Российской Федерации.</w:t>
      </w:r>
    </w:p>
    <w:p w14:paraId="5AC4ACD2" w14:textId="5E28153D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Настоящая проектная документация выполнена в соответствии с</w:t>
      </w:r>
      <w:r>
        <w:rPr>
          <w:szCs w:val="24"/>
        </w:rPr>
        <w:t xml:space="preserve"> </w:t>
      </w:r>
      <w:r w:rsidRPr="00BF3978">
        <w:rPr>
          <w:szCs w:val="24"/>
        </w:rPr>
        <w:t>действующими нормами и правилами. Пожарная и взрывная безопасность</w:t>
      </w:r>
      <w:r>
        <w:rPr>
          <w:szCs w:val="24"/>
        </w:rPr>
        <w:t xml:space="preserve"> </w:t>
      </w:r>
      <w:r w:rsidRPr="00BF3978">
        <w:rPr>
          <w:szCs w:val="24"/>
        </w:rPr>
        <w:t>обеспечивается при соблюдении предусмотренных проектом мероприятий и</w:t>
      </w:r>
      <w:r>
        <w:rPr>
          <w:szCs w:val="24"/>
        </w:rPr>
        <w:t xml:space="preserve"> </w:t>
      </w:r>
      <w:r w:rsidRPr="00BF3978">
        <w:rPr>
          <w:szCs w:val="24"/>
        </w:rPr>
        <w:t>регламентированных правил эксплуатации.</w:t>
      </w:r>
    </w:p>
    <w:p w14:paraId="42C3ADD6" w14:textId="77777777" w:rsidR="00104DEF" w:rsidRPr="00BF3978" w:rsidRDefault="00104DEF" w:rsidP="00927440">
      <w:pPr>
        <w:spacing w:line="360" w:lineRule="auto"/>
        <w:ind w:left="142" w:firstLine="567"/>
        <w:jc w:val="both"/>
        <w:rPr>
          <w:szCs w:val="24"/>
        </w:rPr>
      </w:pPr>
    </w:p>
    <w:p w14:paraId="4626D865" w14:textId="77777777" w:rsidR="00927440" w:rsidRPr="00104DEF" w:rsidRDefault="00927440" w:rsidP="00104DEF">
      <w:pPr>
        <w:spacing w:line="360" w:lineRule="auto"/>
        <w:ind w:left="142" w:firstLine="567"/>
        <w:jc w:val="center"/>
        <w:rPr>
          <w:b/>
          <w:bCs/>
          <w:szCs w:val="24"/>
        </w:rPr>
      </w:pPr>
      <w:r w:rsidRPr="00104DEF">
        <w:rPr>
          <w:b/>
          <w:bCs/>
          <w:szCs w:val="24"/>
        </w:rPr>
        <w:t>Требования к маркировке</w:t>
      </w:r>
    </w:p>
    <w:p w14:paraId="5B4867F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оборудование, коробки, кабели и др. должны быть промаркированы в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соответствии с требованиями, изложенными в проектной документации.</w:t>
      </w:r>
    </w:p>
    <w:p w14:paraId="03C86CC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Комплект для маркировки и монтажа должен включать в себя дюбели,</w:t>
      </w:r>
      <w:r>
        <w:rPr>
          <w:szCs w:val="24"/>
        </w:rPr>
        <w:t xml:space="preserve"> </w:t>
      </w:r>
      <w:r w:rsidRPr="00BF3978">
        <w:rPr>
          <w:szCs w:val="24"/>
        </w:rPr>
        <w:t>оцинкованные саморезы, клеммники, наконечники и прочие необходимые</w:t>
      </w:r>
      <w:r>
        <w:rPr>
          <w:szCs w:val="24"/>
        </w:rPr>
        <w:t xml:space="preserve"> </w:t>
      </w:r>
      <w:r w:rsidRPr="00BF3978">
        <w:rPr>
          <w:szCs w:val="24"/>
        </w:rPr>
        <w:t>для монтажа элементы, и оборудование.</w:t>
      </w:r>
    </w:p>
    <w:p w14:paraId="3B02F606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Маркировка должна быть стойкой к воздействию окружающей среды.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Маркировка для всего оборудования, кабелей, проводов и пр. должна</w:t>
      </w:r>
      <w:r>
        <w:rPr>
          <w:szCs w:val="24"/>
        </w:rPr>
        <w:t xml:space="preserve"> </w:t>
      </w:r>
      <w:r w:rsidRPr="00BF3978">
        <w:rPr>
          <w:szCs w:val="24"/>
        </w:rPr>
        <w:t>производиться единообразно с использованием идентичных изделий для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маркировки.</w:t>
      </w:r>
    </w:p>
    <w:p w14:paraId="7BA5203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центрального оборудования выполнять при помощи</w:t>
      </w:r>
      <w:r>
        <w:rPr>
          <w:szCs w:val="24"/>
        </w:rPr>
        <w:t xml:space="preserve"> </w:t>
      </w:r>
      <w:r w:rsidRPr="00BF3978">
        <w:rPr>
          <w:szCs w:val="24"/>
        </w:rPr>
        <w:t>полимерных табличек с выгравированными на них надписями. Таблички</w:t>
      </w:r>
      <w:r>
        <w:rPr>
          <w:szCs w:val="24"/>
        </w:rPr>
        <w:t xml:space="preserve"> </w:t>
      </w:r>
      <w:r w:rsidRPr="00BF3978">
        <w:rPr>
          <w:szCs w:val="24"/>
        </w:rPr>
        <w:t>должны быть размещены в левом верхнем углу дверцы щита на расстоянии</w:t>
      </w:r>
      <w:r>
        <w:rPr>
          <w:szCs w:val="24"/>
        </w:rPr>
        <w:t xml:space="preserve"> </w:t>
      </w:r>
      <w:r w:rsidRPr="00BF3978">
        <w:rPr>
          <w:szCs w:val="24"/>
        </w:rPr>
        <w:t>20 мм от краев дверцы. Размер таблички 60х40 мм. Надпись в табличке</w:t>
      </w:r>
      <w:r>
        <w:rPr>
          <w:szCs w:val="24"/>
        </w:rPr>
        <w:t xml:space="preserve"> </w:t>
      </w:r>
      <w:r w:rsidRPr="00BF3978">
        <w:rPr>
          <w:szCs w:val="24"/>
        </w:rPr>
        <w:t>должна содержать номер по схеме.</w:t>
      </w:r>
    </w:p>
    <w:p w14:paraId="08D0D3B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розеток, камер, расширителей, ответвителей, сплиттеров и др.</w:t>
      </w:r>
      <w:r>
        <w:rPr>
          <w:szCs w:val="24"/>
        </w:rPr>
        <w:t xml:space="preserve"> </w:t>
      </w:r>
      <w:r w:rsidRPr="00BF3978">
        <w:rPr>
          <w:szCs w:val="24"/>
        </w:rPr>
        <w:t>выполнить при помощи самоклеящихся пластиковых этикеток с</w:t>
      </w:r>
      <w:r>
        <w:rPr>
          <w:szCs w:val="24"/>
        </w:rPr>
        <w:t xml:space="preserve"> </w:t>
      </w:r>
      <w:r w:rsidRPr="00BF3978">
        <w:rPr>
          <w:szCs w:val="24"/>
        </w:rPr>
        <w:t>отпечатанными при помощи лазерного принтера надписями. Размеры</w:t>
      </w:r>
      <w:r>
        <w:rPr>
          <w:szCs w:val="24"/>
        </w:rPr>
        <w:t xml:space="preserve"> </w:t>
      </w:r>
      <w:r w:rsidRPr="00BF3978">
        <w:rPr>
          <w:szCs w:val="24"/>
        </w:rPr>
        <w:t>этикеток определяются по месту.</w:t>
      </w:r>
    </w:p>
    <w:p w14:paraId="4E57CEB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кабелей выполнять при помощи держателей для этикеток,</w:t>
      </w:r>
      <w:r>
        <w:rPr>
          <w:szCs w:val="24"/>
        </w:rPr>
        <w:t xml:space="preserve"> </w:t>
      </w:r>
      <w:r w:rsidRPr="00BF3978">
        <w:rPr>
          <w:szCs w:val="24"/>
        </w:rPr>
        <w:t>закрепляемых на кабеле пластмассовыми хомутами (например,</w:t>
      </w:r>
      <w:r>
        <w:rPr>
          <w:szCs w:val="24"/>
        </w:rPr>
        <w:t xml:space="preserve"> </w:t>
      </w:r>
      <w:r w:rsidRPr="00BF3978">
        <w:rPr>
          <w:szCs w:val="24"/>
        </w:rPr>
        <w:t>пластмассовые шильдики WKM фирмы Weidmuller или аналогичные). Под</w:t>
      </w:r>
      <w:r>
        <w:rPr>
          <w:szCs w:val="24"/>
        </w:rPr>
        <w:t xml:space="preserve"> </w:t>
      </w:r>
      <w:r w:rsidRPr="00BF3978">
        <w:rPr>
          <w:szCs w:val="24"/>
        </w:rPr>
        <w:t>прозрачные крышки всех держателей этикеток должны быть вставлены</w:t>
      </w:r>
      <w:r>
        <w:rPr>
          <w:szCs w:val="24"/>
        </w:rPr>
        <w:t xml:space="preserve"> </w:t>
      </w:r>
      <w:r w:rsidRPr="00BF3978">
        <w:rPr>
          <w:szCs w:val="24"/>
        </w:rPr>
        <w:t>полоски из белой пленки с отпечатанными при помощи лазерного принтера</w:t>
      </w:r>
      <w:r>
        <w:rPr>
          <w:szCs w:val="24"/>
        </w:rPr>
        <w:t xml:space="preserve"> </w:t>
      </w:r>
      <w:r w:rsidRPr="00BF3978">
        <w:rPr>
          <w:szCs w:val="24"/>
        </w:rPr>
        <w:t>надписями.</w:t>
      </w:r>
    </w:p>
    <w:p w14:paraId="7BA3A7B3" w14:textId="77777777" w:rsidR="00927440" w:rsidRDefault="00927440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14D79A92" w14:textId="39890D44" w:rsidR="00FB2F7A" w:rsidRPr="007E72F5" w:rsidRDefault="00FB2F7A" w:rsidP="00D8749E">
      <w:pPr>
        <w:spacing w:after="200" w:line="360" w:lineRule="auto"/>
        <w:ind w:left="284" w:right="-2" w:firstLine="567"/>
        <w:jc w:val="both"/>
        <w:rPr>
          <w:szCs w:val="24"/>
        </w:rPr>
      </w:pPr>
    </w:p>
    <w:sectPr w:rsidR="00FB2F7A" w:rsidRPr="007E72F5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F8CAA" w14:textId="77777777" w:rsidR="00BA4739" w:rsidRDefault="00BA4739">
      <w:r>
        <w:separator/>
      </w:r>
    </w:p>
  </w:endnote>
  <w:endnote w:type="continuationSeparator" w:id="0">
    <w:p w14:paraId="5F2BE9FE" w14:textId="77777777" w:rsidR="00BA4739" w:rsidRDefault="00BA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ndale Sans U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MS Mincho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72EAFF60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997FE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6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997FE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6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72EAFF60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997FED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6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997FED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6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5B1DD702" w:rsidR="008142F3" w:rsidRPr="00E01713" w:rsidRDefault="00997FED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  <w:lang w:val="en-US"/>
                            </w:rPr>
                            <w:t>708/П-24-АНО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</w:t>
                          </w:r>
                          <w:r w:rsidR="005B018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СКУД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5B1DD702" w:rsidR="008142F3" w:rsidRPr="00E01713" w:rsidRDefault="00997FED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  <w:lang w:val="en-US"/>
                      </w:rPr>
                      <w:t>708/П-24-АНО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</w:t>
                    </w:r>
                    <w:r w:rsidR="005B0183">
                      <w:rPr>
                        <w:rFonts w:ascii="ISOCPEUR" w:hAnsi="ISOCPEUR"/>
                        <w:sz w:val="32"/>
                        <w:szCs w:val="32"/>
                      </w:rPr>
                      <w:t>СКУД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5B7ED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FA979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3AE256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610A2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0D5C30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E0A6E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EE20F7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57D62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EBB8C0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216265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A7C954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9A14A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BC9D85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FC04D8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196C7D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669C89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3627D274" w:rsidR="008142F3" w:rsidRPr="00303C74" w:rsidRDefault="00997FED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</w:t>
          </w:r>
          <w:r w:rsidR="00A35E6F" w:rsidRPr="00A35E6F">
            <w:rPr>
              <w:sz w:val="32"/>
              <w:szCs w:val="32"/>
            </w:rPr>
            <w:t>-</w:t>
          </w:r>
          <w:r w:rsidR="005B0183">
            <w:rPr>
              <w:sz w:val="32"/>
              <w:szCs w:val="32"/>
            </w:rPr>
            <w:t>СКУД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1DE3A76D" w:rsidR="008142F3" w:rsidRPr="002E1290" w:rsidRDefault="00E532A5" w:rsidP="004F48C6">
          <w:pPr>
            <w:pStyle w:val="-0"/>
            <w:ind w:left="-140" w:firstLine="131"/>
            <w:rPr>
              <w:rFonts w:ascii="ISOCPEUR" w:hAnsi="ISOCPEUR"/>
            </w:rPr>
          </w:pPr>
          <w:r w:rsidRPr="002E1290">
            <w:rPr>
              <w:rFonts w:ascii="ISOCPEUR" w:hAnsi="ISOCPEUR"/>
            </w:rPr>
            <w:t>0</w:t>
          </w:r>
          <w:r w:rsidR="006B039E">
            <w:rPr>
              <w:rFonts w:ascii="ISOCPEUR" w:hAnsi="ISOCPEUR"/>
            </w:rPr>
            <w:t>3</w:t>
          </w:r>
          <w:r w:rsidRPr="002E1290">
            <w:rPr>
              <w:rFonts w:ascii="ISOCPEUR" w:hAnsi="ISOCPEUR"/>
            </w:rPr>
            <w:t>.2</w:t>
          </w:r>
          <w:r w:rsidR="006B039E">
            <w:rPr>
              <w:rFonts w:ascii="ISOCPEUR" w:hAnsi="ISOCPEUR"/>
            </w:rPr>
            <w:t>4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8142F3" w:rsidRPr="002123D4" w:rsidRDefault="005F7AE2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41556B52" w:rsidR="008142F3" w:rsidRPr="00803891" w:rsidRDefault="00104DEF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4A6C2067" w:rsidR="008142F3" w:rsidRPr="002F0541" w:rsidRDefault="008F2E8A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  <w:r w:rsidR="000D2394">
            <w:rPr>
              <w:rFonts w:ascii="ISOCPEUR" w:hAnsi="ISOCPEUR"/>
              <w:sz w:val="22"/>
              <w:szCs w:val="22"/>
            </w:rPr>
            <w:t>0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BA4739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734432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16807052" w:rsidR="00E532A5" w:rsidRPr="002E1290" w:rsidRDefault="00E532A5" w:rsidP="00E532A5">
          <w:pPr>
            <w:pStyle w:val="-0"/>
            <w:ind w:left="-140" w:firstLine="131"/>
            <w:rPr>
              <w:rFonts w:ascii="ISOCPEUR" w:hAnsi="ISOCPEUR"/>
            </w:rPr>
          </w:pPr>
          <w:r w:rsidRPr="002E1290">
            <w:rPr>
              <w:rFonts w:ascii="ISOCPEUR" w:hAnsi="ISOCPEUR"/>
            </w:rPr>
            <w:t>0</w:t>
          </w:r>
          <w:r w:rsidR="006B039E">
            <w:rPr>
              <w:rFonts w:ascii="ISOCPEUR" w:hAnsi="ISOCPEUR"/>
            </w:rPr>
            <w:t>3</w:t>
          </w:r>
          <w:r w:rsidRPr="002E1290">
            <w:rPr>
              <w:rFonts w:ascii="ISOCPEUR" w:hAnsi="ISOCPEUR"/>
            </w:rPr>
            <w:t>.2</w:t>
          </w:r>
          <w:r w:rsidR="006B039E">
            <w:rPr>
              <w:rFonts w:ascii="ISOCPEUR" w:hAnsi="ISOCPEUR"/>
            </w:rPr>
            <w:t>4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4C0D8121" w:rsidR="00E532A5" w:rsidRPr="002E1290" w:rsidRDefault="00E532A5" w:rsidP="00E532A5">
          <w:pPr>
            <w:pStyle w:val="-0"/>
            <w:ind w:left="-140" w:firstLine="131"/>
            <w:rPr>
              <w:rFonts w:ascii="ISOCPEUR" w:hAnsi="ISOCPEUR"/>
            </w:rPr>
          </w:pPr>
          <w:r w:rsidRPr="002E1290">
            <w:rPr>
              <w:rFonts w:ascii="ISOCPEUR" w:hAnsi="ISOCPEUR"/>
              <w:lang w:val="en-US"/>
            </w:rPr>
            <w:t>0</w:t>
          </w:r>
          <w:r w:rsidR="006B039E">
            <w:rPr>
              <w:rFonts w:ascii="ISOCPEUR" w:hAnsi="ISOCPEUR"/>
            </w:rPr>
            <w:t>3</w:t>
          </w:r>
          <w:r w:rsidRPr="002E1290">
            <w:rPr>
              <w:rFonts w:ascii="ISOCPEUR" w:hAnsi="ISOCPEUR"/>
            </w:rPr>
            <w:t>.2</w:t>
          </w:r>
          <w:r w:rsidR="006B039E">
            <w:rPr>
              <w:rFonts w:ascii="ISOCPEUR" w:hAnsi="ISOCPEUR"/>
            </w:rPr>
            <w:t>4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28104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545E69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32C10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8FAB94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93CD4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A6B45" w14:textId="77777777" w:rsidR="00BA4739" w:rsidRDefault="00BA4739">
      <w:r>
        <w:separator/>
      </w:r>
    </w:p>
  </w:footnote>
  <w:footnote w:type="continuationSeparator" w:id="0">
    <w:p w14:paraId="12F09B01" w14:textId="77777777" w:rsidR="00BA4739" w:rsidRDefault="00BA4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7A0DB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95A2C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AB003F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C907C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5FFE9C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019D17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99AC5F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BB8E2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35C042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28FA07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1998"/>
    <w:rsid w:val="00002607"/>
    <w:rsid w:val="000030F0"/>
    <w:rsid w:val="00004139"/>
    <w:rsid w:val="00020CA0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D2394"/>
    <w:rsid w:val="000E30E7"/>
    <w:rsid w:val="000E4486"/>
    <w:rsid w:val="000F62E7"/>
    <w:rsid w:val="00101895"/>
    <w:rsid w:val="00103E28"/>
    <w:rsid w:val="00104DEF"/>
    <w:rsid w:val="00113FFE"/>
    <w:rsid w:val="00124163"/>
    <w:rsid w:val="00135FC6"/>
    <w:rsid w:val="00142D72"/>
    <w:rsid w:val="001433ED"/>
    <w:rsid w:val="00143742"/>
    <w:rsid w:val="0015528C"/>
    <w:rsid w:val="00155B84"/>
    <w:rsid w:val="00164386"/>
    <w:rsid w:val="00173F37"/>
    <w:rsid w:val="00177FDD"/>
    <w:rsid w:val="00187446"/>
    <w:rsid w:val="0019779A"/>
    <w:rsid w:val="001A588B"/>
    <w:rsid w:val="001B4336"/>
    <w:rsid w:val="001B6AA9"/>
    <w:rsid w:val="001B6EFE"/>
    <w:rsid w:val="001B7ADB"/>
    <w:rsid w:val="001C3AAC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163BC"/>
    <w:rsid w:val="0022165E"/>
    <w:rsid w:val="002310A8"/>
    <w:rsid w:val="00241930"/>
    <w:rsid w:val="002433D0"/>
    <w:rsid w:val="00262DD7"/>
    <w:rsid w:val="00271F70"/>
    <w:rsid w:val="002765EB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21BF"/>
    <w:rsid w:val="002C6319"/>
    <w:rsid w:val="002C6F93"/>
    <w:rsid w:val="002D2FE0"/>
    <w:rsid w:val="002D3C2D"/>
    <w:rsid w:val="002D5864"/>
    <w:rsid w:val="002E1290"/>
    <w:rsid w:val="002F0541"/>
    <w:rsid w:val="002F329C"/>
    <w:rsid w:val="002F3FE0"/>
    <w:rsid w:val="002F42FA"/>
    <w:rsid w:val="002F4725"/>
    <w:rsid w:val="002F7D08"/>
    <w:rsid w:val="00303C74"/>
    <w:rsid w:val="00307DD8"/>
    <w:rsid w:val="00321D4D"/>
    <w:rsid w:val="00331612"/>
    <w:rsid w:val="00344673"/>
    <w:rsid w:val="00350D18"/>
    <w:rsid w:val="00354CE7"/>
    <w:rsid w:val="00355EB7"/>
    <w:rsid w:val="00361256"/>
    <w:rsid w:val="0036439D"/>
    <w:rsid w:val="0036547C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503B"/>
    <w:rsid w:val="003D3D83"/>
    <w:rsid w:val="003D70F4"/>
    <w:rsid w:val="003E4E6B"/>
    <w:rsid w:val="003E6D69"/>
    <w:rsid w:val="003F5B3D"/>
    <w:rsid w:val="00403AFB"/>
    <w:rsid w:val="00414C69"/>
    <w:rsid w:val="004166F7"/>
    <w:rsid w:val="0042187F"/>
    <w:rsid w:val="004328A6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500"/>
    <w:rsid w:val="004C78FB"/>
    <w:rsid w:val="004D2123"/>
    <w:rsid w:val="004D5EB0"/>
    <w:rsid w:val="004D70FA"/>
    <w:rsid w:val="004F09A9"/>
    <w:rsid w:val="004F0EEF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2946"/>
    <w:rsid w:val="00555FA9"/>
    <w:rsid w:val="00556BE9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A3DEC"/>
    <w:rsid w:val="005B0183"/>
    <w:rsid w:val="005B2165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56E25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7B08"/>
    <w:rsid w:val="00717E8B"/>
    <w:rsid w:val="00731052"/>
    <w:rsid w:val="0073458F"/>
    <w:rsid w:val="00734D7A"/>
    <w:rsid w:val="0074653E"/>
    <w:rsid w:val="00751822"/>
    <w:rsid w:val="00753500"/>
    <w:rsid w:val="00764295"/>
    <w:rsid w:val="007737BB"/>
    <w:rsid w:val="0078121D"/>
    <w:rsid w:val="0078182E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A500B"/>
    <w:rsid w:val="008B2FD4"/>
    <w:rsid w:val="008C5C37"/>
    <w:rsid w:val="008C6272"/>
    <w:rsid w:val="008C6E7E"/>
    <w:rsid w:val="008D7432"/>
    <w:rsid w:val="008E6C6C"/>
    <w:rsid w:val="008F2513"/>
    <w:rsid w:val="008F2E8A"/>
    <w:rsid w:val="008F4671"/>
    <w:rsid w:val="00907C3A"/>
    <w:rsid w:val="00910D0E"/>
    <w:rsid w:val="00926D63"/>
    <w:rsid w:val="00927440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64286"/>
    <w:rsid w:val="00975017"/>
    <w:rsid w:val="009841F8"/>
    <w:rsid w:val="00986A7F"/>
    <w:rsid w:val="009923C0"/>
    <w:rsid w:val="00997FED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BA2"/>
    <w:rsid w:val="00A02CC6"/>
    <w:rsid w:val="00A02E40"/>
    <w:rsid w:val="00A02F54"/>
    <w:rsid w:val="00A03286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55C97"/>
    <w:rsid w:val="00A56405"/>
    <w:rsid w:val="00A61977"/>
    <w:rsid w:val="00A63C13"/>
    <w:rsid w:val="00A67456"/>
    <w:rsid w:val="00A71F83"/>
    <w:rsid w:val="00A7633B"/>
    <w:rsid w:val="00A806D4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61C82"/>
    <w:rsid w:val="00B75113"/>
    <w:rsid w:val="00B849B1"/>
    <w:rsid w:val="00B9018F"/>
    <w:rsid w:val="00B90CF6"/>
    <w:rsid w:val="00B97A7E"/>
    <w:rsid w:val="00BA4739"/>
    <w:rsid w:val="00BA726B"/>
    <w:rsid w:val="00BB254B"/>
    <w:rsid w:val="00BB5417"/>
    <w:rsid w:val="00BD08ED"/>
    <w:rsid w:val="00BE1014"/>
    <w:rsid w:val="00C10ED0"/>
    <w:rsid w:val="00C235E1"/>
    <w:rsid w:val="00C23CF7"/>
    <w:rsid w:val="00C263E2"/>
    <w:rsid w:val="00C27DDE"/>
    <w:rsid w:val="00C3009B"/>
    <w:rsid w:val="00C34D9E"/>
    <w:rsid w:val="00C525B0"/>
    <w:rsid w:val="00C53296"/>
    <w:rsid w:val="00C60C23"/>
    <w:rsid w:val="00C6282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535AF"/>
    <w:rsid w:val="00D65E7D"/>
    <w:rsid w:val="00D65FCA"/>
    <w:rsid w:val="00D8749E"/>
    <w:rsid w:val="00D9246D"/>
    <w:rsid w:val="00DA5264"/>
    <w:rsid w:val="00DC07FE"/>
    <w:rsid w:val="00DC217B"/>
    <w:rsid w:val="00DC79B1"/>
    <w:rsid w:val="00DD0913"/>
    <w:rsid w:val="00DD1404"/>
    <w:rsid w:val="00DD43C4"/>
    <w:rsid w:val="00DD497F"/>
    <w:rsid w:val="00DE78B2"/>
    <w:rsid w:val="00DF04ED"/>
    <w:rsid w:val="00DF188E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6A2F"/>
    <w:rsid w:val="00E9793C"/>
    <w:rsid w:val="00EA025D"/>
    <w:rsid w:val="00EA1FD8"/>
    <w:rsid w:val="00EA2927"/>
    <w:rsid w:val="00EA559E"/>
    <w:rsid w:val="00EA66FE"/>
    <w:rsid w:val="00EA7BBF"/>
    <w:rsid w:val="00EB1DE1"/>
    <w:rsid w:val="00EB2801"/>
    <w:rsid w:val="00EC4C41"/>
    <w:rsid w:val="00ED391F"/>
    <w:rsid w:val="00ED3BAC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523BB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,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7256D-1949-4A9B-88DF-EB77312BB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9</Pages>
  <Words>2441</Words>
  <Characters>13918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196</cp:revision>
  <cp:lastPrinted>2026-04-03T12:13:00Z</cp:lastPrinted>
  <dcterms:created xsi:type="dcterms:W3CDTF">2016-06-03T13:46:00Z</dcterms:created>
  <dcterms:modified xsi:type="dcterms:W3CDTF">2026-04-03T12:14:00Z</dcterms:modified>
</cp:coreProperties>
</file>