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129eb794974f53e2cdcc515a84f273d8097b532"/>
    <w:p>
      <w:pPr>
        <w:pStyle w:val="Heading1"/>
      </w:pPr>
      <w:r>
        <w:t xml:space="preserve">Cover-Prompts für Gemini – „Mit Gardinen ins Jenseits“</w:t>
      </w:r>
    </w:p>
    <w:p>
      <w:pPr>
        <w:pStyle w:val="FirstParagraph"/>
      </w:pPr>
      <w:r>
        <w:t xml:space="preserve">Die Prompts sind auf Englisch, weil Bildgeneratoren damit meist bessere Ergebnisse liefern. Jeder Prompt lässt oben und unten Platz für den Text. Falls Gemini trotzdem Buchstaben ins Bild malt, einfach neu erzeugen lassen.</w:t>
      </w:r>
    </w:p>
    <w:p>
      <w:pPr>
        <w:pStyle w:val="BodyText"/>
      </w:pPr>
      <w:r>
        <w:rPr>
          <w:bCs/>
          <w:b/>
        </w:rPr>
        <w:t xml:space="preserve">Formate:</w:t>
      </w:r>
      <w:r>
        <w:t xml:space="preserve"> </w:t>
      </w:r>
      <w:r>
        <w:t xml:space="preserve">-</w:t>
      </w:r>
      <w:r>
        <w:t xml:space="preserve"> </w:t>
      </w:r>
      <w:r>
        <w:rPr>
          <w:bCs/>
          <w:b/>
        </w:rPr>
        <w:t xml:space="preserve">E-Book und Taschenbuch:</w:t>
      </w:r>
      <w:r>
        <w:t xml:space="preserve"> </w:t>
      </w:r>
      <w:r>
        <w:t xml:space="preserve">Hochformat 2:3, also zum Beispiel 1600 × 2400 Pixel.</w:t>
      </w:r>
      <w:r>
        <w:t xml:space="preserve"> </w:t>
      </w:r>
      <w:r>
        <w:t xml:space="preserve">-</w:t>
      </w:r>
      <w:r>
        <w:t xml:space="preserve"> </w:t>
      </w:r>
      <w:r>
        <w:rPr>
          <w:bCs/>
          <w:b/>
        </w:rPr>
        <w:t xml:space="preserve">Hörbuch:</w:t>
      </w:r>
      <w:r>
        <w:t xml:space="preserve"> </w:t>
      </w:r>
      <w:r>
        <w:t xml:space="preserve">quadratisch 1:1, zum Beispiel 2400 × 2400 Pixel. Audible verlangt quadratische Cover.</w:t>
      </w:r>
    </w:p>
    <w:p>
      <w:r>
        <w:pict>
          <v:rect style="width:0;height:1.5pt" o:hralign="center" o:hrstd="t" o:hr="t"/>
        </w:pict>
      </w:r>
    </w:p>
    <w:bookmarkStart w:id="20" w:name="X1d471c1a517ff22f9029c87c95de5117b35a42e"/>
    <w:p>
      <w:pPr>
        <w:pStyle w:val="Heading2"/>
      </w:pPr>
      <w:r>
        <w:t xml:space="preserve">Prompt 1 – Das Serien-Cover (gleicher Look für alle Fälle)</w:t>
      </w:r>
    </w:p>
    <w:p>
      <w:pPr>
        <w:pStyle w:val="FirstParagraph"/>
      </w:pPr>
      <w:r>
        <w:t xml:space="preserve">Für das Serien-Cover tauschst du nur die Landschaft im zweiten Satz aus.</w:t>
      </w:r>
    </w:p>
    <w:p>
      <w:pPr>
        <w:pStyle w:val="BlockText"/>
      </w:pPr>
      <w:r>
        <w:t xml:space="preserve">Book cover illustration, portrait format 2:3. A vintage cream-white 1980s Mercedes hearse with chrome bumpers and delicate white crocheted lace curtains with little roses in its rear windows, parked alone on a narrow gravel path. Around it a wide, empty, windswept upland heath covered in blooming golden-yellow broom, and in the distance on a gentle hill a single small white village church with a slate spire, with no village around it, only low mossy stone wall remains in the grass. Late golden-hour light, long shadows, a huge soft sky with a few clouds, one red kite circling. Mood: cozy crime, gently ironic, warm and slightly melancholic. Style: painterly gouache illustration with clean shapes, muted warm colours (cream, golden yellow, sage green, dusty blue), subtle paper texture. Leave the upper third of the image as calm sky with empty space for a title, and the bottom fifth calm and simple for an author name. No text, no letters, no logos, no people.</w:t>
      </w:r>
    </w:p>
    <w:bookmarkEnd w:id="20"/>
    <w:bookmarkStart w:id="21" w:name="prompt-2-fall-1-düsterer-und-spannender"/>
    <w:p>
      <w:pPr>
        <w:pStyle w:val="Heading2"/>
      </w:pPr>
      <w:r>
        <w:t xml:space="preserve">Prompt 2 – Fall 1, düsterer und spannender</w:t>
      </w:r>
    </w:p>
    <w:p>
      <w:pPr>
        <w:pStyle w:val="BlockText"/>
      </w:pPr>
      <w:r>
        <w:t xml:space="preserve">Book cover, portrait format 2:3, cozy mystery. Night scene under a bright full moon on an empty upland heath. In the foreground a vintage cream-white hearse with white crocheted lace curtains in the windows, its headlights off, parked at the edge of the path. In the middle distance a small lonely white church with a dark slate spire and beside it a grey two-storey stone schoolhouse; behind the schoolhouse the yellow work lights of a small excavator glow, casting long shadows over freshly dug earth. Silver-grey moonlit broom bushes, an owl on a stone wall ruin. Atmosphere: suspenseful but charming, a hint of humour, not gory. Style: modern illustrated crime cover, rich deep blues and warm yellow light accents, soft grain. Keep the top third as dark starry sky free for title text and the bottom area simple. No text, no letters, no logos.</w:t>
      </w:r>
    </w:p>
    <w:bookmarkEnd w:id="21"/>
    <w:bookmarkStart w:id="22" w:name="X08e8f32dd341b9fafa5d308af705c1a20422d8b"/>
    <w:p>
      <w:pPr>
        <w:pStyle w:val="Heading2"/>
      </w:pPr>
      <w:r>
        <w:t xml:space="preserve">Prompt 3 – Grafisch und reduziert (Retro-Plakat)</w:t>
      </w:r>
    </w:p>
    <w:p>
      <w:pPr>
        <w:pStyle w:val="BlockText"/>
      </w:pPr>
      <w:r>
        <w:t xml:space="preserve">Minimalist retro travel-poster style book cover, portrait 2:3. Flat shapes, limited palette of cream, mustard yellow, deep teal and brick red. Side view of a vintage hearse with lace curtains in the windows, small, at the bottom third, driving along a winding road towards a hill with a single white church. Above it a large, empty sky in soft gradient. A tiny brass ring glowing like a sun in the sky. Clean screen-print texture, mid-century illustration style, witty and elegant. Large empty area in the upper half for the title. No text, no letters.</w:t>
      </w:r>
    </w:p>
    <w:bookmarkEnd w:id="22"/>
    <w:bookmarkStart w:id="23" w:name="prompt-4-hörbuch-cover-quadratisch"/>
    <w:p>
      <w:pPr>
        <w:pStyle w:val="Heading2"/>
      </w:pPr>
      <w:r>
        <w:t xml:space="preserve">Prompt 4 – Hörbuch-Cover, quadratisch</w:t>
      </w:r>
    </w:p>
    <w:p>
      <w:pPr>
        <w:pStyle w:val="BlockText"/>
      </w:pPr>
      <w:r>
        <w:t xml:space="preserve">Square 1:1 audiobook cover illustration. Close-up of the rear window of a vintage cream-white hearse with white crocheted lace curtains with little roses. Through the window, slightly blurred, a sunny upland landscape of golden-yellow blooming broom and a small white church on a hill. Hanging from the curtain rod on a thin ribbon: a simple, slightly crooked brass ring catching the light. Warm, nostalgic, humorous and touching mood. Painterly illustration, soft focus background, crisp foreground lace texture. Leave a clean band across the top and a clean band at the bottom for title and author text. No text, no letters, no logos.</w:t>
      </w:r>
    </w:p>
    <w:p>
      <w:r>
        <w:pict>
          <v:rect style="width:0;height:1.5pt" o:hralign="center" o:hrstd="t" o:hr="t"/>
        </w:pict>
      </w:r>
    </w:p>
    <w:bookmarkEnd w:id="23"/>
    <w:bookmarkStart w:id="24" w:name="ein-einheitlicher-serienlook"/>
    <w:p>
      <w:pPr>
        <w:pStyle w:val="Heading2"/>
      </w:pPr>
      <w:r>
        <w:t xml:space="preserve">Ein einheitlicher Serienlook</w:t>
      </w:r>
    </w:p>
    <w:p>
      <w:pPr>
        <w:pStyle w:val="FirstParagraph"/>
      </w:pPr>
      <w:r>
        <w:t xml:space="preserve">Damit alle Fälle wie eine Reihe aussehen, sollten auf jedem Cover dieselben Dinge wiederkommen:</w:t>
      </w:r>
      <w:r>
        <w:t xml:space="preserve"> </w:t>
      </w:r>
      <w:r>
        <w:t xml:space="preserve">- Hermine, der cremeweiße Leichenwagen mit den Häkelgardinen, immer von derselben Seite</w:t>
      </w:r>
      <w:r>
        <w:t xml:space="preserve"> </w:t>
      </w:r>
      <w:r>
        <w:t xml:space="preserve">- dieselbe Farbwelt</w:t>
      </w:r>
      <w:r>
        <w:t xml:space="preserve"> </w:t>
      </w:r>
      <w:r>
        <w:t xml:space="preserve">- ein Gegenstand aus dem Fall, zum Beispiel der Messingring</w:t>
      </w:r>
      <w:r>
        <w:t xml:space="preserve"> </w:t>
      </w:r>
      <w:r>
        <w:t xml:space="preserve">- die Landschaft des neuen Ortes</w:t>
      </w:r>
    </w:p>
    <w:p>
      <w:pPr>
        <w:pStyle w:val="BodyText"/>
      </w:pPr>
      <w:r>
        <w:t xml:space="preserve">Für die nächsten Fälle tauschst du in Prompt 1 nur die Landschaft:</w:t>
      </w:r>
      <w:r>
        <w:t xml:space="preserve"> </w:t>
      </w:r>
      <w:r>
        <w:t xml:space="preserve">-</w:t>
      </w:r>
      <w:r>
        <w:t xml:space="preserve"> </w:t>
      </w:r>
      <w:r>
        <w:rPr>
          <w:bCs/>
          <w:b/>
        </w:rPr>
        <w:t xml:space="preserve">Fall 2, Mödlareuth:</w:t>
      </w:r>
      <w:r>
        <w:t xml:space="preserve"> </w:t>
      </w:r>
      <w:r>
        <w:t xml:space="preserve">„a tiny village divided by a remaining section of a grey concrete border wall and a watchtower, green meadows, a small stream“</w:t>
      </w:r>
      <w:r>
        <w:t xml:space="preserve"> </w:t>
      </w:r>
      <w:r>
        <w:t xml:space="preserve">-</w:t>
      </w:r>
      <w:r>
        <w:t xml:space="preserve"> </w:t>
      </w:r>
      <w:r>
        <w:rPr>
          <w:bCs/>
          <w:b/>
        </w:rPr>
        <w:t xml:space="preserve">Fall 3, F60:</w:t>
      </w:r>
      <w:r>
        <w:t xml:space="preserve"> </w:t>
      </w:r>
      <w:r>
        <w:t xml:space="preserve">„a gigantic rusty steel conveyor bridge lying in a landscape of lakes and sand, like a fallen Eiffel Tower“</w:t>
      </w:r>
      <w:r>
        <w:t xml:space="preserve"> </w:t>
      </w:r>
      <w:r>
        <w:t xml:space="preserve">-</w:t>
      </w:r>
      <w:r>
        <w:t xml:space="preserve"> </w:t>
      </w:r>
      <w:r>
        <w:rPr>
          <w:bCs/>
          <w:b/>
        </w:rPr>
        <w:t xml:space="preserve">Fall 4, Halligen:</w:t>
      </w:r>
      <w:r>
        <w:t xml:space="preserve"> </w:t>
      </w:r>
      <w:r>
        <w:t xml:space="preserve">„a tiny flat green island without dikes, a single farmhouse on a small mound, surrounded by grey North Sea water at high tide“</w:t>
      </w:r>
    </w:p>
    <w:p>
      <w:pPr>
        <w:pStyle w:val="BodyText"/>
      </w:pPr>
      <w:r>
        <w:rPr>
          <w:bCs/>
          <w:b/>
        </w:rPr>
        <w:t xml:space="preserve">Text darauf setzen:</w:t>
      </w:r>
      <w:r>
        <w:t xml:space="preserve"> </w:t>
      </w:r>
      <w:r>
        <w:t xml:space="preserve">Den Text setzt du am besten in Canva oder in KDPs Cover Creator. Oben steht „Mit Gardinen ins Jenseits“ klein in Versalien, darunter groß „Der Messingring von Wollseifen“, unten „Diana“. Die Schrift sollte auf allen Fällen gleich sein, zum Beispiel eine elegante Serifenschrift für den Titel und eine schlichte für den Namen.</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2026-10-29T06:12:35Z</dcterms:created>
  <dcterms:modified xsi:type="dcterms:W3CDTF">2026-10-29T06:12:35Z</dcterms:modified>
</cp:coreProperties>
</file>

<file path=docProps/custom.xml><?xml version="1.0" encoding="utf-8"?>
<Properties xmlns="http://schemas.openxmlformats.org/officeDocument/2006/custom-properties" xmlns:vt="http://schemas.openxmlformats.org/officeDocument/2006/docPropsVTypes"/>
</file>