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15: Unter den Hammer</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Unter den Hammer</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15</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Auch aus einer Mühle, die seit 1981 in Ketten liegt.</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geht es ins Rheiderland in Ostfriesland, zu einer alten Windmühle, die versteigert werden soll. Seit 1981 sind ihre Flügel mit Ketten festgebunden. Seit der Nacht, in der der junge Müllergeselle starb. Betrunken, sagen alle. Und vor einer Woche hat sich die Mühle gedreht. Mit den Ketten dran. Gegen den Wind.</w:t>
      </w:r>
    </w:p>
    <w:p>
      <w:pPr>
        <w:spacing w:before="0" w:after="100"/>
      </w:pPr>
      <w:r>
        <w:rPr>
          <w:b w:val="0"/>
          <w:i w:val="0"/>
        </w:rPr>
        <w:t>Ein Knoten, den keiner aufkriegt. Ein Bolzenschneider mit einer Scharte. Ein Mahlbuch, das von zwei Lampen erzählt. Und ein Testament, in dem steht: Was ihr sucht, liegt unter dem Hammer.</w:t>
      </w:r>
    </w:p>
    <w:p>
      <w:pPr>
        <w:spacing w:before="0" w:after="100"/>
      </w:pPr>
      <w:r>
        <w:rPr>
          <w:b/>
          <w:i w:val="0"/>
        </w:rPr>
        <w:t>Ein Krimi zum Mitraten:</w:t>
      </w:r>
      <w:r>
        <w:rPr>
          <w:b w:val="0"/>
          <w:i w:val="0"/>
        </w:rPr>
        <w:t xml:space="preserve"> Alle Inventarlisten, Briefe, Protokolle und Zeitungsausschnitte,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Ostfriesland Krimi</w:t>
      </w:r>
    </w:p>
    <w:p>
      <w:pPr>
        <w:spacing w:before="0" w:after="100"/>
      </w:pPr>
      <w:r>
        <w:rPr>
          <w:b w:val="0"/>
          <w:i w:val="0"/>
        </w:rPr>
        <w:t>Windmühle Krimi</w:t>
      </w:r>
    </w:p>
    <w:p>
      <w:pPr>
        <w:spacing w:before="0" w:after="100"/>
      </w:pPr>
      <w:r>
        <w:rPr>
          <w:b w:val="0"/>
          <w:i w:val="0"/>
        </w:rPr>
        <w:t>Wohlfühlkrimi Reihe</w:t>
      </w:r>
    </w:p>
    <w:p>
      <w:pPr>
        <w:spacing w:before="0" w:after="100"/>
      </w:pPr>
      <w:r>
        <w:rPr>
          <w:b w:val="0"/>
          <w:i w:val="0"/>
        </w:rPr>
        <w:t>Rätselkrimi Erwachsene</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(Niedersachsen / Ostfriesland)</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A tall old thatched East Frisian smock windmill with a wooden gallery on a small mound in wide flat green marshland at dusk, under a huge dramatic sky; its four great lattice sails are bound with heavy rusty chains, yet the sails are blurred as if turning, the cut chains flying out like whips; on the gallery a single torch light. In the foreground on the dike road the old orange removal truck with a small cuckoo clock on its dashboard; a sturdy woman of 58 with short grey hair and a clipboard and a cheerful young Turkish-German man with a beard stare up at the mill. Sheep, ditches reflecting the sky.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82 Seiten ohne Bilder, rund 13935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