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4: Saatgut selbst gewinnen</w:t>
      </w:r>
    </w:p>
    <w:p>
      <w:pPr>
        <w:spacing w:after="1600"/>
        <w:jc w:val="center"/>
      </w:pPr>
      <w:r>
        <w:rPr>
          <w:rFonts w:ascii="Georgia" w:cs="Georgia" w:eastAsia="Georgia" w:hAnsi="Georgia"/>
          <w:i/>
          <w:iCs/>
          <w:color w:val="3B2F22"/>
          <w:sz w:val="28"/>
          <w:szCs w:val="28"/>
        </w:rPr>
        <w:t xml:space="preserve">Aus einem Korn wird eine Ernte – und wieder ein Korn</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Stück für Stück Selbstversorger – Heft 4: Saatgut selbst gewinnen</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Grundlagen</w:t>
      </w:r>
      <w:r>
        <w:tab/>
      </w:r>
      <w:fldSimple w:instr="PAGEREF s_grundlagen \h">
        <w:r>
          <w:t xml:space="preserve">7</w:t>
        </w:r>
      </w:fldSimple>
    </w:p>
    <w:p>
      <w:pPr>
        <w:tabs>
          <w:tab w:val="right" w:pos="9070" w:leader="dot"/>
        </w:tabs>
        <w:spacing w:after="20" w:before="0"/>
        <w:ind w:left="400"/>
      </w:pPr>
      <w:r>
        <w:rPr>
          <w:b w:val="false"/>
          <w:bCs w:val="false"/>
          <w:sz w:val="20"/>
          <w:szCs w:val="20"/>
        </w:rPr>
        <w:t xml:space="preserve">Was du über Samen wissen musst</w:t>
      </w:r>
      <w:r>
        <w:tab/>
      </w:r>
      <w:fldSimple w:instr="PAGEREF k_grundlagen \h">
        <w:r>
          <w:t xml:space="preserve">8</w:t>
        </w:r>
      </w:fldSimple>
    </w:p>
    <w:p>
      <w:pPr>
        <w:tabs>
          <w:tab w:val="right" w:pos="9070" w:leader="dot"/>
        </w:tabs>
        <w:spacing w:after="20" w:before="100"/>
        <w:ind w:left="0"/>
      </w:pPr>
      <w:r>
        <w:rPr>
          <w:b/>
          <w:bCs/>
          <w:sz w:val="22"/>
          <w:szCs w:val="22"/>
        </w:rPr>
        <w:t xml:space="preserve">Die leichten Samen</w:t>
      </w:r>
      <w:r>
        <w:tab/>
      </w:r>
      <w:fldSimple w:instr="PAGEREF s_leicht \h">
        <w:r>
          <w:t xml:space="preserve">10</w:t>
        </w:r>
      </w:fldSimple>
    </w:p>
    <w:p>
      <w:pPr>
        <w:tabs>
          <w:tab w:val="right" w:pos="9070" w:leader="dot"/>
        </w:tabs>
        <w:spacing w:after="20" w:before="0"/>
        <w:ind w:left="400"/>
      </w:pPr>
      <w:r>
        <w:rPr>
          <w:b w:val="false"/>
          <w:bCs w:val="false"/>
          <w:sz w:val="20"/>
          <w:szCs w:val="20"/>
        </w:rPr>
        <w:t xml:space="preserve">Bohnen und Erbsen</w:t>
      </w:r>
      <w:r>
        <w:tab/>
      </w:r>
      <w:fldSimple w:instr="PAGEREF k_bohnen_erbsen \h">
        <w:r>
          <w:t xml:space="preserve">11</w:t>
        </w:r>
      </w:fldSimple>
    </w:p>
    <w:p>
      <w:pPr>
        <w:tabs>
          <w:tab w:val="right" w:pos="9070" w:leader="dot"/>
        </w:tabs>
        <w:spacing w:after="20" w:before="0"/>
        <w:ind w:left="400"/>
      </w:pPr>
      <w:r>
        <w:rPr>
          <w:b w:val="false"/>
          <w:bCs w:val="false"/>
          <w:sz w:val="20"/>
          <w:szCs w:val="20"/>
        </w:rPr>
        <w:t xml:space="preserve">Tomaten und Paprika</w:t>
      </w:r>
      <w:r>
        <w:tab/>
      </w:r>
      <w:fldSimple w:instr="PAGEREF k_tomaten_paprika \h">
        <w:r>
          <w:t xml:space="preserve">13</w:t>
        </w:r>
      </w:fldSimple>
    </w:p>
    <w:p>
      <w:pPr>
        <w:tabs>
          <w:tab w:val="right" w:pos="9070" w:leader="dot"/>
        </w:tabs>
        <w:spacing w:after="20" w:before="0"/>
        <w:ind w:left="400"/>
      </w:pPr>
      <w:r>
        <w:rPr>
          <w:b w:val="false"/>
          <w:bCs w:val="false"/>
          <w:sz w:val="20"/>
          <w:szCs w:val="20"/>
        </w:rPr>
        <w:t xml:space="preserve">Salat, Kräuter und Blumen</w:t>
      </w:r>
      <w:r>
        <w:tab/>
      </w:r>
      <w:fldSimple w:instr="PAGEREF k_salat_kraeuter \h">
        <w:r>
          <w:t xml:space="preserve">15</w:t>
        </w:r>
      </w:fldSimple>
    </w:p>
    <w:p>
      <w:pPr>
        <w:tabs>
          <w:tab w:val="right" w:pos="9070" w:leader="dot"/>
        </w:tabs>
        <w:spacing w:after="20" w:before="100"/>
        <w:ind w:left="0"/>
      </w:pPr>
      <w:r>
        <w:rPr>
          <w:b/>
          <w:bCs/>
          <w:sz w:val="22"/>
          <w:szCs w:val="22"/>
        </w:rPr>
        <w:t xml:space="preserve">Für Fortgeschrittene</w:t>
      </w:r>
      <w:r>
        <w:tab/>
      </w:r>
      <w:fldSimple w:instr="PAGEREF s_fortgeschritten \h">
        <w:r>
          <w:t xml:space="preserve">17</w:t>
        </w:r>
      </w:fldSimple>
    </w:p>
    <w:p>
      <w:pPr>
        <w:tabs>
          <w:tab w:val="right" w:pos="9070" w:leader="dot"/>
        </w:tabs>
        <w:spacing w:after="20" w:before="0"/>
        <w:ind w:left="400"/>
      </w:pPr>
      <w:r>
        <w:rPr>
          <w:b w:val="false"/>
          <w:bCs w:val="false"/>
          <w:sz w:val="20"/>
          <w:szCs w:val="20"/>
        </w:rPr>
        <w:t xml:space="preserve">Zucchini, Kürbis und Gurken von Hand bestäuben</w:t>
      </w:r>
      <w:r>
        <w:tab/>
      </w:r>
      <w:fldSimple w:instr="PAGEREF k_kuerbisgewaechse \h">
        <w:r>
          <w:t xml:space="preserve">18</w:t>
        </w:r>
      </w:fldSimple>
    </w:p>
    <w:p>
      <w:pPr>
        <w:tabs>
          <w:tab w:val="right" w:pos="9070" w:leader="dot"/>
        </w:tabs>
        <w:spacing w:after="20" w:before="0"/>
        <w:ind w:left="400"/>
      </w:pPr>
      <w:r>
        <w:rPr>
          <w:b w:val="false"/>
          <w:bCs w:val="false"/>
          <w:sz w:val="20"/>
          <w:szCs w:val="20"/>
        </w:rPr>
        <w:t xml:space="preserve">Knollen, Zehen und die Zweijährigen</w:t>
      </w:r>
      <w:r>
        <w:tab/>
      </w:r>
      <w:fldSimple w:instr="PAGEREF k_knollen_zweijaehrige \h">
        <w:r>
          <w:t xml:space="preserve">20</w:t>
        </w:r>
      </w:fldSimple>
    </w:p>
    <w:p>
      <w:pPr>
        <w:tabs>
          <w:tab w:val="right" w:pos="9070" w:leader="dot"/>
        </w:tabs>
        <w:spacing w:after="20" w:before="100"/>
        <w:ind w:left="0"/>
      </w:pPr>
      <w:r>
        <w:rPr>
          <w:b/>
          <w:bCs/>
          <w:sz w:val="22"/>
          <w:szCs w:val="22"/>
        </w:rPr>
        <w:t xml:space="preserve">Trocknen, Lagern, Tauschen</w:t>
      </w:r>
      <w:r>
        <w:tab/>
      </w:r>
      <w:fldSimple w:instr="PAGEREF s_lagern \h">
        <w:r>
          <w:t xml:space="preserve">22</w:t>
        </w:r>
      </w:fldSimple>
    </w:p>
    <w:p>
      <w:pPr>
        <w:tabs>
          <w:tab w:val="right" w:pos="9070" w:leader="dot"/>
        </w:tabs>
        <w:spacing w:after="20" w:before="0"/>
        <w:ind w:left="400"/>
      </w:pPr>
      <w:r>
        <w:rPr>
          <w:b w:val="false"/>
          <w:bCs w:val="false"/>
          <w:sz w:val="20"/>
          <w:szCs w:val="20"/>
        </w:rPr>
        <w:t xml:space="preserve">Samen trocknen, reinigen und aufbewahren</w:t>
      </w:r>
      <w:r>
        <w:tab/>
      </w:r>
      <w:fldSimple w:instr="PAGEREF k_trocknen_lagern \h">
        <w:r>
          <w:t xml:space="preserve">23</w:t>
        </w:r>
      </w:fldSimple>
    </w:p>
    <w:p>
      <w:pPr>
        <w:tabs>
          <w:tab w:val="right" w:pos="9070" w:leader="dot"/>
        </w:tabs>
        <w:spacing w:after="20" w:before="100"/>
        <w:ind w:left="0"/>
      </w:pPr>
      <w:r>
        <w:rPr>
          <w:b/>
          <w:bCs/>
          <w:sz w:val="22"/>
          <w:szCs w:val="22"/>
        </w:rPr>
        <w:t xml:space="preserve">Das Saatgutjahr</w:t>
      </w:r>
      <w:r>
        <w:tab/>
      </w:r>
      <w:fldSimple w:instr="PAGEREF s_jahr \h">
        <w:r>
          <w:t xml:space="preserve">25</w:t>
        </w:r>
      </w:fldSimple>
    </w:p>
    <w:p>
      <w:pPr>
        <w:tabs>
          <w:tab w:val="right" w:pos="9070" w:leader="dot"/>
        </w:tabs>
        <w:spacing w:after="20" w:before="0"/>
        <w:ind w:left="400"/>
      </w:pPr>
      <w:r>
        <w:rPr>
          <w:b w:val="false"/>
          <w:bCs w:val="false"/>
          <w:sz w:val="20"/>
          <w:szCs w:val="20"/>
        </w:rPr>
        <w:t xml:space="preserve">Das Saatgutjahr auf einen Blick</w:t>
      </w:r>
      <w:r>
        <w:tab/>
      </w:r>
      <w:fldSimple w:instr="PAGEREF k_saatgutjahr \h">
        <w:r>
          <w:t xml:space="preserve">26</w:t>
        </w:r>
      </w:fldSimple>
    </w:p>
    <w:p>
      <w:pPr>
        <w:tabs>
          <w:tab w:val="right" w:pos="9070" w:leader="dot"/>
        </w:tabs>
        <w:spacing w:after="20" w:before="100"/>
        <w:ind w:left="0"/>
      </w:pPr>
      <w:r>
        <w:rPr>
          <w:b/>
          <w:bCs/>
          <w:sz w:val="22"/>
          <w:szCs w:val="22"/>
        </w:rPr>
        <w:t xml:space="preserve">Literatur und Quellen</w:t>
      </w:r>
      <w:r>
        <w:tab/>
      </w:r>
      <w:fldSimple w:instr="PAGEREF t16 \h">
        <w:r>
          <w:t xml:space="preserve">27</w:t>
        </w:r>
      </w:fldSimple>
    </w:p>
    <w:p>
      <w:pPr>
        <w:tabs>
          <w:tab w:val="right" w:pos="9070" w:leader="dot"/>
        </w:tabs>
        <w:spacing w:after="20" w:before="100"/>
        <w:ind w:left="0"/>
      </w:pPr>
      <w:r>
        <w:rPr>
          <w:b/>
          <w:bCs/>
          <w:sz w:val="22"/>
          <w:szCs w:val="22"/>
        </w:rPr>
        <w:t xml:space="preserve">Anleitungen nach Themen</w:t>
      </w:r>
      <w:r>
        <w:tab/>
      </w:r>
      <w:fldSimple w:instr="PAGEREF t17 \h">
        <w:r>
          <w:t xml:space="preserve">28</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Bitterer Kürbis, bittere Zucchini, bittere Gurke: nicht essen!</w:t>
            </w:r>
            <w:r>
              <w:t xml:space="preserve"> Kürbisgewächse aus eigenem Saatgut können sich mit Zierkürbissen gekreuzt haben und giftige Bitterstoffe (Cucurbitacine) bilden. Schon kleine Mengen können zu schweren Magen-Darm-Vergiftungen führen. Vor dem Kochen ein kleines Stück roh probieren – schmeckt es bitter: ausspucken und die ganze Frucht wegwerfen.</w:t>
            </w:r>
          </w:p>
          <w:p>
            <w:pPr>
              <w:pStyle w:val="ListParagraph"/>
              <w:numPr>
                <w:ilvl w:val="0"/>
                <w:numId w:val="2"/>
              </w:numPr>
              <w:spacing w:after="60" w:line="280"/>
            </w:pPr>
            <w:r>
              <w:rPr>
                <w:b/>
                <w:bCs/>
              </w:rPr>
              <w:t xml:space="preserve">Bohnensamen sind roh giftig</w:t>
            </w:r>
            <w:r>
              <w:t xml:space="preserve"> (Phasin). Saatgut-Bohnen außer Reichweite von Kindern aufbewahren.</w:t>
            </w:r>
          </w:p>
          <w:p>
            <w:pPr>
              <w:pStyle w:val="ListParagraph"/>
              <w:numPr>
                <w:ilvl w:val="0"/>
                <w:numId w:val="2"/>
              </w:numPr>
              <w:spacing w:after="60" w:line="280"/>
            </w:pPr>
            <w:r>
              <w:rPr>
                <w:b/>
                <w:bCs/>
              </w:rPr>
              <w:t xml:space="preserve">Chilis und scharfe Paprika</w:t>
            </w:r>
            <w:r>
              <w:t xml:space="preserve"> nur mit Handschuhen entkernen, danach nicht in die Augen fassen.</w:t>
            </w:r>
          </w:p>
          <w:p>
            <w:pPr>
              <w:pStyle w:val="ListParagraph"/>
              <w:numPr>
                <w:ilvl w:val="0"/>
                <w:numId w:val="2"/>
              </w:numPr>
              <w:spacing w:after="60" w:line="280"/>
            </w:pPr>
            <w:r>
              <w:rPr>
                <w:b/>
                <w:bCs/>
              </w:rPr>
              <w:t xml:space="preserve">Saatgut ist kein Lebensmittel.</w:t>
            </w:r>
            <w:r>
              <w:t xml:space="preserve"> Gebeiztes, gekauftes Saatgut nie essen oder an Tiere verfüttern; dein eigenes Saatgut klar beschriften und getrennt von Vorräten lagern.</w:t>
            </w:r>
          </w:p>
          <w:p>
            <w:pPr>
              <w:pStyle w:val="ListParagraph"/>
              <w:numPr>
                <w:ilvl w:val="0"/>
                <w:numId w:val="2"/>
              </w:numPr>
              <w:spacing w:after="60" w:line="280"/>
            </w:pPr>
            <w:r>
              <w:t xml:space="preserve">Beim Ausdreschen und Sieben trockener Samenstände entsteht Staub – bei Allergien draußen arbeiten oder eine Maske tragen.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Bis vor wenigen Generationen hat jede Bäuerin und jede Gärtnerin ihr Saatgut selbst gewonnen. Die besten Bohnen, die schönsten Tomaten, der Salat, der am längsten nicht schoss – von ihnen wurden Samen aufgehoben und im nächsten Frühjahr wieder gesät. So sind über Jahrhunderte die Sorten entstanden, die genau in ihre Gegend passen.</w:t>
      </w:r>
    </w:p>
    <w:p>
      <w:pPr>
        <w:spacing w:after="140" w:line="300"/>
        <w:jc w:val="both"/>
      </w:pPr>
      <w:r>
        <w:t xml:space="preserve">Mit eigenem Saatgut schließt sich der Kreis der Selbstversorgung. Du sparst Geld, wirst unabhängiger, und deine Pflanzen gewöhnen sich von Jahr zu Jahr ein Stück mehr an deinen Garten. Und du hilfst, alte Sorten zu erhalten, die sonst verloren gehen.</w:t>
      </w:r>
    </w:p>
    <w:p>
      <w:pPr>
        <w:spacing w:after="140" w:line="300"/>
        <w:jc w:val="both"/>
      </w:pPr>
      <w:r>
        <w:t xml:space="preserve">Fang mit den leichten Samen an: Bohnen, Erbsen, Tomaten und Salat. Die gelingen fast immer. Kürbisgewächse und Zweijährige kommen später dazu.</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grundlagen" w:id="1"/>
      <w:r>
        <w:t xml:space="preserve">Grundlagen</w:t>
      </w:r>
      <w:bookmarkEnd w:id="1"/>
    </w:p>
    <w:p>
      <w:pPr>
        <w:spacing w:after="400"/>
        <w:jc w:val="center"/>
      </w:pPr>
      <w:r>
        <w:rPr>
          <w:i/>
          <w:iCs/>
          <w:color w:val="3B2F22"/>
          <w:sz w:val="26"/>
          <w:szCs w:val="26"/>
        </w:rPr>
        <w:t xml:space="preserve">Samenfest, Selbst- und Fremdbefruchter, die richtigen Mutterpflanzen</w:t>
      </w:r>
    </w:p>
    <w:p>
      <w:pPr>
        <w:jc w:val="center"/>
      </w:pPr>
      <w:r>
        <w:rPr>
          <w:color w:val="6B5F4D"/>
          <w:sz w:val="20"/>
          <w:szCs w:val="20"/>
        </w:rPr>
        <w:t xml:space="preserve">Was du über Samen wissen musst</w:t>
      </w:r>
    </w:p>
    <w:p>
      <w:pPr>
        <w:pStyle w:val="Heading1"/>
        <w:pageBreakBefore/>
      </w:pPr>
      <w:bookmarkStart w:name="k_grundlagen" w:id="1"/>
      <w:r>
        <w:t xml:space="preserve">Was du über Samen wissen musst</w:t>
      </w:r>
      <w:bookmarkEnd w:id="1"/>
    </w:p>
    <w:p>
      <w:pPr>
        <w:pStyle w:val="Heading2"/>
      </w:pPr>
      <w:r>
        <w:t xml:space="preserve">Nur aus samenfesten Sorten</w:t>
      </w:r>
    </w:p>
    <w:p>
      <w:pPr>
        <w:spacing w:after="140" w:line="300"/>
        <w:jc w:val="both"/>
      </w:pPr>
      <w:r>
        <w:t xml:space="preserve">Eigenes Saatgut lohnt sich nur von </w:t>
      </w:r>
      <w:r>
        <w:rPr>
          <w:b/>
          <w:bCs/>
        </w:rPr>
        <w:t xml:space="preserve">samenfesten</w:t>
      </w:r>
      <w:r>
        <w:t xml:space="preserve"> Sorten. Ihre Nachkommen sehen aus und schmecken wie die Mutterpflanze. Bei </w:t>
      </w:r>
      <w:r>
        <w:rPr>
          <w:b/>
          <w:bCs/>
        </w:rPr>
        <w:t xml:space="preserve">F1-Hybriden</w:t>
      </w:r>
      <w:r>
        <w:t xml:space="preserve"> („F1“ steht auf der Tüte) spaltet sich die nächste Generation in ganz unterschiedliche Pflanzen auf – meist schwächer und anders als das Original. Von ihnen nimmst du keine Samen.</w:t>
      </w:r>
    </w:p>
    <w:p>
      <w:pPr>
        <w:pStyle w:val="Heading2"/>
      </w:pPr>
      <w:r>
        <w:t xml:space="preserve">Wer bestäubt wen?</w:t>
      </w:r>
    </w:p>
    <w:p>
      <w:pPr>
        <w:spacing w:after="140" w:line="300"/>
        <w:jc w:val="both"/>
      </w:pPr>
      <w:r>
        <w:t xml:space="preserve">Damit eine Pflanze Samen bildet, muss ihre Blüte bestäubt werden. Davon hängt ab, wie leicht du sortenreines Saatgut bekommst.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2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funktioniert es</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Für dich heißt das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Selbstbefruchter</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Blüte bestäubt sich selbst, oft schon bevor sie aufgeht.</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Erbsen, Tomaten, Salat, (meist) Paprika</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leicht.</w:t>
            </w:r>
            <w:r>
              <w:t xml:space="preserve"> Sorten kreuzen sich kaum. Ein paar Meter Abstand zwischen Sorten genügen.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Fremdbefruchter durch Insekten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Bienen und Hummeln tragen Pollen von Blüte zu Blüte, auch von Nachbars Garten.</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 Kürbis, Gurken, Radieschen, Kohl, Möhren</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Sorten kreuzen sich leicht. Von Hand bestäuben oder nur eine Sorte im weiten Umkreis.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Fremdbefruchter durch Wind</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Wind trägt den Pollen weit, oft Hunderte Meter.</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 Rote Bete, Mangold, Mais</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schwierig im Hausgarten – für den Anfang lieber kaufen.</w:t>
            </w:r>
          </w:p>
        </w:tc>
      </w:tr>
    </w:tbl>
    <w:p>
      <w:pPr>
        <w:spacing w:after="120"/>
      </w:pPr>
    </w:p>
    <w:p>
      <w:pPr>
        <w:pStyle w:val="Heading2"/>
      </w:pPr>
      <w:r>
        <w:t xml:space="preserve">Einjährig oder zweijährig?</w:t>
      </w:r>
    </w:p>
    <w:p>
      <w:pPr>
        <w:spacing w:after="140" w:line="300"/>
        <w:jc w:val="both"/>
      </w:pPr>
      <w:r>
        <w:t xml:space="preserve">Viele Gemüse blühen und tragen Samen im selben Jahr, in dem du sie säst – Bohnen, Erbsen, Tomaten, Paprika, Salat, Kürbisgewächse, Radieschen, Dill. </w:t>
      </w:r>
      <w:r>
        <w:rPr>
          <w:b/>
          <w:bCs/>
        </w:rPr>
        <w:t xml:space="preserve">Zweijährige</w:t>
      </w:r>
      <w:r>
        <w:t xml:space="preserve"> dagegen bilden im ersten Jahr das, was wir essen – die Möhre, die Rote Bete, den Kohlkopf, die Zwiebel –, überwintern und blühen erst im zweiten Jahr. Mit ihnen fängst du erst an, wenn du Erfahrung hast.</w:t>
      </w:r>
    </w:p>
    <w:p>
      <w:pPr>
        <w:pStyle w:val="Heading2"/>
      </w:pPr>
      <w:r>
        <w:t xml:space="preserve">Die besten Mutterpflanzen auswählen</w:t>
      </w:r>
    </w:p>
    <w:p>
      <w:pPr>
        <w:spacing w:after="140" w:line="300"/>
        <w:jc w:val="both"/>
      </w:pPr>
      <w:r>
        <w:t xml:space="preserve">Das ist der wichtigste Teil der Samengärtnerei – und der, den viele vergessen. Du wählst nicht irgendeine Pflanze, sondern die beste. So wird deine Sorte von Jahr zu Jahr besser an deinen Garten angepasst.</w:t>
      </w:r>
    </w:p>
    <w:p>
      <w:pPr>
        <w:pStyle w:val="Heading3"/>
      </w:pPr>
      <w:bookmarkStart w:name="r1" w:id="1"/>
      <w:r>
        <w:t xml:space="preserve">Samenträger auswählen und markieren</w:t>
      </w:r>
      <w:bookmarkEnd w:id="1"/>
    </w:p>
    <w:p>
      <w:pPr>
        <w:spacing w:after="140" w:line="300"/>
        <w:jc w:val="left"/>
      </w:pPr>
      <w:r>
        <w:rPr>
          <w:i/>
          <w:iCs/>
        </w:rPr>
        <w:t xml:space="preserve">Während der Saison</w:t>
      </w:r>
    </w:p>
    <w:p>
      <w:pPr>
        <w:spacing w:after="60"/>
      </w:pPr>
      <w:r>
        <w:rPr>
          <w:b/>
          <w:bCs/>
        </w:rPr>
        <w:t xml:space="preserve">Du brauchst</w:t>
      </w:r>
    </w:p>
    <w:p>
      <w:pPr>
        <w:pStyle w:val="ListParagraph"/>
        <w:numPr>
          <w:ilvl w:val="0"/>
          <w:numId w:val="2"/>
        </w:numPr>
        <w:spacing w:after="80" w:line="290"/>
      </w:pPr>
      <w:r>
        <w:t xml:space="preserve">bunte Bänder oder Wollfäden</w:t>
      </w:r>
    </w:p>
    <w:p>
      <w:pPr>
        <w:pStyle w:val="ListParagraph"/>
        <w:numPr>
          <w:ilvl w:val="0"/>
          <w:numId w:val="2"/>
        </w:numPr>
        <w:spacing w:after="80" w:line="290"/>
      </w:pPr>
      <w:r>
        <w:t xml:space="preserve">Holzetiketten, wasserfester Stift</w:t>
      </w:r>
    </w:p>
    <w:p>
      <w:pPr>
        <w:pStyle w:val="ListParagraph"/>
        <w:numPr>
          <w:ilvl w:val="0"/>
          <w:numId w:val="2"/>
        </w:numPr>
        <w:spacing w:after="80" w:line="290"/>
      </w:pPr>
      <w:r>
        <w:t xml:space="preserve">Gartentagebuch</w:t>
      </w:r>
    </w:p>
    <w:p>
      <w:pPr>
        <w:spacing w:after="60" w:before="120"/>
      </w:pPr>
      <w:r>
        <w:rPr>
          <w:b/>
          <w:bCs/>
        </w:rPr>
        <w:t xml:space="preserve">So geht es</w:t>
      </w:r>
    </w:p>
    <w:p>
      <w:pPr>
        <w:pStyle w:val="ListParagraph"/>
        <w:numPr>
          <w:ilvl w:val="0"/>
          <w:numId w:val="3"/>
        </w:numPr>
        <w:spacing w:after="80" w:line="290"/>
      </w:pPr>
      <w:r>
        <w:t xml:space="preserve">Beobachte deine Pflanzen schon im Frühsommer: Welche wachsen am kräftigsten, sind gesund, tragen früh und reich, schmecken am besten?</w:t>
      </w:r>
    </w:p>
    <w:p>
      <w:pPr>
        <w:pStyle w:val="ListParagraph"/>
        <w:numPr>
          <w:ilvl w:val="0"/>
          <w:numId w:val="3"/>
        </w:numPr>
        <w:spacing w:after="80" w:line="290"/>
      </w:pPr>
      <w:r>
        <w:t xml:space="preserve">Achte auf das, was dir wichtig ist: Salat, der lange nicht schießt; Bohnen, die früh tragen; Tomaten, die keine Krautfäule bekommen.</w:t>
      </w:r>
    </w:p>
    <w:p>
      <w:pPr>
        <w:pStyle w:val="ListParagraph"/>
        <w:numPr>
          <w:ilvl w:val="0"/>
          <w:numId w:val="3"/>
        </w:numPr>
        <w:spacing w:after="80" w:line="290"/>
      </w:pPr>
      <w:r>
        <w:t xml:space="preserve">Markiere die besten Pflanzen mit einem Band, </w:t>
      </w:r>
      <w:r>
        <w:rPr>
          <w:b/>
          <w:bCs/>
        </w:rPr>
        <w:t xml:space="preserve">bevor</w:t>
      </w:r>
      <w:r>
        <w:t xml:space="preserve"> du erntest – sonst isst du die schönsten Früchte auf.</w:t>
      </w:r>
    </w:p>
    <w:p>
      <w:pPr>
        <w:pStyle w:val="ListParagraph"/>
        <w:numPr>
          <w:ilvl w:val="0"/>
          <w:numId w:val="3"/>
        </w:numPr>
        <w:spacing w:after="80" w:line="290"/>
      </w:pPr>
      <w:r>
        <w:t xml:space="preserve">Von ihnen erntest du nur zum Essen, was du nicht für Samen brauchst. Die ersten, schönsten Früchte bleiben für das Saatgut.</w:t>
      </w:r>
    </w:p>
    <w:p>
      <w:pPr>
        <w:pStyle w:val="ListParagraph"/>
        <w:numPr>
          <w:ilvl w:val="0"/>
          <w:numId w:val="3"/>
        </w:numPr>
        <w:spacing w:after="80" w:line="290"/>
      </w:pPr>
      <w:r>
        <w:t xml:space="preserve">Notiere im Gartentagebuch, warum du diese Pflanzen gewählt hast.</w:t>
      </w:r>
    </w:p>
    <w:p>
      <w:pPr>
        <w:spacing w:after="140" w:line="300"/>
        <w:jc w:val="both"/>
      </w:pPr>
      <w:r>
        <w:rPr>
          <w:i/>
          <w:iCs/>
        </w:rPr>
        <w:t xml:space="preserve">Tipp: Nimm nach Möglichkeit Samen von </w:t>
      </w:r>
      <w:r>
        <w:rPr>
          <w:i/>
          <w:iCs/>
        </w:rPr>
        <w:t xml:space="preserve">mehreren</w:t>
      </w:r>
      <w:r>
        <w:rPr>
          <w:i/>
          <w:iCs/>
        </w:rPr>
        <w:t xml:space="preserve"> Pflanzen einer Sorte (bei Bohnen und Tomaten mindestens 3 bis 5), nicht nur von einer. So bleibt die Sorte vielfältig und robust.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Kranke Pflanzen nie</w:t>
            </w:r>
          </w:p>
          <w:p>
            <w:pPr>
              <w:spacing w:after="80" w:line="280"/>
            </w:pPr>
            <w:r>
              <w:t xml:space="preserve">Von kranken oder schwachen Pflanzen nimmst du nie Samen. Manche Krankheiten, etwa Viren bei Bohnen oder Pilze bei Salat, werden mit dem Samen weitergegeben.</w:t>
            </w:r>
          </w:p>
        </w:tc>
      </w:tr>
    </w:tbl>
    <w:p>
      <w:pPr>
        <w:spacing w:after="120"/>
      </w:pPr>
    </w:p>
    <w:p>
      <w:pPr>
        <w:pageBreakBefore/>
        <w:spacing w:before="3000"/>
      </w:pPr>
    </w:p>
    <w:p>
      <w:pPr>
        <w:pStyle w:val="Heading1"/>
        <w:jc w:val="center"/>
      </w:pPr>
      <w:bookmarkStart w:name="s_leicht" w:id="1"/>
      <w:r>
        <w:t xml:space="preserve">Die leichten Samen</w:t>
      </w:r>
      <w:bookmarkEnd w:id="1"/>
    </w:p>
    <w:p>
      <w:pPr>
        <w:spacing w:after="400"/>
        <w:jc w:val="center"/>
      </w:pPr>
      <w:r>
        <w:rPr>
          <w:i/>
          <w:iCs/>
          <w:color w:val="3B2F22"/>
          <w:sz w:val="26"/>
          <w:szCs w:val="26"/>
        </w:rPr>
        <w:t xml:space="preserve">Bohnen, Erbsen, Tomaten, Paprika, Salat und Kräuter</w:t>
      </w:r>
    </w:p>
    <w:p>
      <w:pPr>
        <w:jc w:val="center"/>
      </w:pPr>
      <w:r>
        <w:rPr>
          <w:color w:val="6B5F4D"/>
          <w:sz w:val="20"/>
          <w:szCs w:val="20"/>
        </w:rPr>
        <w:t xml:space="preserve">Bohnen und Erbsen · Tomaten und Paprika · Salat, Kräuter und Blumen</w:t>
      </w:r>
    </w:p>
    <w:p>
      <w:pPr>
        <w:pStyle w:val="Heading1"/>
        <w:pageBreakBefore/>
      </w:pPr>
      <w:bookmarkStart w:name="k_bohnen_erbsen" w:id="1"/>
      <w:r>
        <w:t xml:space="preserve">Bohnen und Erbsen</w:t>
      </w:r>
      <w:bookmarkEnd w:id="1"/>
    </w:p>
    <w:p>
      <w:pPr>
        <w:spacing w:after="140" w:line="300"/>
        <w:jc w:val="both"/>
      </w:pPr>
      <w:r>
        <w:t xml:space="preserve">Bohnen und Erbsen sind die dankbarsten Samen überhaupt: Die Körner sind groß, leicht zu ernten und zu reinigen, und die Pflanzen bestäuben sich selbst. Für den Anfang sind sie ideal.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3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Buschbohnen, Stangenbohnen</w:t>
            </w:r>
          </w:p>
        </w:tc>
        <w:tc>
          <w:tcPr>
            <w:tcW w:type="dxa" w:w="2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Erbsen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Abstand zwischen zwei Sorten</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etwa 3 m oder eine andere Kultur dazwischen</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m</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 viele Pflanzen</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mindestens 5, besser 10</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mindestens 10</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Wann reif</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August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 wenn …</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Hülsen gelb bis braun und pergamentartig sind und die Bohnen darin rascheln</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Hülsen trocken und hellbraun sind</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Feuerbohnen sind anders</w:t>
            </w:r>
          </w:p>
          <w:p>
            <w:pPr>
              <w:spacing w:after="80" w:line="280"/>
            </w:pPr>
            <w:r>
              <w:t xml:space="preserve">Die rot blühende </w:t>
            </w:r>
            <w:r>
              <w:rPr>
                <w:b/>
                <w:bCs/>
              </w:rPr>
              <w:t xml:space="preserve">Feuerbohne</w:t>
            </w:r>
            <w:r>
              <w:t xml:space="preserve"> (Prunkbohne) wird von Hummeln bestäubt und kreuzt sich leicht mit anderen Feuerbohnen-Sorten. Sie kreuzt sich nicht mit Busch- und Stangenbohnen. Wer zwei Feuerbohnen-Sorten anbaut, braucht viel Abstand.</w:t>
            </w:r>
          </w:p>
        </w:tc>
      </w:tr>
    </w:tbl>
    <w:p>
      <w:pPr>
        <w:spacing w:after="120"/>
      </w:pPr>
    </w:p>
    <w:p>
      <w:pPr>
        <w:pStyle w:val="Heading3"/>
      </w:pPr>
      <w:bookmarkStart w:name="r2" w:id="1"/>
      <w:r>
        <w:t xml:space="preserve">Bohnen- und Erbsensamen ernten</w:t>
      </w:r>
      <w:bookmarkEnd w:id="1"/>
    </w:p>
    <w:p>
      <w:pPr>
        <w:spacing w:after="140" w:line="300"/>
        <w:jc w:val="left"/>
      </w:pPr>
      <w:r>
        <w:rPr>
          <w:i/>
          <w:iCs/>
        </w:rPr>
        <w:t xml:space="preserve">Spätsommer</w:t>
      </w:r>
    </w:p>
    <w:p>
      <w:pPr>
        <w:spacing w:after="60"/>
      </w:pPr>
      <w:r>
        <w:rPr>
          <w:b/>
          <w:bCs/>
        </w:rPr>
        <w:t xml:space="preserve">Du brauchst</w:t>
      </w:r>
    </w:p>
    <w:p>
      <w:pPr>
        <w:pStyle w:val="ListParagraph"/>
        <w:numPr>
          <w:ilvl w:val="0"/>
          <w:numId w:val="2"/>
        </w:numPr>
        <w:spacing w:after="80" w:line="290"/>
      </w:pPr>
      <w:r>
        <w:t xml:space="preserve">die markierten Pflanzen</w:t>
      </w:r>
    </w:p>
    <w:p>
      <w:pPr>
        <w:pStyle w:val="ListParagraph"/>
        <w:numPr>
          <w:ilvl w:val="0"/>
          <w:numId w:val="2"/>
        </w:numPr>
        <w:spacing w:after="80" w:line="290"/>
      </w:pPr>
      <w:r>
        <w:t xml:space="preserve">Korb oder Papiertüten</w:t>
      </w:r>
    </w:p>
    <w:p>
      <w:pPr>
        <w:pStyle w:val="ListParagraph"/>
        <w:numPr>
          <w:ilvl w:val="0"/>
          <w:numId w:val="2"/>
        </w:numPr>
        <w:spacing w:after="80" w:line="290"/>
      </w:pPr>
      <w:r>
        <w:t xml:space="preserve">eine luftige, regengeschützte Stelle zum Nachtrocknen</w:t>
      </w:r>
    </w:p>
    <w:p>
      <w:pPr>
        <w:spacing w:after="60" w:before="120"/>
      </w:pPr>
      <w:r>
        <w:rPr>
          <w:b/>
          <w:bCs/>
        </w:rPr>
        <w:t xml:space="preserve">So geht es</w:t>
      </w:r>
    </w:p>
    <w:p>
      <w:pPr>
        <w:pStyle w:val="ListParagraph"/>
        <w:numPr>
          <w:ilvl w:val="0"/>
          <w:numId w:val="4"/>
        </w:numPr>
        <w:spacing w:after="80" w:line="290"/>
      </w:pPr>
      <w:r>
        <w:t xml:space="preserve">Die Hülsen an der Pflanze ausreifen lassen, bis sie trocken sind und rascheln.</w:t>
      </w:r>
    </w:p>
    <w:p>
      <w:pPr>
        <w:pStyle w:val="ListParagraph"/>
        <w:numPr>
          <w:ilvl w:val="0"/>
          <w:numId w:val="4"/>
        </w:numPr>
        <w:spacing w:after="80" w:line="290"/>
      </w:pPr>
      <w:r>
        <w:t xml:space="preserve">An einem trockenen Tag pflücken.</w:t>
      </w:r>
    </w:p>
    <w:p>
      <w:pPr>
        <w:pStyle w:val="ListParagraph"/>
        <w:numPr>
          <w:ilvl w:val="0"/>
          <w:numId w:val="4"/>
        </w:numPr>
        <w:spacing w:after="80" w:line="290"/>
      </w:pPr>
      <w:r>
        <w:t xml:space="preserve">Bei Dauerregen im Herbst die ganzen Pflanzen kurz über dem Boden abschneiden und kopfüber an einem luftigen, überdachten Ort aufhängen – sie reifen dort nach.</w:t>
      </w:r>
    </w:p>
    <w:p>
      <w:pPr>
        <w:pStyle w:val="ListParagraph"/>
        <w:numPr>
          <w:ilvl w:val="0"/>
          <w:numId w:val="4"/>
        </w:numPr>
        <w:spacing w:after="80" w:line="290"/>
      </w:pPr>
      <w:r>
        <w:t xml:space="preserve">Die Hülsen öffnen (auspalen) und die Körner herausnehmen. Bei großen Mengen: Hülsen in einen Kissenbezug füllen und mit einem Stock darauf klopfen (dreschen).</w:t>
      </w:r>
    </w:p>
    <w:p>
      <w:pPr>
        <w:pStyle w:val="ListParagraph"/>
        <w:numPr>
          <w:ilvl w:val="0"/>
          <w:numId w:val="4"/>
        </w:numPr>
        <w:spacing w:after="80" w:line="290"/>
      </w:pPr>
      <w:r>
        <w:t xml:space="preserve">Die Körner auf einem Tablett 1 bis 2 Wochen in einem warmen, trockenen Raum nachtrocknen.</w:t>
      </w:r>
    </w:p>
    <w:p>
      <w:pPr>
        <w:spacing w:after="140" w:line="300"/>
        <w:jc w:val="both"/>
      </w:pPr>
      <w:r>
        <w:rPr>
          <w:i/>
          <w:iCs/>
        </w:rPr>
        <w:t xml:space="preserve">Tipp: </w:t>
      </w:r>
      <w:r>
        <w:rPr>
          <w:i/>
          <w:iCs/>
        </w:rPr>
        <w:t xml:space="preserve">Trockenprobe:</w:t>
      </w:r>
      <w:r>
        <w:rPr>
          <w:i/>
          <w:iCs/>
        </w:rPr>
        <w:t xml:space="preserve"> Beiß nicht drauf – Bohnen sind roh giftig! Lege eine Bohne auf ein Brett und schlage mit dem Hammer darauf. Zerspringt sie, ist sie trocken genug. Verbiegt sie sich nur, braucht sie noch Zeit.</w:t>
      </w:r>
    </w:p>
    <w:p>
      <w:pPr>
        <w:pStyle w:val="Heading3"/>
      </w:pPr>
      <w:bookmarkStart w:name="r3" w:id="1"/>
      <w:r>
        <w:t xml:space="preserve">Gegen Bohnen- und Erbsenkäfer</w:t>
      </w:r>
      <w:bookmarkEnd w:id="1"/>
    </w:p>
    <w:p>
      <w:pPr>
        <w:spacing w:after="140" w:line="300"/>
        <w:jc w:val="left"/>
      </w:pPr>
      <w:r>
        <w:rPr>
          <w:i/>
          <w:iCs/>
        </w:rPr>
        <w:t xml:space="preserve">Nach dem Trocknen</w:t>
      </w:r>
    </w:p>
    <w:p>
      <w:pPr>
        <w:spacing w:after="60"/>
      </w:pPr>
      <w:r>
        <w:rPr>
          <w:b/>
          <w:bCs/>
        </w:rPr>
        <w:t xml:space="preserve">Du brauchst</w:t>
      </w:r>
    </w:p>
    <w:p>
      <w:pPr>
        <w:pStyle w:val="ListParagraph"/>
        <w:numPr>
          <w:ilvl w:val="0"/>
          <w:numId w:val="2"/>
        </w:numPr>
        <w:spacing w:after="80" w:line="290"/>
      </w:pPr>
      <w:r>
        <w:t xml:space="preserve">gut getrocknete Samen</w:t>
      </w:r>
    </w:p>
    <w:p>
      <w:pPr>
        <w:pStyle w:val="ListParagraph"/>
        <w:numPr>
          <w:ilvl w:val="0"/>
          <w:numId w:val="2"/>
        </w:numPr>
        <w:spacing w:after="80" w:line="290"/>
      </w:pPr>
      <w:r>
        <w:t xml:space="preserve">ein Gefrierbeutel oder Schraubglas</w:t>
      </w:r>
    </w:p>
    <w:p>
      <w:pPr>
        <w:pStyle w:val="ListParagraph"/>
        <w:numPr>
          <w:ilvl w:val="0"/>
          <w:numId w:val="2"/>
        </w:numPr>
        <w:spacing w:after="80" w:line="290"/>
      </w:pPr>
      <w:r>
        <w:t xml:space="preserve">ein Gefrierfach</w:t>
      </w:r>
    </w:p>
    <w:p>
      <w:pPr>
        <w:spacing w:after="60" w:before="120"/>
      </w:pPr>
      <w:r>
        <w:rPr>
          <w:b/>
          <w:bCs/>
        </w:rPr>
        <w:t xml:space="preserve">So geht es</w:t>
      </w:r>
    </w:p>
    <w:p>
      <w:pPr>
        <w:pStyle w:val="ListParagraph"/>
        <w:numPr>
          <w:ilvl w:val="0"/>
          <w:numId w:val="5"/>
        </w:numPr>
        <w:spacing w:after="80" w:line="290"/>
      </w:pPr>
      <w:r>
        <w:t xml:space="preserve">Die völlig trockenen Samen in einen Beutel oder ein Glas füllen.</w:t>
      </w:r>
    </w:p>
    <w:p>
      <w:pPr>
        <w:pStyle w:val="ListParagraph"/>
        <w:numPr>
          <w:ilvl w:val="0"/>
          <w:numId w:val="5"/>
        </w:numPr>
        <w:spacing w:after="80" w:line="290"/>
      </w:pPr>
      <w:r>
        <w:t xml:space="preserve">3 bis 4 Tage einfrieren.</w:t>
      </w:r>
    </w:p>
    <w:p>
      <w:pPr>
        <w:pStyle w:val="ListParagraph"/>
        <w:numPr>
          <w:ilvl w:val="0"/>
          <w:numId w:val="5"/>
        </w:numPr>
        <w:spacing w:after="80" w:line="290"/>
      </w:pPr>
      <w:r>
        <w:t xml:space="preserve">Herausnehmen und im geschlossenen Behälter auf Zimmertemperatur kommen lassen, damit sich kein Kondenswasser bildet.</w:t>
      </w:r>
    </w:p>
    <w:p>
      <w:pPr>
        <w:pStyle w:val="ListParagraph"/>
        <w:numPr>
          <w:ilvl w:val="0"/>
          <w:numId w:val="5"/>
        </w:numPr>
        <w:spacing w:after="80" w:line="290"/>
      </w:pPr>
      <w:r>
        <w:t xml:space="preserve">Erst dann in Tütchen umfüllen.</w:t>
      </w:r>
    </w:p>
    <w:p>
      <w:pPr>
        <w:spacing w:after="140" w:line="300"/>
        <w:jc w:val="both"/>
      </w:pPr>
      <w:r>
        <w:rPr>
          <w:i/>
          <w:iCs/>
        </w:rPr>
        <w:t xml:space="preserve">Tipp: Kleine runde Löcher in Bohnen oder Erbsen stammen von Käferlarven, die schon in der Hülse waren. Das Einfrieren tötet Eier und Larven ab. Angefressene Samen sortierst du aus.</w:t>
      </w:r>
    </w:p>
    <w:p>
      <w:pPr>
        <w:pStyle w:val="Heading1"/>
        <w:pageBreakBefore/>
      </w:pPr>
      <w:bookmarkStart w:name="k_tomaten_paprika" w:id="1"/>
      <w:r>
        <w:t xml:space="preserve">Tomaten und Paprika</w:t>
      </w:r>
      <w:bookmarkEnd w:id="1"/>
    </w:p>
    <w:p>
      <w:pPr>
        <w:spacing w:after="140" w:line="300"/>
        <w:jc w:val="both"/>
      </w:pPr>
      <w:r>
        <w:t xml:space="preserve">Tomaten sind Selbstbefruchter und kreuzen sich nur selten. Zwischen zwei Sorten genügen 2 bis 3 Meter, bei alten Sorten mit weit herausragendem Griffel (oft Fleischtomaten und kartoffelblättrige Sorten) etwas mehr. Paprika und Chili kreuzen sich häufiger, weil Hummeln sie besuchen.</w:t>
      </w:r>
    </w:p>
    <w:p>
      <w:pPr>
        <w:pStyle w:val="Heading3"/>
      </w:pPr>
      <w:bookmarkStart w:name="r4" w:id="1"/>
      <w:r>
        <w:t xml:space="preserve">Tomatensamen gewinnen</w:t>
      </w:r>
      <w:bookmarkEnd w:id="1"/>
    </w:p>
    <w:p>
      <w:pPr>
        <w:spacing w:after="140" w:line="300"/>
        <w:jc w:val="left"/>
      </w:pPr>
      <w:r>
        <w:rPr>
          <w:i/>
          <w:iCs/>
        </w:rPr>
        <w:t xml:space="preserve">August bis September</w:t>
      </w:r>
    </w:p>
    <w:p>
      <w:pPr>
        <w:spacing w:after="60"/>
      </w:pPr>
      <w:r>
        <w:rPr>
          <w:b/>
          <w:bCs/>
        </w:rPr>
        <w:t xml:space="preserve">Du brauchst</w:t>
      </w:r>
    </w:p>
    <w:p>
      <w:pPr>
        <w:pStyle w:val="ListParagraph"/>
        <w:numPr>
          <w:ilvl w:val="0"/>
          <w:numId w:val="2"/>
        </w:numPr>
        <w:spacing w:after="80" w:line="290"/>
      </w:pPr>
      <w:r>
        <w:t xml:space="preserve">2 bis 3 vollreife Früchte von den markierten Pflanzen</w:t>
      </w:r>
    </w:p>
    <w:p>
      <w:pPr>
        <w:pStyle w:val="ListParagraph"/>
        <w:numPr>
          <w:ilvl w:val="0"/>
          <w:numId w:val="2"/>
        </w:numPr>
        <w:spacing w:after="80" w:line="290"/>
      </w:pPr>
      <w:r>
        <w:t xml:space="preserve">ein Glas, ein Löffel, ein feines Sieb</w:t>
      </w:r>
    </w:p>
    <w:p>
      <w:pPr>
        <w:pStyle w:val="ListParagraph"/>
        <w:numPr>
          <w:ilvl w:val="0"/>
          <w:numId w:val="2"/>
        </w:numPr>
        <w:spacing w:after="80" w:line="290"/>
      </w:pPr>
      <w:r>
        <w:t xml:space="preserve">ein Teller, Backpapier oder ein Kaffeefilter</w:t>
      </w:r>
    </w:p>
    <w:p>
      <w:pPr>
        <w:pStyle w:val="ListParagraph"/>
        <w:numPr>
          <w:ilvl w:val="0"/>
          <w:numId w:val="2"/>
        </w:numPr>
        <w:spacing w:after="80" w:line="290"/>
      </w:pPr>
      <w:r>
        <w:t xml:space="preserve">Etikett</w:t>
      </w:r>
    </w:p>
    <w:p>
      <w:pPr>
        <w:spacing w:after="60" w:before="120"/>
      </w:pPr>
      <w:r>
        <w:rPr>
          <w:b/>
          <w:bCs/>
        </w:rPr>
        <w:t xml:space="preserve">So geht es</w:t>
      </w:r>
    </w:p>
    <w:p>
      <w:pPr>
        <w:pStyle w:val="ListParagraph"/>
        <w:numPr>
          <w:ilvl w:val="0"/>
          <w:numId w:val="6"/>
        </w:numPr>
        <w:spacing w:after="80" w:line="290"/>
      </w:pPr>
      <w:r>
        <w:t xml:space="preserve">Die Früchte an der Pflanze </w:t>
      </w:r>
      <w:r>
        <w:rPr>
          <w:b/>
          <w:bCs/>
        </w:rPr>
        <w:t xml:space="preserve">vollreif</w:t>
      </w:r>
      <w:r>
        <w:t xml:space="preserve"> werden lassen – gerne einen Tick überreif.</w:t>
      </w:r>
    </w:p>
    <w:p>
      <w:pPr>
        <w:pStyle w:val="ListParagraph"/>
        <w:numPr>
          <w:ilvl w:val="0"/>
          <w:numId w:val="6"/>
        </w:numPr>
        <w:spacing w:after="80" w:line="290"/>
      </w:pPr>
      <w:r>
        <w:t xml:space="preserve">Quer aufschneiden und die Samen mit dem Gel in ein Glas löffeln. Etwas Wasser dazugeben. Das Fruchtfleisch kannst du essen.</w:t>
      </w:r>
    </w:p>
    <w:p>
      <w:pPr>
        <w:pStyle w:val="ListParagraph"/>
        <w:numPr>
          <w:ilvl w:val="0"/>
          <w:numId w:val="6"/>
        </w:numPr>
        <w:spacing w:after="80" w:line="290"/>
      </w:pPr>
      <w:r>
        <w:t xml:space="preserve">Das Glas mit einem Tuch abdecken, beschriften und </w:t>
      </w:r>
      <w:r>
        <w:rPr>
          <w:b/>
          <w:bCs/>
        </w:rPr>
        <w:t xml:space="preserve">2 bis 3 Tage</w:t>
      </w:r>
      <w:r>
        <w:t xml:space="preserve"> bei Zimmertemperatur stehen lassen. Es gärt leicht und bildet eine weißliche Haut – das ist gewollt. Die Gärung löst die keimhemmende Gelhülle um die Samen.</w:t>
      </w:r>
    </w:p>
    <w:p>
      <w:pPr>
        <w:pStyle w:val="ListParagraph"/>
        <w:numPr>
          <w:ilvl w:val="0"/>
          <w:numId w:val="6"/>
        </w:numPr>
        <w:spacing w:after="80" w:line="290"/>
      </w:pPr>
      <w:r>
        <w:t xml:space="preserve">Dann Wasser aufgießen, umrühren: Gute Samen sinken, leere schwimmen oben. Oben abgießen.</w:t>
      </w:r>
    </w:p>
    <w:p>
      <w:pPr>
        <w:pStyle w:val="ListParagraph"/>
        <w:numPr>
          <w:ilvl w:val="0"/>
          <w:numId w:val="6"/>
        </w:numPr>
        <w:spacing w:after="80" w:line="290"/>
      </w:pPr>
      <w:r>
        <w:t xml:space="preserve">Die Samen im Sieb unter fließendem Wasser gründlich waschen.</w:t>
      </w:r>
    </w:p>
    <w:p>
      <w:pPr>
        <w:pStyle w:val="ListParagraph"/>
        <w:numPr>
          <w:ilvl w:val="0"/>
          <w:numId w:val="6"/>
        </w:numPr>
        <w:spacing w:after="80" w:line="290"/>
      </w:pPr>
      <w:r>
        <w:t xml:space="preserve">Dünn auf Backpapier oder einem Kaffeefilter verteilen und an einem warmen, luftigen Ort ohne pralle Sonne 1 bis 2 Wochen trocknen. Ab und zu mit dem Finger auseinanderreiben.</w:t>
      </w:r>
    </w:p>
    <w:p>
      <w:pPr>
        <w:spacing w:after="140" w:line="300"/>
        <w:jc w:val="both"/>
      </w:pPr>
      <w:r>
        <w:rPr>
          <w:i/>
          <w:iCs/>
        </w:rPr>
        <w:t xml:space="preserve">Tipp: Nicht auf Küchenpapier trocknen – die Samen kleben daran fest. Wer die Gärung auslässt, kann die Samen auch einfach mit dem Gel auf einen Kaffeefilter streichen und trocknen; sie keimen dann oft etwas langsamer.</w:t>
      </w:r>
    </w:p>
    <w:p>
      <w:pPr>
        <w:pStyle w:val="Heading3"/>
      </w:pPr>
      <w:bookmarkStart w:name="r5" w:id="1"/>
      <w:r>
        <w:t xml:space="preserve">Paprika- und Chilisamen gewinnen</w:t>
      </w:r>
      <w:bookmarkEnd w:id="1"/>
    </w:p>
    <w:p>
      <w:pPr>
        <w:spacing w:after="140" w:line="300"/>
        <w:jc w:val="left"/>
      </w:pPr>
      <w:r>
        <w:rPr>
          <w:i/>
          <w:iCs/>
        </w:rPr>
        <w:t xml:space="preserve">September bis Oktober</w:t>
      </w:r>
    </w:p>
    <w:p>
      <w:pPr>
        <w:spacing w:after="60"/>
      </w:pPr>
      <w:r>
        <w:rPr>
          <w:b/>
          <w:bCs/>
        </w:rPr>
        <w:t xml:space="preserve">Du brauchst</w:t>
      </w:r>
    </w:p>
    <w:p>
      <w:pPr>
        <w:pStyle w:val="ListParagraph"/>
        <w:numPr>
          <w:ilvl w:val="0"/>
          <w:numId w:val="2"/>
        </w:numPr>
        <w:spacing w:after="80" w:line="290"/>
      </w:pPr>
      <w:r>
        <w:t xml:space="preserve">vollreife, ausgefärbte Früchte (rot, gelb oder orange – nicht grün)</w:t>
      </w:r>
    </w:p>
    <w:p>
      <w:pPr>
        <w:pStyle w:val="ListParagraph"/>
        <w:numPr>
          <w:ilvl w:val="0"/>
          <w:numId w:val="2"/>
        </w:numPr>
        <w:spacing w:after="80" w:line="290"/>
      </w:pPr>
      <w:r>
        <w:t xml:space="preserve">ein Messer, ein Teller</w:t>
      </w:r>
    </w:p>
    <w:p>
      <w:pPr>
        <w:pStyle w:val="ListParagraph"/>
        <w:numPr>
          <w:ilvl w:val="0"/>
          <w:numId w:val="2"/>
        </w:numPr>
        <w:spacing w:after="80" w:line="290"/>
      </w:pPr>
      <w:r>
        <w:t xml:space="preserve">bei Chilis: Handschuhe</w:t>
      </w:r>
    </w:p>
    <w:p>
      <w:pPr>
        <w:spacing w:after="60" w:before="120"/>
      </w:pPr>
      <w:r>
        <w:rPr>
          <w:b/>
          <w:bCs/>
        </w:rPr>
        <w:t xml:space="preserve">So geht es</w:t>
      </w:r>
    </w:p>
    <w:p>
      <w:pPr>
        <w:pStyle w:val="ListParagraph"/>
        <w:numPr>
          <w:ilvl w:val="0"/>
          <w:numId w:val="7"/>
        </w:numPr>
        <w:spacing w:after="80" w:line="290"/>
      </w:pPr>
      <w:r>
        <w:t xml:space="preserve">Die Früchte an der Pflanze voll ausreifen lassen.</w:t>
      </w:r>
    </w:p>
    <w:p>
      <w:pPr>
        <w:pStyle w:val="ListParagraph"/>
        <w:numPr>
          <w:ilvl w:val="0"/>
          <w:numId w:val="7"/>
        </w:numPr>
        <w:spacing w:after="80" w:line="290"/>
      </w:pPr>
      <w:r>
        <w:t xml:space="preserve">Aufschneiden und die Samen mit dem Messerrücken vom Mittelstrang kratzen.</w:t>
      </w:r>
    </w:p>
    <w:p>
      <w:pPr>
        <w:pStyle w:val="ListParagraph"/>
        <w:numPr>
          <w:ilvl w:val="0"/>
          <w:numId w:val="7"/>
        </w:numPr>
        <w:spacing w:after="80" w:line="290"/>
      </w:pPr>
      <w:r>
        <w:t xml:space="preserve">Auf einem Teller in einer Lage verteilen und 1 bis 2 Wochen trocken und schattig trocknen lassen.</w:t>
      </w:r>
    </w:p>
    <w:p>
      <w:pPr>
        <w:spacing w:after="140" w:line="300"/>
        <w:jc w:val="both"/>
      </w:pPr>
      <w:r>
        <w:rPr>
          <w:i/>
          <w:iCs/>
        </w:rPr>
        <w:t xml:space="preserve">Tipp: Wer sortenreine Paprika will, stülpt vor der Blüte einen Beutel aus feinem Tüll oder Vlies über einen Zweig mit Knospen und bindet ihn zu. Die Blüten bestäuben sich darin selbst. Wenn die Früchte angesetzt haben, Beutel abnehmen und den Zweig mit einem Band markieren.</w:t>
      </w:r>
    </w:p>
    <w:p>
      <w:pPr>
        <w:pStyle w:val="Heading1"/>
        <w:pageBreakBefore/>
      </w:pPr>
      <w:bookmarkStart w:name="k_salat_kraeuter" w:id="1"/>
      <w:r>
        <w:t xml:space="preserve">Salat, Kräuter und Blumen</w:t>
      </w:r>
      <w:bookmarkEnd w:id="1"/>
    </w:p>
    <w:p>
      <w:pPr>
        <w:spacing w:after="140" w:line="300"/>
        <w:jc w:val="both"/>
      </w:pPr>
      <w:r>
        <w:t xml:space="preserve">Salat ist ein Selbstbefruchter. Er braucht nur eins: Geduld. Denn die Samen bildet er erst, wenn er „schießt“ – also genau das tut, was du beim Essen-Salat verhindern willst.</w:t>
      </w:r>
    </w:p>
    <w:p>
      <w:pPr>
        <w:pStyle w:val="Heading3"/>
      </w:pPr>
      <w:bookmarkStart w:name="r6" w:id="1"/>
      <w:r>
        <w:t xml:space="preserve">Salatsamen gewinnen</w:t>
      </w:r>
      <w:bookmarkEnd w:id="1"/>
    </w:p>
    <w:p>
      <w:pPr>
        <w:spacing w:after="140" w:line="300"/>
        <w:jc w:val="left"/>
      </w:pPr>
      <w:r>
        <w:rPr>
          <w:i/>
          <w:iCs/>
        </w:rPr>
        <w:t xml:space="preserve">Juli bis September</w:t>
      </w:r>
    </w:p>
    <w:p>
      <w:pPr>
        <w:spacing w:after="60"/>
      </w:pPr>
      <w:r>
        <w:rPr>
          <w:b/>
          <w:bCs/>
        </w:rPr>
        <w:t xml:space="preserve">Du brauchst</w:t>
      </w:r>
    </w:p>
    <w:p>
      <w:pPr>
        <w:pStyle w:val="ListParagraph"/>
        <w:numPr>
          <w:ilvl w:val="0"/>
          <w:numId w:val="2"/>
        </w:numPr>
        <w:spacing w:after="80" w:line="290"/>
      </w:pPr>
      <w:r>
        <w:t xml:space="preserve">2 bis 3 markierte Salatpflanzen, die besonders lange nicht geschossen sind</w:t>
      </w:r>
    </w:p>
    <w:p>
      <w:pPr>
        <w:pStyle w:val="ListParagraph"/>
        <w:numPr>
          <w:ilvl w:val="0"/>
          <w:numId w:val="2"/>
        </w:numPr>
        <w:spacing w:after="80" w:line="290"/>
      </w:pPr>
      <w:r>
        <w:t xml:space="preserve">ein Stab zum Anbinden</w:t>
      </w:r>
    </w:p>
    <w:p>
      <w:pPr>
        <w:pStyle w:val="ListParagraph"/>
        <w:numPr>
          <w:ilvl w:val="0"/>
          <w:numId w:val="2"/>
        </w:numPr>
        <w:spacing w:after="80" w:line="290"/>
      </w:pPr>
      <w:r>
        <w:t xml:space="preserve">eine große Papiertüte</w:t>
      </w:r>
    </w:p>
    <w:p>
      <w:pPr>
        <w:spacing w:after="60" w:before="120"/>
      </w:pPr>
      <w:r>
        <w:rPr>
          <w:b/>
          <w:bCs/>
        </w:rPr>
        <w:t xml:space="preserve">So geht es</w:t>
      </w:r>
    </w:p>
    <w:p>
      <w:pPr>
        <w:pStyle w:val="ListParagraph"/>
        <w:numPr>
          <w:ilvl w:val="0"/>
          <w:numId w:val="8"/>
        </w:numPr>
        <w:spacing w:after="80" w:line="290"/>
      </w:pPr>
      <w:r>
        <w:t xml:space="preserve">Die Pflanzen stehen lassen. Sie strecken sich, bilden einen langen Stängel und kleine gelbe Blüten.</w:t>
      </w:r>
    </w:p>
    <w:p>
      <w:pPr>
        <w:pStyle w:val="ListParagraph"/>
        <w:numPr>
          <w:ilvl w:val="0"/>
          <w:numId w:val="8"/>
        </w:numPr>
        <w:spacing w:after="80" w:line="290"/>
      </w:pPr>
      <w:r>
        <w:t xml:space="preserve">Den Stängel an einen Stab binden, damit er nicht umknickt.</w:t>
      </w:r>
    </w:p>
    <w:p>
      <w:pPr>
        <w:pStyle w:val="ListParagraph"/>
        <w:numPr>
          <w:ilvl w:val="0"/>
          <w:numId w:val="8"/>
        </w:numPr>
        <w:spacing w:after="80" w:line="290"/>
      </w:pPr>
      <w:r>
        <w:t xml:space="preserve">Etwa 2 bis 3 Wochen nach der Blüte zeigen sich kleine </w:t>
      </w:r>
      <w:r>
        <w:rPr>
          <w:b/>
          <w:bCs/>
        </w:rPr>
        <w:t xml:space="preserve">weiße Federschirmchen</w:t>
      </w:r>
      <w:r>
        <w:t xml:space="preserve"> wie beim Löwenzahn. Dann sind die ersten Samen reif.</w:t>
      </w:r>
    </w:p>
    <w:p>
      <w:pPr>
        <w:pStyle w:val="ListParagraph"/>
        <w:numPr>
          <w:ilvl w:val="0"/>
          <w:numId w:val="8"/>
        </w:numPr>
        <w:spacing w:after="80" w:line="290"/>
      </w:pPr>
      <w:r>
        <w:t xml:space="preserve">Alle paar Tage die Blütenstände über der Papiertüte ausschütteln – oder den ganzen Stängel abschneiden, wenn etwa die Hälfte der Schirmchen da ist, und kopfüber in der Tüte nachtrocknen lassen.</w:t>
      </w:r>
    </w:p>
    <w:p>
      <w:pPr>
        <w:pStyle w:val="ListParagraph"/>
        <w:numPr>
          <w:ilvl w:val="0"/>
          <w:numId w:val="8"/>
        </w:numPr>
        <w:spacing w:after="80" w:line="290"/>
      </w:pPr>
      <w:r>
        <w:t xml:space="preserve">Durch ein Sieb reiben, die Federchen wegpusten.</w:t>
      </w:r>
    </w:p>
    <w:p>
      <w:pPr>
        <w:spacing w:after="140" w:line="300"/>
        <w:jc w:val="both"/>
      </w:pPr>
      <w:r>
        <w:rPr>
          <w:i/>
          <w:iCs/>
        </w:rPr>
        <w:t xml:space="preserve">Tipp: Nimm Samen von dem Salat, der </w:t>
      </w:r>
      <w:r>
        <w:rPr>
          <w:i/>
          <w:iCs/>
        </w:rPr>
        <w:t xml:space="preserve">am spätesten</w:t>
      </w:r>
      <w:r>
        <w:rPr>
          <w:i/>
          <w:iCs/>
        </w:rPr>
        <w:t xml:space="preserve"> schießt. So bekommst du über die Jahre einen Salat, der auch im Sommer lange zart bleibt.</w:t>
      </w:r>
    </w:p>
    <w:p>
      <w:pPr>
        <w:pStyle w:val="Heading2"/>
      </w:pPr>
      <w:r>
        <w:t xml:space="preserve">Kräuter und Blumen</w:t>
      </w:r>
    </w:p>
    <w:p>
      <w:pPr>
        <w:spacing w:after="140" w:line="300"/>
        <w:jc w:val="both"/>
      </w:pPr>
      <w:r>
        <w:t xml:space="preserve">Viele Kräuter und Gartenblumen säen sich ohnehin selbst aus. Du musst nur zur richtigen Zeit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70"/>
      </w:tblGrid>
      <w:tr>
        <w:trPr>
          <w:cantSplit/>
          <w:tblHeader/>
        </w:trPr>
        <w:tc>
          <w:tcPr>
            <w:tcW w:type="dxa" w:w="2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Dill</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September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Dolden ernten, wenn die Samen braun sind; kopfüber in einer Papiertüte nachtrocknen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Koriander</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runde Samen ernten, wenn sie hellbraun sind – sie sind gleichzeitig Gewürz</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Ringelblume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Oktober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gebogenen, braunen Samen aus den verblühten Köpfen zupfen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Kapuzinerkresse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 bis Oktober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großen, runzligen Samen aufsammeln, wenn sie abfallen; gut trocknen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Borretsch</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September</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schwarze Samen fallen leicht aus – Tüte unterhalten oder Selbstaussaat zulassen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Petersilie</w:t>
            </w:r>
          </w:p>
        </w:tc>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2. Jahr, Juli bis August</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einige Pflanzen über den Winter stehen lassen; die Samen ernten, wenn die Dolden braun sind</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Vorsicht bei Doldenblütlern</w:t>
            </w:r>
          </w:p>
          <w:p>
            <w:pPr>
              <w:spacing w:after="80" w:line="280"/>
            </w:pPr>
            <w:r>
              <w:t xml:space="preserve">Dill, Koriander und Petersilie sind Doldenblütler – eine Familie mit giftigen Verwandten wie dem Schierling. Ernte ihre Samen nur von </w:t>
            </w:r>
            <w:r>
              <w:rPr>
                <w:b/>
                <w:bCs/>
              </w:rPr>
              <w:t xml:space="preserve">den Pflanzen, die du selbst gesät hast</w:t>
            </w:r>
            <w:r>
              <w:t xml:space="preserve">, nie von wild wachsenden Doldenblütlern.</w:t>
            </w:r>
          </w:p>
        </w:tc>
      </w:tr>
    </w:tbl>
    <w:p>
      <w:pPr>
        <w:spacing w:after="120"/>
      </w:pPr>
    </w:p>
    <w:p>
      <w:pPr>
        <w:pageBreakBefore/>
        <w:spacing w:before="3000"/>
      </w:pPr>
    </w:p>
    <w:p>
      <w:pPr>
        <w:pStyle w:val="Heading1"/>
        <w:jc w:val="center"/>
      </w:pPr>
      <w:bookmarkStart w:name="s_fortgeschritten" w:id="1"/>
      <w:r>
        <w:t xml:space="preserve">Für Fortgeschrittene</w:t>
      </w:r>
      <w:bookmarkEnd w:id="1"/>
    </w:p>
    <w:p>
      <w:pPr>
        <w:spacing w:after="400"/>
        <w:jc w:val="center"/>
      </w:pPr>
      <w:r>
        <w:rPr>
          <w:i/>
          <w:iCs/>
          <w:color w:val="3B2F22"/>
          <w:sz w:val="26"/>
          <w:szCs w:val="26"/>
        </w:rPr>
        <w:t xml:space="preserve">Kürbisgewächse von Hand bestäuben, Knollen und Zwiebeln, Zweijährige</w:t>
      </w:r>
    </w:p>
    <w:p>
      <w:pPr>
        <w:jc w:val="center"/>
      </w:pPr>
      <w:r>
        <w:rPr>
          <w:color w:val="6B5F4D"/>
          <w:sz w:val="20"/>
          <w:szCs w:val="20"/>
        </w:rPr>
        <w:t xml:space="preserve">Zucchini, Kürbis und Gurken von Hand bestäuben · Knollen, Zehen und die Zweijährigen</w:t>
      </w:r>
    </w:p>
    <w:p>
      <w:pPr>
        <w:pStyle w:val="Heading1"/>
        <w:pageBreakBefore/>
      </w:pPr>
      <w:bookmarkStart w:name="k_kuerbisgewaechse" w:id="1"/>
      <w:r>
        <w:t xml:space="preserve">Zucchini, Kürbis und Gurken von Hand bestäuben</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Bittere Früchte sind giftig</w:t>
            </w:r>
          </w:p>
          <w:p>
            <w:pPr>
              <w:spacing w:after="80" w:line="280"/>
            </w:pPr>
            <w:r>
              <w:t xml:space="preserve">Zucchini, Gartenkürbis und </w:t>
            </w:r>
            <w:r>
              <w:rPr>
                <w:b/>
                <w:bCs/>
              </w:rPr>
              <w:t xml:space="preserve">Zierkürbis</w:t>
            </w:r>
            <w:r>
              <w:t xml:space="preserve"> gehören zur selben Art und kreuzen sich leicht. Aus einer solchen Kreuzung können Pflanzen wachsen, deren Früchte </w:t>
            </w:r>
            <w:r>
              <w:rPr>
                <w:b/>
                <w:bCs/>
              </w:rPr>
              <w:t xml:space="preserve">giftige Bitterstoffe</w:t>
            </w:r>
            <w:r>
              <w:t xml:space="preserve"> (Cucurbitacine) enthalten. Schon ein paar Bissen können schwere Vergiftungen mit Erbrechen und Durchfall auslösen; es gab sogar Todesfälle.</w:t>
            </w:r>
          </w:p>
          <w:p>
            <w:pPr>
              <w:spacing w:after="80" w:line="280"/>
            </w:pPr>
            <w:r>
              <w:rPr>
                <w:b/>
                <w:bCs/>
              </w:rPr>
              <w:t xml:space="preserve">Deshalb:</w:t>
            </w:r>
            <w:r>
              <w:t xml:space="preserve"> Samen von Kürbisgewächsen nur nach </w:t>
            </w:r>
            <w:r>
              <w:rPr>
                <w:b/>
                <w:bCs/>
              </w:rPr>
              <w:t xml:space="preserve">Handbestäubung</w:t>
            </w:r>
            <w:r>
              <w:t xml:space="preserve"> nehmen. Und bei Früchten aus eigenem Saatgut immer erst ein kleines Stück </w:t>
            </w:r>
            <w:r>
              <w:rPr>
                <w:b/>
                <w:bCs/>
              </w:rPr>
              <w:t xml:space="preserve">roh probieren</w:t>
            </w:r>
            <w:r>
              <w:t xml:space="preserve">. Schmeckt es bitter: ausspucken, nicht kochen, die ganze Frucht wegwerfen. Kochen zerstört die Bitterstoffe nicht.</w:t>
            </w:r>
          </w:p>
        </w:tc>
      </w:tr>
    </w:tbl>
    <w:p>
      <w:pPr>
        <w:spacing w:after="120"/>
      </w:pPr>
    </w:p>
    <w:p>
      <w:pPr>
        <w:pStyle w:val="Heading2"/>
      </w:pPr>
      <w:r>
        <w:t xml:space="preserve">Männliche und weibliche Blüten</w:t>
      </w:r>
    </w:p>
    <w:p>
      <w:pPr>
        <w:spacing w:after="140" w:line="300"/>
        <w:jc w:val="both"/>
      </w:pPr>
      <w:r>
        <w:t xml:space="preserve">Kürbisgewächse haben zwei Arten von Blüten an einer Pflanze. Die </w:t>
      </w:r>
      <w:r>
        <w:rPr>
          <w:b/>
          <w:bCs/>
        </w:rPr>
        <w:t xml:space="preserve">weibliche</w:t>
      </w:r>
      <w:r>
        <w:t xml:space="preserve"> Blüte erkennst du an einem kleinen Fruchtknoten – einer Mini-Zucchini oder Mini-Gurke – direkt unter der Blüte. Die </w:t>
      </w:r>
      <w:r>
        <w:rPr>
          <w:b/>
          <w:bCs/>
        </w:rPr>
        <w:t xml:space="preserve">männliche</w:t>
      </w:r>
      <w:r>
        <w:t xml:space="preserve"> Blüte sitzt auf einem dünnen Stiel ohne Verdickung und trägt in der Mitte einen Stempel voller gelbem Blütenstaub.</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70"/>
      </w:tblGrid>
      <w:tr>
        <w:trPr>
          <w:cantSplit/>
          <w:tblHeader/>
        </w:trPr>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Kreuzt sich mit</w:t>
            </w:r>
          </w:p>
        </w:tc>
        <w:tc>
          <w:tcPr>
            <w:tcW w:type="dxa" w:w="2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Zucchini, Gartenkürbis, Spaghettikürbis, Zierkürbis</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allen Sorten derselben Art (Cucurbita pepo)</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 von Hand bestäuben</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Hokkaido, Butternut, Riesenkürbis</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jeweils ihrer eigenen Art</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Hand bestäuben, wenn mehrere Sorten derselben Art in der Nähe wachsen</w:t>
            </w:r>
          </w:p>
        </w:tc>
      </w:tr>
      <w:tr>
        <w:trPr>
          <w:cantSplit/>
          <w:tblHeader w:val="false"/>
        </w:trPr>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Gurken</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anderen Gurken</w:t>
            </w:r>
          </w:p>
        </w:tc>
        <w:tc>
          <w:tcPr>
            <w:tcW w:type="dxa" w:w="2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von Hand bestäuben oder nur eine Gurkensorte anbauen</w:t>
            </w:r>
          </w:p>
        </w:tc>
      </w:tr>
    </w:tbl>
    <w:p>
      <w:pPr>
        <w:spacing w:after="120"/>
      </w:pPr>
    </w:p>
    <w:p>
      <w:pPr>
        <w:pStyle w:val="Heading3"/>
      </w:pPr>
      <w:bookmarkStart w:name="r7" w:id="1"/>
      <w:r>
        <w:t xml:space="preserve">Zucchini oder Kürbis von Hand bestäuben</w:t>
      </w:r>
      <w:bookmarkEnd w:id="1"/>
    </w:p>
    <w:p>
      <w:pPr>
        <w:spacing w:after="140" w:line="300"/>
        <w:jc w:val="left"/>
      </w:pPr>
      <w:r>
        <w:rPr>
          <w:i/>
          <w:iCs/>
        </w:rPr>
        <w:t xml:space="preserve">Juni bis August, an einem trockenen Morgen</w:t>
      </w:r>
    </w:p>
    <w:p>
      <w:pPr>
        <w:spacing w:after="60"/>
      </w:pPr>
      <w:r>
        <w:rPr>
          <w:b/>
          <w:bCs/>
        </w:rPr>
        <w:t xml:space="preserve">Du brauchst</w:t>
      </w:r>
    </w:p>
    <w:p>
      <w:pPr>
        <w:pStyle w:val="ListParagraph"/>
        <w:numPr>
          <w:ilvl w:val="0"/>
          <w:numId w:val="2"/>
        </w:numPr>
        <w:spacing w:after="80" w:line="290"/>
      </w:pPr>
      <w:r>
        <w:t xml:space="preserve">Malerkrepp oder weiche Wäscheklammern</w:t>
      </w:r>
    </w:p>
    <w:p>
      <w:pPr>
        <w:pStyle w:val="ListParagraph"/>
        <w:numPr>
          <w:ilvl w:val="0"/>
          <w:numId w:val="2"/>
        </w:numPr>
        <w:spacing w:after="80" w:line="290"/>
      </w:pPr>
      <w:r>
        <w:t xml:space="preserve">ein buntes Band</w:t>
      </w:r>
    </w:p>
    <w:p>
      <w:pPr>
        <w:pStyle w:val="ListParagraph"/>
        <w:numPr>
          <w:ilvl w:val="0"/>
          <w:numId w:val="2"/>
        </w:numPr>
        <w:spacing w:after="80" w:line="290"/>
      </w:pPr>
      <w:r>
        <w:t xml:space="preserve">eine Schere</w:t>
      </w:r>
    </w:p>
    <w:p>
      <w:pPr>
        <w:spacing w:after="60" w:before="120"/>
      </w:pPr>
      <w:r>
        <w:rPr>
          <w:b/>
          <w:bCs/>
        </w:rPr>
        <w:t xml:space="preserve">So geht es</w:t>
      </w:r>
    </w:p>
    <w:p>
      <w:pPr>
        <w:pStyle w:val="ListParagraph"/>
        <w:numPr>
          <w:ilvl w:val="0"/>
          <w:numId w:val="9"/>
        </w:numPr>
        <w:spacing w:after="80" w:line="290"/>
      </w:pPr>
      <w:r>
        <w:rPr>
          <w:b/>
          <w:bCs/>
        </w:rPr>
        <w:t xml:space="preserve">Am Abend vorher:</w:t>
      </w:r>
      <w:r>
        <w:t xml:space="preserve"> Eine weibliche und eine männliche Blüte suchen, die sich am nächsten Morgen öffnen werden – sie sind dick, gelblich und an der Spitze schon leicht aufgegangen.</w:t>
      </w:r>
    </w:p>
    <w:p>
      <w:pPr>
        <w:pStyle w:val="ListParagraph"/>
        <w:numPr>
          <w:ilvl w:val="0"/>
          <w:numId w:val="9"/>
        </w:numPr>
        <w:spacing w:after="80" w:line="290"/>
      </w:pPr>
      <w:r>
        <w:t xml:space="preserve">Beide Blüten an der Spitze vorsichtig mit Malerkrepp zukleben oder mit einer Wäscheklammer verschließen. So kommt keine Biene hinein.</w:t>
      </w:r>
    </w:p>
    <w:p>
      <w:pPr>
        <w:pStyle w:val="ListParagraph"/>
        <w:numPr>
          <w:ilvl w:val="0"/>
          <w:numId w:val="9"/>
        </w:numPr>
        <w:spacing w:after="80" w:line="290"/>
      </w:pPr>
      <w:r>
        <w:rPr>
          <w:b/>
          <w:bCs/>
        </w:rPr>
        <w:t xml:space="preserve">Am nächsten Morgen</w:t>
      </w:r>
      <w:r>
        <w:t xml:space="preserve"> (bis etwa 9 Uhr): Die männliche Blüte abpflücken, das Klebeband lösen und die Blütenblätter abzupfen.</w:t>
      </w:r>
    </w:p>
    <w:p>
      <w:pPr>
        <w:pStyle w:val="ListParagraph"/>
        <w:numPr>
          <w:ilvl w:val="0"/>
          <w:numId w:val="9"/>
        </w:numPr>
        <w:spacing w:after="80" w:line="290"/>
      </w:pPr>
      <w:r>
        <w:t xml:space="preserve">Die weibliche Blüte vorsichtig öffnen und den Blütenstaub der männlichen Blüte auf die Narbe in der Mitte tupfen. Bei Kürbis zwei, drei männliche Blüten nehmen.</w:t>
      </w:r>
    </w:p>
    <w:p>
      <w:pPr>
        <w:pStyle w:val="ListParagraph"/>
        <w:numPr>
          <w:ilvl w:val="0"/>
          <w:numId w:val="9"/>
        </w:numPr>
        <w:spacing w:after="80" w:line="290"/>
      </w:pPr>
      <w:r>
        <w:t xml:space="preserve">Die weibliche Blüte sofort wieder verschließen.</w:t>
      </w:r>
    </w:p>
    <w:p>
      <w:pPr>
        <w:pStyle w:val="ListParagraph"/>
        <w:numPr>
          <w:ilvl w:val="0"/>
          <w:numId w:val="9"/>
        </w:numPr>
        <w:spacing w:after="80" w:line="290"/>
      </w:pPr>
      <w:r>
        <w:t xml:space="preserve">Ein Band um den Stiel binden – das ist deine Saatgutfrucht.</w:t>
      </w:r>
    </w:p>
    <w:p>
      <w:pPr>
        <w:spacing w:after="140" w:line="300"/>
        <w:jc w:val="both"/>
      </w:pPr>
      <w:r>
        <w:rPr>
          <w:i/>
          <w:iCs/>
        </w:rPr>
        <w:t xml:space="preserve">Tipp: Wenn die Frucht wächst, fällt das Klebeband mit der welken Blüte von selbst ab. Bestäube zwei bis drei Früchte, falls eine nicht ansetzt.</w:t>
      </w:r>
    </w:p>
    <w:p>
      <w:pPr>
        <w:pStyle w:val="Heading3"/>
      </w:pPr>
      <w:bookmarkStart w:name="r8" w:id="1"/>
      <w:r>
        <w:t xml:space="preserve">Samen aus Zucchini und Kürbis</w:t>
      </w:r>
      <w:bookmarkEnd w:id="1"/>
    </w:p>
    <w:p>
      <w:pPr>
        <w:spacing w:after="140" w:line="300"/>
        <w:jc w:val="left"/>
      </w:pPr>
      <w:r>
        <w:rPr>
          <w:i/>
          <w:iCs/>
        </w:rPr>
        <w:t xml:space="preserve">September bis Oktober</w:t>
      </w:r>
    </w:p>
    <w:p>
      <w:pPr>
        <w:spacing w:after="60"/>
      </w:pPr>
      <w:r>
        <w:rPr>
          <w:b/>
          <w:bCs/>
        </w:rPr>
        <w:t xml:space="preserve">Du brauchst</w:t>
      </w:r>
    </w:p>
    <w:p>
      <w:pPr>
        <w:pStyle w:val="ListParagraph"/>
        <w:numPr>
          <w:ilvl w:val="0"/>
          <w:numId w:val="2"/>
        </w:numPr>
        <w:spacing w:after="80" w:line="290"/>
      </w:pPr>
      <w:r>
        <w:t xml:space="preserve">die markierten Früchte</w:t>
      </w:r>
    </w:p>
    <w:p>
      <w:pPr>
        <w:pStyle w:val="ListParagraph"/>
        <w:numPr>
          <w:ilvl w:val="0"/>
          <w:numId w:val="2"/>
        </w:numPr>
        <w:spacing w:after="80" w:line="290"/>
      </w:pPr>
      <w:r>
        <w:t xml:space="preserve">ein Löffel, ein Sieb, ein Teller</w:t>
      </w:r>
    </w:p>
    <w:p>
      <w:pPr>
        <w:spacing w:after="60" w:before="120"/>
      </w:pPr>
      <w:r>
        <w:rPr>
          <w:b/>
          <w:bCs/>
        </w:rPr>
        <w:t xml:space="preserve">So geht es</w:t>
      </w:r>
    </w:p>
    <w:p>
      <w:pPr>
        <w:pStyle w:val="ListParagraph"/>
        <w:numPr>
          <w:ilvl w:val="0"/>
          <w:numId w:val="10"/>
        </w:numPr>
        <w:spacing w:after="80" w:line="290"/>
      </w:pPr>
      <w:r>
        <w:t xml:space="preserve">Die Frucht an der Pflanze </w:t>
      </w:r>
      <w:r>
        <w:rPr>
          <w:b/>
          <w:bCs/>
        </w:rPr>
        <w:t xml:space="preserve">ganz ausreifen</w:t>
      </w:r>
      <w:r>
        <w:t xml:space="preserve"> lassen. Eine Zucchini wird dabei groß und bekommt eine harte Schale – das dauert 6 bis 8 Wochen nach der Bestäubung.</w:t>
      </w:r>
    </w:p>
    <w:p>
      <w:pPr>
        <w:pStyle w:val="ListParagraph"/>
        <w:numPr>
          <w:ilvl w:val="0"/>
          <w:numId w:val="10"/>
        </w:numPr>
        <w:spacing w:after="80" w:line="290"/>
      </w:pPr>
      <w:r>
        <w:t xml:space="preserve">Nach der Ernte noch 2 bis 4 Wochen im Haus nachreifen lassen.</w:t>
      </w:r>
    </w:p>
    <w:p>
      <w:pPr>
        <w:pStyle w:val="ListParagraph"/>
        <w:numPr>
          <w:ilvl w:val="0"/>
          <w:numId w:val="10"/>
        </w:numPr>
        <w:spacing w:after="80" w:line="290"/>
      </w:pPr>
      <w:r>
        <w:t xml:space="preserve">Aufschneiden, die Kerne herauslösen und im Sieb vom Fruchtfleisch waschen.</w:t>
      </w:r>
    </w:p>
    <w:p>
      <w:pPr>
        <w:pStyle w:val="ListParagraph"/>
        <w:numPr>
          <w:ilvl w:val="0"/>
          <w:numId w:val="10"/>
        </w:numPr>
        <w:spacing w:after="80" w:line="290"/>
      </w:pPr>
      <w:r>
        <w:t xml:space="preserve">Leere, flache Kerne aussortieren – gute Kerne sind prall.</w:t>
      </w:r>
    </w:p>
    <w:p>
      <w:pPr>
        <w:pStyle w:val="ListParagraph"/>
        <w:numPr>
          <w:ilvl w:val="0"/>
          <w:numId w:val="10"/>
        </w:numPr>
        <w:spacing w:after="80" w:line="290"/>
      </w:pPr>
      <w:r>
        <w:t xml:space="preserve">Auf einem Teller 2 bis 3 Wochen trocknen lassen.</w:t>
      </w:r>
    </w:p>
    <w:p>
      <w:pPr>
        <w:pStyle w:val="Heading3"/>
      </w:pPr>
      <w:bookmarkStart w:name="r9" w:id="1"/>
      <w:r>
        <w:t xml:space="preserve">Gurkensamen gewinnen</w:t>
      </w:r>
      <w:bookmarkEnd w:id="1"/>
    </w:p>
    <w:p>
      <w:pPr>
        <w:spacing w:after="140" w:line="300"/>
        <w:jc w:val="left"/>
      </w:pPr>
      <w:r>
        <w:rPr>
          <w:i/>
          <w:iCs/>
        </w:rPr>
        <w:t xml:space="preserve">August bis September</w:t>
      </w:r>
    </w:p>
    <w:p>
      <w:pPr>
        <w:spacing w:after="60"/>
      </w:pPr>
      <w:r>
        <w:rPr>
          <w:b/>
          <w:bCs/>
        </w:rPr>
        <w:t xml:space="preserve">Du brauchst</w:t>
      </w:r>
    </w:p>
    <w:p>
      <w:pPr>
        <w:pStyle w:val="ListParagraph"/>
        <w:numPr>
          <w:ilvl w:val="0"/>
          <w:numId w:val="2"/>
        </w:numPr>
        <w:spacing w:after="80" w:line="290"/>
      </w:pPr>
      <w:r>
        <w:t xml:space="preserve">eine handbestäubte, markierte Gurke</w:t>
      </w:r>
    </w:p>
    <w:p>
      <w:pPr>
        <w:pStyle w:val="ListParagraph"/>
        <w:numPr>
          <w:ilvl w:val="0"/>
          <w:numId w:val="2"/>
        </w:numPr>
        <w:spacing w:after="80" w:line="290"/>
      </w:pPr>
      <w:r>
        <w:t xml:space="preserve">ein Glas, ein Sieb, ein Teller</w:t>
      </w:r>
    </w:p>
    <w:p>
      <w:pPr>
        <w:spacing w:after="60" w:before="120"/>
      </w:pPr>
      <w:r>
        <w:rPr>
          <w:b/>
          <w:bCs/>
        </w:rPr>
        <w:t xml:space="preserve">So geht es</w:t>
      </w:r>
    </w:p>
    <w:p>
      <w:pPr>
        <w:pStyle w:val="ListParagraph"/>
        <w:numPr>
          <w:ilvl w:val="0"/>
          <w:numId w:val="11"/>
        </w:numPr>
        <w:spacing w:after="80" w:line="290"/>
      </w:pPr>
      <w:r>
        <w:t xml:space="preserve">Die Gurke an der Pflanze ausreifen lassen, bis sie </w:t>
      </w:r>
      <w:r>
        <w:rPr>
          <w:b/>
          <w:bCs/>
        </w:rPr>
        <w:t xml:space="preserve">gelb oder braun</w:t>
      </w:r>
      <w:r>
        <w:t xml:space="preserve"> und weich wird.</w:t>
      </w:r>
    </w:p>
    <w:p>
      <w:pPr>
        <w:pStyle w:val="ListParagraph"/>
        <w:numPr>
          <w:ilvl w:val="0"/>
          <w:numId w:val="11"/>
        </w:numPr>
        <w:spacing w:after="80" w:line="290"/>
      </w:pPr>
      <w:r>
        <w:t xml:space="preserve">Längs aufschneiden, die Samen mit dem Gel in ein Glas schaben.</w:t>
      </w:r>
    </w:p>
    <w:p>
      <w:pPr>
        <w:pStyle w:val="ListParagraph"/>
        <w:numPr>
          <w:ilvl w:val="0"/>
          <w:numId w:val="11"/>
        </w:numPr>
        <w:spacing w:after="80" w:line="290"/>
      </w:pPr>
      <w:r>
        <w:t xml:space="preserve">Wie bei Tomaten 2 bis 3 Tage gären lassen, dann waschen und trocknen.</w:t>
      </w:r>
    </w:p>
    <w:p>
      <w:pPr>
        <w:pStyle w:val="Heading1"/>
        <w:pageBreakBefore/>
      </w:pPr>
      <w:bookmarkStart w:name="k_knollen_zweijaehrige" w:id="1"/>
      <w:r>
        <w:t xml:space="preserve">Knollen, Zehen und die Zweijährigen</w:t>
      </w:r>
      <w:bookmarkEnd w:id="1"/>
    </w:p>
    <w:p>
      <w:pPr>
        <w:pStyle w:val="Heading2"/>
      </w:pPr>
      <w:r>
        <w:t xml:space="preserve">Was du einfach wieder pflanzt</w:t>
      </w:r>
    </w:p>
    <w:p>
      <w:pPr>
        <w:spacing w:after="140" w:line="300"/>
        <w:jc w:val="both"/>
      </w:pPr>
      <w:r>
        <w:t xml:space="preserve">Manche Gemüse vermehrst du nicht über Samen, sondern über Teile der Pflanze. Das ist einfach – du musst nur die richtigen auswählen und gut lagern.</w:t>
      </w:r>
    </w:p>
    <w:p>
      <w:pPr>
        <w:pStyle w:val="Heading3"/>
      </w:pPr>
      <w:bookmarkStart w:name="r10" w:id="1"/>
      <w:r>
        <w:t xml:space="preserve">Knoblauch aus eigener Ernte</w:t>
      </w:r>
      <w:bookmarkEnd w:id="1"/>
    </w:p>
    <w:p>
      <w:pPr>
        <w:spacing w:after="140" w:line="300"/>
        <w:jc w:val="left"/>
      </w:pPr>
      <w:r>
        <w:rPr>
          <w:i/>
          <w:iCs/>
        </w:rPr>
        <w:t xml:space="preserve">Auswählen im Juli, stecken im Oktober</w:t>
      </w:r>
    </w:p>
    <w:p>
      <w:pPr>
        <w:spacing w:after="60"/>
      </w:pPr>
      <w:r>
        <w:rPr>
          <w:b/>
          <w:bCs/>
        </w:rPr>
        <w:t xml:space="preserve">Du brauchst</w:t>
      </w:r>
    </w:p>
    <w:p>
      <w:pPr>
        <w:pStyle w:val="ListParagraph"/>
        <w:numPr>
          <w:ilvl w:val="0"/>
          <w:numId w:val="2"/>
        </w:numPr>
        <w:spacing w:after="80" w:line="290"/>
      </w:pPr>
      <w:r>
        <w:t xml:space="preserve">die größten, gesündesten Knollen deiner Ernte</w:t>
      </w:r>
    </w:p>
    <w:p>
      <w:pPr>
        <w:spacing w:after="60" w:before="120"/>
      </w:pPr>
      <w:r>
        <w:rPr>
          <w:b/>
          <w:bCs/>
        </w:rPr>
        <w:t xml:space="preserve">So geht es</w:t>
      </w:r>
    </w:p>
    <w:p>
      <w:pPr>
        <w:pStyle w:val="ListParagraph"/>
        <w:numPr>
          <w:ilvl w:val="0"/>
          <w:numId w:val="12"/>
        </w:numPr>
        <w:spacing w:after="80" w:line="290"/>
      </w:pPr>
      <w:r>
        <w:t xml:space="preserve">Bei der Ernte im Juli die schönsten Knollen beiseitelegen und gut trocknen.</w:t>
      </w:r>
    </w:p>
    <w:p>
      <w:pPr>
        <w:pStyle w:val="ListParagraph"/>
        <w:numPr>
          <w:ilvl w:val="0"/>
          <w:numId w:val="12"/>
        </w:numPr>
        <w:spacing w:after="80" w:line="290"/>
      </w:pPr>
      <w:r>
        <w:t xml:space="preserve">Im Oktober in Zehen teilen. Die </w:t>
      </w:r>
      <w:r>
        <w:rPr>
          <w:b/>
          <w:bCs/>
        </w:rPr>
        <w:t xml:space="preserve">großen äußeren Zehen</w:t>
      </w:r>
      <w:r>
        <w:t xml:space="preserve"> stecken, die kleinen inneren in der Küche verwenden.</w:t>
      </w:r>
    </w:p>
    <w:p>
      <w:pPr>
        <w:pStyle w:val="ListParagraph"/>
        <w:numPr>
          <w:ilvl w:val="0"/>
          <w:numId w:val="12"/>
        </w:numPr>
        <w:spacing w:after="80" w:line="290"/>
      </w:pPr>
      <w:r>
        <w:t xml:space="preserve">Zehen mit der Spitze nach oben 3 bis 5 cm tief stecken, Abstand 15 cm.</w:t>
      </w:r>
    </w:p>
    <w:p>
      <w:pPr>
        <w:spacing w:after="140" w:line="300"/>
        <w:jc w:val="both"/>
      </w:pPr>
      <w:r>
        <w:rPr>
          <w:i/>
          <w:iCs/>
        </w:rPr>
        <w:t xml:space="preserve">Tipp: So wird dein Knoblauch von Jahr zu Jahr besser an deinen Garten angepasst. Knoblauch aus dem Supermarkt ist oft für ein anderes Klima gezüchtet und manchmal behandelt – lieber im Fachhandel oder bei anderen Gärtnern kaufen.</w:t>
      </w:r>
    </w:p>
    <w:p>
      <w:pPr>
        <w:pStyle w:val="Heading3"/>
      </w:pPr>
      <w:bookmarkStart w:name="r11" w:id="1"/>
      <w:r>
        <w:t xml:space="preserve">Pflanzkartoffeln aus eigener Ernte</w:t>
      </w:r>
      <w:bookmarkEnd w:id="1"/>
    </w:p>
    <w:p>
      <w:pPr>
        <w:spacing w:after="140" w:line="300"/>
        <w:jc w:val="left"/>
      </w:pPr>
      <w:r>
        <w:rPr>
          <w:i/>
          <w:iCs/>
        </w:rPr>
        <w:t xml:space="preserve">Auswählen im September</w:t>
      </w:r>
    </w:p>
    <w:p>
      <w:pPr>
        <w:spacing w:after="60"/>
      </w:pPr>
      <w:r>
        <w:rPr>
          <w:b/>
          <w:bCs/>
        </w:rPr>
        <w:t xml:space="preserve">Du brauchst</w:t>
      </w:r>
    </w:p>
    <w:p>
      <w:pPr>
        <w:pStyle w:val="ListParagraph"/>
        <w:numPr>
          <w:ilvl w:val="0"/>
          <w:numId w:val="2"/>
        </w:numPr>
        <w:spacing w:after="80" w:line="290"/>
      </w:pPr>
      <w:r>
        <w:t xml:space="preserve">die gesündesten Pflanzen eines Beets</w:t>
      </w:r>
    </w:p>
    <w:p>
      <w:pPr>
        <w:pStyle w:val="ListParagraph"/>
        <w:numPr>
          <w:ilvl w:val="0"/>
          <w:numId w:val="2"/>
        </w:numPr>
        <w:spacing w:after="80" w:line="290"/>
      </w:pPr>
      <w:r>
        <w:t xml:space="preserve">eine eigene Kiste</w:t>
      </w:r>
    </w:p>
    <w:p>
      <w:pPr>
        <w:spacing w:after="60" w:before="120"/>
      </w:pPr>
      <w:r>
        <w:rPr>
          <w:b/>
          <w:bCs/>
        </w:rPr>
        <w:t xml:space="preserve">So geht es</w:t>
      </w:r>
    </w:p>
    <w:p>
      <w:pPr>
        <w:pStyle w:val="ListParagraph"/>
        <w:numPr>
          <w:ilvl w:val="0"/>
          <w:numId w:val="13"/>
        </w:numPr>
        <w:spacing w:after="80" w:line="290"/>
      </w:pPr>
      <w:r>
        <w:t xml:space="preserve">Schon im Sommer die kräftigsten, gesunden Pflanzen markieren – ohne gelbe, gekräuselte oder fleckige Blätter.</w:t>
      </w:r>
    </w:p>
    <w:p>
      <w:pPr>
        <w:pStyle w:val="ListParagraph"/>
        <w:numPr>
          <w:ilvl w:val="0"/>
          <w:numId w:val="13"/>
        </w:numPr>
        <w:spacing w:after="80" w:line="290"/>
      </w:pPr>
      <w:r>
        <w:t xml:space="preserve">Bei der Ernte von diesen Pflanzen mittelgroße, unverletzte Knollen (etwa hühnereigroß) aussuchen.</w:t>
      </w:r>
    </w:p>
    <w:p>
      <w:pPr>
        <w:pStyle w:val="ListParagraph"/>
        <w:numPr>
          <w:ilvl w:val="0"/>
          <w:numId w:val="13"/>
        </w:numPr>
        <w:spacing w:after="80" w:line="290"/>
      </w:pPr>
      <w:r>
        <w:t xml:space="preserve">Getrennt von den Speisekartoffeln kühl, dunkel und frostfrei lagern.</w:t>
      </w:r>
    </w:p>
    <w:p>
      <w:pPr>
        <w:pStyle w:val="ListParagraph"/>
        <w:numPr>
          <w:ilvl w:val="0"/>
          <w:numId w:val="13"/>
        </w:numPr>
        <w:spacing w:after="80" w:line="290"/>
      </w:pPr>
      <w:r>
        <w:t xml:space="preserve">Im März vorkeimen und pflanzen (Heft 1).</w:t>
      </w:r>
    </w:p>
    <w:p>
      <w:pPr>
        <w:spacing w:after="140" w:line="300"/>
        <w:jc w:val="both"/>
      </w:pPr>
      <w:r>
        <w:rPr>
          <w:i/>
          <w:iCs/>
        </w:rPr>
        <w:t xml:space="preserve">Tipp: Kartoffeln sammeln über die Jahre Viruskrankheiten an. Eigene Pflanzkartoffeln nimmst du deshalb 2 bis 3 Jahre hintereinander, dann kaufst du wieder neues, zertifiziertes Pflanzgut.</w:t>
      </w:r>
    </w:p>
    <w:p>
      <w:pPr>
        <w:pStyle w:val="Heading2"/>
      </w:pPr>
      <w:r>
        <w:t xml:space="preserve">Die Zweijährigen – für später</w:t>
      </w:r>
    </w:p>
    <w:p>
      <w:pPr>
        <w:spacing w:after="140" w:line="300"/>
        <w:jc w:val="both"/>
      </w:pPr>
      <w:r>
        <w:t xml:space="preserve">Möhren, Rote Bete, Mangold, Kohl, Lauch, Zwiebeln, Pastinaken und Petersilie blühen erst im zweiten Jahr. Für ihre Samen musst du die besten Pflanzen im Herbst auswählen, frostfrei überwintern (im Beet oder eingelagert) und im Frühjahr wieder auspflanzen.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6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es schwierig macht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Möhren</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kreuzen sich mit der </w:t>
            </w:r>
            <w:r>
              <w:rPr>
                <w:b/>
                <w:bCs/>
              </w:rPr>
              <w:t xml:space="preserve">Wilden Möhre</w:t>
            </w:r>
            <w:r>
              <w:t xml:space="preserve"> am Wegrand – dann werden die Nachkommen weiß, dünn und holzig. Blüten müssen mit Vlies eingetütet werden.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Rote Bete, Mangold</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kreuzen sich miteinander und mit Zuckerrüben; Windbestäuber, der Pollen fliegt weit.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Kohl</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Kohlarten (Weißkohl, Grünkohl, Kohlrabi, Brokkoli, Rosenkohl) kreuzen sich untereinander; es braucht viele Pflanzen.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Zwiebeln, Lauch</w:t>
            </w:r>
          </w:p>
        </w:tc>
        <w:tc>
          <w:tcPr>
            <w:tcW w:type="dxa" w:w="6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brauchen viele Pflanzen, damit die Sorte nicht verarmt; Insektenbestäuber.</w:t>
            </w:r>
          </w:p>
        </w:tc>
      </w:tr>
    </w:tbl>
    <w:p>
      <w:pPr>
        <w:spacing w:after="120"/>
      </w:pPr>
    </w:p>
    <w:p>
      <w:pPr>
        <w:spacing w:after="140" w:line="300"/>
        <w:jc w:val="both"/>
      </w:pPr>
      <w:r>
        <w:t xml:space="preserve">Wenn du in deinen ersten Saatgutjahren mit Bohnen, Erbsen, Tomaten, Salat und Kräutern sicher geworden bist, findest du ausführliche Anleitungen für die Zweijährigen im „Handbuch Samengärtnerei“ (siehe Literatur) und bei den Erhaltungsvereinen.</w:t>
      </w:r>
    </w:p>
    <w:p>
      <w:pPr>
        <w:pageBreakBefore/>
        <w:spacing w:before="3000"/>
      </w:pPr>
    </w:p>
    <w:p>
      <w:pPr>
        <w:pStyle w:val="Heading1"/>
        <w:jc w:val="center"/>
      </w:pPr>
      <w:bookmarkStart w:name="s_lagern" w:id="1"/>
      <w:r>
        <w:t xml:space="preserve">Trocknen, Lagern, Tauschen</w:t>
      </w:r>
      <w:bookmarkEnd w:id="1"/>
    </w:p>
    <w:p>
      <w:pPr>
        <w:spacing w:after="400"/>
        <w:jc w:val="center"/>
      </w:pPr>
      <w:r>
        <w:rPr>
          <w:i/>
          <w:iCs/>
          <w:color w:val="3B2F22"/>
          <w:sz w:val="26"/>
          <w:szCs w:val="26"/>
        </w:rPr>
        <w:t xml:space="preserve">Damit die Samen viele Jahre keimen</w:t>
      </w:r>
    </w:p>
    <w:p>
      <w:pPr>
        <w:jc w:val="center"/>
      </w:pPr>
      <w:r>
        <w:rPr>
          <w:color w:val="6B5F4D"/>
          <w:sz w:val="20"/>
          <w:szCs w:val="20"/>
        </w:rPr>
        <w:t xml:space="preserve">Samen trocknen, reinigen und aufbewahren</w:t>
      </w:r>
    </w:p>
    <w:p>
      <w:pPr>
        <w:pStyle w:val="Heading1"/>
        <w:pageBreakBefore/>
      </w:pPr>
      <w:bookmarkStart w:name="k_trocknen_lagern" w:id="1"/>
      <w:r>
        <w:t xml:space="preserve">Samen trocknen, reinigen und aufbewahren</w:t>
      </w:r>
      <w:bookmarkEnd w:id="1"/>
    </w:p>
    <w:p>
      <w:pPr>
        <w:spacing w:after="140" w:line="300"/>
        <w:jc w:val="both"/>
      </w:pPr>
      <w:r>
        <w:t xml:space="preserve">Gut getrocknet und richtig gelagert, keimen die meisten Samen viele Jahre (die Tabelle steht in Heft 2). Feuchtigkeit und Wärme sind ihre größten Feinde.</w:t>
      </w:r>
    </w:p>
    <w:p>
      <w:pPr>
        <w:pStyle w:val="Heading2"/>
      </w:pPr>
      <w:r>
        <w:t xml:space="preserve">Gut trocknen</w:t>
      </w:r>
    </w:p>
    <w:p>
      <w:pPr>
        <w:pStyle w:val="ListParagraph"/>
        <w:numPr>
          <w:ilvl w:val="0"/>
          <w:numId w:val="2"/>
        </w:numPr>
        <w:spacing w:after="80" w:line="290"/>
      </w:pPr>
      <w:r>
        <w:t xml:space="preserve">An einem warmen, luftigen, schattigen Ort trocknen – nicht in der prallen Sonne, nicht auf der Heizung, nicht im Backofen. Über 35 °C leidet die Keimkraft.</w:t>
      </w:r>
    </w:p>
    <w:p>
      <w:pPr>
        <w:pStyle w:val="ListParagraph"/>
        <w:numPr>
          <w:ilvl w:val="0"/>
          <w:numId w:val="2"/>
        </w:numPr>
        <w:spacing w:after="80" w:line="290"/>
      </w:pPr>
      <w:r>
        <w:t xml:space="preserve">In einer dünnen Schicht ausbreiten und ab und zu wenden.</w:t>
      </w:r>
    </w:p>
    <w:p>
      <w:pPr>
        <w:pStyle w:val="ListParagraph"/>
        <w:numPr>
          <w:ilvl w:val="0"/>
          <w:numId w:val="2"/>
        </w:numPr>
        <w:spacing w:after="80" w:line="290"/>
      </w:pPr>
      <w:r>
        <w:t xml:space="preserve">Große Samen (Bohnen, Kürbis) brauchen 2 bis 3 Wochen, kleine (Salat, Tomaten) etwa 1 bis 2 Wochen.</w:t>
      </w:r>
    </w:p>
    <w:p>
      <w:pPr>
        <w:pStyle w:val="ListParagraph"/>
        <w:numPr>
          <w:ilvl w:val="0"/>
          <w:numId w:val="2"/>
        </w:numPr>
        <w:spacing w:after="80" w:line="290"/>
      </w:pPr>
      <w:r>
        <w:t xml:space="preserve">Fertig getrocknete Samen sind hart und brechen eher, als dass sie sich biegen.</w:t>
      </w:r>
    </w:p>
    <w:p>
      <w:pPr>
        <w:pStyle w:val="Heading3"/>
      </w:pPr>
      <w:bookmarkStart w:name="r12" w:id="1"/>
      <w:r>
        <w:t xml:space="preserve">Samen reinigen</w:t>
      </w:r>
      <w:bookmarkEnd w:id="1"/>
    </w:p>
    <w:p>
      <w:pPr>
        <w:spacing w:after="140" w:line="300"/>
        <w:jc w:val="left"/>
      </w:pPr>
      <w:r>
        <w:rPr>
          <w:i/>
          <w:iCs/>
        </w:rPr>
        <w:t xml:space="preserve">Nach dem Trocknen</w:t>
      </w:r>
    </w:p>
    <w:p>
      <w:pPr>
        <w:spacing w:after="60"/>
      </w:pPr>
      <w:r>
        <w:rPr>
          <w:b/>
          <w:bCs/>
        </w:rPr>
        <w:t xml:space="preserve">Du brauchst</w:t>
      </w:r>
    </w:p>
    <w:p>
      <w:pPr>
        <w:pStyle w:val="ListParagraph"/>
        <w:numPr>
          <w:ilvl w:val="0"/>
          <w:numId w:val="2"/>
        </w:numPr>
        <w:spacing w:after="80" w:line="290"/>
      </w:pPr>
      <w:r>
        <w:t xml:space="preserve">Siebe in verschiedenen Maschenweiten (Küchensieb, Teesieb)</w:t>
      </w:r>
    </w:p>
    <w:p>
      <w:pPr>
        <w:pStyle w:val="ListParagraph"/>
        <w:numPr>
          <w:ilvl w:val="0"/>
          <w:numId w:val="2"/>
        </w:numPr>
        <w:spacing w:after="80" w:line="290"/>
      </w:pPr>
      <w:r>
        <w:t xml:space="preserve">ein großer, flacher Teller oder eine Schüssel</w:t>
      </w:r>
    </w:p>
    <w:p>
      <w:pPr>
        <w:pStyle w:val="ListParagraph"/>
        <w:numPr>
          <w:ilvl w:val="0"/>
          <w:numId w:val="2"/>
        </w:numPr>
        <w:spacing w:after="80" w:line="290"/>
      </w:pPr>
      <w:r>
        <w:t xml:space="preserve">ein Tag mit leichtem Wind oder ein Föhn auf kalter Stufe</w:t>
      </w:r>
    </w:p>
    <w:p>
      <w:pPr>
        <w:spacing w:after="60" w:before="120"/>
      </w:pPr>
      <w:r>
        <w:rPr>
          <w:b/>
          <w:bCs/>
        </w:rPr>
        <w:t xml:space="preserve">So geht es</w:t>
      </w:r>
    </w:p>
    <w:p>
      <w:pPr>
        <w:pStyle w:val="ListParagraph"/>
        <w:numPr>
          <w:ilvl w:val="0"/>
          <w:numId w:val="14"/>
        </w:numPr>
        <w:spacing w:after="80" w:line="290"/>
      </w:pPr>
      <w:r>
        <w:t xml:space="preserve">Grobes (Stängel, Hülsen, Blütenreste) mit der Hand entfernen.</w:t>
      </w:r>
    </w:p>
    <w:p>
      <w:pPr>
        <w:pStyle w:val="ListParagraph"/>
        <w:numPr>
          <w:ilvl w:val="0"/>
          <w:numId w:val="14"/>
        </w:numPr>
        <w:spacing w:after="80" w:line="290"/>
      </w:pPr>
      <w:r>
        <w:t xml:space="preserve">Durch ein Sieb reiben, in dem die Samen durchfallen, die gröberen Reste aber hängen bleiben. Dann durch ein feineres Sieb, in dem die Samen liegen bleiben und Staub durchfällt.</w:t>
      </w:r>
    </w:p>
    <w:p>
      <w:pPr>
        <w:pStyle w:val="ListParagraph"/>
        <w:numPr>
          <w:ilvl w:val="0"/>
          <w:numId w:val="14"/>
        </w:numPr>
        <w:spacing w:after="80" w:line="290"/>
      </w:pPr>
      <w:r>
        <w:t xml:space="preserve">Zum Schluss die Samen in einer flachen Schüssel leicht in die Luft werfen und vorsichtig pusten (oder bei leichtem Wind draußen arbeiten): Die leichte Spreu fliegt weg, die schweren Samen fallen zurück.</w:t>
      </w:r>
    </w:p>
    <w:p>
      <w:pPr>
        <w:pStyle w:val="Heading3"/>
      </w:pPr>
      <w:bookmarkStart w:name="r13" w:id="1"/>
      <w:r>
        <w:t xml:space="preserve">Samentütchen falten</w:t>
      </w:r>
      <w:bookmarkEnd w:id="1"/>
    </w:p>
    <w:p>
      <w:pPr>
        <w:spacing w:after="140" w:line="300"/>
        <w:jc w:val="left"/>
      </w:pPr>
      <w:r>
        <w:rPr>
          <w:i/>
          <w:iCs/>
        </w:rPr>
        <w:t xml:space="preserve">Ohne Kleber</w:t>
      </w:r>
    </w:p>
    <w:p>
      <w:pPr>
        <w:spacing w:after="60"/>
      </w:pPr>
      <w:r>
        <w:rPr>
          <w:b/>
          <w:bCs/>
        </w:rPr>
        <w:t xml:space="preserve">Du brauchst</w:t>
      </w:r>
    </w:p>
    <w:p>
      <w:pPr>
        <w:pStyle w:val="ListParagraph"/>
        <w:numPr>
          <w:ilvl w:val="0"/>
          <w:numId w:val="2"/>
        </w:numPr>
        <w:spacing w:after="80" w:line="290"/>
      </w:pPr>
      <w:r>
        <w:t xml:space="preserve">ein Blatt Papier (A5 oder A6), gerne Packpapier oder Altpapier</w:t>
      </w:r>
    </w:p>
    <w:p>
      <w:pPr>
        <w:pStyle w:val="ListParagraph"/>
        <w:numPr>
          <w:ilvl w:val="0"/>
          <w:numId w:val="2"/>
        </w:numPr>
        <w:spacing w:after="80" w:line="290"/>
      </w:pPr>
      <w:r>
        <w:t xml:space="preserve">ein Stift</w:t>
      </w:r>
    </w:p>
    <w:p>
      <w:pPr>
        <w:spacing w:after="60" w:before="120"/>
      </w:pPr>
      <w:r>
        <w:rPr>
          <w:b/>
          <w:bCs/>
        </w:rPr>
        <w:t xml:space="preserve">So geht es</w:t>
      </w:r>
    </w:p>
    <w:p>
      <w:pPr>
        <w:pStyle w:val="ListParagraph"/>
        <w:numPr>
          <w:ilvl w:val="0"/>
          <w:numId w:val="15"/>
        </w:numPr>
        <w:spacing w:after="80" w:line="290"/>
      </w:pPr>
      <w:r>
        <w:t xml:space="preserve">Das Blatt quer vor dich legen und das untere Drittel nach oben falten.</w:t>
      </w:r>
    </w:p>
    <w:p>
      <w:pPr>
        <w:pStyle w:val="ListParagraph"/>
        <w:numPr>
          <w:ilvl w:val="0"/>
          <w:numId w:val="15"/>
        </w:numPr>
        <w:spacing w:after="80" w:line="290"/>
      </w:pPr>
      <w:r>
        <w:t xml:space="preserve">Linke und rechte Seite jeweils etwa 1,5 cm nach innen falten, dann die oberen Ecken etwas schräg.</w:t>
      </w:r>
    </w:p>
    <w:p>
      <w:pPr>
        <w:pStyle w:val="ListParagraph"/>
        <w:numPr>
          <w:ilvl w:val="0"/>
          <w:numId w:val="15"/>
        </w:numPr>
        <w:spacing w:after="80" w:line="290"/>
      </w:pPr>
      <w:r>
        <w:t xml:space="preserve">Den Tütchen-Boden an den Seiten fest falzen. Samen einfüllen.</w:t>
      </w:r>
    </w:p>
    <w:p>
      <w:pPr>
        <w:pStyle w:val="ListParagraph"/>
        <w:numPr>
          <w:ilvl w:val="0"/>
          <w:numId w:val="15"/>
        </w:numPr>
        <w:spacing w:after="80" w:line="290"/>
      </w:pPr>
      <w:r>
        <w:t xml:space="preserve">Das obere Drittel als Lasche nach unten falten und einstecken.</w:t>
      </w:r>
    </w:p>
    <w:p>
      <w:pPr>
        <w:pStyle w:val="ListParagraph"/>
        <w:numPr>
          <w:ilvl w:val="0"/>
          <w:numId w:val="15"/>
        </w:numPr>
        <w:spacing w:after="80" w:line="290"/>
      </w:pPr>
      <w:r>
        <w:rPr>
          <w:b/>
          <w:bCs/>
        </w:rPr>
        <w:t xml:space="preserve">Beschriften:</w:t>
      </w:r>
      <w:r>
        <w:t xml:space="preserve"> Gemüse, Sorte, Erntejahr, Garten – und eine Besonderheit („früh“, „schießt spät“).</w:t>
      </w:r>
    </w:p>
    <w:p>
      <w:pPr>
        <w:pStyle w:val="Heading2"/>
      </w:pPr>
      <w:r>
        <w:t xml:space="preserve">Richtig lagern</w:t>
      </w:r>
    </w:p>
    <w:p>
      <w:pPr>
        <w:pStyle w:val="ListParagraph"/>
        <w:numPr>
          <w:ilvl w:val="0"/>
          <w:numId w:val="2"/>
        </w:numPr>
        <w:spacing w:after="80" w:line="290"/>
      </w:pPr>
      <w:r>
        <w:t xml:space="preserve">Die Tütchen in ein </w:t>
      </w:r>
      <w:r>
        <w:rPr>
          <w:b/>
          <w:bCs/>
        </w:rPr>
        <w:t xml:space="preserve">Schraubglas oder eine Blechdose</w:t>
      </w:r>
      <w:r>
        <w:t xml:space="preserve"> stellen. Ein Säckchen trockener Reis oder ein Stück Tafelkreide nimmt Feuchtigkeit auf.</w:t>
      </w:r>
    </w:p>
    <w:p>
      <w:pPr>
        <w:pStyle w:val="ListParagraph"/>
        <w:numPr>
          <w:ilvl w:val="0"/>
          <w:numId w:val="2"/>
        </w:numPr>
        <w:spacing w:after="80" w:line="290"/>
      </w:pPr>
      <w:r>
        <w:rPr>
          <w:b/>
          <w:bCs/>
        </w:rPr>
        <w:t xml:space="preserve">Kühl, trocken und dunkel:</w:t>
      </w:r>
      <w:r>
        <w:t xml:space="preserve"> ein Schrank im Schlafzimmer, eine kühle Speisekammer. Nicht im Gartenhaus, nicht im feuchten Keller, nicht in der warmen Küche.</w:t>
      </w:r>
    </w:p>
    <w:p>
      <w:pPr>
        <w:pStyle w:val="ListParagraph"/>
        <w:numPr>
          <w:ilvl w:val="0"/>
          <w:numId w:val="2"/>
        </w:numPr>
        <w:spacing w:after="80" w:line="290"/>
      </w:pPr>
      <w:r>
        <w:t xml:space="preserve">Ein Verzeichnis ins Gartentagebuch: was du hast, aus welchem Jahr, wie die Keimprobe war.</w:t>
      </w:r>
    </w:p>
    <w:p>
      <w:pPr>
        <w:pStyle w:val="Heading2"/>
      </w:pPr>
      <w:r>
        <w:t xml:space="preserve">Tauschen und weitergeben</w:t>
      </w:r>
    </w:p>
    <w:p>
      <w:pPr>
        <w:spacing w:after="140" w:line="300"/>
        <w:jc w:val="both"/>
      </w:pPr>
      <w:r>
        <w:t xml:space="preserve">Samen sind zum Teilen da. Auf </w:t>
      </w:r>
      <w:r>
        <w:rPr>
          <w:b/>
          <w:bCs/>
        </w:rPr>
        <w:t xml:space="preserve">Saatgut-Tauschbörsen</w:t>
      </w:r>
      <w:r>
        <w:t xml:space="preserve"> im Frühjahr, in Gemeinschaftsgärten, bei Erhaltungsvereinen und unter Nachbarn wechseln Samen von Hand zu Hand – und mit ihnen das Wissen, wie man sie anbaut. Leg jedem Tütchen einen Zettel bei: Sorte, Herkunft, Jahr und deine Erfahrungen.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Tauschen ja, verkaufen nein</w:t>
            </w:r>
          </w:p>
          <w:p>
            <w:pPr>
              <w:spacing w:after="80" w:line="280"/>
            </w:pPr>
            <w:r>
              <w:t xml:space="preserve">Privat tauschen und verschenken ist üblich und gehört zur Tradition. Wer Saatgut </w:t>
            </w:r>
            <w:r>
              <w:rPr>
                <w:b/>
                <w:bCs/>
              </w:rPr>
              <w:t xml:space="preserve">verkaufen</w:t>
            </w:r>
            <w:r>
              <w:t xml:space="preserve"> möchte, unterliegt dem Saatgutverkehrsgesetz mit Sortenzulassung und Kontrollen. Dieses Heft ist für den eigenen Garten und den Tausch unter Gärtnern gedacht.</w:t>
            </w:r>
          </w:p>
        </w:tc>
      </w:tr>
    </w:tbl>
    <w:p>
      <w:pPr>
        <w:spacing w:after="120"/>
      </w:pPr>
    </w:p>
    <w:p>
      <w:pPr>
        <w:pageBreakBefore/>
        <w:spacing w:before="3000"/>
      </w:pPr>
    </w:p>
    <w:p>
      <w:pPr>
        <w:pStyle w:val="Heading1"/>
        <w:jc w:val="center"/>
      </w:pPr>
      <w:bookmarkStart w:name="s_jahr" w:id="1"/>
      <w:r>
        <w:t xml:space="preserve">Das Saatgutjahr</w:t>
      </w:r>
      <w:bookmarkEnd w:id="1"/>
    </w:p>
    <w:p>
      <w:pPr>
        <w:spacing w:after="400"/>
        <w:jc w:val="center"/>
      </w:pPr>
      <w:r>
        <w:rPr>
          <w:i/>
          <w:iCs/>
          <w:color w:val="3B2F22"/>
          <w:sz w:val="26"/>
          <w:szCs w:val="26"/>
        </w:rPr>
        <w:t xml:space="preserve">Was du wann erntest</w:t>
      </w:r>
    </w:p>
    <w:p>
      <w:pPr>
        <w:jc w:val="center"/>
      </w:pPr>
      <w:r>
        <w:rPr>
          <w:color w:val="6B5F4D"/>
          <w:sz w:val="20"/>
          <w:szCs w:val="20"/>
        </w:rPr>
        <w:t xml:space="preserve">Das Saatgutjahr auf einen Blick</w:t>
      </w:r>
    </w:p>
    <w:p>
      <w:pPr>
        <w:pStyle w:val="Heading1"/>
        <w:pageBreakBefore/>
      </w:pPr>
      <w:bookmarkStart w:name="k_saatgutjahr" w:id="1"/>
      <w:r>
        <w:t xml:space="preserve">Das Saatgutjahr auf einen Blick</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6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 bis Februar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Saatgutvorrat durchsehen, Keimproben machen, Tauschbörsen besuchen. Plan: Von welchen Sorten willst du dieses Jahr Samen gewinnen? Ausreichend Abstand zwischen den Sorten einplanen.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 bis Mai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Säen und pflanzen wie gewohnt – für Saatgutpflanzen etwas mehr Platz lassen. Pflanzkartoffeln aus eigener Ernte vorkeimen und legen.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Kräftige, gesunde Pflanzen beobachten und mit Bändern markieren. Salat, der spät schießt, stehen lassen. Erste Handbestäubung bei Zucchini.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ernten, wenn die Hülsen trocken sind. Knoblauch ernten und die besten Knollen fürs Stecken beiseitelegen. Handbestäubung bei Kürbis und Gurken. Ringelblumen- und Borretschsamen sammeln.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Salat, Dill und Koriander ernten. Tomatensamen von den ersten vollreifen Früchten gewinnen. Gurkensamen.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Bohnen und Tomatensamen. Paprika und Chili vollreif ernten. Zucchini- und Kürbisfrüchte ernten und nachreifen lassen. Pflanzkartoffeln auswählen.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 und Zucchinikerne herauslösen und trocknen. Kapuzinerkresse sammeln. Knoblauch aus eigener Ernte stecken. Bohnen und Erbsen einfrieren gegen Käfer.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 bis Dezember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Samen reinigen, Tütchen falten und beschriften, Vorrat ins Gartentagebuch eintragen. Tütchen zum Verschenken und Tauschen vorbereiten.</w:t>
            </w:r>
          </w:p>
        </w:tc>
      </w:tr>
    </w:tbl>
    <w:p>
      <w:pPr>
        <w:spacing w:after="120"/>
      </w:pPr>
    </w:p>
    <w:p>
      <w:pPr>
        <w:pStyle w:val="Heading2"/>
      </w:pPr>
      <w:r>
        <w:t xml:space="preserve">Dein erstes Saatgutjahr</w:t>
      </w:r>
    </w:p>
    <w:p>
      <w:pPr>
        <w:spacing w:after="140" w:line="300"/>
        <w:jc w:val="both"/>
      </w:pPr>
      <w:r>
        <w:t xml:space="preserve">Nimm dir für das erste Jahr nur </w:t>
      </w:r>
      <w:r>
        <w:rPr>
          <w:b/>
          <w:bCs/>
        </w:rPr>
        <w:t xml:space="preserve">drei Gemüse</w:t>
      </w:r>
      <w:r>
        <w:t xml:space="preserve"> vor: eine Bohnensorte, eine Tomatensorte und einen Salat. Wenn diese Samen im nächsten Frühjahr keimen und dir die gleichen Pflanzen schenken wie im Vorjahr, hast du es geschafft. Dann kommen Erbsen, Paprika und Kräuter dazu, später die Kürbisgewächse.</w:t>
      </w:r>
    </w:p>
    <w:p>
      <w:pPr>
        <w:spacing w:after="140" w:line="300"/>
        <w:jc w:val="both"/>
      </w:pPr>
      <w:r>
        <w:t xml:space="preserve">Und irgendwann säst du Samen, deren Großeltern schon in deinem Garten standen.</w:t>
      </w:r>
    </w:p>
    <w:p>
      <w:pPr>
        <w:spacing w:after="140" w:line="300"/>
        <w:jc w:val="both"/>
      </w:pPr>
      <w:r>
        <w:t xml:space="preserve">Stück für Stück eben.</w:t>
      </w:r>
    </w:p>
    <w:p>
      <w:pPr>
        <w:pStyle w:val="Heading1"/>
        <w:pageBreakBefore/>
      </w:pPr>
      <w:bookmarkStart w:name="t16" w:id="1"/>
      <w:r>
        <w:t xml:space="preserve">Literatur und Quellen</w:t>
      </w:r>
      <w:bookmarkEnd w:id="1"/>
    </w:p>
    <w:p>
      <w:pPr>
        <w:pStyle w:val="ListParagraph"/>
        <w:numPr>
          <w:ilvl w:val="0"/>
          <w:numId w:val="2"/>
        </w:numPr>
        <w:spacing w:after="80" w:line="290"/>
      </w:pPr>
      <w:r>
        <w:t xml:space="preserve">Heistinger, A., Arche Noah, Pro Specie Rara: </w:t>
      </w:r>
      <w:r>
        <w:rPr>
          <w:i/>
          <w:iCs/>
        </w:rPr>
        <w:t xml:space="preserve">Handbuch Samengärtnerei</w:t>
      </w:r>
      <w:r>
        <w:t xml:space="preserve">. Löwenzahn.</w:t>
      </w:r>
    </w:p>
    <w:p>
      <w:pPr>
        <w:pStyle w:val="ListParagraph"/>
        <w:numPr>
          <w:ilvl w:val="0"/>
          <w:numId w:val="2"/>
        </w:numPr>
        <w:spacing w:after="80" w:line="290"/>
      </w:pPr>
      <w:r>
        <w:t xml:space="preserve">Verein zur Erhaltung der Nutzpflanzenvielfalt (VEN): Anleitungen zur Saatgutgewinnung (nutzpflanzenvielfalt.de).</w:t>
      </w:r>
    </w:p>
    <w:p>
      <w:pPr>
        <w:pStyle w:val="ListParagraph"/>
        <w:numPr>
          <w:ilvl w:val="0"/>
          <w:numId w:val="2"/>
        </w:numPr>
        <w:spacing w:after="80" w:line="290"/>
      </w:pPr>
      <w:r>
        <w:t xml:space="preserve">Bundesinstitut für Risikobewertung (BfR): Bitterstoffe (Cucurbitacine) in Zucchini und Kürbis (bfr.bund.de).</w:t>
      </w:r>
    </w:p>
    <w:p>
      <w:pPr>
        <w:pStyle w:val="ListParagraph"/>
        <w:numPr>
          <w:ilvl w:val="0"/>
          <w:numId w:val="2"/>
        </w:numPr>
        <w:spacing w:after="80" w:line="290"/>
      </w:pPr>
      <w:r>
        <w:t xml:space="preserve">Bundeszentrum für Ernährung (BZfE): Phasin in rohen Bohnen (bzfe.de).</w:t>
      </w:r>
    </w:p>
    <w:p>
      <w:pPr>
        <w:pStyle w:val="Heading2"/>
      </w:pPr>
      <w:r>
        <w:t xml:space="preserve">Wie es weitergeht</w:t>
      </w:r>
    </w:p>
    <w:p>
      <w:pPr>
        <w:spacing w:after="140" w:line="300"/>
        <w:jc w:val="both"/>
      </w:pPr>
      <w:r>
        <w:t xml:space="preserve">Im nächsten Heft geht es darum, die Ernte haltbar zu machen: </w:t>
      </w:r>
      <w:r>
        <w:rPr>
          <w:b/>
          <w:bCs/>
        </w:rPr>
        <w:t xml:space="preserve">Einkochen und Einmachen</w:t>
      </w:r>
      <w:r>
        <w:t xml:space="preserve"> – was du in welchem Monat einkochst und wie es sicher gelingt.</w:t>
      </w:r>
    </w:p>
    <w:p>
      <w:pPr>
        <w:pStyle w:val="Heading1"/>
        <w:pageBreakBefore/>
      </w:pPr>
      <w:bookmarkStart w:name="t17" w:id="1"/>
      <w:r>
        <w:t xml:space="preserve">Anleitungen nach Themen</w:t>
      </w:r>
      <w:bookmarkEnd w:id="1"/>
    </w:p>
    <w:p>
      <w:pPr>
        <w:spacing w:after="140" w:line="300"/>
        <w:jc w:val="both"/>
      </w:pPr>
      <w:r>
        <w:t xml:space="preserve">Hier findest du alle Anleitungen dieses Heftes nach Themen geordnet. Den Saatgutkalender findest du im letzten Kapitel.</w:t>
      </w:r>
    </w:p>
    <w:p>
      <w:pPr>
        <w:pStyle w:val="Heading2"/>
      </w:pPr>
      <w:r>
        <w:t xml:space="preserve">Grundlagen und Auswahl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 aus eigener Ernte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Knollen und Zweijährige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Pflanzkartoffeln aus eigener Ernte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Knollen und Zweijährige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Samenträger auswählen und markieren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Grundlagen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9</w:t>
              </w:r>
            </w:fldSimple>
          </w:p>
        </w:tc>
      </w:tr>
    </w:tbl>
    <w:p>
      <w:pPr>
        <w:pStyle w:val="Heading2"/>
      </w:pPr>
      <w:r>
        <w:t xml:space="preserve">Samen ernten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Erbsensamen ernten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Gegen Bohnen- und Erbsenkäfer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Gurkensamen gewinnen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Kürbisgewächse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 und Chilisamen gewinnen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 und Paprika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Salatsamen gewinnen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Salat und Kräuter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Samen aus Zucchini und Kürbis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Kürbisgewächse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Tomatensamen gewinnen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 und Paprika</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13</w:t>
              </w:r>
            </w:fldSimple>
          </w:p>
        </w:tc>
      </w:tr>
    </w:tbl>
    <w:p>
      <w:pPr>
        <w:pStyle w:val="Heading2"/>
      </w:pPr>
      <w:r>
        <w:t xml:space="preserve">Von Hand bestäuben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 oder Kürbis von Hand bestäuben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Kürbisgewächse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18</w:t>
              </w:r>
            </w:fldSimple>
          </w:p>
        </w:tc>
      </w:tr>
    </w:tbl>
    <w:p>
      <w:pPr>
        <w:pStyle w:val="Heading2"/>
      </w:pPr>
      <w:r>
        <w:t xml:space="preserve">Trocknen, Lagern und Tauschen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Gegen Bohnen- und Erbsenkäfer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 aus eigener Ernte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Knollen und Zweijährige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Pflanzkartoffeln aus eigener Ernte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Knollen und Zweijährige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Samen reinigen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Lagern und Tauschen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Samentütchen falten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Lagern und Tauschen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23</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4: Saatgut selbst gewinnen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4: Saatgut selbst gewinnen</dc:title>
  <dc:creator>Diana Bittenbinder</dc:creator>
  <cp:lastModifiedBy>Un-named</cp:lastModifiedBy>
  <cp:revision>1</cp:revision>
  <dcterms:created xsi:type="dcterms:W3CDTF">2026-10-29T07:12:56.214Z</dcterms:created>
  <dcterms:modified xsi:type="dcterms:W3CDTF">2026-10-29T07:12:56.214Z</dcterms:modified>
</cp:coreProperties>
</file>

<file path=docProps/custom.xml><?xml version="1.0" encoding="utf-8"?>
<Properties xmlns="http://schemas.openxmlformats.org/officeDocument/2006/custom-properties" xmlns:vt="http://schemas.openxmlformats.org/officeDocument/2006/docPropsVTypes"/>
</file>