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6: Trocknen, Dörren und Fermentieren</w:t>
      </w:r>
    </w:p>
    <w:p>
      <w:pPr>
        <w:spacing w:after="1600"/>
        <w:jc w:val="center"/>
      </w:pPr>
      <w:r>
        <w:rPr>
          <w:rFonts w:ascii="Georgia" w:cs="Georgia" w:eastAsia="Georgia" w:hAnsi="Georgia"/>
          <w:i/>
          <w:iCs/>
          <w:color w:val="3B2F22"/>
          <w:sz w:val="28"/>
          <w:szCs w:val="28"/>
        </w:rPr>
        <w:t xml:space="preserve">Die ältesten Vorräte der Welt</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Stück für Stück Selbstversorger – Heft 6: Trocknen, Dörren und Fermentieren</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Lebensmittel trocknet und vergärt, tut dies auf eigene Verantwortung. Autorin und Verlag übernehmen keine Haftung für Schäden, die aus der Anwendung der beschriebenen Rezepte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Trocknen und Dörren</w:t>
      </w:r>
      <w:r>
        <w:tab/>
      </w:r>
      <w:fldSimple w:instr="PAGEREF s_trocknen \h">
        <w:r>
          <w:t xml:space="preserve">7</w:t>
        </w:r>
      </w:fldSimple>
    </w:p>
    <w:p>
      <w:pPr>
        <w:tabs>
          <w:tab w:val="right" w:pos="9070" w:leader="dot"/>
        </w:tabs>
        <w:spacing w:after="20" w:before="0"/>
        <w:ind w:left="400"/>
      </w:pPr>
      <w:r>
        <w:rPr>
          <w:b w:val="false"/>
          <w:bCs w:val="false"/>
          <w:sz w:val="20"/>
          <w:szCs w:val="20"/>
        </w:rPr>
        <w:t xml:space="preserve">Trocknen: Luft, Wärme und Geduld</w:t>
      </w:r>
      <w:r>
        <w:tab/>
      </w:r>
      <w:fldSimple w:instr="PAGEREF k_trocknen_grundlagen \h">
        <w:r>
          <w:t xml:space="preserve">8</w:t>
        </w:r>
      </w:fldSimple>
    </w:p>
    <w:p>
      <w:pPr>
        <w:tabs>
          <w:tab w:val="right" w:pos="9070" w:leader="dot"/>
        </w:tabs>
        <w:spacing w:after="20" w:before="0"/>
        <w:ind w:left="400"/>
      </w:pPr>
      <w:r>
        <w:rPr>
          <w:b w:val="false"/>
          <w:bCs w:val="false"/>
          <w:sz w:val="20"/>
          <w:szCs w:val="20"/>
        </w:rPr>
        <w:t xml:space="preserve">Apfelringe, Dörrzwetschgen und Fruchtleder</w:t>
      </w:r>
      <w:r>
        <w:tab/>
      </w:r>
      <w:fldSimple w:instr="PAGEREF k_obst_trocknen \h">
        <w:r>
          <w:t xml:space="preserve">10</w:t>
        </w:r>
      </w:fldSimple>
    </w:p>
    <w:p>
      <w:pPr>
        <w:tabs>
          <w:tab w:val="right" w:pos="9070" w:leader="dot"/>
        </w:tabs>
        <w:spacing w:after="20" w:before="0"/>
        <w:ind w:left="400"/>
      </w:pPr>
      <w:r>
        <w:rPr>
          <w:b w:val="false"/>
          <w:bCs w:val="false"/>
          <w:sz w:val="20"/>
          <w:szCs w:val="20"/>
        </w:rPr>
        <w:t xml:space="preserve">Tomaten, Suppengemüse, Bohnen und Kräuter</w:t>
      </w:r>
      <w:r>
        <w:tab/>
      </w:r>
      <w:fldSimple w:instr="PAGEREF k_gemuese_kraeuter_trocknen \h">
        <w:r>
          <w:t xml:space="preserve">12</w:t>
        </w:r>
      </w:fldSimple>
    </w:p>
    <w:p>
      <w:pPr>
        <w:tabs>
          <w:tab w:val="right" w:pos="9070" w:leader="dot"/>
        </w:tabs>
        <w:spacing w:after="20" w:before="100"/>
        <w:ind w:left="0"/>
      </w:pPr>
      <w:r>
        <w:rPr>
          <w:b/>
          <w:bCs/>
          <w:sz w:val="22"/>
          <w:szCs w:val="22"/>
        </w:rPr>
        <w:t xml:space="preserve">Fermentieren</w:t>
      </w:r>
      <w:r>
        <w:tab/>
      </w:r>
      <w:fldSimple w:instr="PAGEREF s_fermentieren \h">
        <w:r>
          <w:t xml:space="preserve">15</w:t>
        </w:r>
      </w:fldSimple>
    </w:p>
    <w:p>
      <w:pPr>
        <w:tabs>
          <w:tab w:val="right" w:pos="9070" w:leader="dot"/>
        </w:tabs>
        <w:spacing w:after="20" w:before="0"/>
        <w:ind w:left="400"/>
      </w:pPr>
      <w:r>
        <w:rPr>
          <w:b w:val="false"/>
          <w:bCs w:val="false"/>
          <w:sz w:val="20"/>
          <w:szCs w:val="20"/>
        </w:rPr>
        <w:t xml:space="preserve">Wie Milchsäuregärung funktioniert</w:t>
      </w:r>
      <w:r>
        <w:tab/>
      </w:r>
      <w:fldSimple w:instr="PAGEREF k_fermentieren_grundlagen \h">
        <w:r>
          <w:t xml:space="preserve">16</w:t>
        </w:r>
      </w:fldSimple>
    </w:p>
    <w:p>
      <w:pPr>
        <w:tabs>
          <w:tab w:val="right" w:pos="9070" w:leader="dot"/>
        </w:tabs>
        <w:spacing w:after="20" w:before="0"/>
        <w:ind w:left="400"/>
      </w:pPr>
      <w:r>
        <w:rPr>
          <w:b w:val="false"/>
          <w:bCs w:val="false"/>
          <w:sz w:val="20"/>
          <w:szCs w:val="20"/>
        </w:rPr>
        <w:t xml:space="preserve">Sauerkraut und Kraut im Glas</w:t>
      </w:r>
      <w:r>
        <w:tab/>
      </w:r>
      <w:fldSimple w:instr="PAGEREF k_sauerkraut \h">
        <w:r>
          <w:t xml:space="preserve">18</w:t>
        </w:r>
      </w:fldSimple>
    </w:p>
    <w:p>
      <w:pPr>
        <w:tabs>
          <w:tab w:val="right" w:pos="9070" w:leader="dot"/>
        </w:tabs>
        <w:spacing w:after="20" w:before="0"/>
        <w:ind w:left="400"/>
      </w:pPr>
      <w:r>
        <w:rPr>
          <w:b w:val="false"/>
          <w:bCs w:val="false"/>
          <w:sz w:val="20"/>
          <w:szCs w:val="20"/>
        </w:rPr>
        <w:t xml:space="preserve">Salzgurken, Möhren, Bohnen und Rüben in Lake</w:t>
      </w:r>
      <w:r>
        <w:tab/>
      </w:r>
      <w:fldSimple w:instr="PAGEREF k_gemuese_in_lake \h">
        <w:r>
          <w:t xml:space="preserve">20</w:t>
        </w:r>
      </w:fldSimple>
    </w:p>
    <w:p>
      <w:pPr>
        <w:tabs>
          <w:tab w:val="right" w:pos="9070" w:leader="dot"/>
        </w:tabs>
        <w:spacing w:after="20" w:before="0"/>
        <w:ind w:left="400"/>
      </w:pPr>
      <w:r>
        <w:rPr>
          <w:b w:val="false"/>
          <w:bCs w:val="false"/>
          <w:sz w:val="20"/>
          <w:szCs w:val="20"/>
        </w:rPr>
        <w:t xml:space="preserve">Kimchi und gegorene Chilisauce</w:t>
      </w:r>
      <w:r>
        <w:tab/>
      </w:r>
      <w:fldSimple w:instr="PAGEREF k_kimchi_wuerzsaucen \h">
        <w:r>
          <w:t xml:space="preserve">22</w:t>
        </w:r>
      </w:fldSimple>
    </w:p>
    <w:p>
      <w:pPr>
        <w:tabs>
          <w:tab w:val="right" w:pos="9070" w:leader="dot"/>
        </w:tabs>
        <w:spacing w:after="20" w:before="100"/>
        <w:ind w:left="0"/>
      </w:pPr>
      <w:r>
        <w:rPr>
          <w:b/>
          <w:bCs/>
          <w:sz w:val="22"/>
          <w:szCs w:val="22"/>
        </w:rPr>
        <w:t xml:space="preserve">Das Vorratsjahr</w:t>
      </w:r>
      <w:r>
        <w:tab/>
      </w:r>
      <w:fldSimple w:instr="PAGEREF s_jahr \h">
        <w:r>
          <w:t xml:space="preserve">24</w:t>
        </w:r>
      </w:fldSimple>
    </w:p>
    <w:p>
      <w:pPr>
        <w:tabs>
          <w:tab w:val="right" w:pos="9070" w:leader="dot"/>
        </w:tabs>
        <w:spacing w:after="20" w:before="0"/>
        <w:ind w:left="400"/>
      </w:pPr>
      <w:r>
        <w:rPr>
          <w:b w:val="false"/>
          <w:bCs w:val="false"/>
          <w:sz w:val="20"/>
          <w:szCs w:val="20"/>
        </w:rPr>
        <w:t xml:space="preserve">Das Vorratsjahr: trocknen und vergären</w:t>
      </w:r>
      <w:r>
        <w:tab/>
      </w:r>
      <w:fldSimple w:instr="PAGEREF k_vorratsjahr \h">
        <w:r>
          <w:t xml:space="preserve">25</w:t>
        </w:r>
      </w:fldSimple>
    </w:p>
    <w:p>
      <w:pPr>
        <w:tabs>
          <w:tab w:val="right" w:pos="9070" w:leader="dot"/>
        </w:tabs>
        <w:spacing w:after="20" w:before="100"/>
        <w:ind w:left="0"/>
      </w:pPr>
      <w:r>
        <w:rPr>
          <w:b/>
          <w:bCs/>
          <w:sz w:val="22"/>
          <w:szCs w:val="22"/>
        </w:rPr>
        <w:t xml:space="preserve">Literatur und Quellen</w:t>
      </w:r>
      <w:r>
        <w:tab/>
      </w:r>
      <w:fldSimple w:instr="PAGEREF t14 \h">
        <w:r>
          <w:t xml:space="preserve">26</w:t>
        </w:r>
      </w:fldSimple>
    </w:p>
    <w:p>
      <w:pPr>
        <w:tabs>
          <w:tab w:val="right" w:pos="9070" w:leader="dot"/>
        </w:tabs>
        <w:spacing w:after="20" w:before="100"/>
        <w:ind w:left="0"/>
      </w:pPr>
      <w:r>
        <w:rPr>
          <w:b/>
          <w:bCs/>
          <w:sz w:val="22"/>
          <w:szCs w:val="22"/>
        </w:rPr>
        <w:t xml:space="preserve">Rezepte nach Themen</w:t>
      </w:r>
      <w:r>
        <w:tab/>
      </w:r>
      <w:fldSimple w:instr="PAGEREF t15 \h">
        <w:r>
          <w:t xml:space="preserve">27</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Seiten, bevor du loslegst.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das Trocknen und Vergären von Obst, Gemüse und Kräutern im eigenen Haushalt.</w:t>
      </w:r>
    </w:p>
    <w:p>
      <w:pPr>
        <w:spacing w:after="140" w:line="300"/>
        <w:jc w:val="both"/>
      </w:pPr>
      <w:r>
        <w:rPr>
          <w:b/>
          <w:bCs/>
        </w:rPr>
        <w:t xml:space="preserve">Ich bin keine Lebensmitteltechnikerin, keine Ärztin und keine Hauswirtschaftsmeisterin.</w:t>
      </w:r>
      <w:r>
        <w:t xml:space="preserve"> Ich gebe hier weiter, was ich gelernt, ausprobiert und aus Fachliteratur zusammengetragen habe – sorgfältig, aber als Laiin.</w:t>
      </w:r>
    </w:p>
    <w:p>
      <w:pPr>
        <w:pStyle w:val="Heading2"/>
      </w:pPr>
      <w:r>
        <w:t xml:space="preserve">Deine Sicherheit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Schimmel:</w:t>
            </w:r>
            <w:r>
              <w:t xml:space="preserve"> Zeigt sich auf Gärgemüse oder Trockenobst flauschiger, farbiger Schimmel (grün, blau, schwarz, rosa), wirf </w:t>
            </w:r>
            <w:r>
              <w:rPr>
                <w:b/>
                <w:bCs/>
              </w:rPr>
              <w:t xml:space="preserve">den ganzen Inhalt</w:t>
            </w:r>
            <w:r>
              <w:t xml:space="preserve"> weg. Ein flacher, weißer, glatter Film auf der Lake ist meist harmlose Kahmhefe – mehr dazu im Kapitel Fermentieren.</w:t>
            </w:r>
          </w:p>
          <w:p>
            <w:pPr>
              <w:pStyle w:val="ListParagraph"/>
              <w:numPr>
                <w:ilvl w:val="0"/>
                <w:numId w:val="2"/>
              </w:numPr>
              <w:spacing w:after="60" w:line="280"/>
            </w:pPr>
            <w:r>
              <w:rPr>
                <w:b/>
                <w:bCs/>
              </w:rPr>
              <w:t xml:space="preserve">Kein Knoblauch und keine frischen Kräuter in Öl</w:t>
            </w:r>
            <w:r>
              <w:t xml:space="preserve"> auf Vorrat einlegen. In Öl können Botulismus-Bakterien ein lebensgefährliches Gift bilden. Getrocknete Tomaten in Öl nur in kleinen Mengen, im Kühlschrank und innerhalb einer Woche verbrauchen.</w:t>
            </w:r>
          </w:p>
          <w:p>
            <w:pPr>
              <w:pStyle w:val="ListParagraph"/>
              <w:numPr>
                <w:ilvl w:val="0"/>
                <w:numId w:val="2"/>
              </w:numPr>
              <w:spacing w:after="60" w:line="280"/>
            </w:pPr>
            <w:r>
              <w:rPr>
                <w:b/>
                <w:bCs/>
              </w:rPr>
              <w:t xml:space="preserve">Bohnen sind roh giftig</w:t>
            </w:r>
            <w:r>
              <w:t xml:space="preserve"> (Phasin) – auch getrocknet und vergoren. Vor dem Essen immer mindestens 10 Minuten kochen.</w:t>
            </w:r>
          </w:p>
          <w:p>
            <w:pPr>
              <w:pStyle w:val="ListParagraph"/>
              <w:numPr>
                <w:ilvl w:val="0"/>
                <w:numId w:val="2"/>
              </w:numPr>
              <w:spacing w:after="60" w:line="280"/>
            </w:pPr>
            <w:r>
              <w:rPr>
                <w:b/>
                <w:bCs/>
              </w:rPr>
              <w:t xml:space="preserve">Gärgläser</w:t>
            </w:r>
            <w:r>
              <w:t xml:space="preserve"> nicht fest verschlossen stehen lassen: Beim Gären entsteht Gas, und ein dicht verschraubtes Glas kann platzen.</w:t>
            </w:r>
          </w:p>
          <w:p>
            <w:pPr>
              <w:pStyle w:val="ListParagraph"/>
              <w:numPr>
                <w:ilvl w:val="0"/>
                <w:numId w:val="2"/>
              </w:numPr>
              <w:spacing w:after="60" w:line="280"/>
            </w:pPr>
            <w:r>
              <w:rPr>
                <w:b/>
                <w:bCs/>
              </w:rPr>
              <w:t xml:space="preserve">Backofen und Dörrgerät</w:t>
            </w:r>
            <w:r>
              <w:t xml:space="preserve"> nicht unbeaufsichtigt über Nacht laufen lassen, wenn die Ofentür mit einem Holzlöffel offen gehalten wird. Rauchmelder in der Küche.</w:t>
            </w:r>
          </w:p>
          <w:p>
            <w:pPr>
              <w:pStyle w:val="ListParagraph"/>
              <w:numPr>
                <w:ilvl w:val="0"/>
                <w:numId w:val="2"/>
              </w:numPr>
              <w:spacing w:after="60" w:line="280"/>
            </w:pPr>
            <w:r>
              <w:t xml:space="preserve">Wer </w:t>
            </w:r>
            <w:r>
              <w:rPr>
                <w:b/>
                <w:bCs/>
              </w:rPr>
              <w:t xml:space="preserve">Histamin</w:t>
            </w:r>
            <w:r>
              <w:t xml:space="preserve"> schlecht verträgt, verträgt oft auch Sauerkraut und anderes Gärgemüse schlecht. Bei Erkrankungen, in der Schwangerschaft und bei Immunschwäche im Zweifel ärztlich beraten lassen.</w:t>
            </w:r>
          </w:p>
          <w:p>
            <w:pPr>
              <w:pStyle w:val="ListParagraph"/>
              <w:numPr>
                <w:ilvl w:val="0"/>
                <w:numId w:val="2"/>
              </w:numPr>
              <w:spacing w:after="60" w:line="280"/>
            </w:pPr>
            <w:r>
              <w:t xml:space="preserve">Im Notfall: </w:t>
            </w:r>
            <w:r>
              <w:rPr>
                <w:b/>
                <w:bCs/>
              </w:rPr>
              <w:t xml:space="preserve">Giftnotruf</w:t>
            </w:r>
            <w:r>
              <w:t xml:space="preserve"> (z. B. Berlin 030 19240) oder </w:t>
            </w:r>
            <w:r>
              <w:rPr>
                <w:b/>
                <w:bCs/>
              </w:rPr>
              <w:t xml:space="preserve">112</w:t>
            </w:r>
            <w:r>
              <w:t xml:space="preserve">.</w:t>
            </w:r>
          </w:p>
        </w:tc>
      </w:tr>
    </w:tbl>
    <w:p>
      <w:pPr>
        <w:spacing w:after="120"/>
      </w:pPr>
    </w:p>
    <w:p>
      <w:pPr>
        <w:pStyle w:val="Heading2"/>
      </w:pPr>
      <w:r>
        <w:t xml:space="preserve">Deine Verantwortung</w:t>
      </w:r>
    </w:p>
    <w:p>
      <w:pPr>
        <w:spacing w:after="140" w:line="300"/>
        <w:jc w:val="both"/>
      </w:pPr>
      <w:r>
        <w:t xml:space="preserve">Du trocknest und vergärst </w:t>
      </w:r>
      <w:r>
        <w:rPr>
          <w:b/>
          <w:bCs/>
        </w:rPr>
        <w:t xml:space="preserve">auf eigene Gefahr und eigene Verantwortung</w:t>
      </w:r>
      <w:r>
        <w:t xml:space="preserve">. Halte dich genau an Temperaturen und Salzmengen und ändere Rezepte nur dort, wo es ausdrücklich erlaubt ist (etwa bei Gewürzen). Wer getrocknete oder vergorene Lebensmittel </w:t>
      </w:r>
      <w:r>
        <w:rPr>
          <w:b/>
          <w:bCs/>
        </w:rPr>
        <w:t xml:space="preserve">verkaufen</w:t>
      </w:r>
      <w:r>
        <w:t xml:space="preserve"> möchte, unterliegt dem Lebensmittelrecht mit Hygieneschulung, Kennzeichnung und Meldung bei der Lebensmittelüberwachung.</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Vergiftungen, Verbrennungen, Sachschäden oder sonstige Schäden, die durch die Anwendung der beschriebenen Rezepte und Verfahren entstehen.</w:t>
      </w:r>
    </w:p>
    <w:p>
      <w:pPr>
        <w:pStyle w:val="Heading2"/>
      </w:pPr>
      <w:r>
        <w:t xml:space="preserve">Disclaimer (English)</w:t>
      </w:r>
    </w:p>
    <w:p>
      <w:pPr>
        <w:spacing w:after="140" w:line="300"/>
        <w:jc w:val="left"/>
      </w:pPr>
      <w:r>
        <w:rPr>
          <w:i/>
          <w:iCs/>
        </w:rPr>
        <w:t xml:space="preserve">The author is not a food scientist or physician. This booklet is a practical household guide for general information only. Discard any ferment or dried food showing fuzzy or coloured mould. Never store garlic or fresh herbs in oil at room temperature, as this carries a risk of botulism. Beans are toxic when raw, even when dried or fermented; always boil them for at least 10 minutes. Do not seal fermenting jars tightly.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Lange bevor es Einmachgläser, Gefriertruhen und Kühlschränke gab, haben Menschen auf zwei Arten Vorräte angelegt: Sie haben getrocknet, was die Sonne und das Feuer hergaben, und sie haben vergoren – Kohl zu Sauerkraut, Gurken zu Salzgurken, Rüben zu Sauerrüben. Beides geht ohne viel Zucker, ohne viel Energie und ohne besondere Geräte.</w:t>
      </w:r>
    </w:p>
    <w:p>
      <w:pPr>
        <w:spacing w:after="140" w:line="300"/>
        <w:jc w:val="both"/>
      </w:pPr>
      <w:r>
        <w:t xml:space="preserve">Getrocknete Apfelringe, Zwetschgen, Tomaten, Suppengemüse und Kräuter brauchen kaum Platz und halten ein Jahr. Milchsauer vergorenes Gemüse ist nicht nur haltbar, sondern lebendig: voller Milchsäurebakterien, knackig und so sauer, dass es auch ohne Essig sicher ist.</w:t>
      </w:r>
    </w:p>
    <w:p>
      <w:pPr>
        <w:spacing w:after="140" w:line="300"/>
        <w:jc w:val="both"/>
      </w:pPr>
      <w:r>
        <w:t xml:space="preserve">In diesem Heft lernst du beides – Schritt für Schritt, mit Gläsern aus dem Schrank, einem Backofen oder einer Wäscheleine.</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trocknen" w:id="1"/>
      <w:r>
        <w:t xml:space="preserve">Trocknen und Dörren</w:t>
      </w:r>
      <w:bookmarkEnd w:id="1"/>
    </w:p>
    <w:p>
      <w:pPr>
        <w:spacing w:after="400"/>
        <w:jc w:val="center"/>
      </w:pPr>
      <w:r>
        <w:rPr>
          <w:i/>
          <w:iCs/>
          <w:color w:val="3B2F22"/>
          <w:sz w:val="26"/>
          <w:szCs w:val="26"/>
        </w:rPr>
        <w:t xml:space="preserve">Obst, Gemüse und Kräuter ohne Strom oder mit wenig</w:t>
      </w:r>
    </w:p>
    <w:p>
      <w:pPr>
        <w:jc w:val="center"/>
      </w:pPr>
      <w:r>
        <w:rPr>
          <w:color w:val="6B5F4D"/>
          <w:sz w:val="20"/>
          <w:szCs w:val="20"/>
        </w:rPr>
        <w:t xml:space="preserve">Trocknen: Luft, Wärme und Geduld · Apfelringe, Dörrzwetschgen und Fruchtleder · Tomaten, Suppengemüse, Bohnen und Kräuter</w:t>
      </w:r>
    </w:p>
    <w:p>
      <w:pPr>
        <w:pStyle w:val="Heading1"/>
        <w:pageBreakBefore/>
      </w:pPr>
      <w:bookmarkStart w:name="k_trocknen_grundlagen" w:id="1"/>
      <w:r>
        <w:t xml:space="preserve">Trocknen: Luft, Wärme und Geduld</w:t>
      </w:r>
      <w:bookmarkEnd w:id="1"/>
    </w:p>
    <w:p>
      <w:pPr>
        <w:spacing w:after="140" w:line="300"/>
        <w:jc w:val="both"/>
      </w:pPr>
      <w:r>
        <w:t xml:space="preserve">Beim Trocknen entziehst du Obst, Gemüse und Kräutern so viel Wasser, dass Bakterien und Schimmel nicht mehr wachsen können. Dabei bleiben Geschmack und viele Nährstoffe erhalten – getrocknete Apfelringe und Zwetschgen schmecken sogar süßer als frische.</w:t>
      </w:r>
    </w:p>
    <w:p>
      <w:pPr>
        <w:pStyle w:val="Heading2"/>
      </w:pPr>
      <w:r>
        <w:t xml:space="preserve">Drei Wege zu trocknen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w:t>
            </w:r>
          </w:p>
        </w:tc>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für</w:t>
            </w:r>
          </w:p>
        </w:tc>
        <w:tc>
          <w:tcPr>
            <w:tcW w:type="dxa" w:w="3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An der Luft</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 Apfelringe auf der Schnur, Bohnen, Chilis, Zwiebeln</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 trocken, luftig, schattig – Dachboden, über dem Ofen, ein Heizungsraum. Dauert Tage bis Wochen.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Im Backofen</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Obst, Gemüse, Tomaten</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60 °C (Umluft 40 bis 50 °C), Tür mit einem Holzlöffel einen Spalt offen halten, damit Feuchtigkeit entweicht. Dauert 6 bis 24 Stunden.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Im Dörrgerät</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alles</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sparsamer als der Backofen, gleichmäßig; lohnt sich bei großen Mengen</w:t>
            </w:r>
          </w:p>
        </w:tc>
      </w:tr>
    </w:tbl>
    <w:p>
      <w:pPr>
        <w:spacing w:after="120"/>
      </w:pPr>
    </w:p>
    <w:p>
      <w:pPr>
        <w:spacing w:after="140" w:line="300"/>
        <w:jc w:val="both"/>
      </w:pPr>
      <w:r>
        <w:t xml:space="preserve">Die Sonne allein reicht in Mitteleuropa meist nicht – die Nächte sind zu feucht, und Insekten finden das Trockengut schnell. Auf einem sonnigen, luftigen Dachboden aber trocknen Kräuter und Apfelringe wunderbar.</w:t>
      </w:r>
    </w:p>
    <w:p>
      <w:pPr>
        <w:pStyle w:val="Heading2"/>
      </w:pPr>
      <w:r>
        <w:t xml:space="preserve">Die richtige Temperatur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cantSplit/>
          <w:tblHeader/>
        </w:trPr>
        <w:tc>
          <w:tcPr>
            <w:tcW w:type="dxa" w:w="3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c>
          <w:tcPr>
            <w:tcW w:type="dxa" w:w="5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Höchstens</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 und Blüten</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35 bis 40 °C – sonst verfliegt das Aroma</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Obst und Gemüse</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60 °C – zu heiß, und es wird außen hart und innen feucht</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60 °C</w:t>
            </w:r>
          </w:p>
        </w:tc>
      </w:tr>
    </w:tbl>
    <w:p>
      <w:pPr>
        <w:spacing w:after="120"/>
      </w:pPr>
    </w:p>
    <w:p>
      <w:pPr>
        <w:pStyle w:val="Heading3"/>
      </w:pPr>
      <w:bookmarkStart w:name="r1" w:id="1"/>
      <w:r>
        <w:t xml:space="preserve">Ist es trocken genug? Die Glasprobe</w:t>
      </w:r>
      <w:bookmarkEnd w:id="1"/>
    </w:p>
    <w:p>
      <w:pPr>
        <w:spacing w:after="140" w:line="300"/>
        <w:jc w:val="left"/>
      </w:pPr>
      <w:r>
        <w:rPr>
          <w:i/>
          <w:iCs/>
        </w:rPr>
        <w:t xml:space="preserve">Nach jedem Trocknen</w:t>
      </w:r>
    </w:p>
    <w:p>
      <w:pPr>
        <w:spacing w:after="60"/>
      </w:pPr>
      <w:r>
        <w:rPr>
          <w:b/>
          <w:bCs/>
        </w:rPr>
        <w:t xml:space="preserve">Du brauchst</w:t>
      </w:r>
    </w:p>
    <w:p>
      <w:pPr>
        <w:pStyle w:val="ListParagraph"/>
        <w:numPr>
          <w:ilvl w:val="0"/>
          <w:numId w:val="2"/>
        </w:numPr>
        <w:spacing w:after="80" w:line="290"/>
      </w:pPr>
      <w:r>
        <w:t xml:space="preserve">das abgekühlte Trockengut</w:t>
      </w:r>
    </w:p>
    <w:p>
      <w:pPr>
        <w:pStyle w:val="ListParagraph"/>
        <w:numPr>
          <w:ilvl w:val="0"/>
          <w:numId w:val="2"/>
        </w:numPr>
        <w:spacing w:after="80" w:line="290"/>
      </w:pPr>
      <w:r>
        <w:t xml:space="preserve">ein trockenes Schraubglas</w:t>
      </w:r>
    </w:p>
    <w:p>
      <w:pPr>
        <w:spacing w:after="60" w:before="120"/>
      </w:pPr>
      <w:r>
        <w:rPr>
          <w:b/>
          <w:bCs/>
        </w:rPr>
        <w:t xml:space="preserve">So geht es</w:t>
      </w:r>
    </w:p>
    <w:p>
      <w:pPr>
        <w:pStyle w:val="ListParagraph"/>
        <w:numPr>
          <w:ilvl w:val="0"/>
          <w:numId w:val="3"/>
        </w:numPr>
        <w:spacing w:after="80" w:line="290"/>
      </w:pPr>
      <w:r>
        <w:t xml:space="preserve">Das Trockengut vollständig auskühlen lassen und locker in das Glas füllen.</w:t>
      </w:r>
    </w:p>
    <w:p>
      <w:pPr>
        <w:pStyle w:val="ListParagraph"/>
        <w:numPr>
          <w:ilvl w:val="0"/>
          <w:numId w:val="3"/>
        </w:numPr>
        <w:spacing w:after="80" w:line="290"/>
      </w:pPr>
      <w:r>
        <w:t xml:space="preserve">Verschließen und zwei, drei Tage beobachten.</w:t>
      </w:r>
    </w:p>
    <w:p>
      <w:pPr>
        <w:pStyle w:val="ListParagraph"/>
        <w:numPr>
          <w:ilvl w:val="0"/>
          <w:numId w:val="3"/>
        </w:numPr>
        <w:spacing w:after="80" w:line="290"/>
      </w:pPr>
      <w:r>
        <w:t xml:space="preserve">Beschlägt das Glas innen oder fühlt sich das Trockengut weich und klebrig an: noch einmal nachtrocknen.</w:t>
      </w:r>
    </w:p>
    <w:p>
      <w:pPr>
        <w:pStyle w:val="ListParagraph"/>
        <w:numPr>
          <w:ilvl w:val="0"/>
          <w:numId w:val="3"/>
        </w:numPr>
        <w:spacing w:after="80" w:line="290"/>
      </w:pPr>
      <w:r>
        <w:t xml:space="preserve">Bleibt das Glas klar: fertig.</w:t>
      </w:r>
    </w:p>
    <w:p>
      <w:pPr>
        <w:spacing w:after="140" w:line="300"/>
        <w:jc w:val="both"/>
      </w:pPr>
      <w:r>
        <w:rPr>
          <w:i/>
          <w:iCs/>
        </w:rPr>
        <w:t xml:space="preserve">Tipp: Obst ist trocken genug, wenn es ledrig-biegsam ist und beim Durchschneiden keine Feuchtigkeit mehr austritt. Gemüse ist hart bis knusprig, Kräuter rascheln und lassen sich zwischen den Fingern zerreiben.</w:t>
      </w:r>
    </w:p>
    <w:p>
      <w:pPr>
        <w:pStyle w:val="Heading2"/>
      </w:pPr>
      <w:r>
        <w:t xml:space="preserve">Aufbewahren</w:t>
      </w:r>
    </w:p>
    <w:p>
      <w:pPr>
        <w:pStyle w:val="ListParagraph"/>
        <w:numPr>
          <w:ilvl w:val="0"/>
          <w:numId w:val="2"/>
        </w:numPr>
        <w:spacing w:after="80" w:line="290"/>
      </w:pPr>
      <w:r>
        <w:t xml:space="preserve">In </w:t>
      </w:r>
      <w:r>
        <w:rPr>
          <w:b/>
          <w:bCs/>
        </w:rPr>
        <w:t xml:space="preserve">dicht schließenden Gläsern oder Dosen</w:t>
      </w:r>
      <w:r>
        <w:t xml:space="preserve">, dunkel und kühl.</w:t>
      </w:r>
    </w:p>
    <w:p>
      <w:pPr>
        <w:pStyle w:val="ListParagraph"/>
        <w:numPr>
          <w:ilvl w:val="0"/>
          <w:numId w:val="2"/>
        </w:numPr>
        <w:spacing w:after="80" w:line="290"/>
      </w:pPr>
      <w:r>
        <w:t xml:space="preserve">Beschriften mit Inhalt und Datum.</w:t>
      </w:r>
    </w:p>
    <w:p>
      <w:pPr>
        <w:pStyle w:val="ListParagraph"/>
        <w:numPr>
          <w:ilvl w:val="0"/>
          <w:numId w:val="2"/>
        </w:numPr>
        <w:spacing w:after="80" w:line="290"/>
      </w:pPr>
      <w:r>
        <w:t xml:space="preserve">Die ersten Wochen ab und zu nachsehen – Feuchtigkeit oder Schimmel zeigt sich am Anfang.</w:t>
      </w:r>
    </w:p>
    <w:p>
      <w:pPr>
        <w:pStyle w:val="ListParagraph"/>
        <w:numPr>
          <w:ilvl w:val="0"/>
          <w:numId w:val="2"/>
        </w:numPr>
        <w:spacing w:after="80" w:line="290"/>
      </w:pPr>
      <w:r>
        <w:t xml:space="preserve">Getrocknetes hält </w:t>
      </w:r>
      <w:r>
        <w:rPr>
          <w:b/>
          <w:bCs/>
        </w:rPr>
        <w:t xml:space="preserve">6 bis 12 Monate</w:t>
      </w:r>
      <w:r>
        <w:t xml:space="preserve">, Kräuter verlieren nach einem Jahr deutlich an Aroma.</w:t>
      </w:r>
    </w:p>
    <w:p>
      <w:pPr>
        <w:pStyle w:val="ListParagraph"/>
        <w:numPr>
          <w:ilvl w:val="0"/>
          <w:numId w:val="2"/>
        </w:numPr>
        <w:spacing w:after="80" w:line="290"/>
      </w:pPr>
      <w:r>
        <w:t xml:space="preserve">Gegen Lebensmittelmotten: alles in Gläsern, nichts in offenen Tüten. Ein Lorbeerblatt im Glas soll sie fernhalten.</w:t>
      </w:r>
    </w:p>
    <w:p>
      <w:pPr>
        <w:pStyle w:val="Heading1"/>
        <w:pageBreakBefore/>
      </w:pPr>
      <w:bookmarkStart w:name="k_obst_trocknen" w:id="1"/>
      <w:r>
        <w:t xml:space="preserve">Apfelringe, Dörrzwetschgen und Fruchtleder</w:t>
      </w:r>
      <w:bookmarkEnd w:id="1"/>
    </w:p>
    <w:p>
      <w:pPr>
        <w:pStyle w:val="Heading3"/>
      </w:pPr>
      <w:bookmarkStart w:name="r2" w:id="1"/>
      <w:r>
        <w:t xml:space="preserve">Apfelringe</w:t>
      </w:r>
      <w:bookmarkEnd w:id="1"/>
    </w:p>
    <w:p>
      <w:pPr>
        <w:spacing w:after="140" w:line="300"/>
        <w:jc w:val="left"/>
      </w:pPr>
      <w:r>
        <w:rPr>
          <w:i/>
          <w:iCs/>
        </w:rPr>
        <w:t xml:space="preserve">Für etwa 2 kg Äpfel</w:t>
      </w:r>
    </w:p>
    <w:p>
      <w:pPr>
        <w:spacing w:after="60"/>
      </w:pPr>
      <w:r>
        <w:rPr>
          <w:b/>
          <w:bCs/>
        </w:rPr>
        <w:t xml:space="preserve">Du brauchst</w:t>
      </w:r>
    </w:p>
    <w:p>
      <w:pPr>
        <w:pStyle w:val="ListParagraph"/>
        <w:numPr>
          <w:ilvl w:val="0"/>
          <w:numId w:val="2"/>
        </w:numPr>
        <w:spacing w:after="80" w:line="290"/>
      </w:pPr>
      <w:r>
        <w:t xml:space="preserve">2 kg säuerliche Äpfel (Boskop, Elstar, alte Sorten – auch Fallobst ohne faule Stellen)</w:t>
      </w:r>
    </w:p>
    <w:p>
      <w:pPr>
        <w:pStyle w:val="ListParagraph"/>
        <w:numPr>
          <w:ilvl w:val="0"/>
          <w:numId w:val="2"/>
        </w:numPr>
        <w:spacing w:after="80" w:line="290"/>
      </w:pPr>
      <w:r>
        <w:t xml:space="preserve">ein Apfelausstecher, ein scharfes Messer</w:t>
      </w:r>
    </w:p>
    <w:p>
      <w:pPr>
        <w:pStyle w:val="ListParagraph"/>
        <w:numPr>
          <w:ilvl w:val="0"/>
          <w:numId w:val="2"/>
        </w:numPr>
        <w:spacing w:after="80" w:line="290"/>
      </w:pPr>
      <w:r>
        <w:t xml:space="preserve">eine Schüssel Wasser mit dem Saft einer Zitrone</w:t>
      </w:r>
    </w:p>
    <w:p>
      <w:pPr>
        <w:pStyle w:val="ListParagraph"/>
        <w:numPr>
          <w:ilvl w:val="0"/>
          <w:numId w:val="2"/>
        </w:numPr>
        <w:spacing w:after="80" w:line="290"/>
      </w:pPr>
      <w:r>
        <w:t xml:space="preserve">Backpapier und Backbleche oder eine lange Schnur</w:t>
      </w:r>
    </w:p>
    <w:p>
      <w:pPr>
        <w:spacing w:after="60" w:before="120"/>
      </w:pPr>
      <w:r>
        <w:rPr>
          <w:b/>
          <w:bCs/>
        </w:rPr>
        <w:t xml:space="preserve">So geht es</w:t>
      </w:r>
    </w:p>
    <w:p>
      <w:pPr>
        <w:pStyle w:val="ListParagraph"/>
        <w:numPr>
          <w:ilvl w:val="0"/>
          <w:numId w:val="4"/>
        </w:numPr>
        <w:spacing w:after="80" w:line="290"/>
      </w:pPr>
      <w:r>
        <w:t xml:space="preserve">Äpfel waschen, das Kerngehäuse ausstechen. Schälen ist nicht nötig.</w:t>
      </w:r>
    </w:p>
    <w:p>
      <w:pPr>
        <w:pStyle w:val="ListParagraph"/>
        <w:numPr>
          <w:ilvl w:val="0"/>
          <w:numId w:val="4"/>
        </w:numPr>
        <w:spacing w:after="80" w:line="290"/>
      </w:pPr>
      <w:r>
        <w:t xml:space="preserve">In </w:t>
      </w:r>
      <w:r>
        <w:rPr>
          <w:b/>
          <w:bCs/>
        </w:rPr>
        <w:t xml:space="preserve">5 mm dicke Ringe</w:t>
      </w:r>
      <w:r>
        <w:t xml:space="preserve"> schneiden und sofort ins Zitronenwasser legen – so bleiben sie hell.</w:t>
      </w:r>
    </w:p>
    <w:p>
      <w:pPr>
        <w:pStyle w:val="ListParagraph"/>
        <w:numPr>
          <w:ilvl w:val="0"/>
          <w:numId w:val="4"/>
        </w:numPr>
        <w:spacing w:after="80" w:line="290"/>
      </w:pPr>
      <w:r>
        <w:t xml:space="preserve">Abtropfen lassen und trocken tupfen.</w:t>
      </w:r>
    </w:p>
    <w:p>
      <w:pPr>
        <w:pStyle w:val="ListParagraph"/>
        <w:numPr>
          <w:ilvl w:val="0"/>
          <w:numId w:val="4"/>
        </w:numPr>
        <w:spacing w:after="80" w:line="290"/>
      </w:pPr>
      <w:r>
        <w:rPr>
          <w:b/>
          <w:bCs/>
        </w:rPr>
        <w:t xml:space="preserve">Im Backofen:</w:t>
      </w:r>
      <w:r>
        <w:t xml:space="preserve"> nebeneinander auf Backpapier legen und bei 50 bis 60 °C (Tür einen Spalt offen) 6 bis 10 Stunden trocknen, zwischendurch wenden.</w:t>
      </w:r>
    </w:p>
    <w:p>
      <w:pPr>
        <w:pStyle w:val="ListParagraph"/>
        <w:numPr>
          <w:ilvl w:val="0"/>
          <w:numId w:val="4"/>
        </w:numPr>
        <w:spacing w:after="80" w:line="290"/>
      </w:pPr>
      <w:r>
        <w:rPr>
          <w:b/>
          <w:bCs/>
        </w:rPr>
        <w:t xml:space="preserve">An der Luft:</w:t>
      </w:r>
      <w:r>
        <w:t xml:space="preserve"> auf eine Schnur oder einen Holzstab fädeln, mit etwas Abstand, und in einem warmen, trockenen Raum über dem Herd oder Ofen 1 bis 2 Wochen aufhängen.</w:t>
      </w:r>
    </w:p>
    <w:p>
      <w:pPr>
        <w:pStyle w:val="ListParagraph"/>
        <w:numPr>
          <w:ilvl w:val="0"/>
          <w:numId w:val="4"/>
        </w:numPr>
        <w:spacing w:after="80" w:line="290"/>
      </w:pPr>
      <w:r>
        <w:t xml:space="preserve">Fertig, wenn sie ledrig und biegsam sind und sich nicht mehr feucht anfühlen.</w:t>
      </w:r>
    </w:p>
    <w:p>
      <w:pPr>
        <w:spacing w:after="140" w:line="300"/>
        <w:jc w:val="both"/>
      </w:pPr>
      <w:r>
        <w:rPr>
          <w:i/>
          <w:iCs/>
        </w:rPr>
        <w:t xml:space="preserve">Tipp: Die Apfelringe unserer Großmütter hingen auf Schnüren über dem Kachelofen. Schalen und Kerngehäuse ergeben noch Apfelpektin (Heft 5) oder Apfeltee.</w:t>
      </w:r>
    </w:p>
    <w:p>
      <w:pPr>
        <w:pStyle w:val="Heading3"/>
      </w:pPr>
      <w:bookmarkStart w:name="r3" w:id="1"/>
      <w:r>
        <w:t xml:space="preserve">Dörrzwetschgen</w:t>
      </w:r>
      <w:bookmarkEnd w:id="1"/>
    </w:p>
    <w:p>
      <w:pPr>
        <w:spacing w:after="140" w:line="300"/>
        <w:jc w:val="left"/>
      </w:pPr>
      <w:r>
        <w:rPr>
          <w:i/>
          <w:iCs/>
        </w:rPr>
        <w:t xml:space="preserve">Für 2 kg Zwetschgen</w:t>
      </w:r>
    </w:p>
    <w:p>
      <w:pPr>
        <w:spacing w:after="60"/>
      </w:pPr>
      <w:r>
        <w:rPr>
          <w:b/>
          <w:bCs/>
        </w:rPr>
        <w:t xml:space="preserve">Du brauchst</w:t>
      </w:r>
    </w:p>
    <w:p>
      <w:pPr>
        <w:pStyle w:val="ListParagraph"/>
        <w:numPr>
          <w:ilvl w:val="0"/>
          <w:numId w:val="2"/>
        </w:numPr>
        <w:spacing w:after="80" w:line="290"/>
      </w:pPr>
      <w:r>
        <w:t xml:space="preserve">2 kg reife, aber feste Zwetschgen</w:t>
      </w:r>
    </w:p>
    <w:p>
      <w:pPr>
        <w:pStyle w:val="ListParagraph"/>
        <w:numPr>
          <w:ilvl w:val="0"/>
          <w:numId w:val="2"/>
        </w:numPr>
        <w:spacing w:after="80" w:line="290"/>
      </w:pPr>
      <w:r>
        <w:t xml:space="preserve">Backpapier, Backbleche</w:t>
      </w:r>
    </w:p>
    <w:p>
      <w:pPr>
        <w:spacing w:after="60" w:before="120"/>
      </w:pPr>
      <w:r>
        <w:rPr>
          <w:b/>
          <w:bCs/>
        </w:rPr>
        <w:t xml:space="preserve">So geht es</w:t>
      </w:r>
    </w:p>
    <w:p>
      <w:pPr>
        <w:pStyle w:val="ListParagraph"/>
        <w:numPr>
          <w:ilvl w:val="0"/>
          <w:numId w:val="5"/>
        </w:numPr>
        <w:spacing w:after="80" w:line="290"/>
      </w:pPr>
      <w:r>
        <w:t xml:space="preserve">Zwetschgen waschen, halbieren, entsteinen.</w:t>
      </w:r>
    </w:p>
    <w:p>
      <w:pPr>
        <w:pStyle w:val="ListParagraph"/>
        <w:numPr>
          <w:ilvl w:val="0"/>
          <w:numId w:val="5"/>
        </w:numPr>
        <w:spacing w:after="80" w:line="290"/>
      </w:pPr>
      <w:r>
        <w:t xml:space="preserve">Mit der Schnittfläche nach oben auf die Bleche legen.</w:t>
      </w:r>
    </w:p>
    <w:p>
      <w:pPr>
        <w:pStyle w:val="ListParagraph"/>
        <w:numPr>
          <w:ilvl w:val="0"/>
          <w:numId w:val="5"/>
        </w:numPr>
        <w:spacing w:after="80" w:line="290"/>
      </w:pPr>
      <w:r>
        <w:t xml:space="preserve">Bei 50 bis 60 °C 12 bis 24 Stunden trocknen (Tür einen Spalt offen). Nach der Hälfte der Zeit umdrehen.</w:t>
      </w:r>
    </w:p>
    <w:p>
      <w:pPr>
        <w:pStyle w:val="ListParagraph"/>
        <w:numPr>
          <w:ilvl w:val="0"/>
          <w:numId w:val="5"/>
        </w:numPr>
        <w:spacing w:after="80" w:line="290"/>
      </w:pPr>
      <w:r>
        <w:t xml:space="preserve">Fertig, wenn sie dunkel, runzelig und zäh sind und beim Drücken kein Saft mehr austritt.</w:t>
      </w:r>
    </w:p>
    <w:p>
      <w:pPr>
        <w:spacing w:after="140" w:line="300"/>
        <w:jc w:val="both"/>
      </w:pPr>
      <w:r>
        <w:rPr>
          <w:i/>
          <w:iCs/>
        </w:rPr>
        <w:t xml:space="preserve">Tipp: In Süddeutschland und Österreich heißen getrocknete Birnen „Kletzen“ oder „Hutzeln“ – sie gehören ins Früchtebrot. Birnen genauso trocknen wie Apfelringe, in Spalten oder Scheiben.</w:t>
      </w:r>
    </w:p>
    <w:p>
      <w:pPr>
        <w:pStyle w:val="Heading3"/>
      </w:pPr>
      <w:bookmarkStart w:name="r4" w:id="1"/>
      <w:r>
        <w:t xml:space="preserve">Fruchtleder aus Apfel und Pflaume</w:t>
      </w:r>
      <w:bookmarkEnd w:id="1"/>
    </w:p>
    <w:p>
      <w:pPr>
        <w:spacing w:after="140" w:line="300"/>
        <w:jc w:val="left"/>
      </w:pPr>
      <w:r>
        <w:rPr>
          <w:i/>
          <w:iCs/>
        </w:rPr>
        <w:t xml:space="preserve">Für 2 Backbleche</w:t>
      </w:r>
    </w:p>
    <w:p>
      <w:pPr>
        <w:spacing w:after="60"/>
      </w:pPr>
      <w:r>
        <w:rPr>
          <w:b/>
          <w:bCs/>
        </w:rPr>
        <w:t xml:space="preserve">Du brauchst</w:t>
      </w:r>
    </w:p>
    <w:p>
      <w:pPr>
        <w:pStyle w:val="ListParagraph"/>
        <w:numPr>
          <w:ilvl w:val="0"/>
          <w:numId w:val="2"/>
        </w:numPr>
        <w:spacing w:after="80" w:line="290"/>
      </w:pPr>
      <w:r>
        <w:t xml:space="preserve">500 g Apfelmus (ungesüßt) oder pürierte Äpfel</w:t>
      </w:r>
    </w:p>
    <w:p>
      <w:pPr>
        <w:pStyle w:val="ListParagraph"/>
        <w:numPr>
          <w:ilvl w:val="0"/>
          <w:numId w:val="2"/>
        </w:numPr>
        <w:spacing w:after="80" w:line="290"/>
      </w:pPr>
      <w:r>
        <w:t xml:space="preserve">500 g pürierte Zwetschgen oder Beeren</w:t>
      </w:r>
    </w:p>
    <w:p>
      <w:pPr>
        <w:pStyle w:val="ListParagraph"/>
        <w:numPr>
          <w:ilvl w:val="0"/>
          <w:numId w:val="2"/>
        </w:numPr>
        <w:spacing w:after="80" w:line="290"/>
      </w:pPr>
      <w:r>
        <w:t xml:space="preserve">nach Belieben 1 bis 2 EL Zucker oder Sirup, eine Prise Zimt</w:t>
      </w:r>
    </w:p>
    <w:p>
      <w:pPr>
        <w:pStyle w:val="ListParagraph"/>
        <w:numPr>
          <w:ilvl w:val="0"/>
          <w:numId w:val="2"/>
        </w:numPr>
        <w:spacing w:after="80" w:line="290"/>
      </w:pPr>
      <w:r>
        <w:t xml:space="preserve">Backpapier</w:t>
      </w:r>
    </w:p>
    <w:p>
      <w:pPr>
        <w:spacing w:after="60" w:before="120"/>
      </w:pPr>
      <w:r>
        <w:rPr>
          <w:b/>
          <w:bCs/>
        </w:rPr>
        <w:t xml:space="preserve">So geht es</w:t>
      </w:r>
    </w:p>
    <w:p>
      <w:pPr>
        <w:pStyle w:val="ListParagraph"/>
        <w:numPr>
          <w:ilvl w:val="0"/>
          <w:numId w:val="6"/>
        </w:numPr>
        <w:spacing w:after="80" w:line="290"/>
      </w:pPr>
      <w:r>
        <w:t xml:space="preserve">Das Obstpüree glatt rühren und abschmecken.</w:t>
      </w:r>
    </w:p>
    <w:p>
      <w:pPr>
        <w:pStyle w:val="ListParagraph"/>
        <w:numPr>
          <w:ilvl w:val="0"/>
          <w:numId w:val="6"/>
        </w:numPr>
        <w:spacing w:after="80" w:line="290"/>
      </w:pPr>
      <w:r>
        <w:t xml:space="preserve">Etwa </w:t>
      </w:r>
      <w:r>
        <w:rPr>
          <w:b/>
          <w:bCs/>
        </w:rPr>
        <w:t xml:space="preserve">3 bis 5 mm dick</w:t>
      </w:r>
      <w:r>
        <w:t xml:space="preserve"> gleichmäßig auf das Backpapier streichen, am Rand etwas dicker.</w:t>
      </w:r>
    </w:p>
    <w:p>
      <w:pPr>
        <w:pStyle w:val="ListParagraph"/>
        <w:numPr>
          <w:ilvl w:val="0"/>
          <w:numId w:val="6"/>
        </w:numPr>
        <w:spacing w:after="80" w:line="290"/>
      </w:pPr>
      <w:r>
        <w:t xml:space="preserve">Bei 50 bis 60 °C (Tür einen Spalt offen) 6 bis 8 Stunden trocknen, bis die Masse nicht mehr klebt und sich vom Papier lösen lässt.</w:t>
      </w:r>
    </w:p>
    <w:p>
      <w:pPr>
        <w:pStyle w:val="ListParagraph"/>
        <w:numPr>
          <w:ilvl w:val="0"/>
          <w:numId w:val="6"/>
        </w:numPr>
        <w:spacing w:after="80" w:line="290"/>
      </w:pPr>
      <w:r>
        <w:t xml:space="preserve">Mit dem Papier aufrollen, in Stücke schneiden und in einem Glas aufbewahren.</w:t>
      </w:r>
    </w:p>
    <w:p>
      <w:pPr>
        <w:spacing w:after="140" w:line="300"/>
        <w:jc w:val="both"/>
      </w:pPr>
      <w:r>
        <w:rPr>
          <w:i/>
          <w:iCs/>
        </w:rPr>
        <w:t xml:space="preserve">Tipp: Die Süßigkeit für die Brotdose – ganz ohne Zusätze. Im Glas hält sie mehrere Monate.</w:t>
      </w:r>
    </w:p>
    <w:p>
      <w:pPr>
        <w:pStyle w:val="Heading2"/>
      </w:pPr>
      <w:r>
        <w:t xml:space="preserve">Weitere Früchte zum Trocknen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70"/>
      </w:tblGrid>
      <w:tr>
        <w:trPr>
          <w:cantSplit/>
          <w:tblHeader/>
        </w:trPr>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Frucht</w:t>
            </w:r>
          </w:p>
        </w:tc>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vorbereiten</w:t>
            </w:r>
          </w:p>
        </w:tc>
        <w:tc>
          <w:tcPr>
            <w:tcW w:type="dxa" w:w="2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Trocknen bei 50 bis 60 °C</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Birnen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Spalten oder Scheiben, Zitronenwasser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 bis 12 Stunden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Aprikosen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halbieren, entsteinen</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12 bis 18 Stunden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entsteinen</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12 bis 18 Stunden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Heidelbeeren, Johannisbeeren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in kochendes Wasser tauchen, damit die Haut aufplatzt</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16 Stunden</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Hagebutten (für Tee)</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längs halbieren, Kerne und Härchen entfernen (siehe Band 2)</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10 Stunden</w:t>
            </w:r>
          </w:p>
        </w:tc>
      </w:tr>
    </w:tbl>
    <w:p>
      <w:pPr>
        <w:spacing w:after="120"/>
      </w:pPr>
    </w:p>
    <w:p>
      <w:pPr>
        <w:pStyle w:val="Heading1"/>
        <w:pageBreakBefore/>
      </w:pPr>
      <w:bookmarkStart w:name="k_gemuese_kraeuter_trocknen" w:id="1"/>
      <w:r>
        <w:t xml:space="preserve">Tomaten, Suppengemüse, Bohnen und Kräuter</w:t>
      </w:r>
      <w:bookmarkEnd w:id="1"/>
    </w:p>
    <w:p>
      <w:pPr>
        <w:pStyle w:val="Heading3"/>
      </w:pPr>
      <w:bookmarkStart w:name="r5" w:id="1"/>
      <w:r>
        <w:t xml:space="preserve">Getrocknete Tomaten</w:t>
      </w:r>
      <w:bookmarkEnd w:id="1"/>
    </w:p>
    <w:p>
      <w:pPr>
        <w:spacing w:after="140" w:line="300"/>
        <w:jc w:val="left"/>
      </w:pPr>
      <w:r>
        <w:rPr>
          <w:i/>
          <w:iCs/>
        </w:rPr>
        <w:t xml:space="preserve">Für 2 kg Tomaten</w:t>
      </w:r>
    </w:p>
    <w:p>
      <w:pPr>
        <w:spacing w:after="60"/>
      </w:pPr>
      <w:r>
        <w:rPr>
          <w:b/>
          <w:bCs/>
        </w:rPr>
        <w:t xml:space="preserve">Du brauchst</w:t>
      </w:r>
    </w:p>
    <w:p>
      <w:pPr>
        <w:pStyle w:val="ListParagraph"/>
        <w:numPr>
          <w:ilvl w:val="0"/>
          <w:numId w:val="2"/>
        </w:numPr>
        <w:spacing w:after="80" w:line="290"/>
      </w:pPr>
      <w:r>
        <w:t xml:space="preserve">2 kg reife, feste Tomaten (Flaschen- oder Cocktailtomaten trocknen am besten)</w:t>
      </w:r>
    </w:p>
    <w:p>
      <w:pPr>
        <w:pStyle w:val="ListParagraph"/>
        <w:numPr>
          <w:ilvl w:val="0"/>
          <w:numId w:val="2"/>
        </w:numPr>
        <w:spacing w:after="80" w:line="290"/>
      </w:pPr>
      <w:r>
        <w:t xml:space="preserve">1 TL Salz</w:t>
      </w:r>
    </w:p>
    <w:p>
      <w:pPr>
        <w:pStyle w:val="ListParagraph"/>
        <w:numPr>
          <w:ilvl w:val="0"/>
          <w:numId w:val="2"/>
        </w:numPr>
        <w:spacing w:after="80" w:line="290"/>
      </w:pPr>
      <w:r>
        <w:t xml:space="preserve">Backpapier, Backbleche</w:t>
      </w:r>
    </w:p>
    <w:p>
      <w:pPr>
        <w:spacing w:after="60" w:before="120"/>
      </w:pPr>
      <w:r>
        <w:rPr>
          <w:b/>
          <w:bCs/>
        </w:rPr>
        <w:t xml:space="preserve">So geht es</w:t>
      </w:r>
    </w:p>
    <w:p>
      <w:pPr>
        <w:pStyle w:val="ListParagraph"/>
        <w:numPr>
          <w:ilvl w:val="0"/>
          <w:numId w:val="7"/>
        </w:numPr>
        <w:spacing w:after="80" w:line="290"/>
      </w:pPr>
      <w:r>
        <w:t xml:space="preserve">Tomaten waschen und halbieren (große vierteln). Die Kerne kannst du mit einem Löffel herausnehmen – dann geht es schneller.</w:t>
      </w:r>
    </w:p>
    <w:p>
      <w:pPr>
        <w:pStyle w:val="ListParagraph"/>
        <w:numPr>
          <w:ilvl w:val="0"/>
          <w:numId w:val="7"/>
        </w:numPr>
        <w:spacing w:after="80" w:line="290"/>
      </w:pPr>
      <w:r>
        <w:t xml:space="preserve">Mit der Schnittfläche nach oben auf die Bleche legen und leicht salzen.</w:t>
      </w:r>
    </w:p>
    <w:p>
      <w:pPr>
        <w:pStyle w:val="ListParagraph"/>
        <w:numPr>
          <w:ilvl w:val="0"/>
          <w:numId w:val="7"/>
        </w:numPr>
        <w:spacing w:after="80" w:line="290"/>
      </w:pPr>
      <w:r>
        <w:t xml:space="preserve">Bei 50 bis 60 °C (Tür einen Spalt offen) 8 bis 12 Stunden trocknen, bis sie ledrig und dunkelrot sind.</w:t>
      </w:r>
    </w:p>
    <w:p>
      <w:pPr>
        <w:pStyle w:val="ListParagraph"/>
        <w:numPr>
          <w:ilvl w:val="0"/>
          <w:numId w:val="7"/>
        </w:numPr>
        <w:spacing w:after="80" w:line="290"/>
      </w:pPr>
      <w:r>
        <w:t xml:space="preserve">Auskühlen lassen und in ein Glas füllen.</w:t>
      </w:r>
    </w:p>
    <w:p>
      <w:pPr>
        <w:spacing w:after="140" w:line="300"/>
        <w:jc w:val="both"/>
      </w:pPr>
      <w:r>
        <w:rPr>
          <w:i/>
          <w:iCs/>
        </w:rPr>
        <w:t xml:space="preserve">Tipp: Getrocknete Tomaten bewahrst du </w:t>
      </w:r>
      <w:r>
        <w:rPr>
          <w:i/>
          <w:iCs/>
        </w:rPr>
        <w:t xml:space="preserve">trocken im Glas</w:t>
      </w:r>
      <w:r>
        <w:rPr>
          <w:i/>
          <w:iCs/>
        </w:rPr>
        <w:t xml:space="preserve"> auf. Zum Kochen kurz in heißem Wasser einweichen. In Öl einlegen nur in kleinen Mengen, im Kühlschrank, ohne frischen Knoblauch und frische Kräuter, und innerhalb einer Woche aufbrauchen.</w:t>
      </w:r>
    </w:p>
    <w:p>
      <w:pPr>
        <w:pStyle w:val="Heading3"/>
      </w:pPr>
      <w:bookmarkStart w:name="r6" w:id="1"/>
      <w:r>
        <w:t xml:space="preserve">Gemüsebrühe-Pulver aus Suppengrün</w:t>
      </w:r>
      <w:bookmarkEnd w:id="1"/>
    </w:p>
    <w:p>
      <w:pPr>
        <w:spacing w:after="140" w:line="300"/>
        <w:jc w:val="left"/>
      </w:pPr>
      <w:r>
        <w:rPr>
          <w:i/>
          <w:iCs/>
        </w:rPr>
        <w:t xml:space="preserve">Für ein Glas à 250 ml</w:t>
      </w:r>
    </w:p>
    <w:p>
      <w:pPr>
        <w:spacing w:after="60"/>
      </w:pPr>
      <w:r>
        <w:rPr>
          <w:b/>
          <w:bCs/>
        </w:rPr>
        <w:t xml:space="preserve">Du brauchst</w:t>
      </w:r>
    </w:p>
    <w:p>
      <w:pPr>
        <w:pStyle w:val="ListParagraph"/>
        <w:numPr>
          <w:ilvl w:val="0"/>
          <w:numId w:val="2"/>
        </w:numPr>
        <w:spacing w:after="80" w:line="290"/>
      </w:pPr>
      <w:r>
        <w:t xml:space="preserve">500 g Möhren</w:t>
      </w:r>
    </w:p>
    <w:p>
      <w:pPr>
        <w:pStyle w:val="ListParagraph"/>
        <w:numPr>
          <w:ilvl w:val="0"/>
          <w:numId w:val="2"/>
        </w:numPr>
        <w:spacing w:after="80" w:line="290"/>
      </w:pPr>
      <w:r>
        <w:t xml:space="preserve">1 Stange Lauch</w:t>
      </w:r>
    </w:p>
    <w:p>
      <w:pPr>
        <w:pStyle w:val="ListParagraph"/>
        <w:numPr>
          <w:ilvl w:val="0"/>
          <w:numId w:val="2"/>
        </w:numPr>
        <w:spacing w:after="80" w:line="290"/>
      </w:pPr>
      <w:r>
        <w:t xml:space="preserve">½ Knollensellerie mit Grün</w:t>
      </w:r>
    </w:p>
    <w:p>
      <w:pPr>
        <w:pStyle w:val="ListParagraph"/>
        <w:numPr>
          <w:ilvl w:val="0"/>
          <w:numId w:val="2"/>
        </w:numPr>
        <w:spacing w:after="80" w:line="290"/>
      </w:pPr>
      <w:r>
        <w:t xml:space="preserve">1 Bund Petersilie, nach Belieben Liebstöckel (Band 1)</w:t>
      </w:r>
    </w:p>
    <w:p>
      <w:pPr>
        <w:pStyle w:val="ListParagraph"/>
        <w:numPr>
          <w:ilvl w:val="0"/>
          <w:numId w:val="2"/>
        </w:numPr>
        <w:spacing w:after="80" w:line="290"/>
      </w:pPr>
      <w:r>
        <w:t xml:space="preserve">2 Zwiebeln</w:t>
      </w:r>
    </w:p>
    <w:p>
      <w:pPr>
        <w:pStyle w:val="ListParagraph"/>
        <w:numPr>
          <w:ilvl w:val="0"/>
          <w:numId w:val="2"/>
        </w:numPr>
        <w:spacing w:after="80" w:line="290"/>
      </w:pPr>
      <w:r>
        <w:t xml:space="preserve">50 bis 80 g Salz</w:t>
      </w:r>
    </w:p>
    <w:p>
      <w:pPr>
        <w:pStyle w:val="ListParagraph"/>
        <w:numPr>
          <w:ilvl w:val="0"/>
          <w:numId w:val="2"/>
        </w:numPr>
        <w:spacing w:after="80" w:line="290"/>
      </w:pPr>
      <w:r>
        <w:t xml:space="preserve">ein Mixer oder eine Gewürzmühle</w:t>
      </w:r>
    </w:p>
    <w:p>
      <w:pPr>
        <w:spacing w:after="60" w:before="120"/>
      </w:pPr>
      <w:r>
        <w:rPr>
          <w:b/>
          <w:bCs/>
        </w:rPr>
        <w:t xml:space="preserve">So geht es</w:t>
      </w:r>
    </w:p>
    <w:p>
      <w:pPr>
        <w:pStyle w:val="ListParagraph"/>
        <w:numPr>
          <w:ilvl w:val="0"/>
          <w:numId w:val="8"/>
        </w:numPr>
        <w:spacing w:after="80" w:line="290"/>
      </w:pPr>
      <w:r>
        <w:t xml:space="preserve">Gemüse waschen, putzen und sehr klein schneiden oder grob raspeln, Kräuter zupfen.</w:t>
      </w:r>
    </w:p>
    <w:p>
      <w:pPr>
        <w:pStyle w:val="ListParagraph"/>
        <w:numPr>
          <w:ilvl w:val="0"/>
          <w:numId w:val="8"/>
        </w:numPr>
        <w:spacing w:after="80" w:line="290"/>
      </w:pPr>
      <w:r>
        <w:t xml:space="preserve">Dünn auf Backbleche verteilen und bei 50 bis 60 °C (Tür einen Spalt offen) 6 bis 10 Stunden trocknen, bis alles knusprig ist. Kräuter getrennt bei 40 °C und kürzer.</w:t>
      </w:r>
    </w:p>
    <w:p>
      <w:pPr>
        <w:pStyle w:val="ListParagraph"/>
        <w:numPr>
          <w:ilvl w:val="0"/>
          <w:numId w:val="8"/>
        </w:numPr>
        <w:spacing w:after="80" w:line="290"/>
      </w:pPr>
      <w:r>
        <w:t xml:space="preserve">Völlig auskühlen lassen und mit dem Salz im Mixer fein mahlen.</w:t>
      </w:r>
    </w:p>
    <w:p>
      <w:pPr>
        <w:pStyle w:val="ListParagraph"/>
        <w:numPr>
          <w:ilvl w:val="0"/>
          <w:numId w:val="8"/>
        </w:numPr>
        <w:spacing w:after="80" w:line="290"/>
      </w:pPr>
      <w:r>
        <w:t xml:space="preserve">In ein trockenes Glas füllen.</w:t>
      </w:r>
    </w:p>
    <w:p>
      <w:pPr>
        <w:spacing w:after="140" w:line="300"/>
        <w:jc w:val="both"/>
      </w:pPr>
      <w:r>
        <w:rPr>
          <w:i/>
          <w:iCs/>
        </w:rPr>
        <w:t xml:space="preserve">Tipp: 1 TL auf 250 ml heißes Wasser ergibt eine Tasse Brühe. Das Salz hilft beim Haltbarmachen. Auch Gemüseschalen und Reste (Lauchgrün, Selleriegrün, Möhrenschalen) lassen sich so verwerten – siehe Band 3.</w:t>
      </w:r>
    </w:p>
    <w:p>
      <w:pPr>
        <w:pStyle w:val="Heading3"/>
      </w:pPr>
      <w:bookmarkStart w:name="r7" w:id="1"/>
      <w:r>
        <w:t xml:space="preserve">Bohnen auf der Schnur</w:t>
      </w:r>
      <w:bookmarkEnd w:id="1"/>
    </w:p>
    <w:p>
      <w:pPr>
        <w:spacing w:after="140" w:line="300"/>
        <w:jc w:val="left"/>
      </w:pPr>
      <w:r>
        <w:rPr>
          <w:i/>
          <w:iCs/>
        </w:rPr>
        <w:t xml:space="preserve">Ein Vorrat aus alter Zeit</w:t>
      </w:r>
    </w:p>
    <w:p>
      <w:pPr>
        <w:spacing w:after="60"/>
      </w:pPr>
      <w:r>
        <w:rPr>
          <w:b/>
          <w:bCs/>
        </w:rPr>
        <w:t xml:space="preserve">Du brauchst</w:t>
      </w:r>
    </w:p>
    <w:p>
      <w:pPr>
        <w:pStyle w:val="ListParagraph"/>
        <w:numPr>
          <w:ilvl w:val="0"/>
          <w:numId w:val="2"/>
        </w:numPr>
        <w:spacing w:after="80" w:line="290"/>
      </w:pPr>
      <w:r>
        <w:t xml:space="preserve">grüne Bohnen, frisch und jung</w:t>
      </w:r>
    </w:p>
    <w:p>
      <w:pPr>
        <w:pStyle w:val="ListParagraph"/>
        <w:numPr>
          <w:ilvl w:val="0"/>
          <w:numId w:val="2"/>
        </w:numPr>
        <w:spacing w:after="80" w:line="290"/>
      </w:pPr>
      <w:r>
        <w:t xml:space="preserve">eine dicke Nadel und ein kräftiger Faden</w:t>
      </w:r>
    </w:p>
    <w:p>
      <w:pPr>
        <w:spacing w:after="60" w:before="120"/>
      </w:pPr>
      <w:r>
        <w:rPr>
          <w:b/>
          <w:bCs/>
        </w:rPr>
        <w:t xml:space="preserve">So geht es</w:t>
      </w:r>
    </w:p>
    <w:p>
      <w:pPr>
        <w:pStyle w:val="ListParagraph"/>
        <w:numPr>
          <w:ilvl w:val="0"/>
          <w:numId w:val="9"/>
        </w:numPr>
        <w:spacing w:after="80" w:line="290"/>
      </w:pPr>
      <w:r>
        <w:t xml:space="preserve">Bohnen waschen, Enden abschneiden.</w:t>
      </w:r>
    </w:p>
    <w:p>
      <w:pPr>
        <w:pStyle w:val="ListParagraph"/>
        <w:numPr>
          <w:ilvl w:val="0"/>
          <w:numId w:val="9"/>
        </w:numPr>
        <w:spacing w:after="80" w:line="290"/>
      </w:pPr>
      <w:r>
        <w:t xml:space="preserve">Mit der Nadel in der Mitte durchstechen und wie eine Kette auf den Faden fädeln, mit etwas Abstand.</w:t>
      </w:r>
    </w:p>
    <w:p>
      <w:pPr>
        <w:pStyle w:val="ListParagraph"/>
        <w:numPr>
          <w:ilvl w:val="0"/>
          <w:numId w:val="9"/>
        </w:numPr>
        <w:spacing w:after="80" w:line="290"/>
      </w:pPr>
      <w:r>
        <w:t xml:space="preserve">An einem warmen, luftigen, trockenen Ort aufhängen, bis sie völlig trocken und brüchig sind (2 bis 4 Wochen).</w:t>
      </w:r>
    </w:p>
    <w:p>
      <w:pPr>
        <w:pStyle w:val="ListParagraph"/>
        <w:numPr>
          <w:ilvl w:val="0"/>
          <w:numId w:val="9"/>
        </w:numPr>
        <w:spacing w:after="80" w:line="290"/>
      </w:pPr>
      <w:r>
        <w:t xml:space="preserve">In einer Papiertüte oder einem Glas aufbewahren.</w:t>
      </w:r>
    </w:p>
    <w:p>
      <w:pPr>
        <w:spacing w:after="140" w:line="300"/>
        <w:jc w:val="both"/>
      </w:pPr>
      <w:r>
        <w:rPr>
          <w:i/>
          <w:iCs/>
        </w:rPr>
        <w:t xml:space="preserve">Tipp: </w:t>
      </w:r>
      <w:r>
        <w:rPr>
          <w:i/>
          <w:iCs/>
        </w:rPr>
        <w:t xml:space="preserve">Rohe Bohnen sind giftig – getrocknet auch.</w:t>
      </w:r>
      <w:r>
        <w:rPr>
          <w:i/>
          <w:iCs/>
        </w:rPr>
        <w:t xml:space="preserve"> Zum Kochen über Nacht einweichen, das Wasser wegschütten und die Bohnen </w:t>
      </w:r>
      <w:r>
        <w:rPr>
          <w:i/>
          <w:iCs/>
        </w:rPr>
        <w:t xml:space="preserve">mindestens 15 Minuten</w:t>
      </w:r>
      <w:r>
        <w:rPr>
          <w:i/>
          <w:iCs/>
        </w:rPr>
        <w:t xml:space="preserve"> in frischem Wasser kochen, am besten im Eintopf mit Kartoffeln.</w:t>
      </w:r>
    </w:p>
    <w:p>
      <w:pPr>
        <w:pStyle w:val="Heading2"/>
      </w:pPr>
      <w:r>
        <w:t xml:space="preserve">Kräuter trocknen</w:t>
      </w:r>
    </w:p>
    <w:p>
      <w:pPr>
        <w:pStyle w:val="ListParagraph"/>
        <w:numPr>
          <w:ilvl w:val="0"/>
          <w:numId w:val="2"/>
        </w:numPr>
        <w:spacing w:after="80" w:line="290"/>
      </w:pPr>
      <w:r>
        <w:rPr>
          <w:b/>
          <w:bCs/>
        </w:rPr>
        <w:t xml:space="preserve">Ernten:</w:t>
      </w:r>
      <w:r>
        <w:t xml:space="preserve"> an einem trockenen, sonnigen Vormittag, wenn der Tau getrocknet ist, kurz vor oder zu Beginn der Blüte. Dann ist das Aroma am stärksten.</w:t>
      </w:r>
    </w:p>
    <w:p>
      <w:pPr>
        <w:pStyle w:val="ListParagraph"/>
        <w:numPr>
          <w:ilvl w:val="0"/>
          <w:numId w:val="2"/>
        </w:numPr>
        <w:spacing w:after="80" w:line="290"/>
      </w:pPr>
      <w:r>
        <w:rPr>
          <w:b/>
          <w:bCs/>
        </w:rPr>
        <w:t xml:space="preserve">Nicht waschen,</w:t>
      </w:r>
      <w:r>
        <w:t xml:space="preserve"> nur ausschütteln. Verschmutzte Kräuter kurz abbrausen und gut trocken tupfen.</w:t>
      </w:r>
    </w:p>
    <w:p>
      <w:pPr>
        <w:pStyle w:val="ListParagraph"/>
        <w:numPr>
          <w:ilvl w:val="0"/>
          <w:numId w:val="2"/>
        </w:numPr>
        <w:spacing w:after="80" w:line="290"/>
      </w:pPr>
      <w:r>
        <w:rPr>
          <w:b/>
          <w:bCs/>
        </w:rPr>
        <w:t xml:space="preserve">Bündeln:</w:t>
      </w:r>
      <w:r>
        <w:t xml:space="preserve"> kleine Sträuße mit einem Faden binden und kopfüber an einem luftigen, schattigen Ort aufhängen.</w:t>
      </w:r>
    </w:p>
    <w:p>
      <w:pPr>
        <w:pStyle w:val="ListParagraph"/>
        <w:numPr>
          <w:ilvl w:val="0"/>
          <w:numId w:val="2"/>
        </w:numPr>
        <w:spacing w:after="80" w:line="290"/>
      </w:pPr>
      <w:r>
        <w:rPr>
          <w:b/>
          <w:bCs/>
        </w:rPr>
        <w:t xml:space="preserve">Zarte Kräuter</w:t>
      </w:r>
      <w:r>
        <w:t xml:space="preserve"> (Melisse, Minze, Blüten) lose auf einem Gitter oder Tuch ausbreiten.</w:t>
      </w:r>
    </w:p>
    <w:p>
      <w:pPr>
        <w:pStyle w:val="ListParagraph"/>
        <w:numPr>
          <w:ilvl w:val="0"/>
          <w:numId w:val="2"/>
        </w:numPr>
        <w:spacing w:after="80" w:line="290"/>
      </w:pPr>
      <w:r>
        <w:t xml:space="preserve">Nach 1 bis 2 Wochen rascheln die Blätter. Abstreifen, ganz lassen (sie halten das Aroma besser) und in dunkle Gläser füllen.</w:t>
      </w:r>
    </w:p>
    <w:p>
      <w:pPr>
        <w:spacing w:after="140" w:line="300"/>
        <w:jc w:val="both"/>
      </w:pPr>
      <w:r>
        <w:t xml:space="preserve">Welche Kräuter sich wofür eignen, steht ausführlich in Band 1 („Kräuter &amp; Wildpflanzen“).</w:t>
      </w:r>
    </w:p>
    <w:p>
      <w:pPr>
        <w:pStyle w:val="Heading3"/>
      </w:pPr>
      <w:bookmarkStart w:name="r8" w:id="1"/>
      <w:r>
        <w:t xml:space="preserve">Kräutersalz</w:t>
      </w:r>
      <w:bookmarkEnd w:id="1"/>
    </w:p>
    <w:p>
      <w:pPr>
        <w:spacing w:after="140" w:line="300"/>
        <w:jc w:val="left"/>
      </w:pPr>
      <w:r>
        <w:rPr>
          <w:i/>
          <w:iCs/>
        </w:rPr>
        <w:t xml:space="preserve">Für ein Glas à 250 ml</w:t>
      </w:r>
    </w:p>
    <w:p>
      <w:pPr>
        <w:spacing w:after="60"/>
      </w:pPr>
      <w:r>
        <w:rPr>
          <w:b/>
          <w:bCs/>
        </w:rPr>
        <w:t xml:space="preserve">Du brauchst</w:t>
      </w:r>
    </w:p>
    <w:p>
      <w:pPr>
        <w:pStyle w:val="ListParagraph"/>
        <w:numPr>
          <w:ilvl w:val="0"/>
          <w:numId w:val="2"/>
        </w:numPr>
        <w:spacing w:after="80" w:line="290"/>
      </w:pPr>
      <w:r>
        <w:t xml:space="preserve">200 g grobes Meersalz</w:t>
      </w:r>
    </w:p>
    <w:p>
      <w:pPr>
        <w:pStyle w:val="ListParagraph"/>
        <w:numPr>
          <w:ilvl w:val="0"/>
          <w:numId w:val="2"/>
        </w:numPr>
        <w:spacing w:after="80" w:line="290"/>
      </w:pPr>
      <w:r>
        <w:t xml:space="preserve">2 Handvoll frische Kräuter (Petersilie, Schnittlauch, Liebstöckel, Thymian, Rosmarin, Basilikum – was der Garten hergibt)</w:t>
      </w:r>
    </w:p>
    <w:p>
      <w:pPr>
        <w:pStyle w:val="ListParagraph"/>
        <w:numPr>
          <w:ilvl w:val="0"/>
          <w:numId w:val="2"/>
        </w:numPr>
        <w:spacing w:after="80" w:line="290"/>
      </w:pPr>
      <w:r>
        <w:t xml:space="preserve">nach Belieben eine geriebene Zitronenschale</w:t>
      </w:r>
    </w:p>
    <w:p>
      <w:pPr>
        <w:spacing w:after="60" w:before="120"/>
      </w:pPr>
      <w:r>
        <w:rPr>
          <w:b/>
          <w:bCs/>
        </w:rPr>
        <w:t xml:space="preserve">So geht es</w:t>
      </w:r>
    </w:p>
    <w:p>
      <w:pPr>
        <w:pStyle w:val="ListParagraph"/>
        <w:numPr>
          <w:ilvl w:val="0"/>
          <w:numId w:val="10"/>
        </w:numPr>
        <w:spacing w:after="80" w:line="290"/>
      </w:pPr>
      <w:r>
        <w:t xml:space="preserve">Kräuter fein hacken.</w:t>
      </w:r>
    </w:p>
    <w:p>
      <w:pPr>
        <w:pStyle w:val="ListParagraph"/>
        <w:numPr>
          <w:ilvl w:val="0"/>
          <w:numId w:val="10"/>
        </w:numPr>
        <w:spacing w:after="80" w:line="290"/>
      </w:pPr>
      <w:r>
        <w:t xml:space="preserve">Mit dem Salz im Mörser oder Mixer kurz zerstoßen, bis das Salz grün wird.</w:t>
      </w:r>
    </w:p>
    <w:p>
      <w:pPr>
        <w:pStyle w:val="ListParagraph"/>
        <w:numPr>
          <w:ilvl w:val="0"/>
          <w:numId w:val="10"/>
        </w:numPr>
        <w:spacing w:after="80" w:line="290"/>
      </w:pPr>
      <w:r>
        <w:t xml:space="preserve">Auf einem Backblech dünn ausbreiten und 1 bis 2 Tage an der Luft (oder bei 40 °C im Ofen 2 Stunden) trocknen, bis es wieder rieselt.</w:t>
      </w:r>
    </w:p>
    <w:p>
      <w:pPr>
        <w:pStyle w:val="ListParagraph"/>
        <w:numPr>
          <w:ilvl w:val="0"/>
          <w:numId w:val="10"/>
        </w:numPr>
        <w:spacing w:after="80" w:line="290"/>
      </w:pPr>
      <w:r>
        <w:t xml:space="preserve">In ein Glas füllen.</w:t>
      </w:r>
    </w:p>
    <w:p>
      <w:pPr>
        <w:spacing w:after="140" w:line="300"/>
        <w:jc w:val="both"/>
      </w:pPr>
      <w:r>
        <w:rPr>
          <w:i/>
          <w:iCs/>
        </w:rPr>
        <w:t xml:space="preserve">Tipp: Das Salz entzieht den Kräutern Wasser und konserviert sie zugleich. Ein schönes Geschenk aus dem Garten.</w:t>
      </w:r>
    </w:p>
    <w:p>
      <w:pPr>
        <w:pageBreakBefore/>
        <w:spacing w:before="3000"/>
      </w:pPr>
    </w:p>
    <w:p>
      <w:pPr>
        <w:pStyle w:val="Heading1"/>
        <w:jc w:val="center"/>
      </w:pPr>
      <w:bookmarkStart w:name="s_fermentieren" w:id="1"/>
      <w:r>
        <w:t xml:space="preserve">Fermentieren</w:t>
      </w:r>
      <w:bookmarkEnd w:id="1"/>
    </w:p>
    <w:p>
      <w:pPr>
        <w:spacing w:after="400"/>
        <w:jc w:val="center"/>
      </w:pPr>
      <w:r>
        <w:rPr>
          <w:i/>
          <w:iCs/>
          <w:color w:val="3B2F22"/>
          <w:sz w:val="26"/>
          <w:szCs w:val="26"/>
        </w:rPr>
        <w:t xml:space="preserve">Sauerkraut, milchsaures Gemüse, Kimchi</w:t>
      </w:r>
    </w:p>
    <w:p>
      <w:pPr>
        <w:jc w:val="center"/>
      </w:pPr>
      <w:r>
        <w:rPr>
          <w:color w:val="6B5F4D"/>
          <w:sz w:val="20"/>
          <w:szCs w:val="20"/>
        </w:rPr>
        <w:t xml:space="preserve">Wie Milchsäuregärung funktioniert · Sauerkraut und Kraut im Glas · Salzgurken, Möhren, Bohnen und Rüben in Lake · Kimchi und gegorene Chilisauce</w:t>
      </w:r>
    </w:p>
    <w:p>
      <w:pPr>
        <w:pStyle w:val="Heading1"/>
        <w:pageBreakBefore/>
      </w:pPr>
      <w:bookmarkStart w:name="k_fermentieren_grundlagen" w:id="1"/>
      <w:r>
        <w:t xml:space="preserve">Wie Milchsäuregärung funktioniert</w:t>
      </w:r>
      <w:bookmarkEnd w:id="1"/>
    </w:p>
    <w:p>
      <w:pPr>
        <w:spacing w:after="140" w:line="300"/>
        <w:jc w:val="both"/>
      </w:pPr>
      <w:r>
        <w:t xml:space="preserve">Auf jedem Gemüse leben Milchsäurebakterien. Gibst du Salz dazu und schließt die Luft aus, haben sie einen Vorteil gegenüber Fäulnisbakterien und Schimmel: Sie vermehren sich, verwandeln den Zucker im Gemüse in Milchsäure – und die macht das Gemüse sauer, haltbar und bekömmlich. Du brauchst dafür nur </w:t>
      </w:r>
      <w:r>
        <w:rPr>
          <w:b/>
          <w:bCs/>
        </w:rPr>
        <w:t xml:space="preserve">Gemüse, Salz, ein Glas und Zeit</w:t>
      </w:r>
      <w:r>
        <w:t xml:space="preserve">.</w:t>
      </w:r>
    </w:p>
    <w:p>
      <w:pPr>
        <w:pStyle w:val="Heading2"/>
      </w:pPr>
      <w:r>
        <w:t xml:space="preserve">Die vier Regeln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Regel</w:t>
            </w:r>
          </w:p>
        </w:tc>
        <w:tc>
          <w:tcPr>
            <w:tcW w:type="dxa" w:w="6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Warum</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1. Die richtige Salzmenge</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2 % des Gemüsegewichts</w:t>
            </w:r>
            <w:r>
              <w:t xml:space="preserve"> beim Kraut (20 g Salz auf 1 kg), </w:t>
            </w:r>
            <w:r>
              <w:rPr>
                <w:b/>
                <w:bCs/>
              </w:rPr>
              <w:t xml:space="preserve">2 bis 3 % Lake</w:t>
            </w:r>
            <w:r>
              <w:t xml:space="preserve"> für ganzes Gemüse (20 bis 30 g Salz auf 1 Liter Wasser). Zu wenig Salz: Es fault. Zu viel: Die Gärung kommt nicht in Gang.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2. Alles unter Lake</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 aus der Flüssigkeit ragt, bekommt Luft und schimmelt. Ein Gewicht – ein kleineres Glas, ein Stein in einem Beutel, ein Kohlblatt – hält das Gemüse unten.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3. Das Gas muss raus</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Beim Gären entsteht Kohlendioxid. Gärtopf mit Wasserrinne, Bügelglas mit Gummiring (lässt Gas entweichen) oder Schraubglas, das du anfangs täglich kurz öffnest.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4. Erst warm, dann kühl</w:t>
            </w:r>
          </w:p>
        </w:tc>
        <w:tc>
          <w:tcPr>
            <w:tcW w:type="dxa" w:w="6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ersten 3 bis 7 Tage bei Zimmertemperatur (18 bis 22 °C), dann kühler (12 bis 16 °C) weitergären und lagern.</w:t>
            </w:r>
          </w:p>
        </w:tc>
      </w:tr>
    </w:tbl>
    <w:p>
      <w:pPr>
        <w:spacing w:after="120"/>
      </w:pPr>
    </w:p>
    <w:p>
      <w:pPr>
        <w:pStyle w:val="Heading2"/>
      </w:pPr>
      <w:r>
        <w:t xml:space="preserve">Salz</w:t>
      </w:r>
    </w:p>
    <w:p>
      <w:pPr>
        <w:spacing w:after="140" w:line="300"/>
        <w:jc w:val="both"/>
      </w:pPr>
      <w:r>
        <w:t xml:space="preserve">Nimm </w:t>
      </w:r>
      <w:r>
        <w:rPr>
          <w:b/>
          <w:bCs/>
        </w:rPr>
        <w:t xml:space="preserve">Salz ohne Zusätze</w:t>
      </w:r>
      <w:r>
        <w:t xml:space="preserve">: reines Meersalz, Steinsalz oder „Kochsalz ohne Jod und Fluor“. Jod, Fluorid und Rieselhilfen können die Gärung bremsen.</w:t>
      </w:r>
    </w:p>
    <w:p>
      <w:pPr>
        <w:pStyle w:val="Heading2"/>
      </w:pPr>
      <w:r>
        <w:t xml:space="preserve">Kahmhefe oder Schimmel?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sieht es aus</w:t>
            </w:r>
          </w:p>
        </w:tc>
        <w:tc>
          <w:tcPr>
            <w:tcW w:type="dxa" w:w="3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Kahmhefe</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flacher, weißer, glatter oder leicht runzliger Film auf der Lake, riecht hefig</w:t>
            </w:r>
          </w:p>
        </w:tc>
        <w:tc>
          <w:tcPr>
            <w:tcW w:type="dxa" w:w="3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harmlos: abschöpfen, Glasrand sauber wischen, kühler stellen, Gemüse unter Lake halten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Schimmel</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flauschig, pelzig, grün, blau, schwarz oder rosa; im Gemüse oder darauf</w:t>
            </w:r>
          </w:p>
        </w:tc>
        <w:tc>
          <w:tcPr>
            <w:tcW w:type="dxa" w:w="3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alles wegwerfen</w:t>
            </w:r>
            <w:r>
              <w:t xml:space="preserve">, nicht abschöpfen und weiter essen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Weiche, schleimige Stücke</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Gemüse matschig, riecht faulig</w:t>
            </w:r>
          </w:p>
        </w:tc>
        <w:tc>
          <w:tcPr>
            <w:tcW w:type="dxa" w:w="3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 warm, zu wenig Salz oder Luft – wegwerfen</w:t>
            </w:r>
          </w:p>
        </w:tc>
      </w:tr>
    </w:tbl>
    <w:p>
      <w:pPr>
        <w:spacing w:after="120"/>
      </w:pPr>
    </w:p>
    <w:p>
      <w:pPr>
        <w:spacing w:after="140" w:line="300"/>
        <w:jc w:val="both"/>
      </w:pPr>
      <w:r>
        <w:t xml:space="preserve">Gutes Gärgemüse riecht </w:t>
      </w:r>
      <w:r>
        <w:rPr>
          <w:b/>
          <w:bCs/>
        </w:rPr>
        <w:t xml:space="preserve">sauer und frisch</w:t>
      </w:r>
      <w:r>
        <w:t xml:space="preserve">, nicht faulig. Die Lake darf trüb werden – das sind die Milchsäurebakterien.</w:t>
      </w:r>
    </w:p>
    <w:p>
      <w:pPr>
        <w:pStyle w:val="Heading3"/>
      </w:pPr>
      <w:bookmarkStart w:name="r9" w:id="1"/>
      <w:r>
        <w:t xml:space="preserve">Die Salzlake anrühren</w:t>
      </w:r>
      <w:bookmarkEnd w:id="1"/>
    </w:p>
    <w:p>
      <w:pPr>
        <w:spacing w:after="140" w:line="300"/>
        <w:jc w:val="left"/>
      </w:pPr>
      <w:r>
        <w:rPr>
          <w:i/>
          <w:iCs/>
        </w:rPr>
        <w:t xml:space="preserve">Für 1 Liter</w:t>
      </w:r>
    </w:p>
    <w:p>
      <w:pPr>
        <w:spacing w:after="60"/>
      </w:pPr>
      <w:r>
        <w:rPr>
          <w:b/>
          <w:bCs/>
        </w:rPr>
        <w:t xml:space="preserve">Du brauchst</w:t>
      </w:r>
    </w:p>
    <w:p>
      <w:pPr>
        <w:pStyle w:val="ListParagraph"/>
        <w:numPr>
          <w:ilvl w:val="0"/>
          <w:numId w:val="2"/>
        </w:numPr>
        <w:spacing w:after="80" w:line="290"/>
      </w:pPr>
      <w:r>
        <w:t xml:space="preserve">1 Liter Wasser (Leitungswasser abgekocht und abgekühlt oder Quellwasser)</w:t>
      </w:r>
    </w:p>
    <w:p>
      <w:pPr>
        <w:pStyle w:val="ListParagraph"/>
        <w:numPr>
          <w:ilvl w:val="0"/>
          <w:numId w:val="2"/>
        </w:numPr>
        <w:spacing w:after="80" w:line="290"/>
      </w:pPr>
      <w:r>
        <w:t xml:space="preserve">20 bis 30 g Salz ohne Zusätze (2 bis 3 %)</w:t>
      </w:r>
    </w:p>
    <w:p>
      <w:pPr>
        <w:spacing w:after="60" w:before="120"/>
      </w:pPr>
      <w:r>
        <w:rPr>
          <w:b/>
          <w:bCs/>
        </w:rPr>
        <w:t xml:space="preserve">So geht es</w:t>
      </w:r>
    </w:p>
    <w:p>
      <w:pPr>
        <w:pStyle w:val="ListParagraph"/>
        <w:numPr>
          <w:ilvl w:val="0"/>
          <w:numId w:val="11"/>
        </w:numPr>
        <w:spacing w:after="80" w:line="290"/>
      </w:pPr>
      <w:r>
        <w:t xml:space="preserve">Das Salz im Wasser vollständig auflösen.</w:t>
      </w:r>
    </w:p>
    <w:p>
      <w:pPr>
        <w:pStyle w:val="ListParagraph"/>
        <w:numPr>
          <w:ilvl w:val="0"/>
          <w:numId w:val="11"/>
        </w:numPr>
        <w:spacing w:after="80" w:line="290"/>
      </w:pPr>
      <w:r>
        <w:t xml:space="preserve">Die Lake kalt über das Gemüse gießen.</w:t>
      </w:r>
    </w:p>
    <w:p>
      <w:pPr>
        <w:spacing w:after="140" w:line="300"/>
        <w:jc w:val="both"/>
      </w:pPr>
      <w:r>
        <w:rPr>
          <w:i/>
          <w:iCs/>
        </w:rPr>
        <w:t xml:space="preserve">Tipp: Für weiches Gemüse und warme Küchen eher 3 %, für knackiges Wurzelgemüse und kühle Keller eher 2 %. Stark gechlortes Wasser vorher abkochen.</w:t>
      </w:r>
    </w:p>
    <w:p>
      <w:pPr>
        <w:pStyle w:val="Heading1"/>
        <w:pageBreakBefore/>
      </w:pPr>
      <w:bookmarkStart w:name="k_sauerkraut" w:id="1"/>
      <w:r>
        <w:t xml:space="preserve">Sauerkraut und Kraut im Glas</w:t>
      </w:r>
      <w:bookmarkEnd w:id="1"/>
    </w:p>
    <w:p>
      <w:pPr>
        <w:spacing w:after="140" w:line="300"/>
        <w:jc w:val="both"/>
      </w:pPr>
      <w:r>
        <w:t xml:space="preserve">Sauerkraut ist das Herzstück der Wintervorräte – reich an Vitamin C, haltbar bis zum Frühjahr und eines der einfachsten Gärgemüse. Am besten gelingt es mit festem </w:t>
      </w:r>
      <w:r>
        <w:rPr>
          <w:b/>
          <w:bCs/>
        </w:rPr>
        <w:t xml:space="preserve">Weißkohl</w:t>
      </w:r>
      <w:r>
        <w:t xml:space="preserve"> im Herbst, wenn die Köpfe voller Saft sind.</w:t>
      </w:r>
    </w:p>
    <w:p>
      <w:pPr>
        <w:pStyle w:val="Heading3"/>
      </w:pPr>
      <w:bookmarkStart w:name="r10" w:id="1"/>
      <w:r>
        <w:t xml:space="preserve">Sauerkraut im Glas</w:t>
      </w:r>
      <w:bookmarkEnd w:id="1"/>
    </w:p>
    <w:p>
      <w:pPr>
        <w:spacing w:after="140" w:line="300"/>
        <w:jc w:val="left"/>
      </w:pPr>
      <w:r>
        <w:rPr>
          <w:i/>
          <w:iCs/>
        </w:rPr>
        <w:t xml:space="preserve">Für 2 Gläser à 1 Liter</w:t>
      </w:r>
    </w:p>
    <w:p>
      <w:pPr>
        <w:spacing w:after="60"/>
      </w:pPr>
      <w:r>
        <w:rPr>
          <w:b/>
          <w:bCs/>
        </w:rPr>
        <w:t xml:space="preserve">Du brauchst</w:t>
      </w:r>
    </w:p>
    <w:p>
      <w:pPr>
        <w:pStyle w:val="ListParagraph"/>
        <w:numPr>
          <w:ilvl w:val="0"/>
          <w:numId w:val="2"/>
        </w:numPr>
        <w:spacing w:after="80" w:line="290"/>
      </w:pPr>
      <w:r>
        <w:t xml:space="preserve">2 kg Weißkohl (ein großer Kopf)</w:t>
      </w:r>
    </w:p>
    <w:p>
      <w:pPr>
        <w:pStyle w:val="ListParagraph"/>
        <w:numPr>
          <w:ilvl w:val="0"/>
          <w:numId w:val="2"/>
        </w:numPr>
        <w:spacing w:after="80" w:line="290"/>
      </w:pPr>
      <w:r>
        <w:t xml:space="preserve">40 g Salz ohne Zusätze (2 % vom geputzten Kohl)</w:t>
      </w:r>
    </w:p>
    <w:p>
      <w:pPr>
        <w:pStyle w:val="ListParagraph"/>
        <w:numPr>
          <w:ilvl w:val="0"/>
          <w:numId w:val="2"/>
        </w:numPr>
        <w:spacing w:after="80" w:line="290"/>
      </w:pPr>
      <w:r>
        <w:t xml:space="preserve">nach Belieben 1 TL Kümmel, ein paar Wacholderbeeren, 1 Lorbeerblatt, ein geriebener Apfel</w:t>
      </w:r>
    </w:p>
    <w:p>
      <w:pPr>
        <w:pStyle w:val="ListParagraph"/>
        <w:numPr>
          <w:ilvl w:val="0"/>
          <w:numId w:val="2"/>
        </w:numPr>
        <w:spacing w:after="80" w:line="290"/>
      </w:pPr>
      <w:r>
        <w:t xml:space="preserve">eine große Schüssel, ein Krauthobel oder scharfes Messer, ein Krautstampfer oder ein Holzlöffel</w:t>
      </w:r>
    </w:p>
    <w:p>
      <w:pPr>
        <w:pStyle w:val="ListParagraph"/>
        <w:numPr>
          <w:ilvl w:val="0"/>
          <w:numId w:val="2"/>
        </w:numPr>
        <w:spacing w:after="80" w:line="290"/>
      </w:pPr>
      <w:r>
        <w:t xml:space="preserve">2 Bügelgläser oder Schraubgläser, ein Gewicht</w:t>
      </w:r>
    </w:p>
    <w:p>
      <w:pPr>
        <w:spacing w:after="60" w:before="120"/>
      </w:pPr>
      <w:r>
        <w:rPr>
          <w:b/>
          <w:bCs/>
        </w:rPr>
        <w:t xml:space="preserve">So geht es</w:t>
      </w:r>
    </w:p>
    <w:p>
      <w:pPr>
        <w:pStyle w:val="ListParagraph"/>
        <w:numPr>
          <w:ilvl w:val="0"/>
          <w:numId w:val="12"/>
        </w:numPr>
        <w:spacing w:after="80" w:line="290"/>
      </w:pPr>
      <w:r>
        <w:t xml:space="preserve">Die äußeren Blätter abnehmen und </w:t>
      </w:r>
      <w:r>
        <w:rPr>
          <w:b/>
          <w:bCs/>
        </w:rPr>
        <w:t xml:space="preserve">zwei schöne Blätter</w:t>
      </w:r>
      <w:r>
        <w:t xml:space="preserve"> beiseitelegen. Den Kohl vierteln, den Strunk herausschneiden.</w:t>
      </w:r>
    </w:p>
    <w:p>
      <w:pPr>
        <w:pStyle w:val="ListParagraph"/>
        <w:numPr>
          <w:ilvl w:val="0"/>
          <w:numId w:val="12"/>
        </w:numPr>
        <w:spacing w:after="80" w:line="290"/>
      </w:pPr>
      <w:r>
        <w:t xml:space="preserve">Den Kohl wiegen und das Salz abwiegen (2 %).</w:t>
      </w:r>
    </w:p>
    <w:p>
      <w:pPr>
        <w:pStyle w:val="ListParagraph"/>
        <w:numPr>
          <w:ilvl w:val="0"/>
          <w:numId w:val="12"/>
        </w:numPr>
        <w:spacing w:after="80" w:line="290"/>
      </w:pPr>
      <w:r>
        <w:t xml:space="preserve">Den Kohl fein hobeln oder in dünne Streifen schneiden.</w:t>
      </w:r>
    </w:p>
    <w:p>
      <w:pPr>
        <w:pStyle w:val="ListParagraph"/>
        <w:numPr>
          <w:ilvl w:val="0"/>
          <w:numId w:val="12"/>
        </w:numPr>
        <w:spacing w:after="80" w:line="290"/>
      </w:pPr>
      <w:r>
        <w:t xml:space="preserve">In der Schüssel mit dem Salz bestreuen und mit den Händen </w:t>
      </w:r>
      <w:r>
        <w:rPr>
          <w:b/>
          <w:bCs/>
        </w:rPr>
        <w:t xml:space="preserve">kräftig kneten und drücken</w:t>
      </w:r>
      <w:r>
        <w:t xml:space="preserve">, 5 bis 10 Minuten, bis reichlich Saft austritt. Gewürze untermischen.</w:t>
      </w:r>
    </w:p>
    <w:p>
      <w:pPr>
        <w:pStyle w:val="ListParagraph"/>
        <w:numPr>
          <w:ilvl w:val="0"/>
          <w:numId w:val="12"/>
        </w:numPr>
        <w:spacing w:after="80" w:line="290"/>
      </w:pPr>
      <w:r>
        <w:t xml:space="preserve">Portionsweise in die Gläser füllen und mit dem Stampfer oder einer Faust fest hineinpressen, bis der Saft über dem Kraut steht. 3 bis 4 cm Platz lassen.</w:t>
      </w:r>
    </w:p>
    <w:p>
      <w:pPr>
        <w:pStyle w:val="ListParagraph"/>
        <w:numPr>
          <w:ilvl w:val="0"/>
          <w:numId w:val="12"/>
        </w:numPr>
        <w:spacing w:after="80" w:line="290"/>
      </w:pPr>
      <w:r>
        <w:t xml:space="preserve">Ein Kohlblatt obenauf legen und mit einem Gewicht beschweren. Das Kraut muss </w:t>
      </w:r>
      <w:r>
        <w:rPr>
          <w:b/>
          <w:bCs/>
        </w:rPr>
        <w:t xml:space="preserve">ganz bedeckt</w:t>
      </w:r>
      <w:r>
        <w:t xml:space="preserve"> sein. Reicht der Saft nicht, mit etwas 2-prozentiger Lake auffüllen.</w:t>
      </w:r>
    </w:p>
    <w:p>
      <w:pPr>
        <w:pStyle w:val="ListParagraph"/>
        <w:numPr>
          <w:ilvl w:val="0"/>
          <w:numId w:val="12"/>
        </w:numPr>
        <w:spacing w:after="80" w:line="290"/>
      </w:pPr>
      <w:r>
        <w:t xml:space="preserve">Gläser verschließen (Schraubgläser locker), auf einen Teller stellen – es kann Saft herauslaufen.</w:t>
      </w:r>
    </w:p>
    <w:p>
      <w:pPr>
        <w:pStyle w:val="ListParagraph"/>
        <w:numPr>
          <w:ilvl w:val="0"/>
          <w:numId w:val="12"/>
        </w:numPr>
        <w:spacing w:after="80" w:line="290"/>
      </w:pPr>
      <w:r>
        <w:rPr>
          <w:b/>
          <w:bCs/>
        </w:rPr>
        <w:t xml:space="preserve">3 bis 5 Tage bei 18 bis 22 °C</w:t>
      </w:r>
      <w:r>
        <w:t xml:space="preserve">, dann </w:t>
      </w:r>
      <w:r>
        <w:rPr>
          <w:b/>
          <w:bCs/>
        </w:rPr>
        <w:t xml:space="preserve">2 bis 4 Wochen bei 15 bis 18 °C</w:t>
      </w:r>
      <w:r>
        <w:t xml:space="preserve"> gären lassen. Schraubgläser in den ersten Tagen täglich kurz öffnen.</w:t>
      </w:r>
    </w:p>
    <w:p>
      <w:pPr>
        <w:pStyle w:val="ListParagraph"/>
        <w:numPr>
          <w:ilvl w:val="0"/>
          <w:numId w:val="12"/>
        </w:numPr>
        <w:spacing w:after="80" w:line="290"/>
      </w:pPr>
      <w:r>
        <w:t xml:space="preserve">Probieren: Schmeckt es angenehm sauer, ist es fertig. Kühl (unter 10 °C) lagern.</w:t>
      </w:r>
    </w:p>
    <w:p>
      <w:pPr>
        <w:spacing w:after="140" w:line="300"/>
        <w:jc w:val="both"/>
      </w:pPr>
      <w:r>
        <w:rPr>
          <w:i/>
          <w:iCs/>
        </w:rPr>
        <w:t xml:space="preserve">Tipp: Kühl gelagert hält Sauerkraut viele Monate. Roh als Salat ist es besonders vitaminreich, gekocht klassisch mit Kartoffeln. Genauso geht Rotkohl – mit einem Apfel und ein paar Nelken.</w:t>
      </w:r>
    </w:p>
    <w:p>
      <w:pPr>
        <w:pStyle w:val="Heading3"/>
      </w:pPr>
      <w:bookmarkStart w:name="r11" w:id="1"/>
      <w:r>
        <w:t xml:space="preserve">Sauerkraut im Gärtopf</w:t>
      </w:r>
      <w:bookmarkEnd w:id="1"/>
    </w:p>
    <w:p>
      <w:pPr>
        <w:spacing w:after="140" w:line="300"/>
        <w:jc w:val="left"/>
      </w:pPr>
      <w:r>
        <w:rPr>
          <w:i/>
          <w:iCs/>
        </w:rPr>
        <w:t xml:space="preserve">Für 5 bis 10 kg Kohl</w:t>
      </w:r>
    </w:p>
    <w:p>
      <w:pPr>
        <w:spacing w:after="60"/>
      </w:pPr>
      <w:r>
        <w:rPr>
          <w:b/>
          <w:bCs/>
        </w:rPr>
        <w:t xml:space="preserve">Du brauchst</w:t>
      </w:r>
    </w:p>
    <w:p>
      <w:pPr>
        <w:pStyle w:val="ListParagraph"/>
        <w:numPr>
          <w:ilvl w:val="0"/>
          <w:numId w:val="2"/>
        </w:numPr>
        <w:spacing w:after="80" w:line="290"/>
      </w:pPr>
      <w:r>
        <w:t xml:space="preserve">ein Gärtopf aus Steingut mit Wasserrinne, Deckel und Beschwerungssteinen (5 oder 10 Liter)</w:t>
      </w:r>
    </w:p>
    <w:p>
      <w:pPr>
        <w:pStyle w:val="ListParagraph"/>
        <w:numPr>
          <w:ilvl w:val="0"/>
          <w:numId w:val="2"/>
        </w:numPr>
        <w:spacing w:after="80" w:line="290"/>
      </w:pPr>
      <w:r>
        <w:t xml:space="preserve">Weißkohl und Salz (2 %) wie oben</w:t>
      </w:r>
    </w:p>
    <w:p>
      <w:pPr>
        <w:pStyle w:val="ListParagraph"/>
        <w:numPr>
          <w:ilvl w:val="0"/>
          <w:numId w:val="2"/>
        </w:numPr>
        <w:spacing w:after="80" w:line="290"/>
      </w:pPr>
      <w:r>
        <w:t xml:space="preserve">ein Krauthobel, ein Krautstampfer</w:t>
      </w:r>
    </w:p>
    <w:p>
      <w:pPr>
        <w:spacing w:after="60" w:before="120"/>
      </w:pPr>
      <w:r>
        <w:rPr>
          <w:b/>
          <w:bCs/>
        </w:rPr>
        <w:t xml:space="preserve">So geht es</w:t>
      </w:r>
    </w:p>
    <w:p>
      <w:pPr>
        <w:pStyle w:val="ListParagraph"/>
        <w:numPr>
          <w:ilvl w:val="0"/>
          <w:numId w:val="13"/>
        </w:numPr>
        <w:spacing w:after="80" w:line="290"/>
      </w:pPr>
      <w:r>
        <w:t xml:space="preserve">Den Kohl hobeln und mit Salz kneten wie oben.</w:t>
      </w:r>
    </w:p>
    <w:p>
      <w:pPr>
        <w:pStyle w:val="ListParagraph"/>
        <w:numPr>
          <w:ilvl w:val="0"/>
          <w:numId w:val="13"/>
        </w:numPr>
        <w:spacing w:after="80" w:line="290"/>
      </w:pPr>
      <w:r>
        <w:t xml:space="preserve">Schichtweise in den Topf geben und jede Schicht fest stampfen, bis der Saft austritt.</w:t>
      </w:r>
    </w:p>
    <w:p>
      <w:pPr>
        <w:pStyle w:val="ListParagraph"/>
        <w:numPr>
          <w:ilvl w:val="0"/>
          <w:numId w:val="13"/>
        </w:numPr>
        <w:spacing w:after="80" w:line="290"/>
      </w:pPr>
      <w:r>
        <w:t xml:space="preserve">Mit Kohlblättern abdecken, die Beschwerungssteine darauflegen. Der Saft muss über den Steinen stehen.</w:t>
      </w:r>
    </w:p>
    <w:p>
      <w:pPr>
        <w:pStyle w:val="ListParagraph"/>
        <w:numPr>
          <w:ilvl w:val="0"/>
          <w:numId w:val="13"/>
        </w:numPr>
        <w:spacing w:after="80" w:line="290"/>
      </w:pPr>
      <w:r>
        <w:t xml:space="preserve">Deckel auflegen und die Wasserrinne mit Wasser füllen – sie lässt das Gas heraus und keine Luft hinein.</w:t>
      </w:r>
    </w:p>
    <w:p>
      <w:pPr>
        <w:pStyle w:val="ListParagraph"/>
        <w:numPr>
          <w:ilvl w:val="0"/>
          <w:numId w:val="13"/>
        </w:numPr>
        <w:spacing w:after="80" w:line="290"/>
      </w:pPr>
      <w:r>
        <w:t xml:space="preserve">Wie oben erst warm, dann kühl gären lassen (insgesamt 4 bis 6 Wochen). Die Wasserrinne nicht austrocknen lassen.</w:t>
      </w:r>
    </w:p>
    <w:p>
      <w:pPr>
        <w:pStyle w:val="ListParagraph"/>
        <w:numPr>
          <w:ilvl w:val="0"/>
          <w:numId w:val="13"/>
        </w:numPr>
        <w:spacing w:after="80" w:line="290"/>
      </w:pPr>
      <w:r>
        <w:t xml:space="preserve">Danach im Topf im kühlen Keller lassen oder in Gläser umfüllen und kühl lagern.</w:t>
      </w:r>
    </w:p>
    <w:p>
      <w:pPr>
        <w:spacing w:after="140" w:line="300"/>
        <w:jc w:val="both"/>
      </w:pPr>
      <w:r>
        <w:rPr>
          <w:i/>
          <w:iCs/>
        </w:rPr>
        <w:t xml:space="preserve">Tipp: Den Topf während der Gärung möglichst nicht öffnen. Wenn du Kraut entnimmst: mit einem sauberen Löffel, danach wieder beschweren und abdecken.</w:t>
      </w:r>
    </w:p>
    <w:p>
      <w:pPr>
        <w:pStyle w:val="Heading1"/>
        <w:pageBreakBefore/>
      </w:pPr>
      <w:bookmarkStart w:name="k_gemuese_in_lake" w:id="1"/>
      <w:r>
        <w:t xml:space="preserve">Salzgurken, Möhren, Bohnen und Rüben in Lake</w:t>
      </w:r>
      <w:bookmarkEnd w:id="1"/>
    </w:p>
    <w:p>
      <w:pPr>
        <w:spacing w:after="140" w:line="300"/>
        <w:jc w:val="both"/>
      </w:pPr>
      <w:r>
        <w:t xml:space="preserve">Ganzes oder in Stücke geschnittenes Gemüse vergärst du nicht mit Salz allein, sondern in einer </w:t>
      </w:r>
      <w:r>
        <w:rPr>
          <w:b/>
          <w:bCs/>
        </w:rPr>
        <w:t xml:space="preserve">Salzlake</w:t>
      </w:r>
      <w:r>
        <w:t xml:space="preserve"> (Kapitel „Wie Milchsäuregärung funktioniert“).</w:t>
      </w:r>
    </w:p>
    <w:p>
      <w:pPr>
        <w:pStyle w:val="Heading3"/>
      </w:pPr>
      <w:bookmarkStart w:name="r12" w:id="1"/>
      <w:r>
        <w:t xml:space="preserve">Salzgurken (Saure Gurken ohne Essig)</w:t>
      </w:r>
      <w:bookmarkEnd w:id="1"/>
    </w:p>
    <w:p>
      <w:pPr>
        <w:spacing w:after="140" w:line="300"/>
        <w:jc w:val="left"/>
      </w:pPr>
      <w:r>
        <w:rPr>
          <w:i/>
          <w:iCs/>
        </w:rPr>
        <w:t xml:space="preserve">Für 2 Gläser à 1 Liter</w:t>
      </w:r>
    </w:p>
    <w:p>
      <w:pPr>
        <w:spacing w:after="60"/>
      </w:pPr>
      <w:r>
        <w:rPr>
          <w:b/>
          <w:bCs/>
        </w:rPr>
        <w:t xml:space="preserve">Du brauchst</w:t>
      </w:r>
    </w:p>
    <w:p>
      <w:pPr>
        <w:pStyle w:val="ListParagraph"/>
        <w:numPr>
          <w:ilvl w:val="0"/>
          <w:numId w:val="2"/>
        </w:numPr>
        <w:spacing w:after="80" w:line="290"/>
      </w:pPr>
      <w:r>
        <w:t xml:space="preserve">1 kg kleine, feste Einlegegurken, frisch geerntet</w:t>
      </w:r>
    </w:p>
    <w:p>
      <w:pPr>
        <w:pStyle w:val="ListParagraph"/>
        <w:numPr>
          <w:ilvl w:val="0"/>
          <w:numId w:val="2"/>
        </w:numPr>
        <w:spacing w:after="80" w:line="290"/>
      </w:pPr>
      <w:r>
        <w:t xml:space="preserve">1 Liter Lake mit 3 % Salz (30 g Salz auf 1 Liter Wasser)</w:t>
      </w:r>
    </w:p>
    <w:p>
      <w:pPr>
        <w:pStyle w:val="ListParagraph"/>
        <w:numPr>
          <w:ilvl w:val="0"/>
          <w:numId w:val="2"/>
        </w:numPr>
        <w:spacing w:after="80" w:line="290"/>
      </w:pPr>
      <w:r>
        <w:t xml:space="preserve">pro Glas: 1 bis 2 Dillblüten, 2 Knoblauchzehen, ½ TL Senfkörner, ein paar Pfefferkörner, 1 Lorbeerblatt</w:t>
      </w:r>
    </w:p>
    <w:p>
      <w:pPr>
        <w:pStyle w:val="ListParagraph"/>
        <w:numPr>
          <w:ilvl w:val="0"/>
          <w:numId w:val="2"/>
        </w:numPr>
        <w:spacing w:after="80" w:line="290"/>
      </w:pPr>
      <w:r>
        <w:t xml:space="preserve">pro Glas: 1 bis 2 Blätter von Weinrebe, Eiche, Schwarzer Johannisbeere oder Meerrettich – sie halten die Gurken knackig</w:t>
      </w:r>
    </w:p>
    <w:p>
      <w:pPr>
        <w:spacing w:after="60" w:before="120"/>
      </w:pPr>
      <w:r>
        <w:rPr>
          <w:b/>
          <w:bCs/>
        </w:rPr>
        <w:t xml:space="preserve">So geht es</w:t>
      </w:r>
    </w:p>
    <w:p>
      <w:pPr>
        <w:pStyle w:val="ListParagraph"/>
        <w:numPr>
          <w:ilvl w:val="0"/>
          <w:numId w:val="14"/>
        </w:numPr>
        <w:spacing w:after="80" w:line="290"/>
      </w:pPr>
      <w:r>
        <w:t xml:space="preserve">Gurken waschen und abbürsten, die Blütenenden abschneiden (dort sitzen Stoffe, die die Gurken weich machen). Mindestens 2 Stunden in kaltes Wasser legen.</w:t>
      </w:r>
    </w:p>
    <w:p>
      <w:pPr>
        <w:pStyle w:val="ListParagraph"/>
        <w:numPr>
          <w:ilvl w:val="0"/>
          <w:numId w:val="14"/>
        </w:numPr>
        <w:spacing w:after="80" w:line="290"/>
      </w:pPr>
      <w:r>
        <w:t xml:space="preserve">Gewürze und Blätter in die Gläser geben, Gurken dicht und aufrecht hineinstellen.</w:t>
      </w:r>
    </w:p>
    <w:p>
      <w:pPr>
        <w:pStyle w:val="ListParagraph"/>
        <w:numPr>
          <w:ilvl w:val="0"/>
          <w:numId w:val="14"/>
        </w:numPr>
        <w:spacing w:after="80" w:line="290"/>
      </w:pPr>
      <w:r>
        <w:t xml:space="preserve">Mit der Lake übergießen, bis alles 2 cm bedeckt ist. Beschweren.</w:t>
      </w:r>
    </w:p>
    <w:p>
      <w:pPr>
        <w:pStyle w:val="ListParagraph"/>
        <w:numPr>
          <w:ilvl w:val="0"/>
          <w:numId w:val="14"/>
        </w:numPr>
        <w:spacing w:after="80" w:line="290"/>
      </w:pPr>
      <w:r>
        <w:t xml:space="preserve">Locker verschließen, auf einen Teller stellen, </w:t>
      </w:r>
      <w:r>
        <w:rPr>
          <w:b/>
          <w:bCs/>
        </w:rPr>
        <w:t xml:space="preserve">5 bis 7 Tage bei Zimmertemperatur</w:t>
      </w:r>
      <w:r>
        <w:t xml:space="preserve"> gären lassen.</w:t>
      </w:r>
    </w:p>
    <w:p>
      <w:pPr>
        <w:pStyle w:val="ListParagraph"/>
        <w:numPr>
          <w:ilvl w:val="0"/>
          <w:numId w:val="14"/>
        </w:numPr>
        <w:spacing w:after="80" w:line="290"/>
      </w:pPr>
      <w:r>
        <w:t xml:space="preserve">Wenn die Gurken durchgehend olivgrün sind und angenehm sauer schmecken, kühl stellen.</w:t>
      </w:r>
    </w:p>
    <w:p>
      <w:pPr>
        <w:spacing w:after="140" w:line="300"/>
        <w:jc w:val="both"/>
      </w:pPr>
      <w:r>
        <w:rPr>
          <w:i/>
          <w:iCs/>
        </w:rPr>
        <w:t xml:space="preserve">Tipp: Salzgurken sind säuerlich-salzig und knackig, ganz anders als Essiggurken. Im Kühlschrank halten sie einige Monate. Die Lake ist ein altes Hausmittel nach langen Abenden.</w:t>
      </w:r>
    </w:p>
    <w:p>
      <w:pPr>
        <w:pStyle w:val="Heading3"/>
      </w:pPr>
      <w:bookmarkStart w:name="r13" w:id="1"/>
      <w:r>
        <w:t xml:space="preserve">Milchsaure Möhren mit Ingwer</w:t>
      </w:r>
      <w:bookmarkEnd w:id="1"/>
    </w:p>
    <w:p>
      <w:pPr>
        <w:spacing w:after="140" w:line="300"/>
        <w:jc w:val="left"/>
      </w:pPr>
      <w:r>
        <w:rPr>
          <w:i/>
          <w:iCs/>
        </w:rPr>
        <w:t xml:space="preserve">Für 1 Glas à 1 Liter</w:t>
      </w:r>
    </w:p>
    <w:p>
      <w:pPr>
        <w:spacing w:after="60"/>
      </w:pPr>
      <w:r>
        <w:rPr>
          <w:b/>
          <w:bCs/>
        </w:rPr>
        <w:t xml:space="preserve">Du brauchst</w:t>
      </w:r>
    </w:p>
    <w:p>
      <w:pPr>
        <w:pStyle w:val="ListParagraph"/>
        <w:numPr>
          <w:ilvl w:val="0"/>
          <w:numId w:val="2"/>
        </w:numPr>
        <w:spacing w:after="80" w:line="290"/>
      </w:pPr>
      <w:r>
        <w:t xml:space="preserve">600 g Möhren</w:t>
      </w:r>
    </w:p>
    <w:p>
      <w:pPr>
        <w:pStyle w:val="ListParagraph"/>
        <w:numPr>
          <w:ilvl w:val="0"/>
          <w:numId w:val="2"/>
        </w:numPr>
        <w:spacing w:after="80" w:line="290"/>
      </w:pPr>
      <w:r>
        <w:t xml:space="preserve">ein daumengroßes Stück Ingwer</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500 ml Lake mit 2 % Salz (10 g Salz auf 500 ml Wasser)</w:t>
      </w:r>
    </w:p>
    <w:p>
      <w:pPr>
        <w:spacing w:after="60" w:before="120"/>
      </w:pPr>
      <w:r>
        <w:rPr>
          <w:b/>
          <w:bCs/>
        </w:rPr>
        <w:t xml:space="preserve">So geht es</w:t>
      </w:r>
    </w:p>
    <w:p>
      <w:pPr>
        <w:pStyle w:val="ListParagraph"/>
        <w:numPr>
          <w:ilvl w:val="0"/>
          <w:numId w:val="15"/>
        </w:numPr>
        <w:spacing w:after="80" w:line="290"/>
      </w:pPr>
      <w:r>
        <w:t xml:space="preserve">Möhren schälen oder abbürsten und in Stifte schneiden, Ingwer in dünne Scheiben.</w:t>
      </w:r>
    </w:p>
    <w:p>
      <w:pPr>
        <w:pStyle w:val="ListParagraph"/>
        <w:numPr>
          <w:ilvl w:val="0"/>
          <w:numId w:val="15"/>
        </w:numPr>
        <w:spacing w:after="80" w:line="290"/>
      </w:pPr>
      <w:r>
        <w:t xml:space="preserve">Möhren, Ingwer und Knoblauch dicht ins Glas schichten.</w:t>
      </w:r>
    </w:p>
    <w:p>
      <w:pPr>
        <w:pStyle w:val="ListParagraph"/>
        <w:numPr>
          <w:ilvl w:val="0"/>
          <w:numId w:val="15"/>
        </w:numPr>
        <w:spacing w:after="80" w:line="290"/>
      </w:pPr>
      <w:r>
        <w:t xml:space="preserve">Mit Lake übergießen, bis alles bedeckt ist, beschweren.</w:t>
      </w:r>
    </w:p>
    <w:p>
      <w:pPr>
        <w:pStyle w:val="ListParagraph"/>
        <w:numPr>
          <w:ilvl w:val="0"/>
          <w:numId w:val="15"/>
        </w:numPr>
        <w:spacing w:after="80" w:line="290"/>
      </w:pPr>
      <w:r>
        <w:t xml:space="preserve">5 bis 10 Tage bei Zimmertemperatur gären lassen, dann kühl stellen.</w:t>
      </w:r>
    </w:p>
    <w:p>
      <w:pPr>
        <w:spacing w:after="140" w:line="300"/>
        <w:jc w:val="both"/>
      </w:pPr>
      <w:r>
        <w:rPr>
          <w:i/>
          <w:iCs/>
        </w:rPr>
        <w:t xml:space="preserve">Tipp: Ein knackiger Snack und ein gutes Einsteigerrezept – Möhren gelingen fast immer. Genauso gehen Kohlrabi, Blumenkohl, Rettich und Radieschen.</w:t>
      </w:r>
    </w:p>
    <w:p>
      <w:pPr>
        <w:pStyle w:val="Heading3"/>
      </w:pPr>
      <w:bookmarkStart w:name="r14" w:id="1"/>
      <w:r>
        <w:t xml:space="preserve">Schnippelbohnen</w:t>
      </w:r>
      <w:bookmarkEnd w:id="1"/>
    </w:p>
    <w:p>
      <w:pPr>
        <w:spacing w:after="140" w:line="300"/>
        <w:jc w:val="left"/>
      </w:pPr>
      <w:r>
        <w:rPr>
          <w:i/>
          <w:iCs/>
        </w:rPr>
        <w:t xml:space="preserve">Für 2 Gläser à 1 Liter</w:t>
      </w:r>
    </w:p>
    <w:p>
      <w:pPr>
        <w:spacing w:after="60"/>
      </w:pPr>
      <w:r>
        <w:rPr>
          <w:b/>
          <w:bCs/>
        </w:rPr>
        <w:t xml:space="preserve">Du brauchst</w:t>
      </w:r>
    </w:p>
    <w:p>
      <w:pPr>
        <w:pStyle w:val="ListParagraph"/>
        <w:numPr>
          <w:ilvl w:val="0"/>
          <w:numId w:val="2"/>
        </w:numPr>
        <w:spacing w:after="80" w:line="290"/>
      </w:pPr>
      <w:r>
        <w:t xml:space="preserve">1,5 kg grüne Bohnen</w:t>
      </w:r>
    </w:p>
    <w:p>
      <w:pPr>
        <w:pStyle w:val="ListParagraph"/>
        <w:numPr>
          <w:ilvl w:val="0"/>
          <w:numId w:val="2"/>
        </w:numPr>
        <w:spacing w:after="80" w:line="290"/>
      </w:pPr>
      <w:r>
        <w:t xml:space="preserve">30 g Salz ohne Zusätze (2 % vom Gewicht)</w:t>
      </w:r>
    </w:p>
    <w:p>
      <w:pPr>
        <w:pStyle w:val="ListParagraph"/>
        <w:numPr>
          <w:ilvl w:val="0"/>
          <w:numId w:val="2"/>
        </w:numPr>
        <w:spacing w:after="80" w:line="290"/>
      </w:pPr>
      <w:r>
        <w:t xml:space="preserve">nach Belieben ein paar Zweige Bohnenkraut</w:t>
      </w:r>
    </w:p>
    <w:p>
      <w:pPr>
        <w:pStyle w:val="ListParagraph"/>
        <w:numPr>
          <w:ilvl w:val="0"/>
          <w:numId w:val="2"/>
        </w:numPr>
        <w:spacing w:after="80" w:line="290"/>
      </w:pPr>
      <w:r>
        <w:t xml:space="preserve">eine Bohnenschnippelmaschine oder ein Messer</w:t>
      </w:r>
    </w:p>
    <w:p>
      <w:pPr>
        <w:spacing w:after="60" w:before="120"/>
      </w:pPr>
      <w:r>
        <w:rPr>
          <w:b/>
          <w:bCs/>
        </w:rPr>
        <w:t xml:space="preserve">So geht es</w:t>
      </w:r>
    </w:p>
    <w:p>
      <w:pPr>
        <w:pStyle w:val="ListParagraph"/>
        <w:numPr>
          <w:ilvl w:val="0"/>
          <w:numId w:val="16"/>
        </w:numPr>
        <w:spacing w:after="80" w:line="290"/>
      </w:pPr>
      <w:r>
        <w:t xml:space="preserve">Bohnen waschen, die Enden abschneiden, schräg in feine Streifen schnippeln.</w:t>
      </w:r>
    </w:p>
    <w:p>
      <w:pPr>
        <w:pStyle w:val="ListParagraph"/>
        <w:numPr>
          <w:ilvl w:val="0"/>
          <w:numId w:val="16"/>
        </w:numPr>
        <w:spacing w:after="80" w:line="290"/>
      </w:pPr>
      <w:r>
        <w:t xml:space="preserve">Mit dem Salz in einer Schüssel kräftig durchkneten, bis Saft austritt.</w:t>
      </w:r>
    </w:p>
    <w:p>
      <w:pPr>
        <w:pStyle w:val="ListParagraph"/>
        <w:numPr>
          <w:ilvl w:val="0"/>
          <w:numId w:val="16"/>
        </w:numPr>
        <w:spacing w:after="80" w:line="290"/>
      </w:pPr>
      <w:r>
        <w:t xml:space="preserve">Mit Bohnenkraut schichtweise fest in die Gläser stampfen, bis der Saft darübersteht. Beschweren.</w:t>
      </w:r>
    </w:p>
    <w:p>
      <w:pPr>
        <w:pStyle w:val="ListParagraph"/>
        <w:numPr>
          <w:ilvl w:val="0"/>
          <w:numId w:val="16"/>
        </w:numPr>
        <w:spacing w:after="80" w:line="290"/>
      </w:pPr>
      <w:r>
        <w:t xml:space="preserve">Wie Sauerkraut 3 bis 5 Tage warm, dann 3 bis 4 Wochen kühl gären lassen.</w:t>
      </w:r>
    </w:p>
    <w:p>
      <w:pPr>
        <w:spacing w:after="140" w:line="300"/>
        <w:jc w:val="both"/>
      </w:pPr>
      <w:r>
        <w:rPr>
          <w:i/>
          <w:iCs/>
        </w:rPr>
        <w:t xml:space="preserve">Tipp: </w:t>
      </w:r>
      <w:r>
        <w:rPr>
          <w:i/>
          <w:iCs/>
        </w:rPr>
        <w:t xml:space="preserve">Rohe Bohnen sind giftig – das ändert die Gärung nicht.</w:t>
      </w:r>
      <w:r>
        <w:rPr>
          <w:i/>
          <w:iCs/>
        </w:rPr>
        <w:t xml:space="preserve"> Schnippelbohnen deshalb </w:t>
      </w:r>
      <w:r>
        <w:rPr>
          <w:i/>
          <w:iCs/>
        </w:rPr>
        <w:t xml:space="preserve">nie roh</w:t>
      </w:r>
      <w:r>
        <w:rPr>
          <w:i/>
          <w:iCs/>
        </w:rPr>
        <w:t xml:space="preserve"> essen, sondern vor dem Essen gut abspülen und </w:t>
      </w:r>
      <w:r>
        <w:rPr>
          <w:i/>
          <w:iCs/>
        </w:rPr>
        <w:t xml:space="preserve">mindestens 15 Minuten</w:t>
      </w:r>
      <w:r>
        <w:rPr>
          <w:i/>
          <w:iCs/>
        </w:rPr>
        <w:t xml:space="preserve"> kochen, klassisch im Eintopf mit Kartoffeln.</w:t>
      </w:r>
    </w:p>
    <w:p>
      <w:pPr>
        <w:pStyle w:val="Heading3"/>
      </w:pPr>
      <w:bookmarkStart w:name="r15" w:id="1"/>
      <w:r>
        <w:t xml:space="preserve">Saure Rüben</w:t>
      </w:r>
      <w:bookmarkEnd w:id="1"/>
    </w:p>
    <w:p>
      <w:pPr>
        <w:spacing w:after="140" w:line="300"/>
        <w:jc w:val="left"/>
      </w:pPr>
      <w:r>
        <w:rPr>
          <w:i/>
          <w:iCs/>
        </w:rPr>
        <w:t xml:space="preserve">Für 2 Gläser à 1 Liter</w:t>
      </w:r>
    </w:p>
    <w:p>
      <w:pPr>
        <w:spacing w:after="60"/>
      </w:pPr>
      <w:r>
        <w:rPr>
          <w:b/>
          <w:bCs/>
        </w:rPr>
        <w:t xml:space="preserve">Du brauchst</w:t>
      </w:r>
    </w:p>
    <w:p>
      <w:pPr>
        <w:pStyle w:val="ListParagraph"/>
        <w:numPr>
          <w:ilvl w:val="0"/>
          <w:numId w:val="2"/>
        </w:numPr>
        <w:spacing w:after="80" w:line="290"/>
      </w:pPr>
      <w:r>
        <w:t xml:space="preserve">2 kg Rote Bete, Steckrüben oder Herbstrüben</w:t>
      </w:r>
    </w:p>
    <w:p>
      <w:pPr>
        <w:pStyle w:val="ListParagraph"/>
        <w:numPr>
          <w:ilvl w:val="0"/>
          <w:numId w:val="2"/>
        </w:numPr>
        <w:spacing w:after="80" w:line="290"/>
      </w:pPr>
      <w:r>
        <w:t xml:space="preserve">40 g Salz ohne Zusätze (2 %)</w:t>
      </w:r>
    </w:p>
    <w:p>
      <w:pPr>
        <w:pStyle w:val="ListParagraph"/>
        <w:numPr>
          <w:ilvl w:val="0"/>
          <w:numId w:val="2"/>
        </w:numPr>
        <w:spacing w:after="80" w:line="290"/>
      </w:pPr>
      <w:r>
        <w:t xml:space="preserve">nach Belieben 1 TL Kümmel oder Koriandersamen</w:t>
      </w:r>
    </w:p>
    <w:p>
      <w:pPr>
        <w:pStyle w:val="ListParagraph"/>
        <w:numPr>
          <w:ilvl w:val="0"/>
          <w:numId w:val="2"/>
        </w:numPr>
        <w:spacing w:after="80" w:line="290"/>
      </w:pPr>
      <w:r>
        <w:t xml:space="preserve">eine grobe Reibe, Handschuhe für Rote Bete</w:t>
      </w:r>
    </w:p>
    <w:p>
      <w:pPr>
        <w:spacing w:after="60" w:before="120"/>
      </w:pPr>
      <w:r>
        <w:rPr>
          <w:b/>
          <w:bCs/>
        </w:rPr>
        <w:t xml:space="preserve">So geht es</w:t>
      </w:r>
    </w:p>
    <w:p>
      <w:pPr>
        <w:pStyle w:val="ListParagraph"/>
        <w:numPr>
          <w:ilvl w:val="0"/>
          <w:numId w:val="17"/>
        </w:numPr>
        <w:spacing w:after="80" w:line="290"/>
      </w:pPr>
      <w:r>
        <w:t xml:space="preserve">Rüben schälen und grob raspeln.</w:t>
      </w:r>
    </w:p>
    <w:p>
      <w:pPr>
        <w:pStyle w:val="ListParagraph"/>
        <w:numPr>
          <w:ilvl w:val="0"/>
          <w:numId w:val="17"/>
        </w:numPr>
        <w:spacing w:after="80" w:line="290"/>
      </w:pPr>
      <w:r>
        <w:t xml:space="preserve">Wiegen, mit 2 % Salz und den Gewürzen kneten, bis Saft austritt.</w:t>
      </w:r>
    </w:p>
    <w:p>
      <w:pPr>
        <w:pStyle w:val="ListParagraph"/>
        <w:numPr>
          <w:ilvl w:val="0"/>
          <w:numId w:val="17"/>
        </w:numPr>
        <w:spacing w:after="80" w:line="290"/>
      </w:pPr>
      <w:r>
        <w:t xml:space="preserve">Fest in die Gläser drücken, beschweren, Saft muss darüberstehen.</w:t>
      </w:r>
    </w:p>
    <w:p>
      <w:pPr>
        <w:pStyle w:val="ListParagraph"/>
        <w:numPr>
          <w:ilvl w:val="0"/>
          <w:numId w:val="17"/>
        </w:numPr>
        <w:spacing w:after="80" w:line="290"/>
      </w:pPr>
      <w:r>
        <w:t xml:space="preserve">3 bis 5 Tage warm, dann 2 bis 4 Wochen kühl gären lassen.</w:t>
      </w:r>
    </w:p>
    <w:p>
      <w:pPr>
        <w:spacing w:after="140" w:line="300"/>
        <w:jc w:val="both"/>
      </w:pPr>
      <w:r>
        <w:rPr>
          <w:i/>
          <w:iCs/>
        </w:rPr>
        <w:t xml:space="preserve">Tipp: Saure Rüben waren früher so verbreitet wie Sauerkraut. Rote Bete gärt schnell und färbt alles – auch die Finger.</w:t>
      </w:r>
    </w:p>
    <w:p>
      <w:pPr>
        <w:pStyle w:val="Heading1"/>
        <w:pageBreakBefore/>
      </w:pPr>
      <w:bookmarkStart w:name="k_kimchi_wuerzsaucen" w:id="1"/>
      <w:r>
        <w:t xml:space="preserve">Kimchi und gegorene Chilisauce</w:t>
      </w:r>
      <w:bookmarkEnd w:id="1"/>
    </w:p>
    <w:p>
      <w:pPr>
        <w:spacing w:after="140" w:line="300"/>
        <w:jc w:val="both"/>
      </w:pPr>
      <w:r>
        <w:t xml:space="preserve">Wenn das Grundprinzip sitzt, kannst du würziger werden. Kimchi ist der koreanische Bruder des Sauerkrauts – scharf, knackig und voller Geschmack.</w:t>
      </w:r>
    </w:p>
    <w:p>
      <w:pPr>
        <w:pStyle w:val="Heading3"/>
      </w:pPr>
      <w:bookmarkStart w:name="r16" w:id="1"/>
      <w:r>
        <w:t xml:space="preserve">Einfaches Kimchi</w:t>
      </w:r>
      <w:bookmarkEnd w:id="1"/>
    </w:p>
    <w:p>
      <w:pPr>
        <w:spacing w:after="140" w:line="300"/>
        <w:jc w:val="left"/>
      </w:pPr>
      <w:r>
        <w:rPr>
          <w:i/>
          <w:iCs/>
        </w:rPr>
        <w:t xml:space="preserve">Für 2 Gläser à 1 Liter</w:t>
      </w:r>
    </w:p>
    <w:p>
      <w:pPr>
        <w:spacing w:after="60"/>
      </w:pPr>
      <w:r>
        <w:rPr>
          <w:b/>
          <w:bCs/>
        </w:rPr>
        <w:t xml:space="preserve">Du brauchst</w:t>
      </w:r>
    </w:p>
    <w:p>
      <w:pPr>
        <w:pStyle w:val="ListParagraph"/>
        <w:numPr>
          <w:ilvl w:val="0"/>
          <w:numId w:val="2"/>
        </w:numPr>
        <w:spacing w:after="80" w:line="290"/>
      </w:pPr>
      <w:r>
        <w:t xml:space="preserve">1 Chinakohl (etwa 1 kg)</w:t>
      </w:r>
    </w:p>
    <w:p>
      <w:pPr>
        <w:pStyle w:val="ListParagraph"/>
        <w:numPr>
          <w:ilvl w:val="0"/>
          <w:numId w:val="2"/>
        </w:numPr>
        <w:spacing w:after="80" w:line="290"/>
      </w:pPr>
      <w:r>
        <w:t xml:space="preserve">50 g Salz zum Einsalzen</w:t>
      </w:r>
    </w:p>
    <w:p>
      <w:pPr>
        <w:pStyle w:val="ListParagraph"/>
        <w:numPr>
          <w:ilvl w:val="0"/>
          <w:numId w:val="2"/>
        </w:numPr>
        <w:spacing w:after="80" w:line="290"/>
      </w:pPr>
      <w:r>
        <w:t xml:space="preserve">200 g Rettich oder Radieschen, 1 Möhre</w:t>
      </w:r>
    </w:p>
    <w:p>
      <w:pPr>
        <w:pStyle w:val="ListParagraph"/>
        <w:numPr>
          <w:ilvl w:val="0"/>
          <w:numId w:val="2"/>
        </w:numPr>
        <w:spacing w:after="80" w:line="290"/>
      </w:pPr>
      <w:r>
        <w:t xml:space="preserve">4 Frühlingszwiebeln</w:t>
      </w:r>
    </w:p>
    <w:p>
      <w:pPr>
        <w:pStyle w:val="ListParagraph"/>
        <w:numPr>
          <w:ilvl w:val="0"/>
          <w:numId w:val="2"/>
        </w:numPr>
        <w:spacing w:after="80" w:line="290"/>
      </w:pPr>
      <w:r>
        <w:rPr>
          <w:b/>
          <w:bCs/>
        </w:rPr>
        <w:t xml:space="preserve">für die Paste:</w:t>
      </w:r>
      <w:r>
        <w:t xml:space="preserve"> 4 Knoblauchzehen, ein daumengroßes Stück Ingwer, 1 bis 3 EL Chiliflocken (je nach Schärfe), 1 EL Zucker, 2 EL Sojasauce, 2 EL Wasser</w:t>
      </w:r>
    </w:p>
    <w:p>
      <w:pPr>
        <w:spacing w:after="60" w:before="120"/>
      </w:pPr>
      <w:r>
        <w:rPr>
          <w:b/>
          <w:bCs/>
        </w:rPr>
        <w:t xml:space="preserve">So geht es</w:t>
      </w:r>
    </w:p>
    <w:p>
      <w:pPr>
        <w:pStyle w:val="ListParagraph"/>
        <w:numPr>
          <w:ilvl w:val="0"/>
          <w:numId w:val="18"/>
        </w:numPr>
        <w:spacing w:after="80" w:line="290"/>
      </w:pPr>
      <w:r>
        <w:t xml:space="preserve">Chinakohl längs vierteln, Strunk herausschneiden, in mundgerechte Stücke schneiden.</w:t>
      </w:r>
    </w:p>
    <w:p>
      <w:pPr>
        <w:pStyle w:val="ListParagraph"/>
        <w:numPr>
          <w:ilvl w:val="0"/>
          <w:numId w:val="18"/>
        </w:numPr>
        <w:spacing w:after="80" w:line="290"/>
      </w:pPr>
      <w:r>
        <w:t xml:space="preserve">In einer Schüssel mit dem Salz bestreuen, durchmischen, mit Wasser bedecken und 2 bis 3 Stunden stehen lassen, ab und zu wenden.</w:t>
      </w:r>
    </w:p>
    <w:p>
      <w:pPr>
        <w:pStyle w:val="ListParagraph"/>
        <w:numPr>
          <w:ilvl w:val="0"/>
          <w:numId w:val="18"/>
        </w:numPr>
        <w:spacing w:after="80" w:line="290"/>
      </w:pPr>
      <w:r>
        <w:t xml:space="preserve">Gründlich mit kaltem Wasser abspülen und gut abtropfen lassen. Ein Blatt probieren: Es soll angenehm salzig sein, nicht zu salzig.</w:t>
      </w:r>
    </w:p>
    <w:p>
      <w:pPr>
        <w:pStyle w:val="ListParagraph"/>
        <w:numPr>
          <w:ilvl w:val="0"/>
          <w:numId w:val="18"/>
        </w:numPr>
        <w:spacing w:after="80" w:line="290"/>
      </w:pPr>
      <w:r>
        <w:t xml:space="preserve">Rettich und Möhre in Stifte, Frühlingszwiebeln in Stücke schneiden.</w:t>
      </w:r>
    </w:p>
    <w:p>
      <w:pPr>
        <w:pStyle w:val="ListParagraph"/>
        <w:numPr>
          <w:ilvl w:val="0"/>
          <w:numId w:val="18"/>
        </w:numPr>
        <w:spacing w:after="80" w:line="290"/>
      </w:pPr>
      <w:r>
        <w:t xml:space="preserve">Knoblauch und Ingwer fein reiben und mit den übrigen Pastenzutaten verrühren.</w:t>
      </w:r>
    </w:p>
    <w:p>
      <w:pPr>
        <w:pStyle w:val="ListParagraph"/>
        <w:numPr>
          <w:ilvl w:val="0"/>
          <w:numId w:val="18"/>
        </w:numPr>
        <w:spacing w:after="80" w:line="290"/>
      </w:pPr>
      <w:r>
        <w:t xml:space="preserve">Alles mit der Paste mischen – </w:t>
      </w:r>
      <w:r>
        <w:rPr>
          <w:b/>
          <w:bCs/>
        </w:rPr>
        <w:t xml:space="preserve">mit Handschuhen</w:t>
      </w:r>
      <w:r>
        <w:t xml:space="preserve">, Chili brennt.</w:t>
      </w:r>
    </w:p>
    <w:p>
      <w:pPr>
        <w:pStyle w:val="ListParagraph"/>
        <w:numPr>
          <w:ilvl w:val="0"/>
          <w:numId w:val="18"/>
        </w:numPr>
        <w:spacing w:after="80" w:line="290"/>
      </w:pPr>
      <w:r>
        <w:t xml:space="preserve">Fest in die Gläser drücken, bis die Flüssigkeit darübersteht, 3 cm Platz lassen.</w:t>
      </w:r>
    </w:p>
    <w:p>
      <w:pPr>
        <w:pStyle w:val="ListParagraph"/>
        <w:numPr>
          <w:ilvl w:val="0"/>
          <w:numId w:val="18"/>
        </w:numPr>
        <w:spacing w:after="80" w:line="290"/>
      </w:pPr>
      <w:r>
        <w:t xml:space="preserve">1 bis 3 Tage bei Zimmertemperatur gären lassen, täglich herunterdrücken und das Glas kurz öffnen.</w:t>
      </w:r>
    </w:p>
    <w:p>
      <w:pPr>
        <w:pStyle w:val="ListParagraph"/>
        <w:numPr>
          <w:ilvl w:val="0"/>
          <w:numId w:val="18"/>
        </w:numPr>
        <w:spacing w:after="80" w:line="290"/>
      </w:pPr>
      <w:r>
        <w:t xml:space="preserve">Wenn es sauer riecht und kleine Bläschen aufsteigen, in den Kühlschrank stellen. Dort reift es weiter.</w:t>
      </w:r>
    </w:p>
    <w:p>
      <w:pPr>
        <w:spacing w:after="140" w:line="300"/>
        <w:jc w:val="both"/>
      </w:pPr>
      <w:r>
        <w:rPr>
          <w:i/>
          <w:iCs/>
        </w:rPr>
        <w:t xml:space="preserve">Tipp: Kimchi schmeckt nach einer Woche gut und nach einem Monat noch besser. Zu Reis, in Suppen, im Pfannkuchen.</w:t>
      </w:r>
    </w:p>
    <w:p>
      <w:pPr>
        <w:pStyle w:val="Heading3"/>
      </w:pPr>
      <w:bookmarkStart w:name="r17" w:id="1"/>
      <w:r>
        <w:t xml:space="preserve">Gegorene Chilisauce</w:t>
      </w:r>
      <w:bookmarkEnd w:id="1"/>
    </w:p>
    <w:p>
      <w:pPr>
        <w:spacing w:after="140" w:line="300"/>
        <w:jc w:val="left"/>
      </w:pPr>
      <w:r>
        <w:rPr>
          <w:i/>
          <w:iCs/>
        </w:rPr>
        <w:t xml:space="preserve">Für ein kleines Glas</w:t>
      </w:r>
    </w:p>
    <w:p>
      <w:pPr>
        <w:spacing w:after="60"/>
      </w:pPr>
      <w:r>
        <w:rPr>
          <w:b/>
          <w:bCs/>
        </w:rPr>
        <w:t xml:space="preserve">Du brauchst</w:t>
      </w:r>
    </w:p>
    <w:p>
      <w:pPr>
        <w:pStyle w:val="ListParagraph"/>
        <w:numPr>
          <w:ilvl w:val="0"/>
          <w:numId w:val="2"/>
        </w:numPr>
        <w:spacing w:after="80" w:line="290"/>
      </w:pPr>
      <w:r>
        <w:t xml:space="preserve">250 g frische Chilis oder Spitzpaprika (oder gemischt)</w:t>
      </w:r>
    </w:p>
    <w:p>
      <w:pPr>
        <w:pStyle w:val="ListParagraph"/>
        <w:numPr>
          <w:ilvl w:val="0"/>
          <w:numId w:val="2"/>
        </w:numPr>
        <w:spacing w:after="80" w:line="290"/>
      </w:pPr>
      <w:r>
        <w:t xml:space="preserve">2 Knoblauchzehen</w:t>
      </w:r>
    </w:p>
    <w:p>
      <w:pPr>
        <w:pStyle w:val="ListParagraph"/>
        <w:numPr>
          <w:ilvl w:val="0"/>
          <w:numId w:val="2"/>
        </w:numPr>
        <w:spacing w:after="80" w:line="290"/>
      </w:pPr>
      <w:r>
        <w:t xml:space="preserve">500 ml Lake mit 3 % Salz</w:t>
      </w:r>
    </w:p>
    <w:p>
      <w:pPr>
        <w:pStyle w:val="ListParagraph"/>
        <w:numPr>
          <w:ilvl w:val="0"/>
          <w:numId w:val="2"/>
        </w:numPr>
        <w:spacing w:after="80" w:line="290"/>
      </w:pPr>
      <w:r>
        <w:t xml:space="preserve">nach Belieben 1 EL Apfelessig zum Schluss</w:t>
      </w:r>
    </w:p>
    <w:p>
      <w:pPr>
        <w:pStyle w:val="ListParagraph"/>
        <w:numPr>
          <w:ilvl w:val="0"/>
          <w:numId w:val="2"/>
        </w:numPr>
        <w:spacing w:after="80" w:line="290"/>
      </w:pPr>
      <w:r>
        <w:t xml:space="preserve">Handschuhe</w:t>
      </w:r>
    </w:p>
    <w:p>
      <w:pPr>
        <w:spacing w:after="60" w:before="120"/>
      </w:pPr>
      <w:r>
        <w:rPr>
          <w:b/>
          <w:bCs/>
        </w:rPr>
        <w:t xml:space="preserve">So geht es</w:t>
      </w:r>
    </w:p>
    <w:p>
      <w:pPr>
        <w:pStyle w:val="ListParagraph"/>
        <w:numPr>
          <w:ilvl w:val="0"/>
          <w:numId w:val="19"/>
        </w:numPr>
        <w:spacing w:after="80" w:line="290"/>
      </w:pPr>
      <w:r>
        <w:t xml:space="preserve">Mit Handschuhen die Stiele abschneiden, Chilis halbieren. Für milde Sauce die Kerne entfernen.</w:t>
      </w:r>
    </w:p>
    <w:p>
      <w:pPr>
        <w:pStyle w:val="ListParagraph"/>
        <w:numPr>
          <w:ilvl w:val="0"/>
          <w:numId w:val="19"/>
        </w:numPr>
        <w:spacing w:after="80" w:line="290"/>
      </w:pPr>
      <w:r>
        <w:t xml:space="preserve">Mit dem Knoblauch in ein Glas geben, mit der Lake bedecken, beschweren.</w:t>
      </w:r>
    </w:p>
    <w:p>
      <w:pPr>
        <w:pStyle w:val="ListParagraph"/>
        <w:numPr>
          <w:ilvl w:val="0"/>
          <w:numId w:val="19"/>
        </w:numPr>
        <w:spacing w:after="80" w:line="290"/>
      </w:pPr>
      <w:r>
        <w:t xml:space="preserve">1 bis 2 Wochen bei Zimmertemperatur gären lassen.</w:t>
      </w:r>
    </w:p>
    <w:p>
      <w:pPr>
        <w:pStyle w:val="ListParagraph"/>
        <w:numPr>
          <w:ilvl w:val="0"/>
          <w:numId w:val="19"/>
        </w:numPr>
        <w:spacing w:after="80" w:line="290"/>
      </w:pPr>
      <w:r>
        <w:t xml:space="preserve">Abgießen (etwas Lake auffangen), alles fein pürieren und mit Lake auf die gewünschte Dicke bringen.</w:t>
      </w:r>
    </w:p>
    <w:p>
      <w:pPr>
        <w:pStyle w:val="ListParagraph"/>
        <w:numPr>
          <w:ilvl w:val="0"/>
          <w:numId w:val="19"/>
        </w:numPr>
        <w:spacing w:after="80" w:line="290"/>
      </w:pPr>
      <w:r>
        <w:t xml:space="preserve">Nach Belieben einen Schuss Essig dazugeben, in eine Flasche füllen und im Kühlschrank aufbewahren.</w:t>
      </w:r>
    </w:p>
    <w:p>
      <w:pPr>
        <w:spacing w:after="140" w:line="300"/>
        <w:jc w:val="both"/>
      </w:pPr>
      <w:r>
        <w:rPr>
          <w:i/>
          <w:iCs/>
        </w:rPr>
        <w:t xml:space="preserve">Tipp: Im Kühlschrank hält die Sauce viele Monate. Nicht über das Glas beugen, wenn du es öffnest – der Dampf brennt in den Augen.</w:t>
      </w:r>
    </w:p>
    <w:p>
      <w:pPr>
        <w:pageBreakBefore/>
        <w:spacing w:before="3000"/>
      </w:pPr>
    </w:p>
    <w:p>
      <w:pPr>
        <w:pStyle w:val="Heading1"/>
        <w:jc w:val="center"/>
      </w:pPr>
      <w:bookmarkStart w:name="s_jahr" w:id="1"/>
      <w:r>
        <w:t xml:space="preserve">Das Vorratsjahr</w:t>
      </w:r>
      <w:bookmarkEnd w:id="1"/>
    </w:p>
    <w:p>
      <w:pPr>
        <w:spacing w:after="400"/>
        <w:jc w:val="center"/>
      </w:pPr>
      <w:r>
        <w:rPr>
          <w:i/>
          <w:iCs/>
          <w:color w:val="3B2F22"/>
          <w:sz w:val="26"/>
          <w:szCs w:val="26"/>
        </w:rPr>
        <w:t xml:space="preserve">Was du wann trocknest und vergärst</w:t>
      </w:r>
    </w:p>
    <w:p>
      <w:pPr>
        <w:jc w:val="center"/>
      </w:pPr>
      <w:r>
        <w:rPr>
          <w:color w:val="6B5F4D"/>
          <w:sz w:val="20"/>
          <w:szCs w:val="20"/>
        </w:rPr>
        <w:t xml:space="preserve">Das Vorratsjahr: trocknen und vergären</w:t>
      </w:r>
    </w:p>
    <w:p>
      <w:pPr>
        <w:pStyle w:val="Heading1"/>
        <w:pageBreakBefore/>
      </w:pPr>
      <w:bookmarkStart w:name="k_vorratsjahr" w:id="1"/>
      <w:r>
        <w:t xml:space="preserve">Das Vorratsjahr: trocknen und vergären</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Trocknen</w:t>
            </w:r>
          </w:p>
        </w:tc>
        <w:tc>
          <w:tcPr>
            <w:tcW w:type="dxa" w:w="3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Vergären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 bis Juni</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Frühlingskräuter: Brennnessel, Melisse, Minze, Holunderblüten (Band 1 und 2)</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erste Radieschen und Kohlrabi in Lake</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 zur Blüte: Thymian, Salbei, Oregano, Lavendel. Kirschen, Heidelbeeren</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Salzgurken, Möhren, Kohlrabi</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Aprikosen, erste Äpfel, Bohnen auf der Schnur, Tomaten</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Salzgurken, Schnippelbohnen, Chilis</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Zwetschgen, Birnen, Tomaten, Suppengrün, Chilis, Hagebutten</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Schnippelbohnen, Chilisauce, erstes Sauerkraut</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(Apfelringe), Birnen (Kletzen), Fruchtleder</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Sauerkraut</w:t>
            </w:r>
            <w:r>
              <w:t xml:space="preserve"> und Rotkohl, Saure Rüben, Kimchi</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Äpfel, Kräutersalz aus den letzten Kräutern</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Sauerkraut aus Lagerkohl, Kimchi aus Chinakohl</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 bis April</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Vorräte durchsehen, Gläser mit Feuchtigkeit nachtrocknen</w:t>
            </w:r>
          </w:p>
        </w:tc>
        <w:tc>
          <w:tcPr>
            <w:tcW w:type="dxa" w:w="3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Sauerkraut genießen; aus Lagermöhren und -rüben jederzeit neues Gärgemüse ansetzen</w:t>
            </w:r>
          </w:p>
        </w:tc>
      </w:tr>
    </w:tbl>
    <w:p>
      <w:pPr>
        <w:spacing w:after="120"/>
      </w:pPr>
    </w:p>
    <w:p>
      <w:pPr>
        <w:pStyle w:val="Heading2"/>
      </w:pPr>
      <w:r>
        <w:t xml:space="preserve">Was am Ende im Regal steht</w:t>
      </w:r>
    </w:p>
    <w:p>
      <w:pPr>
        <w:spacing w:after="140" w:line="300"/>
        <w:jc w:val="both"/>
      </w:pPr>
      <w:r>
        <w:t xml:space="preserve">Ein Glas Apfelringe, ein Glas Zwetschgen, ein Glas Tomaten, ein Glas Gemüsebrühe, ein paar Bündel Kräuter, zwei Gläser Sauerkraut, ein Glas Salzgurken und ein Glas Kimchi – das ist schon ein kleiner Wintervorrat, der ohne Strom und ohne Zucker auskommt. Und er wächst Jahr für Jahr.</w:t>
      </w:r>
    </w:p>
    <w:p>
      <w:pPr>
        <w:spacing w:after="140" w:line="300"/>
        <w:jc w:val="both"/>
      </w:pPr>
      <w:r>
        <w:t xml:space="preserve">Stück für Stück eben.</w:t>
      </w:r>
    </w:p>
    <w:p>
      <w:pPr>
        <w:pStyle w:val="Heading1"/>
        <w:pageBreakBefore/>
      </w:pPr>
      <w:bookmarkStart w:name="t14" w:id="1"/>
      <w:r>
        <w:t xml:space="preserve">Literatur und Quellen</w:t>
      </w:r>
      <w:bookmarkEnd w:id="1"/>
    </w:p>
    <w:p>
      <w:pPr>
        <w:pStyle w:val="ListParagraph"/>
        <w:numPr>
          <w:ilvl w:val="0"/>
          <w:numId w:val="2"/>
        </w:numPr>
        <w:spacing w:after="80" w:line="290"/>
      </w:pPr>
      <w:r>
        <w:t xml:space="preserve">Bundesinstitut für Risikobewertung (BfR): Botulismus; Knoblauch und Kräuter in Öl (bfr.bund.de).</w:t>
      </w:r>
    </w:p>
    <w:p>
      <w:pPr>
        <w:pStyle w:val="ListParagraph"/>
        <w:numPr>
          <w:ilvl w:val="0"/>
          <w:numId w:val="2"/>
        </w:numPr>
        <w:spacing w:after="80" w:line="290"/>
      </w:pPr>
      <w:r>
        <w:t xml:space="preserve">Bundeszentrum für Ernährung (BZfE): Lebensmittel trocknen; Sauerkraut und milchsaures Gemüse (bzfe.de).</w:t>
      </w:r>
    </w:p>
    <w:p>
      <w:pPr>
        <w:pStyle w:val="ListParagraph"/>
        <w:numPr>
          <w:ilvl w:val="0"/>
          <w:numId w:val="2"/>
        </w:numPr>
        <w:spacing w:after="80" w:line="290"/>
      </w:pPr>
      <w:r>
        <w:t xml:space="preserve">Verbraucherzentrale: Obst und Gemüse haltbar machen (verbraucherzentrale.de).</w:t>
      </w:r>
    </w:p>
    <w:p>
      <w:pPr>
        <w:pStyle w:val="ListParagraph"/>
        <w:numPr>
          <w:ilvl w:val="0"/>
          <w:numId w:val="2"/>
        </w:numPr>
        <w:spacing w:after="80" w:line="290"/>
      </w:pPr>
      <w:r>
        <w:t xml:space="preserve">Katz, S. E.: </w:t>
      </w:r>
      <w:r>
        <w:rPr>
          <w:i/>
          <w:iCs/>
        </w:rPr>
        <w:t xml:space="preserve">Wild Fermentation</w:t>
      </w:r>
      <w:r>
        <w:t xml:space="preserve">. Chelsea Green.</w:t>
      </w:r>
    </w:p>
    <w:p>
      <w:pPr>
        <w:pStyle w:val="Heading2"/>
      </w:pPr>
      <w:r>
        <w:t xml:space="preserve">Wie es weitergeht</w:t>
      </w:r>
    </w:p>
    <w:p>
      <w:pPr>
        <w:spacing w:after="140" w:line="300"/>
        <w:jc w:val="both"/>
      </w:pPr>
      <w:r>
        <w:t xml:space="preserve">Im nächsten Heft geht es um das Lagern ganz ohne Glas und Strom: </w:t>
      </w:r>
      <w:r>
        <w:rPr>
          <w:b/>
          <w:bCs/>
        </w:rPr>
        <w:t xml:space="preserve">Vorratskeller und Lagerung</w:t>
      </w:r>
      <w:r>
        <w:t xml:space="preserve"> – Kartoffeln, Äpfel, Wurzelgemüse, Kürbis und Kohl, im Keller, in Sand und in der Erdmiete.</w:t>
      </w:r>
    </w:p>
    <w:p>
      <w:pPr>
        <w:pStyle w:val="Heading1"/>
        <w:pageBreakBefore/>
      </w:pPr>
      <w:bookmarkStart w:name="t15" w:id="1"/>
      <w:r>
        <w:t xml:space="preserve">Rezepte nach Themen</w:t>
      </w:r>
      <w:bookmarkEnd w:id="1"/>
    </w:p>
    <w:p>
      <w:pPr>
        <w:spacing w:after="140" w:line="300"/>
        <w:jc w:val="both"/>
      </w:pPr>
      <w:r>
        <w:t xml:space="preserve">Hier findest du alle Rezepte dieses Heftes nach Themen geordnet. Die Grundregeln stehen jeweils am Anfang der Abschnitte.</w:t>
      </w:r>
    </w:p>
    <w:p>
      <w:pPr>
        <w:pStyle w:val="Heading2"/>
      </w:pPr>
      <w:r>
        <w:t xml:space="preserve">Grundtechniken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Salzlake anrühren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Fermentieren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Ist es trocken genug? Die Glasprobe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Trocknen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8</w:t>
              </w:r>
            </w:fldSimple>
          </w:p>
        </w:tc>
      </w:tr>
    </w:tbl>
    <w:p>
      <w:pPr>
        <w:pStyle w:val="Heading2"/>
      </w:pPr>
      <w:r>
        <w:t xml:space="preserve">Obst trocknen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Apfelringe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Obst trocknen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Dörrzwetschgen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Obst trocknen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Fruchtleder aus Apfel und Pflaume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Obst trocknen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11</w:t>
              </w:r>
            </w:fldSimple>
          </w:p>
        </w:tc>
      </w:tr>
    </w:tbl>
    <w:p>
      <w:pPr>
        <w:pStyle w:val="Heading2"/>
      </w:pPr>
      <w:r>
        <w:t xml:space="preserve">Gemüse und Kräuter trocknen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auf der Schnur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und Kräuter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Gemüsebrühe-Pulver aus Suppengrün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und Kräuter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Getrocknete Tomaten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und Kräuter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und Kräuter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13</w:t>
              </w:r>
            </w:fldSimple>
          </w:p>
        </w:tc>
      </w:tr>
    </w:tbl>
    <w:p>
      <w:pPr>
        <w:pStyle w:val="Heading2"/>
      </w:pPr>
      <w:r>
        <w:t xml:space="preserve">Milchsauer vergären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Einfaches Kimchi</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Kimchi und Chilisauce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Gegorene Chilisauce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Kimchi und Chilisauce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Milchsaure Möhren mit Ingwer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in Lake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Salzgurken (Saure Gurken ohne Essig)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in Lake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Sauerkraut im Gärtopf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Sauerkraut im Glas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Saure Rüben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in Lake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Schnippelbohnen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in Lake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21</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6: Trocknen, Dörren und Fermentieren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6: Trocknen, Dörren und Fermentieren</dc:title>
  <dc:creator>Diana Bittenbinder</dc:creator>
  <cp:lastModifiedBy>Un-named</cp:lastModifiedBy>
  <cp:revision>1</cp:revision>
  <dcterms:created xsi:type="dcterms:W3CDTF">2026-10-29T07:12:59.766Z</dcterms:created>
  <dcterms:modified xsi:type="dcterms:W3CDTF">2026-10-29T07:12:59.767Z</dcterms:modified>
</cp:coreProperties>
</file>

<file path=docProps/custom.xml><?xml version="1.0" encoding="utf-8"?>
<Properties xmlns="http://schemas.openxmlformats.org/officeDocument/2006/custom-properties" xmlns:vt="http://schemas.openxmlformats.org/officeDocument/2006/docPropsVTypes"/>
</file>