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17: Sonderposten</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Nicht anzapfen</w:t>
      </w:r>
    </w:p>
    <w:p>
      <w:pPr>
        <w:spacing w:before="0" w:after="80"/>
      </w:pPr>
      <w:r>
        <w:rPr>
          <w:b w:val="0"/>
          <w:i w:val="0"/>
          <w:color w:val="6B6B6B"/>
          <w:sz w:val="18"/>
        </w:rPr>
        <w:t>Kapitel 1 „Nicht anzapfen“ · Seite 9</w:t>
      </w:r>
    </w:p>
    <w:p>
      <w:pPr>
        <w:spacing w:before="0" w:after="80"/>
      </w:pPr>
      <w:r>
        <w:rPr>
          <w:b w:val="0"/>
          <w:i w:val="0"/>
        </w:rPr>
        <w:t>Ein langer Felsenkeller im Sandstein, nur von Lampen beleuchtet. Ganz hinten in einem runden Raum liegt ein großes altes Eichenfass auf einem Holzgestell. Auf dem Deckel steht mit alter Kreide etwas geschrieben. Unten läuft eine Pfütze über den Boden. Betty leuchtet mit einer Taschenlampe, Ömer kniet davor.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long cellar tunnel cut into yellow sandstone, lit by a few old caged lamps; at the very end a small round vaulted chamber like a chapel. On a wooden cradle lies a huge old dark oak barrel with iron hoops; on its front head old faded chalk writing (unreadable scribbles). A shallow puddle of rusty water spreads across the sandy floor from a small hole near the bottom. The woman with the clipboard shines a torch on the barrel, the young man kneels in the puddle looking at the hole. Cool, quiet, mysterious.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Fass sieben</w:t>
      </w:r>
    </w:p>
    <w:p>
      <w:pPr>
        <w:spacing w:before="0" w:after="80"/>
      </w:pPr>
      <w:r>
        <w:rPr>
          <w:b w:val="0"/>
          <w:i w:val="0"/>
          <w:color w:val="6B6B6B"/>
          <w:sz w:val="18"/>
        </w:rPr>
        <w:t>Kapitel 2 „Fass sieben“ · Seite 13</w:t>
      </w:r>
    </w:p>
    <w:p>
      <w:pPr>
        <w:spacing w:before="0" w:after="80"/>
      </w:pPr>
      <w:r>
        <w:rPr>
          <w:b w:val="0"/>
          <w:i w:val="0"/>
        </w:rPr>
        <w:t>Ömer untersucht das Fass mit einer Lupe. Neben ihm liegen helle Holzspäne, auf einem Tuch ein kleiner Bohrer. Er zeigt auf ein frisches rundes Loch.</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Close-up in a sandstone cellar: the young man with the beard crouches beside the bottom of an old oak barrel, holding a magnifying glass to a small fresh round drill hole; pale fresh oak shavings lie on the damp floor, a torch lies beside him, and he has a small notebook open on his knee. Curious, focused, a little humorous. Characters: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Die Postkarte</w:t>
      </w:r>
    </w:p>
    <w:p>
      <w:pPr>
        <w:spacing w:before="0" w:after="80"/>
      </w:pPr>
      <w:r>
        <w:rPr>
          <w:b w:val="0"/>
          <w:i w:val="0"/>
          <w:color w:val="6B6B6B"/>
          <w:sz w:val="18"/>
        </w:rPr>
        <w:t>Kapitel 5 „Volksblatt“ · Seite 28</w:t>
      </w:r>
    </w:p>
    <w:p>
      <w:pPr>
        <w:spacing w:before="0" w:after="80"/>
      </w:pPr>
      <w:r>
        <w:rPr>
          <w:b w:val="0"/>
          <w:i w:val="0"/>
        </w:rPr>
        <w:t>Ein Gemüsegarten mitten in der Stadt, Beete mit kleinen Kartoffeln und Kräutern, dahinter Dächer und ein Kirchturm. Eine alte Frau mit Kopftuch und Gartenschürze hält eine alte Postkarte. Betty liest mit.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urban market garden in the middle of an old Franconian town: neat beds of small potatoes, herbs and lettuce, a wooden shed, red roofs and a church tower behind. An old woman of 74 with a headscarf and a garden apron holds a faded old picture postcard of mountains in her earth-stained hands; the woman with the clipboard reads over her shoulder through her reading glasses. Warm afternoon light, tender. Characters: Betty: a sturdy German woman of 58 with short grey hair in a practical bob, reading glasses on a chain, a dark green quilted jacket and a clipboard always in her hand.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Der Küfer</w:t>
      </w:r>
    </w:p>
    <w:p>
      <w:pPr>
        <w:spacing w:before="0" w:after="80"/>
      </w:pPr>
      <w:r>
        <w:rPr>
          <w:b w:val="0"/>
          <w:i w:val="0"/>
          <w:color w:val="6B6B6B"/>
          <w:sz w:val="18"/>
        </w:rPr>
        <w:t>Kapitel 8 „Der Küfer“ · Seite 40</w:t>
      </w:r>
    </w:p>
    <w:p>
      <w:pPr>
        <w:spacing w:before="0" w:after="80"/>
      </w:pPr>
      <w:r>
        <w:rPr>
          <w:b w:val="0"/>
          <w:i w:val="0"/>
        </w:rPr>
        <w:t>Im Felsenkeller hat ein alter Küfer mit Lederschürze den Deckel des Fasses abgenommen. Eine Polizistin mit roter Brille hebt eine alte Blechkassette heraus. Betty und Ömer stehen dahinter, eine jüngere Frau in Zivil am Eingang.</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 the sandstone cellar chapel: a small bent old cooper of 78 in a leather apron with antique tools has removed the head of the big oak barrel and leans it against the wall, the chalk writing visible. A short round woman detective of 50 with a blonde crop and red-rimmed glasses, wearing blue gloves, lifts out an old battered tin cash box. Behind her the woman with the clipboard and the young man watch; a younger woman in plain clothes stands with crossed arms in the doorway. Lamplight, tense and quiet.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Gleis drei</w:t>
      </w:r>
    </w:p>
    <w:p>
      <w:pPr>
        <w:spacing w:before="0" w:after="80"/>
      </w:pPr>
      <w:r>
        <w:rPr>
          <w:b w:val="0"/>
          <w:i w:val="0"/>
          <w:color w:val="6B6B6B"/>
          <w:sz w:val="18"/>
        </w:rPr>
        <w:t>Kapitel 10 „Gleis drei“ · Seite 50</w:t>
      </w:r>
    </w:p>
    <w:p>
      <w:pPr>
        <w:spacing w:before="0" w:after="80"/>
      </w:pPr>
      <w:r>
        <w:rPr>
          <w:b w:val="0"/>
          <w:i w:val="0"/>
        </w:rPr>
        <w:t>Ein kleiner Bahnhof, ein Zug ist eingefahren. Ein alter Mann mit Hut und Koffer steigt aus. Am Bahnsteig wartet eine alte Frau mit einem Blumenstrauß aus dem Garten. Betty und Ömer halten Abstand.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German railway station platform marked with a plain sign without text, a regional train has just arrived. A tall old man of 75 with a hat, a mountain walking jacket and an old suitcase steps down, hesitating. On the platform an old woman of 74 holds a small bunch of garden flowers and herbs; they look at each other. A little further back the woman with the clipboard and the young man keep a respectful distance. Evening light, emotional.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Der lange Tisch</w:t>
      </w:r>
    </w:p>
    <w:p>
      <w:pPr>
        <w:spacing w:before="0" w:after="80"/>
      </w:pPr>
      <w:r>
        <w:rPr>
          <w:b w:val="0"/>
          <w:i w:val="0"/>
          <w:color w:val="6B6B6B"/>
          <w:sz w:val="18"/>
        </w:rPr>
        <w:t>Kapitel 11 „Der lange Tisch“ · Seite 59</w:t>
      </w:r>
    </w:p>
    <w:p>
      <w:pPr>
        <w:spacing w:before="0" w:after="80"/>
      </w:pPr>
      <w:r>
        <w:rPr>
          <w:b w:val="0"/>
          <w:i w:val="0"/>
        </w:rPr>
        <w:t>Ein langer Holztisch im Felsenkeller, mit Kerzen und Bierkrügen. Viele Menschen sitzen daran. Ein sehr alter Mann am Stock legt seine Hand auf den alten Fassdeckel mit der Kreideschrift. Ihm gegenüber sitzt der Mann mit dem Hut.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long wooden table in a candle-lit sandstone cellar, set with stoneware beer mugs, bread and bowls. A family and guests sit around it: a very old man of 83 with a walking stick lays his left hand on the old oak barrel head with faded chalk writing that lies on the table; opposite him sits the tall old man with the hat in his hands; the old gardener woman beside him; a broad brewer of 54, a young policewoman in plain clothes, an old cooper, the woman with the clipboard and the young man. Everyone is silent and looks at the old man. Warm, solemn, cosy.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