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D345" w14:textId="77777777" w:rsidR="00A20880" w:rsidRDefault="00A20880"/>
    <w:p w14:paraId="7E12C70B" w14:textId="77777777" w:rsidR="00E05CE3" w:rsidRDefault="004D5601">
      <w:pPr>
        <w:pStyle w:val="Title"/>
        <w:jc w:val="center"/>
      </w:pPr>
      <w:r>
        <w:t>Introduction to Machine Learning</w:t>
      </w:r>
    </w:p>
    <w:p w14:paraId="316AEE0D" w14:textId="77777777" w:rsidR="00E05CE3" w:rsidRDefault="004D5601">
      <w:pPr>
        <w:pStyle w:val="Heading1"/>
      </w:pPr>
      <w:r>
        <w:t>What is Machine Learning?</w:t>
      </w:r>
    </w:p>
    <w:p w14:paraId="6E3B48B4" w14:textId="77777777" w:rsidR="00E05CE3" w:rsidRDefault="004D5601">
      <w:r>
        <w:t>Machine Learning (ML) is a subset of Artificial Intelligence that enables systems to learn from data and improve performance without explicit programming.</w:t>
      </w:r>
    </w:p>
    <w:p w14:paraId="73611560" w14:textId="77777777" w:rsidR="00E05CE3" w:rsidRDefault="004D5601">
      <w:pPr>
        <w:pStyle w:val="Heading1"/>
      </w:pPr>
      <w:r>
        <w:t>Types of Machine Learning</w:t>
      </w:r>
    </w:p>
    <w:p w14:paraId="6E7E0AF8" w14:textId="77777777" w:rsidR="00E05CE3" w:rsidRDefault="004D5601">
      <w:pPr>
        <w:pStyle w:val="ListBullet"/>
      </w:pPr>
      <w:r>
        <w:t>Supervised Learning: Learn from labeled data.</w:t>
      </w:r>
    </w:p>
    <w:p w14:paraId="7477B91D" w14:textId="77777777" w:rsidR="00E05CE3" w:rsidRDefault="004D5601">
      <w:pPr>
        <w:pStyle w:val="ListBullet"/>
      </w:pPr>
      <w:r>
        <w:t>Unsupervised Learning: Discover patterns in unlabeled data.</w:t>
      </w:r>
    </w:p>
    <w:p w14:paraId="30057277" w14:textId="77777777" w:rsidR="00E05CE3" w:rsidRDefault="004D5601">
      <w:pPr>
        <w:pStyle w:val="ListBullet"/>
      </w:pPr>
      <w:r>
        <w:t>Reinforcement Learning: Learn through rewards and penalties.</w:t>
      </w:r>
    </w:p>
    <w:p w14:paraId="5C050C7B" w14:textId="77777777" w:rsidR="00E05CE3" w:rsidRDefault="004D5601">
      <w:pPr>
        <w:pStyle w:val="Heading1"/>
      </w:pPr>
      <w:r>
        <w:t>Key Concepts</w:t>
      </w:r>
    </w:p>
    <w:p w14:paraId="48BCAEF0" w14:textId="77777777" w:rsidR="00E05CE3" w:rsidRDefault="004D5601">
      <w:pPr>
        <w:pStyle w:val="ListBullet"/>
      </w:pPr>
      <w:r>
        <w:t>Features: Input variables used for prediction.</w:t>
      </w:r>
    </w:p>
    <w:p w14:paraId="09900861" w14:textId="77777777" w:rsidR="00E05CE3" w:rsidRDefault="004D5601">
      <w:pPr>
        <w:pStyle w:val="ListBullet"/>
      </w:pPr>
      <w:r>
        <w:t>Labels: Output or target variable.</w:t>
      </w:r>
    </w:p>
    <w:p w14:paraId="759E26E2" w14:textId="77777777" w:rsidR="00E05CE3" w:rsidRDefault="004D5601">
      <w:pPr>
        <w:pStyle w:val="ListBullet"/>
      </w:pPr>
      <w:r>
        <w:t>Training: Process of learning from data.</w:t>
      </w:r>
    </w:p>
    <w:p w14:paraId="4F46AE67" w14:textId="77777777" w:rsidR="00E05CE3" w:rsidRDefault="004D5601">
      <w:pPr>
        <w:pStyle w:val="ListBullet"/>
      </w:pPr>
      <w:r>
        <w:t>Testing: Evaluating model performance on unseen data.</w:t>
      </w:r>
    </w:p>
    <w:p w14:paraId="659D7A76" w14:textId="77777777" w:rsidR="00E05CE3" w:rsidRDefault="004D5601">
      <w:pPr>
        <w:pStyle w:val="Heading1"/>
      </w:pPr>
      <w:r>
        <w:t>Common Algorithms</w:t>
      </w:r>
    </w:p>
    <w:p w14:paraId="656FE0EC" w14:textId="77777777" w:rsidR="00E05CE3" w:rsidRDefault="004D5601">
      <w:pPr>
        <w:pStyle w:val="ListBullet"/>
      </w:pPr>
      <w:r>
        <w:t>Linear Regression</w:t>
      </w:r>
    </w:p>
    <w:p w14:paraId="1014B8B2" w14:textId="77777777" w:rsidR="00E05CE3" w:rsidRDefault="004D5601">
      <w:pPr>
        <w:pStyle w:val="ListBullet"/>
      </w:pPr>
      <w:r>
        <w:t>Logistic Regression</w:t>
      </w:r>
    </w:p>
    <w:p w14:paraId="05FE3AEB" w14:textId="77777777" w:rsidR="00E05CE3" w:rsidRDefault="004D5601">
      <w:pPr>
        <w:pStyle w:val="ListBullet"/>
      </w:pPr>
      <w:r>
        <w:t>Decision Trees</w:t>
      </w:r>
    </w:p>
    <w:p w14:paraId="0526E9F8" w14:textId="77777777" w:rsidR="00E05CE3" w:rsidRDefault="004D5601">
      <w:pPr>
        <w:pStyle w:val="ListBullet"/>
      </w:pPr>
      <w:r>
        <w:t>Random Forests</w:t>
      </w:r>
    </w:p>
    <w:p w14:paraId="40EA8318" w14:textId="77777777" w:rsidR="00E05CE3" w:rsidRDefault="004D5601">
      <w:pPr>
        <w:pStyle w:val="ListBullet"/>
      </w:pPr>
      <w:r>
        <w:t>Support Vector Machines</w:t>
      </w:r>
    </w:p>
    <w:p w14:paraId="7FB40BCD" w14:textId="77777777" w:rsidR="00E05CE3" w:rsidRDefault="004D5601">
      <w:pPr>
        <w:pStyle w:val="ListBullet"/>
      </w:pPr>
      <w:r>
        <w:t>Neural Networks</w:t>
      </w:r>
    </w:p>
    <w:p w14:paraId="3935C0BE" w14:textId="77777777" w:rsidR="00E05CE3" w:rsidRDefault="004D5601">
      <w:pPr>
        <w:pStyle w:val="Heading1"/>
      </w:pPr>
      <w:r>
        <w:t>Benefits &amp; Applications</w:t>
      </w:r>
    </w:p>
    <w:p w14:paraId="5E3009DF" w14:textId="77777777" w:rsidR="00E05CE3" w:rsidRDefault="004D5601">
      <w:pPr>
        <w:pStyle w:val="ListBullet"/>
      </w:pPr>
      <w:r>
        <w:t>Predictive analytics</w:t>
      </w:r>
    </w:p>
    <w:p w14:paraId="73F78979" w14:textId="77777777" w:rsidR="00E05CE3" w:rsidRDefault="004D5601">
      <w:pPr>
        <w:pStyle w:val="ListBullet"/>
      </w:pPr>
      <w:r>
        <w:t>Image and speech recognition</w:t>
      </w:r>
    </w:p>
    <w:p w14:paraId="7A61E283" w14:textId="77777777" w:rsidR="00E05CE3" w:rsidRDefault="004D5601">
      <w:pPr>
        <w:pStyle w:val="ListBullet"/>
      </w:pPr>
      <w:r>
        <w:t>Recommendation systems</w:t>
      </w:r>
    </w:p>
    <w:p w14:paraId="183BA9AA" w14:textId="77777777" w:rsidR="00E05CE3" w:rsidRDefault="004D5601">
      <w:pPr>
        <w:pStyle w:val="ListBullet"/>
      </w:pPr>
      <w:r>
        <w:t>Healthcare diagnostics</w:t>
      </w:r>
    </w:p>
    <w:p w14:paraId="43E88BCA" w14:textId="77777777" w:rsidR="00E05CE3" w:rsidRDefault="004D5601">
      <w:pPr>
        <w:pStyle w:val="Heading1"/>
      </w:pPr>
      <w:r>
        <w:lastRenderedPageBreak/>
        <w:t>Simple Python Example</w:t>
      </w:r>
    </w:p>
    <w:p w14:paraId="4B47A497" w14:textId="77777777" w:rsidR="00E05CE3" w:rsidRDefault="004D5601">
      <w:r>
        <w:t>from sklearn.linear_model import LinearRegression</w:t>
      </w:r>
      <w:r>
        <w:br/>
        <w:t>import numpy as np</w:t>
      </w:r>
      <w:r>
        <w:br/>
      </w:r>
      <w:r>
        <w:br/>
        <w:t># Sample data</w:t>
      </w:r>
      <w:r>
        <w:br/>
        <w:t>X = np.array([[1], [2], [3], [4]])</w:t>
      </w:r>
      <w:r>
        <w:br/>
        <w:t>y = np.array([2, 4, 6, 8])</w:t>
      </w:r>
      <w:r>
        <w:br/>
      </w:r>
      <w:r>
        <w:br/>
        <w:t># Train model</w:t>
      </w:r>
      <w:r>
        <w:br/>
        <w:t>model = LinearRegression()</w:t>
      </w:r>
      <w:r>
        <w:br/>
        <w:t>model.fit(X, y)</w:t>
      </w:r>
      <w:r>
        <w:br/>
      </w:r>
      <w:r>
        <w:br/>
        <w:t># Predict</w:t>
      </w:r>
      <w:r>
        <w:br/>
        <w:t>print(model.predict([[5]]))</w:t>
      </w:r>
    </w:p>
    <w:p w14:paraId="16821764" w14:textId="77777777" w:rsidR="00E05CE3" w:rsidRDefault="004D5601">
      <w:pPr>
        <w:pStyle w:val="Heading1"/>
      </w:pPr>
      <w:r>
        <w:t>Summary &amp; Next Steps</w:t>
      </w:r>
    </w:p>
    <w:p w14:paraId="17C80556" w14:textId="77777777" w:rsidR="00E05CE3" w:rsidRDefault="004D5601">
      <w:r>
        <w:t>Explore libraries like scikit-learn, TensorFlow, and PyTorch. Learn about model evaluation and deployment.</w:t>
      </w:r>
    </w:p>
    <w:p w14:paraId="6F4BA67F" w14:textId="6C72005D" w:rsidR="004D5601" w:rsidRDefault="004D5601">
      <w:r>
        <w:br w:type="page"/>
      </w:r>
    </w:p>
    <w:p w14:paraId="3FC173A5" w14:textId="77777777" w:rsidR="004D5601" w:rsidRDefault="004D5601">
      <w:pPr>
        <w:sectPr w:rsidR="004D560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B8A562" w14:textId="77777777" w:rsidR="004D5601" w:rsidRPr="004D5601" w:rsidRDefault="004D5601" w:rsidP="004D5601">
      <w:pPr>
        <w:jc w:val="center"/>
        <w:rPr>
          <w:b/>
          <w:bCs/>
          <w:sz w:val="20"/>
          <w:szCs w:val="20"/>
        </w:rPr>
      </w:pPr>
      <w:r w:rsidRPr="004D5601">
        <w:rPr>
          <w:b/>
          <w:bCs/>
          <w:sz w:val="20"/>
          <w:szCs w:val="20"/>
        </w:rPr>
        <w:lastRenderedPageBreak/>
        <w:t>Comparison Table: Methods, Use Cases, and Trade-offs</w:t>
      </w: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1402"/>
        <w:gridCol w:w="1371"/>
        <w:gridCol w:w="1581"/>
        <w:gridCol w:w="1014"/>
        <w:gridCol w:w="1014"/>
        <w:gridCol w:w="1551"/>
        <w:gridCol w:w="4645"/>
      </w:tblGrid>
      <w:tr w:rsidR="004D5601" w:rsidRPr="004D5601" w14:paraId="1F7764D0" w14:textId="77777777" w:rsidTr="004D5601">
        <w:tc>
          <w:tcPr>
            <w:tcW w:w="1167" w:type="dxa"/>
            <w:hideMark/>
          </w:tcPr>
          <w:p w14:paraId="64AD74F8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402" w:type="dxa"/>
            <w:hideMark/>
          </w:tcPr>
          <w:p w14:paraId="6D6D3C29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371" w:type="dxa"/>
            <w:hideMark/>
          </w:tcPr>
          <w:p w14:paraId="12A9EA95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Nonlinearity</w:t>
            </w:r>
          </w:p>
        </w:tc>
        <w:tc>
          <w:tcPr>
            <w:tcW w:w="1481" w:type="dxa"/>
            <w:hideMark/>
          </w:tcPr>
          <w:p w14:paraId="1B990902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Interpretability</w:t>
            </w:r>
          </w:p>
        </w:tc>
        <w:tc>
          <w:tcPr>
            <w:tcW w:w="1014" w:type="dxa"/>
            <w:hideMark/>
          </w:tcPr>
          <w:p w14:paraId="040A0202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Data Size</w:t>
            </w:r>
          </w:p>
        </w:tc>
        <w:tc>
          <w:tcPr>
            <w:tcW w:w="1014" w:type="dxa"/>
            <w:hideMark/>
          </w:tcPr>
          <w:p w14:paraId="0EFBC84B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Training Time</w:t>
            </w:r>
          </w:p>
        </w:tc>
        <w:tc>
          <w:tcPr>
            <w:tcW w:w="1473" w:type="dxa"/>
            <w:hideMark/>
          </w:tcPr>
          <w:p w14:paraId="6C3F963F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Robust to Noise/Outliers</w:t>
            </w:r>
          </w:p>
        </w:tc>
        <w:tc>
          <w:tcPr>
            <w:tcW w:w="4823" w:type="dxa"/>
            <w:hideMark/>
          </w:tcPr>
          <w:p w14:paraId="5E73E725" w14:textId="77777777" w:rsidR="004D5601" w:rsidRPr="004D5601" w:rsidRDefault="004D5601" w:rsidP="004D5601">
            <w:pPr>
              <w:jc w:val="center"/>
              <w:rPr>
                <w:b/>
                <w:bCs/>
                <w:sz w:val="20"/>
                <w:szCs w:val="20"/>
              </w:rPr>
            </w:pPr>
            <w:r w:rsidRPr="004D5601">
              <w:rPr>
                <w:b/>
                <w:bCs/>
                <w:sz w:val="20"/>
                <w:szCs w:val="20"/>
              </w:rPr>
              <w:t>Where &amp; When to Use</w:t>
            </w:r>
          </w:p>
        </w:tc>
      </w:tr>
      <w:tr w:rsidR="004D5601" w:rsidRPr="004D5601" w14:paraId="75A0000D" w14:textId="77777777" w:rsidTr="004D5601">
        <w:tc>
          <w:tcPr>
            <w:tcW w:w="1167" w:type="dxa"/>
            <w:hideMark/>
          </w:tcPr>
          <w:p w14:paraId="4263486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Linear Regression</w:t>
            </w:r>
          </w:p>
        </w:tc>
        <w:tc>
          <w:tcPr>
            <w:tcW w:w="1402" w:type="dxa"/>
            <w:hideMark/>
          </w:tcPr>
          <w:p w14:paraId="75DD1372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Regression</w:t>
            </w:r>
          </w:p>
        </w:tc>
        <w:tc>
          <w:tcPr>
            <w:tcW w:w="1371" w:type="dxa"/>
            <w:hideMark/>
          </w:tcPr>
          <w:p w14:paraId="3D3FE491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Linear</w:t>
            </w:r>
          </w:p>
        </w:tc>
        <w:tc>
          <w:tcPr>
            <w:tcW w:w="1481" w:type="dxa"/>
            <w:hideMark/>
          </w:tcPr>
          <w:p w14:paraId="573054BC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</w:t>
            </w:r>
          </w:p>
        </w:tc>
        <w:tc>
          <w:tcPr>
            <w:tcW w:w="1014" w:type="dxa"/>
            <w:hideMark/>
          </w:tcPr>
          <w:p w14:paraId="49DFB0B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Small–Medium</w:t>
            </w:r>
          </w:p>
        </w:tc>
        <w:tc>
          <w:tcPr>
            <w:tcW w:w="1014" w:type="dxa"/>
            <w:hideMark/>
          </w:tcPr>
          <w:p w14:paraId="258B84EC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</w:t>
            </w:r>
          </w:p>
        </w:tc>
        <w:tc>
          <w:tcPr>
            <w:tcW w:w="1473" w:type="dxa"/>
            <w:hideMark/>
          </w:tcPr>
          <w:p w14:paraId="747711CC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 (sensitive to outliers)</w:t>
            </w:r>
          </w:p>
        </w:tc>
        <w:tc>
          <w:tcPr>
            <w:tcW w:w="4823" w:type="dxa"/>
            <w:hideMark/>
          </w:tcPr>
          <w:p w14:paraId="16F2A491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Calibration, baselines, when relationships look linear</w:t>
            </w:r>
          </w:p>
        </w:tc>
      </w:tr>
      <w:tr w:rsidR="004D5601" w:rsidRPr="004D5601" w14:paraId="0ED3EC77" w14:textId="77777777" w:rsidTr="004D5601">
        <w:tc>
          <w:tcPr>
            <w:tcW w:w="1167" w:type="dxa"/>
            <w:hideMark/>
          </w:tcPr>
          <w:p w14:paraId="162EE777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Logistic Regression</w:t>
            </w:r>
          </w:p>
        </w:tc>
        <w:tc>
          <w:tcPr>
            <w:tcW w:w="1402" w:type="dxa"/>
            <w:hideMark/>
          </w:tcPr>
          <w:p w14:paraId="207273B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Classification</w:t>
            </w:r>
          </w:p>
        </w:tc>
        <w:tc>
          <w:tcPr>
            <w:tcW w:w="1371" w:type="dxa"/>
            <w:hideMark/>
          </w:tcPr>
          <w:p w14:paraId="61CDB86D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Linear boundary</w:t>
            </w:r>
          </w:p>
        </w:tc>
        <w:tc>
          <w:tcPr>
            <w:tcW w:w="1481" w:type="dxa"/>
            <w:hideMark/>
          </w:tcPr>
          <w:p w14:paraId="2C2906FD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</w:t>
            </w:r>
          </w:p>
        </w:tc>
        <w:tc>
          <w:tcPr>
            <w:tcW w:w="1014" w:type="dxa"/>
            <w:hideMark/>
          </w:tcPr>
          <w:p w14:paraId="0E4FFF93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Small–Large</w:t>
            </w:r>
          </w:p>
        </w:tc>
        <w:tc>
          <w:tcPr>
            <w:tcW w:w="1014" w:type="dxa"/>
            <w:hideMark/>
          </w:tcPr>
          <w:p w14:paraId="2E0C6513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</w:t>
            </w:r>
          </w:p>
        </w:tc>
        <w:tc>
          <w:tcPr>
            <w:tcW w:w="1473" w:type="dxa"/>
            <w:hideMark/>
          </w:tcPr>
          <w:p w14:paraId="2C8E45FF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</w:t>
            </w:r>
          </w:p>
        </w:tc>
        <w:tc>
          <w:tcPr>
            <w:tcW w:w="4823" w:type="dxa"/>
            <w:hideMark/>
          </w:tcPr>
          <w:p w14:paraId="6920150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Probabilities + interpretability; baseline classifier</w:t>
            </w:r>
          </w:p>
        </w:tc>
      </w:tr>
      <w:tr w:rsidR="004D5601" w:rsidRPr="004D5601" w14:paraId="4F39976A" w14:textId="77777777" w:rsidTr="004D5601">
        <w:tc>
          <w:tcPr>
            <w:tcW w:w="1167" w:type="dxa"/>
            <w:hideMark/>
          </w:tcPr>
          <w:p w14:paraId="73233DCF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Decision Trees</w:t>
            </w:r>
          </w:p>
        </w:tc>
        <w:tc>
          <w:tcPr>
            <w:tcW w:w="1402" w:type="dxa"/>
            <w:hideMark/>
          </w:tcPr>
          <w:p w14:paraId="2A073153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Both</w:t>
            </w:r>
          </w:p>
        </w:tc>
        <w:tc>
          <w:tcPr>
            <w:tcW w:w="1371" w:type="dxa"/>
            <w:hideMark/>
          </w:tcPr>
          <w:p w14:paraId="70FC1231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Nonlinear</w:t>
            </w:r>
          </w:p>
        </w:tc>
        <w:tc>
          <w:tcPr>
            <w:tcW w:w="1481" w:type="dxa"/>
            <w:hideMark/>
          </w:tcPr>
          <w:p w14:paraId="1152E83A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</w:t>
            </w:r>
          </w:p>
        </w:tc>
        <w:tc>
          <w:tcPr>
            <w:tcW w:w="1014" w:type="dxa"/>
            <w:hideMark/>
          </w:tcPr>
          <w:p w14:paraId="2E7A423B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Small–Medium</w:t>
            </w:r>
          </w:p>
        </w:tc>
        <w:tc>
          <w:tcPr>
            <w:tcW w:w="1014" w:type="dxa"/>
            <w:hideMark/>
          </w:tcPr>
          <w:p w14:paraId="234BAC8C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Low–Medium</w:t>
            </w:r>
          </w:p>
        </w:tc>
        <w:tc>
          <w:tcPr>
            <w:tcW w:w="1473" w:type="dxa"/>
            <w:hideMark/>
          </w:tcPr>
          <w:p w14:paraId="29274BE8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</w:t>
            </w:r>
          </w:p>
        </w:tc>
        <w:tc>
          <w:tcPr>
            <w:tcW w:w="4823" w:type="dxa"/>
            <w:hideMark/>
          </w:tcPr>
          <w:p w14:paraId="6397BCF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Human-readable rules; quick prototypes; mixed data</w:t>
            </w:r>
          </w:p>
        </w:tc>
      </w:tr>
      <w:tr w:rsidR="004D5601" w:rsidRPr="004D5601" w14:paraId="5F53DF45" w14:textId="77777777" w:rsidTr="004D5601">
        <w:tc>
          <w:tcPr>
            <w:tcW w:w="1167" w:type="dxa"/>
            <w:hideMark/>
          </w:tcPr>
          <w:p w14:paraId="6F729A1E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Random Forests</w:t>
            </w:r>
          </w:p>
        </w:tc>
        <w:tc>
          <w:tcPr>
            <w:tcW w:w="1402" w:type="dxa"/>
            <w:hideMark/>
          </w:tcPr>
          <w:p w14:paraId="1A8F5E3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Both (Ensemble)</w:t>
            </w:r>
          </w:p>
        </w:tc>
        <w:tc>
          <w:tcPr>
            <w:tcW w:w="1371" w:type="dxa"/>
            <w:hideMark/>
          </w:tcPr>
          <w:p w14:paraId="091E64C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Nonlinear</w:t>
            </w:r>
          </w:p>
        </w:tc>
        <w:tc>
          <w:tcPr>
            <w:tcW w:w="1481" w:type="dxa"/>
            <w:hideMark/>
          </w:tcPr>
          <w:p w14:paraId="6E0D2FB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</w:t>
            </w:r>
          </w:p>
        </w:tc>
        <w:tc>
          <w:tcPr>
            <w:tcW w:w="1014" w:type="dxa"/>
            <w:hideMark/>
          </w:tcPr>
          <w:p w14:paraId="06DC9CE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Small–Large</w:t>
            </w:r>
          </w:p>
        </w:tc>
        <w:tc>
          <w:tcPr>
            <w:tcW w:w="1014" w:type="dxa"/>
            <w:hideMark/>
          </w:tcPr>
          <w:p w14:paraId="587BB9A8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</w:t>
            </w:r>
          </w:p>
        </w:tc>
        <w:tc>
          <w:tcPr>
            <w:tcW w:w="1473" w:type="dxa"/>
            <w:hideMark/>
          </w:tcPr>
          <w:p w14:paraId="1D8E5247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</w:t>
            </w:r>
          </w:p>
        </w:tc>
        <w:tc>
          <w:tcPr>
            <w:tcW w:w="4823" w:type="dxa"/>
            <w:hideMark/>
          </w:tcPr>
          <w:p w14:paraId="77F72503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Strong tabular baseline; good accuracy with little tuning</w:t>
            </w:r>
          </w:p>
        </w:tc>
      </w:tr>
      <w:tr w:rsidR="004D5601" w:rsidRPr="004D5601" w14:paraId="1FB259AD" w14:textId="77777777" w:rsidTr="004D5601">
        <w:tc>
          <w:tcPr>
            <w:tcW w:w="1167" w:type="dxa"/>
            <w:hideMark/>
          </w:tcPr>
          <w:p w14:paraId="2FA94B96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SVM</w:t>
            </w:r>
          </w:p>
        </w:tc>
        <w:tc>
          <w:tcPr>
            <w:tcW w:w="1402" w:type="dxa"/>
            <w:hideMark/>
          </w:tcPr>
          <w:p w14:paraId="0CC57417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Both (via SVR)</w:t>
            </w:r>
          </w:p>
        </w:tc>
        <w:tc>
          <w:tcPr>
            <w:tcW w:w="1371" w:type="dxa"/>
            <w:hideMark/>
          </w:tcPr>
          <w:p w14:paraId="0E034B7C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Linear/Kernel</w:t>
            </w:r>
          </w:p>
        </w:tc>
        <w:tc>
          <w:tcPr>
            <w:tcW w:w="1481" w:type="dxa"/>
            <w:hideMark/>
          </w:tcPr>
          <w:p w14:paraId="2F737F3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Low–Medium</w:t>
            </w:r>
          </w:p>
        </w:tc>
        <w:tc>
          <w:tcPr>
            <w:tcW w:w="1014" w:type="dxa"/>
            <w:hideMark/>
          </w:tcPr>
          <w:p w14:paraId="12AACADD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Small–Medium</w:t>
            </w:r>
          </w:p>
        </w:tc>
        <w:tc>
          <w:tcPr>
            <w:tcW w:w="1014" w:type="dxa"/>
            <w:hideMark/>
          </w:tcPr>
          <w:p w14:paraId="3D353AE1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Medium–High</w:t>
            </w:r>
          </w:p>
        </w:tc>
        <w:tc>
          <w:tcPr>
            <w:tcW w:w="1473" w:type="dxa"/>
            <w:hideMark/>
          </w:tcPr>
          <w:p w14:paraId="3E20A53A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</w:t>
            </w:r>
          </w:p>
        </w:tc>
        <w:tc>
          <w:tcPr>
            <w:tcW w:w="4823" w:type="dxa"/>
            <w:hideMark/>
          </w:tcPr>
          <w:p w14:paraId="056F739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Complex boundaries; high-dimensional data; anomaly detection</w:t>
            </w:r>
          </w:p>
        </w:tc>
      </w:tr>
      <w:tr w:rsidR="004D5601" w:rsidRPr="004D5601" w14:paraId="63AA353F" w14:textId="77777777" w:rsidTr="004D5601">
        <w:tc>
          <w:tcPr>
            <w:tcW w:w="1167" w:type="dxa"/>
            <w:hideMark/>
          </w:tcPr>
          <w:p w14:paraId="1826F1F4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Neural Networks</w:t>
            </w:r>
          </w:p>
        </w:tc>
        <w:tc>
          <w:tcPr>
            <w:tcW w:w="1402" w:type="dxa"/>
            <w:hideMark/>
          </w:tcPr>
          <w:p w14:paraId="291CE8A5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Both</w:t>
            </w:r>
          </w:p>
        </w:tc>
        <w:tc>
          <w:tcPr>
            <w:tcW w:w="1371" w:type="dxa"/>
            <w:hideMark/>
          </w:tcPr>
          <w:p w14:paraId="5515D4F6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Highly nonlinear</w:t>
            </w:r>
          </w:p>
        </w:tc>
        <w:tc>
          <w:tcPr>
            <w:tcW w:w="1481" w:type="dxa"/>
            <w:hideMark/>
          </w:tcPr>
          <w:p w14:paraId="4197C519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Low</w:t>
            </w:r>
          </w:p>
        </w:tc>
        <w:tc>
          <w:tcPr>
            <w:tcW w:w="1014" w:type="dxa"/>
            <w:hideMark/>
          </w:tcPr>
          <w:p w14:paraId="246DA67A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Medium–Very Large</w:t>
            </w:r>
          </w:p>
        </w:tc>
        <w:tc>
          <w:tcPr>
            <w:tcW w:w="1014" w:type="dxa"/>
            <w:hideMark/>
          </w:tcPr>
          <w:p w14:paraId="1D98649F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High</w:t>
            </w:r>
          </w:p>
        </w:tc>
        <w:tc>
          <w:tcPr>
            <w:tcW w:w="1473" w:type="dxa"/>
            <w:hideMark/>
          </w:tcPr>
          <w:p w14:paraId="7A58FA7B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Medium (with regularization)</w:t>
            </w:r>
          </w:p>
        </w:tc>
        <w:tc>
          <w:tcPr>
            <w:tcW w:w="4823" w:type="dxa"/>
            <w:hideMark/>
          </w:tcPr>
          <w:p w14:paraId="428E2EE7" w14:textId="77777777" w:rsidR="004D5601" w:rsidRPr="004D5601" w:rsidRDefault="004D5601" w:rsidP="004D5601">
            <w:pPr>
              <w:rPr>
                <w:sz w:val="20"/>
                <w:szCs w:val="20"/>
              </w:rPr>
            </w:pPr>
            <w:r w:rsidRPr="004D5601">
              <w:rPr>
                <w:sz w:val="20"/>
                <w:szCs w:val="20"/>
              </w:rPr>
              <w:t>Images, text, audio; large datasets; end-to-end learning</w:t>
            </w:r>
          </w:p>
        </w:tc>
      </w:tr>
    </w:tbl>
    <w:p w14:paraId="13C9B038" w14:textId="77777777" w:rsidR="004D5601" w:rsidRPr="004D5601" w:rsidRDefault="004D5601" w:rsidP="004D5601"/>
    <w:p w14:paraId="6C84DA8E" w14:textId="77777777" w:rsidR="004D5601" w:rsidRDefault="004D5601"/>
    <w:sectPr w:rsidR="004D5601" w:rsidSect="004D56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4D5601"/>
    <w:rsid w:val="005A534A"/>
    <w:rsid w:val="005E4734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05CE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98F1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Tozadore</dc:creator>
  <cp:keywords/>
  <dc:description/>
  <cp:lastModifiedBy>Tozadore, Daniel</cp:lastModifiedBy>
  <cp:revision>2</cp:revision>
  <dcterms:created xsi:type="dcterms:W3CDTF">2026-01-13T23:09:00Z</dcterms:created>
  <dcterms:modified xsi:type="dcterms:W3CDTF">2026-01-13T23:09:00Z</dcterms:modified>
</cp:coreProperties>
</file>