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b/>
          <w:bCs/>
          <w:color w:val="1F4E79"/>
          <w:sz w:val="40"/>
          <w:szCs w:val="40"/>
          <w:rFonts w:ascii="Calibri" w:cs="Calibri" w:eastAsia="Calibri" w:hAnsi="Calibri"/>
        </w:rPr>
        <w:t xml:space="preserve">Lesson 8</w:t>
      </w:r>
    </w:p>
    <w:p>
      <w:pPr>
        <w:spacing w:after="300"/>
        <w:jc w:val="center"/>
      </w:pPr>
      <w:r>
        <w:rPr>
          <w:b/>
          <w:bCs/>
          <w:sz w:val="32"/>
          <w:szCs w:val="32"/>
          <w:rFonts w:ascii="맑은 고딕" w:cs="맑은 고딕" w:eastAsia="맑은 고딕" w:hAnsi="맑은 고딕"/>
        </w:rPr>
        <w:t xml:space="preserve">내용 이해 T/F 고르기</w:t>
      </w:r>
    </w:p>
    <w:p>
      <w:pPr>
        <w:spacing w:after="60"/>
        <w:jc w:val="center"/>
      </w:pPr>
      <w:r>
        <w:rPr>
          <w:color w:val="595959"/>
          <w:sz w:val="20"/>
          <w:szCs w:val="20"/>
          <w:rFonts w:ascii="맑은 고딕" w:cs="맑은 고딕" w:eastAsia="맑은 고딕" w:hAnsi="맑은 고딕"/>
        </w:rPr>
        <w:t xml:space="preserve">중3 동아(윤정미) Lesson 8 본문</w:t>
      </w:r>
    </w:p>
    <w:p>
      <w:pPr>
        <w:spacing w:after="60"/>
        <w:jc w:val="center"/>
      </w:pPr>
      <w:r>
        <w:rPr>
          <w:color w:val="595959"/>
          <w:sz w:val="20"/>
          <w:szCs w:val="20"/>
          <w:rFonts w:ascii="맑은 고딕" w:cs="맑은 고딕" w:eastAsia="맑은 고딕" w:hAnsi="맑은 고딕"/>
        </w:rPr>
        <w:t xml:space="preserve">문장의 내용이 참이면 T, 거짓이면 F를 선택하시오.</w:t>
      </w:r>
    </w:p>
    <w:p>
      <w:pPr>
        <w:spacing w:after="400"/>
        <w:jc w:val="center"/>
      </w:pPr>
      <w:r>
        <w:rPr>
          <w:i/>
          <w:iCs/>
          <w:color w:val="A6A6A6"/>
          <w:sz w:val="18"/>
          <w:szCs w:val="18"/>
          <w:rFonts w:ascii="맑은 고딕" w:cs="맑은 고딕" w:eastAsia="맑은 고딕" w:hAnsi="맑은 고딕"/>
        </w:rPr>
        <w:t xml:space="preserve">(1차 수정본 · 2026-10-02)</w:t>
      </w:r>
    </w:p>
    <w:p>
      <w:pPr>
        <w:shd w:fill="1F4E79" w:color="auto" w:val="clear"/>
        <w:spacing w:before="240" w:after="120"/>
      </w:pPr>
      <w:r>
        <w:rPr>
          <w:b/>
          <w:bCs/>
          <w:color w:val="FFFFFF"/>
          <w:sz w:val="22"/>
          <w:szCs w:val="22"/>
          <w:rFonts w:ascii="맑은 고딕" w:cs="맑은 고딕" w:eastAsia="맑은 고딕" w:hAnsi="맑은 고딕"/>
        </w:rPr>
        <w:t xml:space="preserve">  본문 8 – 1</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① </w:t>
      </w:r>
      <w:r>
        <w:rPr>
          <w:sz w:val="21"/>
          <w:szCs w:val="21"/>
          <w:rFonts w:ascii="Calibri" w:cs="Calibri" w:eastAsia="Calibri" w:hAnsi="Calibri"/>
        </w:rPr>
        <w:t xml:space="preserve">Look at the painting on the right. Do you see the Chinese character, hyo (孝)?  </w:t>
      </w:r>
      <w:r>
        <w:rPr>
          <w:b/>
          <w:bCs/>
          <w:color w:val="1F4E79"/>
          <w:sz w:val="21"/>
          <w:szCs w:val="21"/>
          <w:rFonts w:ascii="Calibri" w:cs="Calibri" w:eastAsia="Calibri" w:hAnsi="Calibri"/>
        </w:rPr>
        <w:t xml:space="preserve">② </w:t>
      </w:r>
      <w:r>
        <w:rPr>
          <w:sz w:val="21"/>
          <w:szCs w:val="21"/>
          <w:rFonts w:ascii="Calibri" w:cs="Calibri" w:eastAsia="Calibri" w:hAnsi="Calibri"/>
        </w:rPr>
        <w:t xml:space="preserve">Do you also see a carp, a geomungo, and a fan?  </w:t>
      </w:r>
      <w:r>
        <w:rPr>
          <w:b/>
          <w:bCs/>
          <w:color w:val="1F4E79"/>
          <w:sz w:val="21"/>
          <w:szCs w:val="21"/>
          <w:rFonts w:ascii="Calibri" w:cs="Calibri" w:eastAsia="Calibri" w:hAnsi="Calibri"/>
        </w:rPr>
        <w:t xml:space="preserve">③ </w:t>
      </w:r>
      <w:r>
        <w:rPr>
          <w:sz w:val="21"/>
          <w:szCs w:val="21"/>
          <w:rFonts w:ascii="Calibri" w:cs="Calibri" w:eastAsia="Calibri" w:hAnsi="Calibri"/>
        </w:rPr>
        <w:t xml:space="preserve">This kind of painting is called Munjado, and it is a type of folk painting that was popular in the late Joseon dynasty.  </w:t>
      </w:r>
      <w:r>
        <w:rPr>
          <w:b/>
          <w:bCs/>
          <w:color w:val="1F4E79"/>
          <w:sz w:val="21"/>
          <w:szCs w:val="21"/>
          <w:rFonts w:ascii="Calibri" w:cs="Calibri" w:eastAsia="Calibri" w:hAnsi="Calibri"/>
        </w:rPr>
        <w:t xml:space="preserve">④ </w:t>
      </w:r>
      <w:r>
        <w:rPr>
          <w:sz w:val="21"/>
          <w:szCs w:val="21"/>
          <w:rFonts w:ascii="Calibri" w:cs="Calibri" w:eastAsia="Calibri" w:hAnsi="Calibri"/>
        </w:rPr>
        <w:t xml:space="preserve">In Munjado, there is usually a Chinese character with some animals or objects.  </w:t>
      </w:r>
      <w:r>
        <w:rPr>
          <w:b/>
          <w:bCs/>
          <w:color w:val="1F4E79"/>
          <w:sz w:val="21"/>
          <w:szCs w:val="21"/>
          <w:rFonts w:ascii="Calibri" w:cs="Calibri" w:eastAsia="Calibri" w:hAnsi="Calibri"/>
        </w:rPr>
        <w:t xml:space="preserve">⑤ </w:t>
      </w:r>
      <w:r>
        <w:rPr>
          <w:sz w:val="21"/>
          <w:szCs w:val="21"/>
          <w:rFonts w:ascii="Calibri" w:cs="Calibri" w:eastAsia="Calibri" w:hAnsi="Calibri"/>
        </w:rPr>
        <w:t xml:space="preserve">One of eight Chinese characters appears in Munjado.  </w:t>
      </w:r>
      <w:r>
        <w:rPr>
          <w:b/>
          <w:bCs/>
          <w:color w:val="1F4E79"/>
          <w:sz w:val="21"/>
          <w:szCs w:val="21"/>
          <w:rFonts w:ascii="Calibri" w:cs="Calibri" w:eastAsia="Calibri" w:hAnsi="Calibri"/>
        </w:rPr>
        <w:t xml:space="preserve">⑥ </w:t>
      </w:r>
      <w:r>
        <w:rPr>
          <w:sz w:val="21"/>
          <w:szCs w:val="21"/>
          <w:rFonts w:ascii="Calibri" w:cs="Calibri" w:eastAsia="Calibri" w:hAnsi="Calibri"/>
        </w:rPr>
        <w:t xml:space="preserve">They are hyo (孝), je (悌), chung (忠), sin (信), ye (禮), ui (義), yeom (廉), and chi (恥), and they represent the values that were important to people of the Joseon dynasty.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  </w:t>
      </w:r>
      <w:r>
        <w:rPr>
          <w:sz w:val="21"/>
          <w:szCs w:val="21"/>
          <w:rFonts w:ascii="맑은 고딕" w:cs="맑은 고딕" w:eastAsia="맑은 고딕" w:hAnsi="맑은 고딕"/>
        </w:rPr>
        <w:t xml:space="preserve">오른쪽 그림에는 한자 효(孝)가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  </w:t>
      </w:r>
      <w:r>
        <w:rPr>
          <w:sz w:val="21"/>
          <w:szCs w:val="21"/>
          <w:rFonts w:ascii="맑은 고딕" w:cs="맑은 고딕" w:eastAsia="맑은 고딕" w:hAnsi="맑은 고딕"/>
        </w:rPr>
        <w:t xml:space="preserve">그림에는 잉어, 거문고, 부채가 보인다.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  </w:t>
      </w:r>
      <w:r>
        <w:rPr>
          <w:sz w:val="21"/>
          <w:szCs w:val="21"/>
          <w:rFonts w:ascii="맑은 고딕" w:cs="맑은 고딕" w:eastAsia="맑은 고딕" w:hAnsi="맑은 고딕"/>
        </w:rPr>
        <w:t xml:space="preserve">그림에는 호랑이와 소나무가 보인다고 나와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  </w:t>
      </w:r>
      <w:r>
        <w:rPr>
          <w:sz w:val="21"/>
          <w:szCs w:val="21"/>
          <w:rFonts w:ascii="맑은 고딕" w:cs="맑은 고딕" w:eastAsia="맑은 고딕" w:hAnsi="맑은 고딕"/>
        </w:rPr>
        <w:t xml:space="preserve">이런 종류의 그림을 문자도라고 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5.  </w:t>
      </w:r>
      <w:r>
        <w:rPr>
          <w:sz w:val="21"/>
          <w:szCs w:val="21"/>
          <w:rFonts w:ascii="맑은 고딕" w:cs="맑은 고딕" w:eastAsia="맑은 고딕" w:hAnsi="맑은 고딕"/>
        </w:rPr>
        <w:t xml:space="preserve">문자도는 조선 시대 초기에 인기 있었던 민화이다.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6.  </w:t>
      </w:r>
      <w:r>
        <w:rPr>
          <w:sz w:val="21"/>
          <w:szCs w:val="21"/>
          <w:rFonts w:ascii="맑은 고딕" w:cs="맑은 고딕" w:eastAsia="맑은 고딕" w:hAnsi="맑은 고딕"/>
        </w:rPr>
        <w:t xml:space="preserve">문자도는 민화의 한 종류이다.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7.  </w:t>
      </w:r>
      <w:r>
        <w:rPr>
          <w:sz w:val="21"/>
          <w:szCs w:val="21"/>
          <w:rFonts w:ascii="맑은 고딕" w:cs="맑은 고딕" w:eastAsia="맑은 고딕" w:hAnsi="맑은 고딕"/>
        </w:rPr>
        <w:t xml:space="preserve">문자도에는 보통 한자 하나가 동물이나 사물과 함께 나온다.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8.  </w:t>
      </w:r>
      <w:r>
        <w:rPr>
          <w:sz w:val="21"/>
          <w:szCs w:val="21"/>
          <w:rFonts w:ascii="맑은 고딕" w:cs="맑은 고딕" w:eastAsia="맑은 고딕" w:hAnsi="맑은 고딕"/>
        </w:rPr>
        <w:t xml:space="preserve">문자도에는 열 개의 한자 중 하나가 나온다.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9.  </w:t>
      </w:r>
      <w:r>
        <w:rPr>
          <w:sz w:val="21"/>
          <w:szCs w:val="21"/>
          <w:rFonts w:ascii="맑은 고딕" w:cs="맑은 고딕" w:eastAsia="맑은 고딕" w:hAnsi="맑은 고딕"/>
        </w:rPr>
        <w:t xml:space="preserve">문자도의 한자에는 충(忠)과 신(信)이 포함된다.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10.  </w:t>
      </w:r>
      <w:r>
        <w:rPr>
          <w:sz w:val="21"/>
          <w:szCs w:val="21"/>
          <w:rFonts w:ascii="맑은 고딕" w:cs="맑은 고딕" w:eastAsia="맑은 고딕" w:hAnsi="맑은 고딕"/>
        </w:rPr>
        <w:t xml:space="preserve">문자도의 한자들은 조선 시대 사람들에게 중요하지 않았던 가치를 나타낸다.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8 – 2</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⑦ </w:t>
      </w:r>
      <w:r>
        <w:rPr>
          <w:sz w:val="21"/>
          <w:szCs w:val="21"/>
          <w:rFonts w:ascii="Calibri" w:cs="Calibri" w:eastAsia="Calibri" w:hAnsi="Calibri"/>
        </w:rPr>
        <w:t xml:space="preserve">The animals or objects in Munjado are not just decorations. They often are symbolic.  </w:t>
      </w:r>
      <w:r>
        <w:rPr>
          <w:b/>
          <w:bCs/>
          <w:color w:val="1F4E79"/>
          <w:sz w:val="21"/>
          <w:szCs w:val="21"/>
          <w:rFonts w:ascii="Calibri" w:cs="Calibri" w:eastAsia="Calibri" w:hAnsi="Calibri"/>
        </w:rPr>
        <w:t xml:space="preserve">⑧ </w:t>
      </w:r>
      <w:r>
        <w:rPr>
          <w:sz w:val="21"/>
          <w:szCs w:val="21"/>
          <w:rFonts w:ascii="Calibri" w:cs="Calibri" w:eastAsia="Calibri" w:hAnsi="Calibri"/>
        </w:rPr>
        <w:t xml:space="preserve">For example, carp in the paintings of hyo symbolize respect for parents because of an old story.  </w:t>
      </w:r>
      <w:r>
        <w:rPr>
          <w:b/>
          <w:bCs/>
          <w:color w:val="1F4E79"/>
          <w:sz w:val="21"/>
          <w:szCs w:val="21"/>
          <w:rFonts w:ascii="Calibri" w:cs="Calibri" w:eastAsia="Calibri" w:hAnsi="Calibri"/>
        </w:rPr>
        <w:t xml:space="preserve">⑨ </w:t>
      </w:r>
      <w:r>
        <w:rPr>
          <w:sz w:val="21"/>
          <w:szCs w:val="21"/>
          <w:rFonts w:ascii="Calibri" w:cs="Calibri" w:eastAsia="Calibri" w:hAnsi="Calibri"/>
        </w:rPr>
        <w:t xml:space="preserve">The story goes as follows. Once upon a time, a man lived with his old mother.  </w:t>
      </w:r>
      <w:r>
        <w:rPr>
          <w:b/>
          <w:bCs/>
          <w:color w:val="1F4E79"/>
          <w:sz w:val="21"/>
          <w:szCs w:val="21"/>
          <w:rFonts w:ascii="Calibri" w:cs="Calibri" w:eastAsia="Calibri" w:hAnsi="Calibri"/>
        </w:rPr>
        <w:t xml:space="preserve">⑩ </w:t>
      </w:r>
      <w:r>
        <w:rPr>
          <w:sz w:val="21"/>
          <w:szCs w:val="21"/>
          <w:rFonts w:ascii="Calibri" w:cs="Calibri" w:eastAsia="Calibri" w:hAnsi="Calibri"/>
        </w:rPr>
        <w:t xml:space="preserve">One winter, the man’s mother became ill and couldn’t eat anything.  </w:t>
      </w:r>
      <w:r>
        <w:rPr>
          <w:b/>
          <w:bCs/>
          <w:color w:val="1F4E79"/>
          <w:sz w:val="21"/>
          <w:szCs w:val="21"/>
          <w:rFonts w:ascii="Calibri" w:cs="Calibri" w:eastAsia="Calibri" w:hAnsi="Calibri"/>
        </w:rPr>
        <w:t xml:space="preserve">⑪ </w:t>
      </w:r>
      <w:r>
        <w:rPr>
          <w:sz w:val="21"/>
          <w:szCs w:val="21"/>
          <w:rFonts w:ascii="Calibri" w:cs="Calibri" w:eastAsia="Calibri" w:hAnsi="Calibri"/>
        </w:rPr>
        <w:t xml:space="preserve">On one very cold day, the mother said to the man, “It would be wonderful if I could eat fresh fish.”  </w:t>
      </w:r>
      <w:r>
        <w:rPr>
          <w:b/>
          <w:bCs/>
          <w:color w:val="1F4E79"/>
          <w:sz w:val="21"/>
          <w:szCs w:val="21"/>
          <w:rFonts w:ascii="Calibri" w:cs="Calibri" w:eastAsia="Calibri" w:hAnsi="Calibri"/>
        </w:rPr>
        <w:t xml:space="preserve">⑫ </w:t>
      </w:r>
      <w:r>
        <w:rPr>
          <w:sz w:val="21"/>
          <w:szCs w:val="21"/>
          <w:rFonts w:ascii="Calibri" w:cs="Calibri" w:eastAsia="Calibri" w:hAnsi="Calibri"/>
        </w:rPr>
        <w:t xml:space="preserve">The man went out to the river, but it was completely frozen.  </w:t>
      </w:r>
      <w:r>
        <w:rPr>
          <w:b/>
          <w:bCs/>
          <w:color w:val="1F4E79"/>
          <w:sz w:val="21"/>
          <w:szCs w:val="21"/>
          <w:rFonts w:ascii="Calibri" w:cs="Calibri" w:eastAsia="Calibri" w:hAnsi="Calibri"/>
        </w:rPr>
        <w:t xml:space="preserve">⑬ </w:t>
      </w:r>
      <w:r>
        <w:rPr>
          <w:sz w:val="21"/>
          <w:szCs w:val="21"/>
          <w:rFonts w:ascii="Calibri" w:cs="Calibri" w:eastAsia="Calibri" w:hAnsi="Calibri"/>
        </w:rPr>
        <w:t xml:space="preserve">It was impossible for him to catch any fish.  </w:t>
      </w:r>
      <w:r>
        <w:rPr>
          <w:b/>
          <w:bCs/>
          <w:color w:val="1F4E79"/>
          <w:sz w:val="21"/>
          <w:szCs w:val="21"/>
          <w:rFonts w:ascii="Calibri" w:cs="Calibri" w:eastAsia="Calibri" w:hAnsi="Calibri"/>
        </w:rPr>
        <w:t xml:space="preserve">⑭ </w:t>
      </w:r>
      <w:r>
        <w:rPr>
          <w:sz w:val="21"/>
          <w:szCs w:val="21"/>
          <w:rFonts w:ascii="Calibri" w:cs="Calibri" w:eastAsia="Calibri" w:hAnsi="Calibri"/>
        </w:rPr>
        <w:t xml:space="preserve">The man was so disappointed that he cried out to the sky, “What should I do? Please help me.”  </w:t>
      </w:r>
      <w:r>
        <w:rPr>
          <w:b/>
          <w:bCs/>
          <w:color w:val="1F4E79"/>
          <w:sz w:val="21"/>
          <w:szCs w:val="21"/>
          <w:rFonts w:ascii="Calibri" w:cs="Calibri" w:eastAsia="Calibri" w:hAnsi="Calibri"/>
        </w:rPr>
        <w:t xml:space="preserve">⑮ </w:t>
      </w:r>
      <w:r>
        <w:rPr>
          <w:sz w:val="21"/>
          <w:szCs w:val="21"/>
          <w:rFonts w:ascii="Calibri" w:cs="Calibri" w:eastAsia="Calibri" w:hAnsi="Calibri"/>
        </w:rPr>
        <w:t xml:space="preserve">Then the ice melted, and three carp suddenly came out of the water.  </w:t>
      </w:r>
      <w:r>
        <w:rPr>
          <w:b/>
          <w:bCs/>
          <w:color w:val="1F4E79"/>
          <w:sz w:val="21"/>
          <w:szCs w:val="21"/>
          <w:rFonts w:ascii="Calibri" w:cs="Calibri" w:eastAsia="Calibri" w:hAnsi="Calibri"/>
        </w:rPr>
        <w:t xml:space="preserve">⑯ </w:t>
      </w:r>
      <w:r>
        <w:rPr>
          <w:sz w:val="21"/>
          <w:szCs w:val="21"/>
          <w:rFonts w:ascii="Calibri" w:cs="Calibri" w:eastAsia="Calibri" w:hAnsi="Calibri"/>
        </w:rPr>
        <w:t xml:space="preserve">The man went back home and cooked the fish for his mother. Then his mother got well.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11.  </w:t>
      </w:r>
      <w:r>
        <w:rPr>
          <w:sz w:val="21"/>
          <w:szCs w:val="21"/>
          <w:rFonts w:ascii="맑은 고딕" w:cs="맑은 고딕" w:eastAsia="맑은 고딕" w:hAnsi="맑은 고딕"/>
        </w:rPr>
        <w:t xml:space="preserve">문자도의 동물이나 사물은 단순한 장식일 뿐이다.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12.  </w:t>
      </w:r>
      <w:r>
        <w:rPr>
          <w:sz w:val="21"/>
          <w:szCs w:val="21"/>
          <w:rFonts w:ascii="맑은 고딕" w:cs="맑은 고딕" w:eastAsia="맑은 고딕" w:hAnsi="맑은 고딕"/>
        </w:rPr>
        <w:t xml:space="preserve">문자도의 동물이나 사물은 종종 상징적이다.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13.  </w:t>
      </w:r>
      <w:r>
        <w:rPr>
          <w:sz w:val="21"/>
          <w:szCs w:val="21"/>
          <w:rFonts w:ascii="맑은 고딕" w:cs="맑은 고딕" w:eastAsia="맑은 고딕" w:hAnsi="맑은 고딕"/>
        </w:rPr>
        <w:t xml:space="preserve">'효' 그림의 잉어는 부모님에 대한 공경을 상징한다.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14.  </w:t>
      </w:r>
      <w:r>
        <w:rPr>
          <w:sz w:val="21"/>
          <w:szCs w:val="21"/>
          <w:rFonts w:ascii="맑은 고딕" w:cs="맑은 고딕" w:eastAsia="맑은 고딕" w:hAnsi="맑은 고딕"/>
        </w:rPr>
        <w:t xml:space="preserve">옛이야기 속 남자는 나이 든 아버지와 살았다.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15.  </w:t>
      </w:r>
      <w:r>
        <w:rPr>
          <w:sz w:val="21"/>
          <w:szCs w:val="21"/>
          <w:rFonts w:ascii="맑은 고딕" w:cs="맑은 고딕" w:eastAsia="맑은 고딕" w:hAnsi="맑은 고딕"/>
        </w:rPr>
        <w:t xml:space="preserve">어느 겨울, 남자의 어머니는 병이 들어 아무것도 먹을 수 없었다.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16.  </w:t>
      </w:r>
      <w:r>
        <w:rPr>
          <w:sz w:val="21"/>
          <w:szCs w:val="21"/>
          <w:rFonts w:ascii="맑은 고딕" w:cs="맑은 고딕" w:eastAsia="맑은 고딕" w:hAnsi="맑은 고딕"/>
        </w:rPr>
        <w:t xml:space="preserve">어머니는 신선한 과일을 먹고 싶다고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17.  </w:t>
      </w:r>
      <w:r>
        <w:rPr>
          <w:sz w:val="21"/>
          <w:szCs w:val="21"/>
          <w:rFonts w:ascii="맑은 고딕" w:cs="맑은 고딕" w:eastAsia="맑은 고딕" w:hAnsi="맑은 고딕"/>
        </w:rPr>
        <w:t xml:space="preserve">남자가 강에 갔을 때 강은 완전히 얼어 있었다.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18.  </w:t>
      </w:r>
      <w:r>
        <w:rPr>
          <w:sz w:val="21"/>
          <w:szCs w:val="21"/>
          <w:rFonts w:ascii="맑은 고딕" w:cs="맑은 고딕" w:eastAsia="맑은 고딕" w:hAnsi="맑은 고딕"/>
        </w:rPr>
        <w:t xml:space="preserve">남자는 강에서 쉽게 물고기를 잡았다.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19.  </w:t>
      </w:r>
      <w:r>
        <w:rPr>
          <w:sz w:val="21"/>
          <w:szCs w:val="21"/>
          <w:rFonts w:ascii="맑은 고딕" w:cs="맑은 고딕" w:eastAsia="맑은 고딕" w:hAnsi="맑은 고딕"/>
        </w:rPr>
        <w:t xml:space="preserve">얼음이 녹자 잉어 세 마리가 물 밖으로 나왔다.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20.  </w:t>
      </w:r>
      <w:r>
        <w:rPr>
          <w:sz w:val="21"/>
          <w:szCs w:val="21"/>
          <w:rFonts w:ascii="맑은 고딕" w:cs="맑은 고딕" w:eastAsia="맑은 고딕" w:hAnsi="맑은 고딕"/>
        </w:rPr>
        <w:t xml:space="preserve">물고기를 먹은 후에도 어머니의 병은 낫지 않았다.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8 – 3</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⑰ </w:t>
      </w:r>
      <w:r>
        <w:rPr>
          <w:sz w:val="21"/>
          <w:szCs w:val="21"/>
          <w:rFonts w:ascii="Calibri" w:cs="Calibri" w:eastAsia="Calibri" w:hAnsi="Calibri"/>
        </w:rPr>
        <w:t xml:space="preserve">There are other examples of symbolic objects in Munjado.  </w:t>
      </w:r>
      <w:r>
        <w:rPr>
          <w:b/>
          <w:bCs/>
          <w:color w:val="1F4E79"/>
          <w:sz w:val="21"/>
          <w:szCs w:val="21"/>
          <w:rFonts w:ascii="Calibri" w:cs="Calibri" w:eastAsia="Calibri" w:hAnsi="Calibri"/>
        </w:rPr>
        <w:t xml:space="preserve">⑱ </w:t>
      </w:r>
      <w:r>
        <w:rPr>
          <w:sz w:val="21"/>
          <w:szCs w:val="21"/>
          <w:rFonts w:ascii="Calibri" w:cs="Calibri" w:eastAsia="Calibri" w:hAnsi="Calibri"/>
        </w:rPr>
        <w:t xml:space="preserve">They are bamboo in the paintings of the character chung (忠) and lotus flowers in the paintings of ui (義).  </w:t>
      </w:r>
      <w:r>
        <w:rPr>
          <w:b/>
          <w:bCs/>
          <w:color w:val="1F4E79"/>
          <w:sz w:val="21"/>
          <w:szCs w:val="21"/>
          <w:rFonts w:ascii="Calibri" w:cs="Calibri" w:eastAsia="Calibri" w:hAnsi="Calibri"/>
        </w:rPr>
        <w:t xml:space="preserve">⑲ </w:t>
      </w:r>
      <w:r>
        <w:rPr>
          <w:sz w:val="21"/>
          <w:szCs w:val="21"/>
          <w:rFonts w:ascii="Calibri" w:cs="Calibri" w:eastAsia="Calibri" w:hAnsi="Calibri"/>
        </w:rPr>
        <w:t xml:space="preserve">Bamboo does not bend. It stays green in all kinds of weather.  </w:t>
      </w:r>
      <w:r>
        <w:rPr>
          <w:b/>
          <w:bCs/>
          <w:color w:val="1F4E79"/>
          <w:sz w:val="21"/>
          <w:szCs w:val="21"/>
          <w:rFonts w:ascii="Calibri" w:cs="Calibri" w:eastAsia="Calibri" w:hAnsi="Calibri"/>
        </w:rPr>
        <w:t xml:space="preserve">⑳ </w:t>
      </w:r>
      <w:r>
        <w:rPr>
          <w:sz w:val="21"/>
          <w:szCs w:val="21"/>
          <w:rFonts w:ascii="Calibri" w:cs="Calibri" w:eastAsia="Calibri" w:hAnsi="Calibri"/>
        </w:rPr>
        <w:t xml:space="preserve">For these reasons, bamboo came to symbolize loyalty to the king.  </w:t>
      </w:r>
      <w:r>
        <w:rPr>
          <w:b/>
          <w:bCs/>
          <w:color w:val="1F4E79"/>
          <w:sz w:val="21"/>
          <w:szCs w:val="21"/>
          <w:rFonts w:ascii="Calibri" w:cs="Calibri" w:eastAsia="Calibri" w:hAnsi="Calibri"/>
        </w:rPr>
        <w:t xml:space="preserve">21. </w:t>
      </w:r>
      <w:r>
        <w:rPr>
          <w:sz w:val="21"/>
          <w:szCs w:val="21"/>
          <w:rFonts w:ascii="Calibri" w:cs="Calibri" w:eastAsia="Calibri" w:hAnsi="Calibri"/>
        </w:rPr>
        <w:t xml:space="preserve">In the case of lotus flowers, they grow in muddy ponds but still bloom beautifully.  </w:t>
      </w:r>
      <w:r>
        <w:rPr>
          <w:b/>
          <w:bCs/>
          <w:color w:val="1F4E79"/>
          <w:sz w:val="21"/>
          <w:szCs w:val="21"/>
          <w:rFonts w:ascii="Calibri" w:cs="Calibri" w:eastAsia="Calibri" w:hAnsi="Calibri"/>
        </w:rPr>
        <w:t xml:space="preserve">22. </w:t>
      </w:r>
      <w:r>
        <w:rPr>
          <w:sz w:val="21"/>
          <w:szCs w:val="21"/>
          <w:rFonts w:ascii="Calibri" w:cs="Calibri" w:eastAsia="Calibri" w:hAnsi="Calibri"/>
        </w:rPr>
        <w:t xml:space="preserve">They thus became a symbol of a person’s will to fight for justice despite difficulties.  </w:t>
      </w:r>
      <w:r>
        <w:rPr>
          <w:b/>
          <w:bCs/>
          <w:color w:val="1F4E79"/>
          <w:sz w:val="21"/>
          <w:szCs w:val="21"/>
          <w:rFonts w:ascii="Calibri" w:cs="Calibri" w:eastAsia="Calibri" w:hAnsi="Calibri"/>
        </w:rPr>
        <w:t xml:space="preserve">23. </w:t>
      </w:r>
      <w:r>
        <w:rPr>
          <w:sz w:val="21"/>
          <w:szCs w:val="21"/>
          <w:rFonts w:ascii="Calibri" w:cs="Calibri" w:eastAsia="Calibri" w:hAnsi="Calibri"/>
        </w:rPr>
        <w:t xml:space="preserve">Munjado was much more than a painting to people of the Joseon dynasty.  </w:t>
      </w:r>
      <w:r>
        <w:rPr>
          <w:b/>
          <w:bCs/>
          <w:color w:val="1F4E79"/>
          <w:sz w:val="21"/>
          <w:szCs w:val="21"/>
          <w:rFonts w:ascii="Calibri" w:cs="Calibri" w:eastAsia="Calibri" w:hAnsi="Calibri"/>
        </w:rPr>
        <w:t xml:space="preserve">24. </w:t>
      </w:r>
      <w:r>
        <w:rPr>
          <w:sz w:val="21"/>
          <w:szCs w:val="21"/>
          <w:rFonts w:ascii="Calibri" w:cs="Calibri" w:eastAsia="Calibri" w:hAnsi="Calibri"/>
        </w:rPr>
        <w:t xml:space="preserve">It reminded them of important values that greatly influenced their behaviors and attitudes.  </w:t>
      </w:r>
      <w:r>
        <w:rPr>
          <w:b/>
          <w:bCs/>
          <w:color w:val="1F4E79"/>
          <w:sz w:val="21"/>
          <w:szCs w:val="21"/>
          <w:rFonts w:ascii="Calibri" w:cs="Calibri" w:eastAsia="Calibri" w:hAnsi="Calibri"/>
        </w:rPr>
        <w:t xml:space="preserve">25. </w:t>
      </w:r>
      <w:r>
        <w:rPr>
          <w:sz w:val="21"/>
          <w:szCs w:val="21"/>
          <w:rFonts w:ascii="Calibri" w:cs="Calibri" w:eastAsia="Calibri" w:hAnsi="Calibri"/>
        </w:rPr>
        <w:t xml:space="preserve">In particular, for children, Munjado was a study tool.  </w:t>
      </w:r>
      <w:r>
        <w:rPr>
          <w:b/>
          <w:bCs/>
          <w:color w:val="1F4E79"/>
          <w:sz w:val="21"/>
          <w:szCs w:val="21"/>
          <w:rFonts w:ascii="Calibri" w:cs="Calibri" w:eastAsia="Calibri" w:hAnsi="Calibri"/>
        </w:rPr>
        <w:t xml:space="preserve">26. </w:t>
      </w:r>
      <w:r>
        <w:rPr>
          <w:sz w:val="21"/>
          <w:szCs w:val="21"/>
          <w:rFonts w:ascii="Calibri" w:cs="Calibri" w:eastAsia="Calibri" w:hAnsi="Calibri"/>
        </w:rPr>
        <w:t xml:space="preserve">Through it, children in the Joseon dynasty could learn the importance of harmony in family and society.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21.  </w:t>
      </w:r>
      <w:r>
        <w:rPr>
          <w:sz w:val="21"/>
          <w:szCs w:val="21"/>
          <w:rFonts w:ascii="맑은 고딕" w:cs="맑은 고딕" w:eastAsia="맑은 고딕" w:hAnsi="맑은 고딕"/>
        </w:rPr>
        <w:t xml:space="preserve">'충(忠)' 그림에는 대나무가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22.  </w:t>
      </w:r>
      <w:r>
        <w:rPr>
          <w:sz w:val="21"/>
          <w:szCs w:val="21"/>
          <w:rFonts w:ascii="맑은 고딕" w:cs="맑은 고딕" w:eastAsia="맑은 고딕" w:hAnsi="맑은 고딕"/>
        </w:rPr>
        <w:t xml:space="preserve">'의(義)' 그림에는 대나무가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23.  </w:t>
      </w:r>
      <w:r>
        <w:rPr>
          <w:sz w:val="21"/>
          <w:szCs w:val="21"/>
          <w:rFonts w:ascii="맑은 고딕" w:cs="맑은 고딕" w:eastAsia="맑은 고딕" w:hAnsi="맑은 고딕"/>
        </w:rPr>
        <w:t xml:space="preserve">대나무는 구부러지지 않는다.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24.  </w:t>
      </w:r>
      <w:r>
        <w:rPr>
          <w:sz w:val="21"/>
          <w:szCs w:val="21"/>
          <w:rFonts w:ascii="맑은 고딕" w:cs="맑은 고딕" w:eastAsia="맑은 고딕" w:hAnsi="맑은 고딕"/>
        </w:rPr>
        <w:t xml:space="preserve">대나무는 추운 날씨에는 색이 누렇게 변한다.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25.  </w:t>
      </w:r>
      <w:r>
        <w:rPr>
          <w:sz w:val="21"/>
          <w:szCs w:val="21"/>
          <w:rFonts w:ascii="맑은 고딕" w:cs="맑은 고딕" w:eastAsia="맑은 고딕" w:hAnsi="맑은 고딕"/>
        </w:rPr>
        <w:t xml:space="preserve">대나무는 왕에 대한 충성심을 상징하게 되었다.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26.  </w:t>
      </w:r>
      <w:r>
        <w:rPr>
          <w:sz w:val="21"/>
          <w:szCs w:val="21"/>
          <w:rFonts w:ascii="맑은 고딕" w:cs="맑은 고딕" w:eastAsia="맑은 고딕" w:hAnsi="맑은 고딕"/>
        </w:rPr>
        <w:t xml:space="preserve">연꽃은 진흙투성이의 연못에서 자란다.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27.  </w:t>
      </w:r>
      <w:r>
        <w:rPr>
          <w:sz w:val="21"/>
          <w:szCs w:val="21"/>
          <w:rFonts w:ascii="맑은 고딕" w:cs="맑은 고딕" w:eastAsia="맑은 고딕" w:hAnsi="맑은 고딕"/>
        </w:rPr>
        <w:t xml:space="preserve">연꽃은 부모님에 대한 공경을 상징한다.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28.  </w:t>
      </w:r>
      <w:r>
        <w:rPr>
          <w:sz w:val="21"/>
          <w:szCs w:val="21"/>
          <w:rFonts w:ascii="맑은 고딕" w:cs="맑은 고딕" w:eastAsia="맑은 고딕" w:hAnsi="맑은 고딕"/>
        </w:rPr>
        <w:t xml:space="preserve">연꽃은 어려움에도 정의를 위해 싸우는 의지를 상징한다.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29.  </w:t>
      </w:r>
      <w:r>
        <w:rPr>
          <w:sz w:val="21"/>
          <w:szCs w:val="21"/>
          <w:rFonts w:ascii="맑은 고딕" w:cs="맑은 고딕" w:eastAsia="맑은 고딕" w:hAnsi="맑은 고딕"/>
        </w:rPr>
        <w:t xml:space="preserve">문자도는 조선 시대 사람들에게 단순한 그림에 불과했다.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30.  </w:t>
      </w:r>
      <w:r>
        <w:rPr>
          <w:sz w:val="21"/>
          <w:szCs w:val="21"/>
          <w:rFonts w:ascii="맑은 고딕" w:cs="맑은 고딕" w:eastAsia="맑은 고딕" w:hAnsi="맑은 고딕"/>
        </w:rPr>
        <w:t xml:space="preserve">조선 시대 아이들에게 문자도는 학습 도구였다.   </w:t>
      </w:r>
      <w:r>
        <w:rPr>
          <w:b/>
          <w:bCs/>
          <w:sz w:val="21"/>
          <w:szCs w:val="21"/>
          <w:rFonts w:ascii="맑은 고딕" w:cs="맑은 고딕" w:eastAsia="맑은 고딕" w:hAnsi="맑은 고딕"/>
        </w:rPr>
        <w:t xml:space="preserve">□ T   □ F</w:t>
      </w:r>
    </w:p>
    <w:p>
      <w:r>
        <w:br w:type="page"/>
      </w:r>
    </w:p>
    <w:p>
      <w:pPr>
        <w:shd w:fill="1F4E79" w:color="auto" w:val="clear"/>
        <w:spacing w:after="240"/>
      </w:pPr>
      <w:r>
        <w:rPr>
          <w:b/>
          <w:bCs/>
          <w:color w:val="FFFFFF"/>
          <w:sz w:val="28"/>
          <w:szCs w:val="28"/>
          <w:rFonts w:ascii="맑은 고딕" w:cs="맑은 고딕" w:eastAsia="맑은 고딕" w:hAnsi="맑은 고딕"/>
        </w:rPr>
        <w:t xml:space="preserve">  정답</w:t>
      </w:r>
    </w:p>
    <w:p>
      <w:pPr>
        <w:spacing w:before="200" w:after="100"/>
      </w:pPr>
      <w:r>
        <w:rPr>
          <w:b/>
          <w:bCs/>
          <w:color w:val="1F4E79"/>
          <w:sz w:val="21"/>
          <w:szCs w:val="21"/>
          <w:rFonts w:ascii="맑은 고딕" w:cs="맑은 고딕" w:eastAsia="맑은 고딕" w:hAnsi="맑은 고딕"/>
        </w:rPr>
        <w:t xml:space="preserve">본문 8 – 1</w:t>
      </w:r>
    </w:p>
    <w:p>
      <w:pPr>
        <w:spacing w:after="100"/>
      </w:pPr>
      <w:r>
        <w:rPr>
          <w:sz w:val="21"/>
          <w:szCs w:val="21"/>
          <w:rFonts w:ascii="맑은 고딕" w:cs="맑은 고딕" w:eastAsia="맑은 고딕" w:hAnsi="맑은 고딕"/>
        </w:rPr>
        <w:t xml:space="preserve">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4)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5)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6)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8)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10) F</w:t>
      </w:r>
    </w:p>
    <w:p>
      <w:pPr>
        <w:spacing w:before="200" w:after="100"/>
      </w:pPr>
      <w:r>
        <w:rPr>
          <w:b/>
          <w:bCs/>
          <w:color w:val="1F4E79"/>
          <w:sz w:val="21"/>
          <w:szCs w:val="21"/>
          <w:rFonts w:ascii="맑은 고딕" w:cs="맑은 고딕" w:eastAsia="맑은 고딕" w:hAnsi="맑은 고딕"/>
        </w:rPr>
        <w:t xml:space="preserve">본문 8 – 2</w:t>
      </w:r>
    </w:p>
    <w:p>
      <w:pPr>
        <w:spacing w:after="100"/>
      </w:pPr>
      <w:r>
        <w:rPr>
          <w:sz w:val="21"/>
          <w:szCs w:val="21"/>
          <w:rFonts w:ascii="맑은 고딕" w:cs="맑은 고딕" w:eastAsia="맑은 고딕" w:hAnsi="맑은 고딕"/>
        </w:rPr>
        <w:t xml:space="preserve">11)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12)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13)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14)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16)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18)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20) F</w:t>
      </w:r>
    </w:p>
    <w:p>
      <w:pPr>
        <w:spacing w:before="200" w:after="100"/>
      </w:pPr>
      <w:r>
        <w:rPr>
          <w:b/>
          <w:bCs/>
          <w:color w:val="1F4E79"/>
          <w:sz w:val="21"/>
          <w:szCs w:val="21"/>
          <w:rFonts w:ascii="맑은 고딕" w:cs="맑은 고딕" w:eastAsia="맑은 고딕" w:hAnsi="맑은 고딕"/>
        </w:rPr>
        <w:t xml:space="preserve">본문 8 – 3</w:t>
      </w:r>
    </w:p>
    <w:p>
      <w:pPr>
        <w:spacing w:after="100"/>
      </w:pPr>
      <w:r>
        <w:rPr>
          <w:sz w:val="21"/>
          <w:szCs w:val="21"/>
          <w:rFonts w:ascii="맑은 고딕" w:cs="맑은 고딕" w:eastAsia="맑은 고딕" w:hAnsi="맑은 고딕"/>
        </w:rPr>
        <w:t xml:space="preserve">21)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22)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23)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24)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26)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27)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28)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29)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30) T</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Fonts w:ascii="맑은 고딕" w:cs="맑은 고딕" w:eastAsia="맑은 고딕" w:hAnsi="맑은 고딕"/>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Fonts w:ascii="맑은 고딕" w:cs="맑은 고딕" w:eastAsia="맑은 고딕" w:hAnsi="맑은 고딕"/>
      </w:rPr>
      <w:t xml:space="preserve">내용 이해 T/F 고르기 (1차 수정본 · 2026-10-02)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맑은 고딕" w:cs="맑은 고딕" w:eastAsia="맑은 고딕" w:hAnsi="맑은 고딕"/>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2026-10-02T07:20:12.695Z</dcterms:created>
  <dcterms:modified xsi:type="dcterms:W3CDTF">2026-10-02T07:20:12.695Z</dcterms:modified>
</cp:coreProperties>
</file>

<file path=docProps/custom.xml><?xml version="1.0" encoding="utf-8"?>
<Properties xmlns="http://schemas.openxmlformats.org/officeDocument/2006/custom-properties" xmlns:vt="http://schemas.openxmlformats.org/officeDocument/2006/docPropsVTypes"/>
</file>