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val="false"/>
          <w:bCs w:val="false"/>
          <w:color w:val="030213"/>
          <w:sz w:val="21"/>
          <w:szCs w:val="21"/>
        </w:rPr>
        <w:t xml:space="preserve"/>
      </w:r>
    </w:p>
    <w:p>
      <w:pPr>
        <w:spacing w:after="80" w:before="0"/>
      </w:pPr>
      <w:r>
        <w:rPr>
          <w:rFonts w:ascii="Arial" w:cs="Arial" w:eastAsia="Arial" w:hAnsi="Arial"/>
          <w:b w:val="false"/>
          <w:bCs w:val="false"/>
          <w:color w:val="030213"/>
          <w:sz w:val="21"/>
          <w:szCs w:val="21"/>
        </w:rPr>
        <w:t xml:space="preserve"/>
      </w:r>
    </w:p>
    <w:p>
      <w:pPr>
        <w:spacing w:after="80" w:before="0"/>
      </w:pPr>
      <w:r>
        <w:rPr>
          <w:rFonts w:ascii="Arial" w:cs="Arial" w:eastAsia="Arial" w:hAnsi="Arial"/>
          <w:b w:val="false"/>
          <w:bCs w:val="false"/>
          <w:color w:val="030213"/>
          <w:sz w:val="21"/>
          <w:szCs w:val="21"/>
        </w:rPr>
        <w:t xml:space="preserve"/>
      </w:r>
    </w:p>
    <w:p>
      <w:pPr>
        <w:spacing w:after="80" w:before="0"/>
      </w:pPr>
      <w:r>
        <w:rPr>
          <w:rFonts w:ascii="Arial" w:cs="Arial" w:eastAsia="Arial" w:hAnsi="Arial"/>
          <w:b w:val="false"/>
          <w:bCs w:val="false"/>
          <w:color w:val="030213"/>
          <w:sz w:val="21"/>
          <w:szCs w:val="21"/>
        </w:rPr>
        <w:t xml:space="preserve"/>
      </w:r>
    </w:p>
    <w:p>
      <w:pPr>
        <w:spacing w:after="180" w:before="0"/>
        <w:jc w:val="center"/>
      </w:pPr>
      <w:r>
        <w:rPr>
          <w:rFonts w:ascii="Arial" w:cs="Arial" w:eastAsia="Arial" w:hAnsi="Arial"/>
          <w:b/>
          <w:bCs/>
          <w:color w:val="030213"/>
          <w:sz w:val="52"/>
          <w:szCs w:val="52"/>
        </w:rPr>
        <w:t xml:space="preserve">Visitor Management System</w:t>
      </w:r>
    </w:p>
    <w:p>
      <w:pPr>
        <w:spacing w:after="100" w:before="0"/>
        <w:jc w:val="center"/>
      </w:pPr>
      <w:r>
        <w:rPr>
          <w:rFonts w:ascii="Arial" w:cs="Arial" w:eastAsia="Arial" w:hAnsi="Arial"/>
          <w:b w:val="false"/>
          <w:bCs w:val="false"/>
          <w:color w:val="717182"/>
          <w:sz w:val="30"/>
          <w:szCs w:val="30"/>
        </w:rPr>
        <w:t xml:space="preserve">Database Normalization &amp; Schema Guide</w:t>
      </w:r>
    </w:p>
    <w:p>
      <w:pPr>
        <w:spacing w:after="0" w:before="0"/>
        <w:jc w:val="center"/>
      </w:pPr>
      <w:r>
        <w:rPr>
          <w:rFonts w:ascii="Arial" w:cs="Arial" w:eastAsia="Arial" w:hAnsi="Arial"/>
          <w:b w:val="false"/>
          <w:bCs w:val="false"/>
          <w:color w:val="717182"/>
          <w:sz w:val="21"/>
          <w:szCs w:val="21"/>
        </w:rPr>
        <w:t xml:space="preserve">Functional dependencies · Normal forms · ER relationships · Constraint rationale</w:t>
      </w:r>
    </w:p>
    <w:p>
      <w:pPr>
        <w:pBdr>
          <w:bottom w:val="single" w:color="CCCCCC" w:sz="4" w:space="1"/>
        </w:pBdr>
        <w:spacing w:after="200" w:before="200"/>
      </w:pPr>
    </w:p>
    <w:p>
      <w:pPr>
        <w:spacing w:after="80" w:before="0"/>
      </w:pPr>
      <w:r>
        <w:rPr>
          <w:rFonts w:ascii="Arial" w:cs="Arial" w:eastAsia="Arial" w:hAnsi="Arial"/>
          <w:b w:val="false"/>
          <w:bCs w:val="false"/>
          <w:color w:val="030213"/>
          <w:sz w:val="21"/>
          <w:szCs w:val="21"/>
        </w:rPr>
        <w:t xml:space="preserve"/>
      </w:r>
    </w:p>
    <w:p>
      <w:pPr>
        <w:spacing w:after="80" w:before="0"/>
      </w:pPr>
      <w:r>
        <w:rPr>
          <w:rFonts w:ascii="Arial" w:cs="Arial" w:eastAsia="Arial" w:hAnsi="Arial"/>
          <w:b w:val="false"/>
          <w:bCs w:val="false"/>
          <w:color w:val="030213"/>
          <w:sz w:val="21"/>
          <w:szCs w:val="21"/>
        </w:rPr>
        <w:t xml:space="preserve"/>
      </w:r>
    </w:p>
    <w:p>
      <w:pPr>
        <w:spacing w:after="80" w:before="0"/>
        <w:jc w:val="center"/>
      </w:pPr>
      <w:r>
        <w:rPr>
          <w:rFonts w:ascii="Arial" w:cs="Arial" w:eastAsia="Arial" w:hAnsi="Arial"/>
          <w:b w:val="false"/>
          <w:bCs w:val="false"/>
          <w:color w:val="717182"/>
          <w:sz w:val="21"/>
          <w:szCs w:val="21"/>
        </w:rPr>
        <w:t xml:space="preserve">14 tables · 3NF throughout · PostgreSQL</w:t>
      </w:r>
    </w:p>
    <w:p>
      <w:pPr>
        <w:spacing w:after="0" w:before="0"/>
        <w:jc w:val="center"/>
      </w:pPr>
      <w:r>
        <w:rPr>
          <w:rFonts w:ascii="Arial" w:cs="Arial" w:eastAsia="Arial" w:hAnsi="Arial"/>
          <w:b w:val="false"/>
          <w:bCs w:val="false"/>
          <w:color w:val="717182"/>
          <w:sz w:val="21"/>
          <w:szCs w:val="21"/>
        </w:rPr>
        <w:t xml:space="preserve">Prepared: May 2026</w:t>
      </w:r>
    </w:p>
    <w:p>
      <w:pPr>
        <w:spacing w:after="0" w:before="0"/>
      </w:pPr>
      <w:r>
        <w:br w:type="page"/>
      </w:r>
    </w:p>
    <w:p>
      <w:pPr>
        <w:pStyle w:val="Heading1"/>
        <w:spacing w:after="280" w:before="600"/>
      </w:pPr>
      <w:r>
        <w:rPr>
          <w:rFonts w:ascii="Arial" w:cs="Arial" w:eastAsia="Arial" w:hAnsi="Arial"/>
          <w:b/>
          <w:bCs/>
          <w:color w:val="030213"/>
          <w:sz w:val="40"/>
          <w:szCs w:val="40"/>
        </w:rPr>
        <w:t xml:space="preserve">Section 1 — What Is Database Normalization?</w:t>
      </w:r>
    </w:p>
    <w:p>
      <w:pPr>
        <w:spacing w:after="160" w:before="0"/>
        <w:jc w:val="left"/>
      </w:pPr>
      <w:r>
        <w:rPr>
          <w:rFonts w:ascii="Arial" w:cs="Arial" w:eastAsia="Arial" w:hAnsi="Arial"/>
          <w:b w:val="false"/>
          <w:bCs w:val="false"/>
          <w:color w:val="030213"/>
          <w:sz w:val="21"/>
          <w:szCs w:val="21"/>
        </w:rPr>
        <w:t xml:space="preserve">Database normalization is the process of organizing the columns and tables of a relational database to reduce data redundancy and improve data integrity. It works by applying a series of rules called Normal Forms. Each form builds on the previous one.</w:t>
      </w:r>
    </w:p>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Unnormalized data causes three types of problems called anomalies:</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Anomaly</w:t>
            </w:r>
          </w:p>
        </w:tc>
        <w:tc>
          <w:tcPr>
            <w:tcW w:type="dxa" w:w="3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What Goes Wrong</w:t>
            </w:r>
          </w:p>
        </w:tc>
        <w:tc>
          <w:tcPr>
            <w:tcW w:type="dxa" w:w="38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Update Anomaly</w:t>
            </w:r>
          </w:p>
        </w:tc>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Changing one fact requires updating many rows. If a row is missed, the data becomes inconsistent.</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Storing the institution name in every student row. Renaming the institution means updating thousands of rows.</w:t>
            </w:r>
          </w:p>
        </w:tc>
      </w:tr>
      <w:tr>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Insertion Anomaly</w:t>
            </w:r>
          </w:p>
        </w:tc>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You cannot record a fact without recording another unrelated fact at the same time.</w:t>
            </w:r>
          </w:p>
        </w:tc>
        <w:tc>
          <w:tcPr>
            <w:tcW w:type="dxa" w:w="3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Cannot add a hall until at least one student lives in it (if student and hall are in the same table).</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Deletion Anomaly</w:t>
            </w:r>
          </w:p>
        </w:tc>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Deleting one fact accidentally destroys another.</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Deleting the last student in a hall also deletes all knowledge of that hall existing.</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1.1 The Normal Forms Used in This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Form</w:t>
            </w:r>
          </w:p>
        </w:tc>
        <w:tc>
          <w:tcPr>
            <w:tcW w:type="dxa" w:w="3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Rule</w:t>
            </w:r>
          </w:p>
        </w:tc>
        <w:tc>
          <w:tcPr>
            <w:tcW w:type="dxa" w:w="38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Status in This System</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1NF — First</w:t>
            </w:r>
          </w:p>
        </w:tc>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Every column holds one atomic (indivisible) value. No repeating groups or arrays of values in a single cell.</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 All 14 tables are in 1NF. Multi-valued attributes (phone numbers) have their own table.</w:t>
            </w:r>
          </w:p>
        </w:tc>
      </w:tr>
      <w:tr>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2NF — Second</w:t>
            </w:r>
          </w:p>
        </w:tc>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Must be in 1NF. Every non-key column must depend on the WHOLE primary key, not just part of it.</w:t>
            </w:r>
          </w:p>
        </w:tc>
        <w:tc>
          <w:tcPr>
            <w:tcW w:type="dxa" w:w="3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 All tables are in 2NF. No composite PK with partial dependencies exists.</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3NF — Third</w:t>
            </w:r>
          </w:p>
        </w:tc>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Must be in 2NF. No non-key column may depend on another non-key column (no transitive dependencies).</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 All tables are in 3NF. Role-specific data is in separate tables to avoid transitive paths.</w:t>
            </w:r>
          </w:p>
        </w:tc>
      </w:tr>
      <w:tr>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BCNF — Boyce-Codd</w:t>
            </w:r>
          </w:p>
        </w:tc>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stronger version of 3NF. Every determinant must be a candidate key.</w:t>
            </w:r>
          </w:p>
        </w:tc>
        <w:tc>
          <w:tcPr>
            <w:tcW w:type="dxa" w:w="3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 Effectively achieved. All functional dependencies flow from candidate keys.</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2 — Key Concepts</w:t>
      </w:r>
    </w:p>
    <w:p>
      <w:pPr>
        <w:pStyle w:val="Heading2"/>
        <w:spacing w:after="200" w:before="420"/>
      </w:pPr>
      <w:r>
        <w:rPr>
          <w:rFonts w:ascii="Arial" w:cs="Arial" w:eastAsia="Arial" w:hAnsi="Arial"/>
          <w:b/>
          <w:bCs/>
          <w:color w:val="030213"/>
          <w:sz w:val="30"/>
          <w:szCs w:val="30"/>
        </w:rPr>
        <w:t xml:space="preserve">2.1 Functional Dependency</w:t>
      </w:r>
    </w:p>
    <w:p>
      <w:pPr>
        <w:spacing w:after="160" w:before="0"/>
        <w:jc w:val="left"/>
      </w:pPr>
      <w:r>
        <w:rPr>
          <w:rFonts w:ascii="Arial" w:cs="Arial" w:eastAsia="Arial" w:hAnsi="Arial"/>
          <w:b w:val="false"/>
          <w:bCs w:val="false"/>
          <w:color w:val="030213"/>
          <w:sz w:val="21"/>
          <w:szCs w:val="21"/>
        </w:rPr>
        <w:t xml:space="preserve">A functional dependency (written A → B, read "A determines B") means: if you know the value of A, you can always find exactly one value of B. For example:</w:t>
      </w:r>
    </w:p>
    <w:p>
      <w:pPr>
        <w:pStyle w:val="ListParagraph"/>
        <w:numPr>
          <w:ilvl w:val="0"/>
          <w:numId w:val="2"/>
        </w:numPr>
        <w:spacing w:after="80" w:before="0"/>
      </w:pPr>
      <w:r>
        <w:rPr>
          <w:rFonts w:ascii="Arial" w:cs="Arial" w:eastAsia="Arial" w:hAnsi="Arial"/>
          <w:b w:val="false"/>
          <w:bCs w:val="false"/>
          <w:color w:val="030213"/>
          <w:sz w:val="21"/>
          <w:szCs w:val="21"/>
        </w:rPr>
        <w:t xml:space="preserve">student_id → student_name  (knowing the student ID tells you exactly who that student is)</w:t>
      </w:r>
    </w:p>
    <w:p>
      <w:pPr>
        <w:pStyle w:val="ListParagraph"/>
        <w:numPr>
          <w:ilvl w:val="0"/>
          <w:numId w:val="2"/>
        </w:numPr>
        <w:spacing w:after="80" w:before="0"/>
      </w:pPr>
      <w:r>
        <w:rPr>
          <w:rFonts w:ascii="Arial" w:cs="Arial" w:eastAsia="Arial" w:hAnsi="Arial"/>
          <w:b w:val="false"/>
          <w:bCs w:val="false"/>
          <w:color w:val="030213"/>
          <w:sz w:val="21"/>
          <w:szCs w:val="21"/>
        </w:rPr>
        <w:t xml:space="preserve">verification_code → visitor_name  (the code is unique per visitor, so it determines the visitor)</w:t>
      </w:r>
    </w:p>
    <w:p>
      <w:pPr>
        <w:pStyle w:val="ListParagraph"/>
        <w:numPr>
          <w:ilvl w:val="0"/>
          <w:numId w:val="2"/>
        </w:numPr>
        <w:spacing w:after="80" w:before="0"/>
      </w:pPr>
      <w:r>
        <w:rPr>
          <w:rFonts w:ascii="Arial" w:cs="Arial" w:eastAsia="Arial" w:hAnsi="Arial"/>
          <w:b w:val="false"/>
          <w:bCs w:val="false"/>
          <w:color w:val="030213"/>
          <w:sz w:val="21"/>
          <w:szCs w:val="21"/>
        </w:rPr>
        <w:t xml:space="preserve">institution_id, email → verification_code  (one code per email+institution combination)</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2.2 Primary Key vs Natural Key vs Surrogate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Key Type</w:t>
            </w:r>
          </w:p>
        </w:tc>
        <w:tc>
          <w:tcPr>
            <w:tcW w:type="dxa" w:w="3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Definition</w:t>
            </w:r>
          </w:p>
        </w:tc>
        <w:tc>
          <w:tcPr>
            <w:tcW w:type="dxa" w:w="40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Used In This System</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Surrogate key</w:t>
            </w:r>
          </w:p>
        </w:tc>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meaningless ID generated by the database (UUID). It has no real-world significance.</w:t>
            </w:r>
          </w:p>
        </w:tc>
        <w:tc>
          <w:tcPr>
            <w:tcW w:type="dxa" w:w="40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All 14 tables use UUID primary keys generated by gen_random_uuid().</w:t>
            </w:r>
          </w:p>
        </w:tc>
      </w:tr>
      <w:tr>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Natural key</w:t>
            </w:r>
          </w:p>
        </w:tc>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column (or combination) that is meaningful in the real world and also uniquely identifies rows.</w:t>
            </w:r>
          </w:p>
        </w:tc>
        <w:tc>
          <w:tcPr>
            <w:tcW w:type="dxa" w:w="40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UNIQUE(institution_id, email) on approved_visitors. UNIQUE(institution_id, role, identifier) on users.</w:t>
            </w:r>
          </w:p>
        </w:tc>
      </w:tr>
      <w:tr>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key</w:t>
            </w:r>
          </w:p>
        </w:tc>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primary key made of two or more columns.</w:t>
            </w:r>
          </w:p>
        </w:tc>
        <w:tc>
          <w:tcPr>
            <w:tcW w:type="dxa" w:w="40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Not used as PKs (all PKs are single UUID columns), but composite UNIQUE constraints serve as natural keys.</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Why UUIDs? </w:t>
            </w:r>
            <w:r>
              <w:rPr>
                <w:rFonts w:ascii="Arial" w:cs="Arial" w:eastAsia="Arial" w:hAnsi="Arial"/>
                <w:b w:val="false"/>
                <w:bCs w:val="false"/>
                <w:color w:val="1D4ED8"/>
                <w:sz w:val="20"/>
                <w:szCs w:val="20"/>
              </w:rPr>
              <w:t xml:space="preserve">UUIDs (e.g. 550e8400-e29b-41d4-a716-446655440000) are used instead of sequential integers because the system is multi-tenant. Two different institutions could independently generate the same integer ID for their users, causing conflicts in a shared database. UUIDs are statistically guaranteed to be globally unique.</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2.3 Entity vs Relationship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Table Type</w:t>
            </w:r>
          </w:p>
        </w:tc>
        <w:tc>
          <w:tcPr>
            <w:tcW w:type="dxa" w:w="3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What It Represents</w:t>
            </w:r>
          </w:p>
        </w:tc>
        <w:tc>
          <w:tcPr>
            <w:tcW w:type="dxa" w:w="38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Entity table</w:t>
            </w:r>
          </w:p>
        </w:tc>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real-world thing with its own identity and attributes.</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users, approved_visitors, actual_visits</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Relationship (junction) table</w:t>
            </w:r>
          </w:p>
        </w:tc>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The fact that two entities are connected. Resolves many-to-many relationships.</w:t>
            </w:r>
          </w:p>
        </w:tc>
        <w:tc>
          <w:tcPr>
            <w:tcW w:type="dxa" w:w="3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(visitor ↔ student), visit_hosts (visit ↔ student), alerts (visit ↔ hall_officer)</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Extension table</w:t>
            </w:r>
          </w:p>
        </w:tc>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Additional attributes for one specific sub-type of an entity.</w:t>
            </w:r>
          </w:p>
        </w:tc>
        <w:tc>
          <w:tcPr>
            <w:tcW w:type="dxa" w:w="3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students, security_personnel, hall_officers (all extend users)</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3 — Entity-Relationship Overview</w:t>
      </w:r>
    </w:p>
    <w:p>
      <w:pPr>
        <w:spacing w:after="160" w:before="0"/>
        <w:jc w:val="left"/>
      </w:pPr>
      <w:r>
        <w:rPr>
          <w:rFonts w:ascii="Arial" w:cs="Arial" w:eastAsia="Arial" w:hAnsi="Arial"/>
          <w:b w:val="false"/>
          <w:bCs w:val="false"/>
          <w:color w:val="030213"/>
          <w:sz w:val="21"/>
          <w:szCs w:val="21"/>
        </w:rPr>
        <w:t xml:space="preserve">The diagram below uses text notation. Each arrow shows the direction of the foreign key reference. Cardinality is shown as 1 (exactly one) or M (many).</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institutions  ─────1────M──► halls_of_residence</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1                       1</w:t>
            </w:r>
          </w:p>
          <w:p>
            <w:pPr>
              <w:spacing w:after="0" w:before="0"/>
            </w:pPr>
            <w:r>
              <w:rPr>
                <w:rFonts w:ascii="Courier New" w:cs="Courier New" w:eastAsia="Courier New" w:hAnsi="Courier New"/>
                <w:b w:val="false"/>
                <w:bCs w:val="false"/>
                <w:color w:val="1A0F3C"/>
                <w:sz w:val="17"/>
                <w:szCs w:val="17"/>
              </w:rPr>
              <w:t xml:space="preserve">              M                       M</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users ──────────────── hall_officers</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      │      │              alerts</w:t>
            </w:r>
          </w:p>
          <w:p>
            <w:pPr>
              <w:spacing w:after="0" w:before="0"/>
            </w:pPr>
            <w:r>
              <w:rPr>
                <w:rFonts w:ascii="Courier New" w:cs="Courier New" w:eastAsia="Courier New" w:hAnsi="Courier New"/>
                <w:b w:val="false"/>
                <w:bCs w:val="false"/>
                <w:color w:val="1A0F3C"/>
                <w:sz w:val="17"/>
                <w:szCs w:val="17"/>
              </w:rPr>
              <w:t xml:space="preserve">    students security hall_       ──────────</w:t>
            </w:r>
          </w:p>
          <w:p>
            <w:pPr>
              <w:spacing w:after="0" w:before="0"/>
            </w:pPr>
            <w:r>
              <w:rPr>
                <w:rFonts w:ascii="Courier New" w:cs="Courier New" w:eastAsia="Courier New" w:hAnsi="Courier New"/>
                <w:b w:val="false"/>
                <w:bCs w:val="false"/>
                <w:color w:val="1A0F3C"/>
                <w:sz w:val="17"/>
                <w:szCs w:val="17"/>
              </w:rPr>
              <w:t xml:space="preserve">            personnel officers   visit_id (FK)</w:t>
            </w:r>
          </w:p>
          <w:p>
            <w:pPr>
              <w:spacing w:after="0" w:before="0"/>
            </w:pPr>
            <w:r>
              <w:rPr>
                <w:rFonts w:ascii="Courier New" w:cs="Courier New" w:eastAsia="Courier New" w:hAnsi="Courier New"/>
                <w:b w:val="false"/>
                <w:bCs w:val="false"/>
                <w:color w:val="1A0F3C"/>
                <w:sz w:val="17"/>
                <w:szCs w:val="17"/>
              </w:rPr>
              <w:t xml:space="preserve">       │                        hall_officer_id (FK)</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visitor_student_link ◄──────────── actual_visits</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    ▼                                  ▼</w:t>
            </w:r>
          </w:p>
          <w:p>
            <w:pPr>
              <w:spacing w:after="0" w:before="0"/>
            </w:pPr>
            <w:r>
              <w:rPr>
                <w:rFonts w:ascii="Courier New" w:cs="Courier New" w:eastAsia="Courier New" w:hAnsi="Courier New"/>
                <w:b w:val="false"/>
                <w:bCs w:val="false"/>
                <w:color w:val="1A0F3C"/>
                <w:sz w:val="17"/>
                <w:szCs w:val="17"/>
              </w:rPr>
              <w:t xml:space="preserve">approved_visitors ──1────M──► visitor_phone_numbers</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visit_hosts</w:t>
            </w:r>
          </w:p>
          <w:p>
            <w:pPr>
              <w:spacing w:after="0" w:before="0"/>
            </w:pPr>
            <w:r>
              <w:rPr>
                <w:rFonts w:ascii="Courier New" w:cs="Courier New" w:eastAsia="Courier New" w:hAnsi="Courier New"/>
                <w:b w:val="false"/>
                <w:bCs w:val="false"/>
                <w:color w:val="1A0F3C"/>
                <w:sz w:val="17"/>
                <w:szCs w:val="17"/>
              </w:rPr>
              <w:t xml:space="preserve">                             (visit_id + student_id)</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3.1 Cardinality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Relationship</w:t>
            </w:r>
          </w:p>
        </w:tc>
        <w:tc>
          <w:tcPr>
            <w:tcW w:type="dxa" w:w="14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Type</w:t>
            </w:r>
          </w:p>
        </w:tc>
        <w:tc>
          <w:tcPr>
            <w:tcW w:type="dxa" w:w="44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 → halls_of_residence</w:t>
            </w:r>
          </w:p>
        </w:tc>
        <w:tc>
          <w:tcPr>
            <w:tcW w:type="dxa" w:w="1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M</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institution has many halls. Each hall belongs to one institution.</w:t>
            </w:r>
          </w:p>
        </w:tc>
      </w:tr>
      <w:tr>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 → users</w:t>
            </w:r>
          </w:p>
        </w:tc>
        <w:tc>
          <w:tcPr>
            <w:tcW w:type="dxa" w:w="1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M</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institution has many users (all roles). Each user belongs to one institution.</w:t>
            </w:r>
          </w:p>
        </w:tc>
      </w:tr>
      <w:tr>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 → barricades</w:t>
            </w:r>
          </w:p>
        </w:tc>
        <w:tc>
          <w:tcPr>
            <w:tcW w:type="dxa" w:w="1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1</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Each institution has exactly one barricade (gate). Enforced by UNIQUE(institution_id).</w:t>
            </w:r>
          </w:p>
        </w:tc>
      </w:tr>
      <w:tr>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 students</w:t>
            </w:r>
          </w:p>
        </w:tc>
        <w:tc>
          <w:tcPr>
            <w:tcW w:type="dxa" w:w="1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1</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Each student user has exactly one student record (same primary key).</w:t>
            </w:r>
          </w:p>
        </w:tc>
      </w:tr>
      <w:tr>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 security_personnel</w:t>
            </w:r>
          </w:p>
        </w:tc>
        <w:tc>
          <w:tcPr>
            <w:tcW w:type="dxa" w:w="1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1</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Each security user has exactly one shift record.</w:t>
            </w:r>
          </w:p>
        </w:tc>
      </w:tr>
      <w:tr>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 hall_officers</w:t>
            </w:r>
          </w:p>
        </w:tc>
        <w:tc>
          <w:tcPr>
            <w:tcW w:type="dxa" w:w="1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1</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Each hall officer user has exactly one hall assignment.</w:t>
            </w:r>
          </w:p>
        </w:tc>
      </w:tr>
      <w:tr>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 visitor_phone_numbers</w:t>
            </w:r>
          </w:p>
        </w:tc>
        <w:tc>
          <w:tcPr>
            <w:tcW w:type="dxa" w:w="1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1 : M</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visitor can have many phone numbers. Each phone belongs to one visitor.</w:t>
            </w:r>
          </w:p>
        </w:tc>
      </w:tr>
      <w:tr>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 users (students)</w:t>
            </w:r>
          </w:p>
        </w:tc>
        <w:tc>
          <w:tcPr>
            <w:tcW w:type="dxa" w:w="1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M : N</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visitor can be registered by many students; one student can register many visitors. Resolved by visitor_student_link.</w:t>
            </w:r>
          </w:p>
        </w:tc>
      </w:tr>
      <w:tr>
        <w:tc>
          <w:tcPr>
            <w:tcW w:type="dxa" w:w="3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 users (students)</w:t>
            </w:r>
          </w:p>
        </w:tc>
        <w:tc>
          <w:tcPr>
            <w:tcW w:type="dxa" w:w="1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M : N</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visit can involve multiple host students; one student can host many visits. Resolved by visit_hosts.</w:t>
            </w:r>
          </w:p>
        </w:tc>
      </w:tr>
      <w:tr>
        <w:tc>
          <w:tcPr>
            <w:tcW w:type="dxa" w:w="3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 users (hall_officers)</w:t>
            </w:r>
          </w:p>
        </w:tc>
        <w:tc>
          <w:tcPr>
            <w:tcW w:type="dxa" w:w="1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M : N</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visit creates alerts for many officers; one officer receives alerts for many visits. Resolved by alerts.</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4 — Normal Form Analysis — Table by Table</w:t>
      </w:r>
    </w:p>
    <w:p>
      <w:pPr>
        <w:spacing w:after="160" w:before="0"/>
        <w:jc w:val="left"/>
      </w:pPr>
      <w:r>
        <w:rPr>
          <w:rFonts w:ascii="Arial" w:cs="Arial" w:eastAsia="Arial" w:hAnsi="Arial"/>
          <w:b w:val="false"/>
          <w:bCs w:val="false"/>
          <w:color w:val="030213"/>
          <w:sz w:val="21"/>
          <w:szCs w:val="21"/>
        </w:rPr>
        <w:t xml:space="preserve">Each table is analyzed for its primary key, candidate keys, functional dependencies, and what normal form violations were considered and avoided.</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4.1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KEYS: id, name, abbreviation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name, abbreviation, type, city, state, contact_email,</w:t>
            </w:r>
          </w:p>
          <w:p>
            <w:pPr>
              <w:spacing w:after="0" w:before="0"/>
            </w:pPr>
            <w:r>
              <w:rPr>
                <w:rFonts w:ascii="Courier New" w:cs="Courier New" w:eastAsia="Courier New" w:hAnsi="Courier New"/>
                <w:b w:val="false"/>
                <w:bCs w:val="false"/>
                <w:color w:val="1A0F3C"/>
                <w:sz w:val="17"/>
                <w:szCs w:val="17"/>
              </w:rPr>
              <w:t xml:space="preserve">        phone, matric_format, portal_open, created_at</w:t>
            </w:r>
          </w:p>
          <w:p>
            <w:pPr>
              <w:spacing w:after="0" w:before="0"/>
            </w:pPr>
            <w:r>
              <w:rPr>
                <w:rFonts w:ascii="Courier New" w:cs="Courier New" w:eastAsia="Courier New" w:hAnsi="Courier New"/>
                <w:b w:val="false"/>
                <w:bCs w:val="false"/>
                <w:color w:val="1A0F3C"/>
                <w:sz w:val="17"/>
                <w:szCs w:val="17"/>
              </w:rPr>
              <w:t xml:space="preserve">  name → id  (name is also a candidate key — UNIQUE constraint)</w:t>
            </w:r>
          </w:p>
          <w:p>
            <w:pPr>
              <w:spacing w:after="0" w:before="0"/>
            </w:pPr>
            <w:r>
              <w:rPr>
                <w:rFonts w:ascii="Courier New" w:cs="Courier New" w:eastAsia="Courier New" w:hAnsi="Courier New"/>
                <w:b w:val="false"/>
                <w:bCs w:val="false"/>
                <w:color w:val="1A0F3C"/>
                <w:sz w:val="17"/>
                <w:szCs w:val="17"/>
              </w:rPr>
              <w:t xml:space="preserve">  abbreviation → id  (abbreviation is also a candidate key)</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Normal Form Assessment:</w:t>
      </w:r>
    </w:p>
    <w:p>
      <w:pPr>
        <w:pStyle w:val="ListParagraph"/>
        <w:numPr>
          <w:ilvl w:val="0"/>
          <w:numId w:val="2"/>
        </w:numPr>
        <w:spacing w:after="80" w:before="0"/>
      </w:pPr>
      <w:r>
        <w:rPr>
          <w:rFonts w:ascii="Arial" w:cs="Arial" w:eastAsia="Arial" w:hAnsi="Arial"/>
          <w:b w:val="false"/>
          <w:bCs w:val="false"/>
          <w:color w:val="030213"/>
          <w:sz w:val="21"/>
          <w:szCs w:val="21"/>
        </w:rPr>
        <w:t xml:space="preserve">1NF ✓ — Every column holds one atomic value. No repeating groups.</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Single-column PK, so partial dependency is impossible.</w:t>
      </w:r>
    </w:p>
    <w:p>
      <w:pPr>
        <w:pStyle w:val="ListParagraph"/>
        <w:numPr>
          <w:ilvl w:val="0"/>
          <w:numId w:val="2"/>
        </w:numPr>
        <w:spacing w:after="80" w:before="0"/>
      </w:pPr>
      <w:r>
        <w:rPr>
          <w:rFonts w:ascii="Arial" w:cs="Arial" w:eastAsia="Arial" w:hAnsi="Arial"/>
          <w:b w:val="false"/>
          <w:bCs w:val="false"/>
          <w:color w:val="030213"/>
          <w:sz w:val="21"/>
          <w:szCs w:val="21"/>
        </w:rPr>
        <w:t xml:space="preserve">3NF ✓ — No non-key column depends on another non-key column. city does not determine state; they are independent facts about the institution.</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4"/>
              <w:left w:val="single" w:color="D97706" w:sz="4"/>
              <w:bottom w:val="single" w:color="D97706" w:sz="4"/>
              <w:right w:val="single" w:color="D97706" w:sz="4"/>
            </w:tcBorders>
            <w:shd w:fill="FFFBEB" w:val="clear"/>
            <w:tcMar>
              <w:top w:type="dxa" w:w="110"/>
              <w:left w:type="dxa" w:w="190"/>
              <w:bottom w:type="dxa" w:w="110"/>
              <w:right w:type="dxa" w:w="190"/>
            </w:tcMar>
          </w:tcPr>
          <w:p>
            <w:pPr>
              <w:spacing w:after="0" w:before="0"/>
            </w:pPr>
            <w:r>
              <w:rPr>
                <w:rFonts w:ascii="Arial" w:cs="Arial" w:eastAsia="Arial" w:hAnsi="Arial"/>
                <w:b/>
                <w:bCs/>
                <w:color w:val="92400E"/>
                <w:sz w:val="20"/>
                <w:szCs w:val="20"/>
              </w:rPr>
              <w:t xml:space="preserve">Violation Considered: </w:t>
            </w:r>
            <w:r>
              <w:rPr>
                <w:rFonts w:ascii="Arial" w:cs="Arial" w:eastAsia="Arial" w:hAnsi="Arial"/>
                <w:b w:val="false"/>
                <w:bCs w:val="false"/>
                <w:color w:val="92400E"/>
                <w:sz w:val="20"/>
                <w:szCs w:val="20"/>
              </w:rPr>
              <w:t xml:space="preserve">Storing the institution name inside the users table would create a transitive dependency: user_id → institution_id → institution_name. Instead, users stores only institution_id (FK), and the name is fetched by joining institutions when needed.</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4.2 halls_of_residence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(institution_id, name)  — enforced by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institution_id, name, is_active, created_at</w:t>
            </w:r>
          </w:p>
          <w:p>
            <w:pPr>
              <w:spacing w:after="0" w:before="0"/>
            </w:pPr>
            <w:r>
              <w:rPr>
                <w:rFonts w:ascii="Courier New" w:cs="Courier New" w:eastAsia="Courier New" w:hAnsi="Courier New"/>
                <w:b w:val="false"/>
                <w:bCs w:val="false"/>
                <w:color w:val="1A0F3C"/>
                <w:sz w:val="17"/>
                <w:szCs w:val="17"/>
              </w:rPr>
              <w:t xml:space="preserve">  (institution_id, name) → id  (natural composite candidate key)</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1NF ✓ — No repeating groups. is_active is a single boolean.</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Single-column surrogate PK; no partial dependency possible.</w:t>
      </w:r>
    </w:p>
    <w:p>
      <w:pPr>
        <w:pStyle w:val="ListParagraph"/>
        <w:numPr>
          <w:ilvl w:val="0"/>
          <w:numId w:val="2"/>
        </w:numPr>
        <w:spacing w:after="80" w:before="0"/>
      </w:pPr>
      <w:r>
        <w:rPr>
          <w:rFonts w:ascii="Arial" w:cs="Arial" w:eastAsia="Arial" w:hAnsi="Arial"/>
          <w:b w:val="false"/>
          <w:bCs w:val="false"/>
          <w:color w:val="030213"/>
          <w:sz w:val="21"/>
          <w:szCs w:val="21"/>
        </w:rPr>
        <w:t xml:space="preserve">3NF ✓ — name does not depend on institution_id. They are independent attributes of the hall.</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4"/>
              <w:left w:val="single" w:color="059669" w:sz="4"/>
              <w:bottom w:val="single" w:color="059669" w:sz="4"/>
              <w:right w:val="single" w:color="059669" w:sz="4"/>
            </w:tcBorders>
            <w:shd w:fill="F0FDF4" w:val="clear"/>
            <w:tcMar>
              <w:top w:type="dxa" w:w="110"/>
              <w:left w:type="dxa" w:w="190"/>
              <w:bottom w:type="dxa" w:w="110"/>
              <w:right w:type="dxa" w:w="190"/>
            </w:tcMar>
          </w:tcPr>
          <w:p>
            <w:pPr>
              <w:spacing w:after="0" w:before="0"/>
            </w:pPr>
            <w:r>
              <w:rPr>
                <w:rFonts w:ascii="Arial" w:cs="Arial" w:eastAsia="Arial" w:hAnsi="Arial"/>
                <w:b/>
                <w:bCs/>
                <w:color w:val="065F46"/>
                <w:sz w:val="20"/>
                <w:szCs w:val="20"/>
              </w:rPr>
              <w:t xml:space="preserve">Design Decision: </w:t>
            </w:r>
            <w:r>
              <w:rPr>
                <w:rFonts w:ascii="Arial" w:cs="Arial" w:eastAsia="Arial" w:hAnsi="Arial"/>
                <w:b w:val="false"/>
                <w:bCs w:val="false"/>
                <w:color w:val="065F46"/>
                <w:sz w:val="20"/>
                <w:szCs w:val="20"/>
              </w:rPr>
              <w:t xml:space="preserve">The UNIQUE(institution_id, name) constraint acts as the natural key. It ensures "Paul Hall" cannot be duplicated within Covenant University, but two different universities can both have a "Paul Hall".</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4.3 barricades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institution_id  — enforced by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institution_id, label, created_at</w:t>
            </w:r>
          </w:p>
          <w:p>
            <w:pPr>
              <w:spacing w:after="0" w:before="0"/>
            </w:pPr>
            <w:r>
              <w:rPr>
                <w:rFonts w:ascii="Courier New" w:cs="Courier New" w:eastAsia="Courier New" w:hAnsi="Courier New"/>
                <w:b w:val="false"/>
                <w:bCs w:val="false"/>
                <w:color w:val="1A0F3C"/>
                <w:sz w:val="17"/>
                <w:szCs w:val="17"/>
              </w:rPr>
              <w:t xml:space="preserve">  institution_id → id  (institution_id is a candidate key here)</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3NF ✓ — All attributes depend directly on the PK.</w:t>
      </w:r>
    </w:p>
    <w:p>
      <w:pPr>
        <w:pStyle w:val="ListParagraph"/>
        <w:numPr>
          <w:ilvl w:val="0"/>
          <w:numId w:val="2"/>
        </w:numPr>
        <w:spacing w:after="80" w:before="0"/>
      </w:pPr>
      <w:r>
        <w:rPr>
          <w:rFonts w:ascii="Arial" w:cs="Arial" w:eastAsia="Arial" w:hAnsi="Arial"/>
          <w:b w:val="false"/>
          <w:bCs w:val="false"/>
          <w:color w:val="030213"/>
          <w:sz w:val="21"/>
          <w:szCs w:val="21"/>
        </w:rPr>
        <w:t xml:space="preserve">The UNIQUE(institution_id) constraint enforces the one-gate-per-institution business rule at the database level, not just in application code. This is stronger than any application-level check.</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4.4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(institution_id, role, identifier)</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institution_id, role, identifier, password_hash, name, email, created_at</w:t>
            </w:r>
          </w:p>
          <w:p>
            <w:pPr>
              <w:spacing w:after="0" w:before="0"/>
            </w:pPr>
            <w:r>
              <w:rPr>
                <w:rFonts w:ascii="Courier New" w:cs="Courier New" w:eastAsia="Courier New" w:hAnsi="Courier New"/>
                <w:b w:val="false"/>
                <w:bCs w:val="false"/>
                <w:color w:val="1A0F3C"/>
                <w:sz w:val="17"/>
                <w:szCs w:val="17"/>
              </w:rPr>
              <w:t xml:space="preserve">  (institution_id, role, identifier) → id</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1NF ✓ — Every column holds one value. Password is stored as one hash string.</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Single-column surrogate PK.</w:t>
      </w:r>
    </w:p>
    <w:p>
      <w:pPr>
        <w:pStyle w:val="ListParagraph"/>
        <w:numPr>
          <w:ilvl w:val="0"/>
          <w:numId w:val="2"/>
        </w:numPr>
        <w:spacing w:after="80" w:before="0"/>
      </w:pPr>
      <w:r>
        <w:rPr>
          <w:rFonts w:ascii="Arial" w:cs="Arial" w:eastAsia="Arial" w:hAnsi="Arial"/>
          <w:b w:val="false"/>
          <w:bCs w:val="false"/>
          <w:color w:val="030213"/>
          <w:sz w:val="21"/>
          <w:szCs w:val="21"/>
        </w:rPr>
        <w:t xml:space="preserve">3NF ✓ — role does not determine institution_id. identifier does not determine name. All non-key columns depend directly on id.</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4"/>
              <w:left w:val="single" w:color="D97706" w:sz="4"/>
              <w:bottom w:val="single" w:color="D97706" w:sz="4"/>
              <w:right w:val="single" w:color="D97706" w:sz="4"/>
            </w:tcBorders>
            <w:shd w:fill="FFFBEB" w:val="clear"/>
            <w:tcMar>
              <w:top w:type="dxa" w:w="110"/>
              <w:left w:type="dxa" w:w="190"/>
              <w:bottom w:type="dxa" w:w="110"/>
              <w:right w:type="dxa" w:w="190"/>
            </w:tcMar>
          </w:tcPr>
          <w:p>
            <w:pPr>
              <w:spacing w:after="0" w:before="0"/>
            </w:pPr>
            <w:r>
              <w:rPr>
                <w:rFonts w:ascii="Arial" w:cs="Arial" w:eastAsia="Arial" w:hAnsi="Arial"/>
                <w:b/>
                <w:bCs/>
                <w:color w:val="92400E"/>
                <w:sz w:val="20"/>
                <w:szCs w:val="20"/>
              </w:rPr>
              <w:t xml:space="preserve">Why one table for all roles? </w:t>
            </w:r>
            <w:r>
              <w:rPr>
                <w:rFonts w:ascii="Arial" w:cs="Arial" w:eastAsia="Arial" w:hAnsi="Arial"/>
                <w:b w:val="false"/>
                <w:bCs w:val="false"/>
                <w:color w:val="92400E"/>
                <w:sz w:val="20"/>
                <w:szCs w:val="20"/>
              </w:rPr>
              <w:t xml:space="preserve">An alternative design has separate tables: students_users, security_users, officer_users, admin_users. This avoids the role column but duplicates all common fields (name, password, institution). The single users table with a role column follows the principle of representing commonality once, keeping shared logic (login, password change) in one place.</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4"/>
              <w:left w:val="single" w:color="D97706" w:sz="4"/>
              <w:bottom w:val="single" w:color="D97706" w:sz="4"/>
              <w:right w:val="single" w:color="D97706" w:sz="4"/>
            </w:tcBorders>
            <w:shd w:fill="FFFBEB" w:val="clear"/>
            <w:tcMar>
              <w:top w:type="dxa" w:w="110"/>
              <w:left w:type="dxa" w:w="190"/>
              <w:bottom w:type="dxa" w:w="110"/>
              <w:right w:type="dxa" w:w="190"/>
            </w:tcMar>
          </w:tcPr>
          <w:p>
            <w:pPr>
              <w:spacing w:after="0" w:before="0"/>
            </w:pPr>
            <w:r>
              <w:rPr>
                <w:rFonts w:ascii="Arial" w:cs="Arial" w:eastAsia="Arial" w:hAnsi="Arial"/>
                <w:b/>
                <w:bCs/>
                <w:color w:val="92400E"/>
                <w:sz w:val="20"/>
                <w:szCs w:val="20"/>
              </w:rPr>
              <w:t xml:space="preserve">What was NOT put in users: </w:t>
            </w:r>
            <w:r>
              <w:rPr>
                <w:rFonts w:ascii="Arial" w:cs="Arial" w:eastAsia="Arial" w:hAnsi="Arial"/>
                <w:b w:val="false"/>
                <w:bCs w:val="false"/>
                <w:color w:val="92400E"/>
                <w:sz w:val="20"/>
                <w:szCs w:val="20"/>
              </w:rPr>
              <w:t xml:space="preserve">Role-specific data — shift schedule, hall assignment, room number — was deliberately excluded from users. If those columns were here, every row would have NULL values for the columns not applicable to their role. NULLs in many columns signal a normalization problem and make queries unpredictable.</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4.5 students, security_personnel, hall_officers — Extension Tables</w:t>
      </w:r>
    </w:p>
    <w:p>
      <w:pPr>
        <w:spacing w:after="160" w:before="0"/>
        <w:jc w:val="left"/>
      </w:pPr>
      <w:r>
        <w:rPr>
          <w:rFonts w:ascii="Arial" w:cs="Arial" w:eastAsia="Arial" w:hAnsi="Arial"/>
          <w:b w:val="false"/>
          <w:bCs w:val="false"/>
          <w:color w:val="030213"/>
          <w:sz w:val="21"/>
          <w:szCs w:val="21"/>
        </w:rPr>
        <w:t xml:space="preserve">These three tables extend users with role-specific attributes using a shared primary key pattern (also called table inheritance or class-table inheritance).</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 students</w:t>
            </w:r>
          </w:p>
          <w:p>
            <w:pPr>
              <w:spacing w:after="0" w:before="0"/>
            </w:pPr>
            <w:r>
              <w:rPr>
                <w:rFonts w:ascii="Courier New" w:cs="Courier New" w:eastAsia="Courier New" w:hAnsi="Courier New"/>
                <w:b w:val="false"/>
                <w:bCs w:val="false"/>
                <w:color w:val="1A0F3C"/>
                <w:sz w:val="17"/>
                <w:szCs w:val="17"/>
              </w:rPr>
              <w:t xml:space="preserve">PRIMARY KEY: user_id  (also FK → users.id)</w:t>
            </w:r>
          </w:p>
          <w:p>
            <w:pPr>
              <w:spacing w:after="0" w:before="0"/>
            </w:pPr>
            <w:r>
              <w:rPr>
                <w:rFonts w:ascii="Courier New" w:cs="Courier New" w:eastAsia="Courier New" w:hAnsi="Courier New"/>
                <w:b w:val="false"/>
                <w:bCs w:val="false"/>
                <w:color w:val="1A0F3C"/>
                <w:sz w:val="17"/>
                <w:szCs w:val="17"/>
              </w:rPr>
              <w:t xml:space="preserve">FDs: user_id → hall_id, room, level, department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security_personnel</w:t>
            </w:r>
          </w:p>
          <w:p>
            <w:pPr>
              <w:spacing w:after="0" w:before="0"/>
            </w:pPr>
            <w:r>
              <w:rPr>
                <w:rFonts w:ascii="Courier New" w:cs="Courier New" w:eastAsia="Courier New" w:hAnsi="Courier New"/>
                <w:b w:val="false"/>
                <w:bCs w:val="false"/>
                <w:color w:val="1A0F3C"/>
                <w:sz w:val="17"/>
                <w:szCs w:val="17"/>
              </w:rPr>
              <w:t xml:space="preserve">PRIMARY KEY: user_id  (also FK → users.id)</w:t>
            </w:r>
          </w:p>
          <w:p>
            <w:pPr>
              <w:spacing w:after="0" w:before="0"/>
            </w:pPr>
            <w:r>
              <w:rPr>
                <w:rFonts w:ascii="Courier New" w:cs="Courier New" w:eastAsia="Courier New" w:hAnsi="Courier New"/>
                <w:b w:val="false"/>
                <w:bCs w:val="false"/>
                <w:color w:val="1A0F3C"/>
                <w:sz w:val="17"/>
                <w:szCs w:val="17"/>
              </w:rPr>
              <w:t xml:space="preserve">FDs: user_id → shift_days[], shift_start, shift_end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hall_officers</w:t>
            </w:r>
          </w:p>
          <w:p>
            <w:pPr>
              <w:spacing w:after="0" w:before="0"/>
            </w:pPr>
            <w:r>
              <w:rPr>
                <w:rFonts w:ascii="Courier New" w:cs="Courier New" w:eastAsia="Courier New" w:hAnsi="Courier New"/>
                <w:b w:val="false"/>
                <w:bCs w:val="false"/>
                <w:color w:val="1A0F3C"/>
                <w:sz w:val="17"/>
                <w:szCs w:val="17"/>
              </w:rPr>
              <w:t xml:space="preserve">PRIMARY KEY: user_id  (also FK → users.id)</w:t>
            </w:r>
          </w:p>
          <w:p>
            <w:pPr>
              <w:spacing w:after="0" w:before="0"/>
            </w:pPr>
            <w:r>
              <w:rPr>
                <w:rFonts w:ascii="Courier New" w:cs="Courier New" w:eastAsia="Courier New" w:hAnsi="Courier New"/>
                <w:b w:val="false"/>
                <w:bCs w:val="false"/>
                <w:color w:val="1A0F3C"/>
                <w:sz w:val="17"/>
                <w:szCs w:val="17"/>
              </w:rPr>
              <w:t xml:space="preserve">FDs: user_id → hall_id</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1NF ✓ — shift_days is a PostgreSQL TEXT[] (native array column). While arrays are sometimes discouraged in strict relational theory, PostgreSQL treats each array element as atomic within the array type. The alternative — a separate shift_days table — would add a join for every shift check without any query advantage, since shift days are always fetched together.</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Single-column PK (user_id).</w:t>
      </w:r>
    </w:p>
    <w:p>
      <w:pPr>
        <w:pStyle w:val="ListParagraph"/>
        <w:numPr>
          <w:ilvl w:val="0"/>
          <w:numId w:val="2"/>
        </w:numPr>
        <w:spacing w:after="80" w:before="0"/>
      </w:pPr>
      <w:r>
        <w:rPr>
          <w:rFonts w:ascii="Arial" w:cs="Arial" w:eastAsia="Arial" w:hAnsi="Arial"/>
          <w:b w:val="false"/>
          <w:bCs w:val="false"/>
          <w:color w:val="030213"/>
          <w:sz w:val="21"/>
          <w:szCs w:val="21"/>
        </w:rPr>
        <w:t xml:space="preserve">3NF ✓ — No transitive dependencies. hall_id in students does not determine room; a student has exactly one room per semester, directly determined by user_id.</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4"/>
              <w:left w:val="single" w:color="059669" w:sz="4"/>
              <w:bottom w:val="single" w:color="059669" w:sz="4"/>
              <w:right w:val="single" w:color="059669" w:sz="4"/>
            </w:tcBorders>
            <w:shd w:fill="F0FDF4" w:val="clear"/>
            <w:tcMar>
              <w:top w:type="dxa" w:w="110"/>
              <w:left w:type="dxa" w:w="190"/>
              <w:bottom w:type="dxa" w:w="110"/>
              <w:right w:type="dxa" w:w="190"/>
            </w:tcMar>
          </w:tcPr>
          <w:p>
            <w:pPr>
              <w:spacing w:after="0" w:before="0"/>
            </w:pPr>
            <w:r>
              <w:rPr>
                <w:rFonts w:ascii="Arial" w:cs="Arial" w:eastAsia="Arial" w:hAnsi="Arial"/>
                <w:b/>
                <w:bCs/>
                <w:color w:val="065F46"/>
                <w:sz w:val="20"/>
                <w:szCs w:val="20"/>
              </w:rPr>
              <w:t xml:space="preserve">1:1 Relationship Enforcement: </w:t>
            </w:r>
            <w:r>
              <w:rPr>
                <w:rFonts w:ascii="Arial" w:cs="Arial" w:eastAsia="Arial" w:hAnsi="Arial"/>
                <w:b w:val="false"/>
                <w:bCs w:val="false"/>
                <w:color w:val="065F46"/>
                <w:sz w:val="20"/>
                <w:szCs w:val="20"/>
              </w:rPr>
              <w:t xml:space="preserve">Using user_id as both PRIMARY KEY and FOREIGN KEY in extension tables ensures exactly one extension row per user. You cannot insert a second students row for the same user_id.</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4.6 approved_visitors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(institution_id, email)  — UNIQUE constraint</w:t>
            </w:r>
          </w:p>
          <w:p>
            <w:pPr>
              <w:spacing w:after="0" w:before="0"/>
            </w:pPr>
            <w:r>
              <w:rPr>
                <w:rFonts w:ascii="Courier New" w:cs="Courier New" w:eastAsia="Courier New" w:hAnsi="Courier New"/>
                <w:b w:val="false"/>
                <w:bCs w:val="false"/>
                <w:color w:val="1A0F3C"/>
                <w:sz w:val="17"/>
                <w:szCs w:val="17"/>
              </w:rPr>
              <w:t xml:space="preserve">CANDIDATE KEY: verification_code        —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institution_id, name, email, photo_url,</w:t>
            </w:r>
          </w:p>
          <w:p>
            <w:pPr>
              <w:spacing w:after="0" w:before="0"/>
            </w:pPr>
            <w:r>
              <w:rPr>
                <w:rFonts w:ascii="Courier New" w:cs="Courier New" w:eastAsia="Courier New" w:hAnsi="Courier New"/>
                <w:b w:val="false"/>
                <w:bCs w:val="false"/>
                <w:color w:val="1A0F3C"/>
                <w:sz w:val="17"/>
                <w:szCs w:val="17"/>
              </w:rPr>
              <w:t xml:space="preserve">        verification_code, code_active, created_at</w:t>
            </w:r>
          </w:p>
          <w:p>
            <w:pPr>
              <w:spacing w:after="0" w:before="0"/>
            </w:pPr>
            <w:r>
              <w:rPr>
                <w:rFonts w:ascii="Courier New" w:cs="Courier New" w:eastAsia="Courier New" w:hAnsi="Courier New"/>
                <w:b w:val="false"/>
                <w:bCs w:val="false"/>
                <w:color w:val="1A0F3C"/>
                <w:sz w:val="17"/>
                <w:szCs w:val="17"/>
              </w:rPr>
              <w:t xml:space="preserve">  (institution_id, email) → id, verification_code, name, ...</w:t>
            </w:r>
          </w:p>
          <w:p>
            <w:pPr>
              <w:spacing w:after="0" w:before="0"/>
            </w:pPr>
            <w:r>
              <w:rPr>
                <w:rFonts w:ascii="Courier New" w:cs="Courier New" w:eastAsia="Courier New" w:hAnsi="Courier New"/>
                <w:b w:val="false"/>
                <w:bCs w:val="false"/>
                <w:color w:val="1A0F3C"/>
                <w:sz w:val="17"/>
                <w:szCs w:val="17"/>
              </w:rPr>
              <w:t xml:space="preserve">  verification_code → id, name, email, institution_id, ...</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1NF ✓ — All columns are atomic. Phone numbers are in a separate table (see 4.7).</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 surrogate PK.</w:t>
      </w:r>
    </w:p>
    <w:p>
      <w:pPr>
        <w:pStyle w:val="ListParagraph"/>
        <w:numPr>
          <w:ilvl w:val="0"/>
          <w:numId w:val="2"/>
        </w:numPr>
        <w:spacing w:after="80" w:before="0"/>
      </w:pPr>
      <w:r>
        <w:rPr>
          <w:rFonts w:ascii="Arial" w:cs="Arial" w:eastAsia="Arial" w:hAnsi="Arial"/>
          <w:b w:val="false"/>
          <w:bCs w:val="false"/>
          <w:color w:val="030213"/>
          <w:sz w:val="21"/>
          <w:szCs w:val="21"/>
        </w:rPr>
        <w:t xml:space="preserve">3NF ✓ — name does not determine institution_id; email alone does not determine name (two people called "John" can have the same name). All non-key columns depend directly and only on id.</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R4 Deduplication via Normalization: </w:t>
            </w:r>
            <w:r>
              <w:rPr>
                <w:rFonts w:ascii="Arial" w:cs="Arial" w:eastAsia="Arial" w:hAnsi="Arial"/>
                <w:b w:val="false"/>
                <w:bCs w:val="false"/>
                <w:color w:val="1D4ED8"/>
                <w:sz w:val="20"/>
                <w:szCs w:val="20"/>
              </w:rPr>
              <w:t xml:space="preserve">The UNIQUE(institution_id, email) constraint is not just a business rule — it IS the normalization of the visitor entity. Without it, registering the same email twice at the same institution would create two rows with potentially different names and different codes for the same real-world person, which is a data integrity violation.</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Two Candidate Keys: </w:t>
            </w:r>
            <w:r>
              <w:rPr>
                <w:rFonts w:ascii="Arial" w:cs="Arial" w:eastAsia="Arial" w:hAnsi="Arial"/>
                <w:b w:val="false"/>
                <w:bCs w:val="false"/>
                <w:color w:val="1D4ED8"/>
                <w:sz w:val="20"/>
                <w:szCs w:val="20"/>
              </w:rPr>
              <w:t xml:space="preserve">id and verification_code are both candidate keys (either one uniquely identifies a visitor). The system uses id for internal joins (faster integer-class comparison) and verification_code for external lookup at the gate (human-readable 10-char code). This is a standard pattern — surrogate key for joins, natural key for external interfaces.</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4.7 visitor_phone_numbers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visitor_id, phone</w:t>
            </w:r>
          </w:p>
          <w:p>
            <w:pPr>
              <w:spacing w:after="0" w:before="0"/>
            </w:pPr>
            <w:r>
              <w:rPr>
                <w:rFonts w:ascii="Courier New" w:cs="Courier New" w:eastAsia="Courier New" w:hAnsi="Courier New"/>
                <w:b w:val="false"/>
                <w:bCs w:val="false"/>
                <w:color w:val="1A0F3C"/>
                <w:sz w:val="17"/>
                <w:szCs w:val="17"/>
              </w:rPr>
              <w:t xml:space="preserve">  (visitor_id, phone) → id  (natural composite candidate key)</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This table exists specifically to achieve First Normal Form. Consider the alternative — storing phones in a single column of approved_visitors:</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 VIOLATES 1NF (do not do this):</w:t>
            </w:r>
          </w:p>
          <w:p>
            <w:pPr>
              <w:spacing w:after="0" w:before="0"/>
            </w:pPr>
            <w:r>
              <w:rPr>
                <w:rFonts w:ascii="Courier New" w:cs="Courier New" w:eastAsia="Courier New" w:hAnsi="Courier New"/>
                <w:b w:val="false"/>
                <w:bCs w:val="false"/>
                <w:color w:val="1A0F3C"/>
                <w:sz w:val="17"/>
                <w:szCs w:val="17"/>
              </w:rPr>
              <w:t xml:space="preserve">approved_visitors:</w:t>
            </w:r>
          </w:p>
          <w:p>
            <w:pPr>
              <w:spacing w:after="0" w:before="0"/>
            </w:pPr>
            <w:r>
              <w:rPr>
                <w:rFonts w:ascii="Courier New" w:cs="Courier New" w:eastAsia="Courier New" w:hAnsi="Courier New"/>
                <w:b w:val="false"/>
                <w:bCs w:val="false"/>
                <w:color w:val="1A0F3C"/>
                <w:sz w:val="17"/>
                <w:szCs w:val="17"/>
              </w:rPr>
              <w:t xml:space="preserve">  id | name    | phones</w:t>
            </w:r>
          </w:p>
          <w:p>
            <w:pPr>
              <w:spacing w:after="0" w:before="0"/>
            </w:pPr>
            <w:r>
              <w:rPr>
                <w:rFonts w:ascii="Courier New" w:cs="Courier New" w:eastAsia="Courier New" w:hAnsi="Courier New"/>
                <w:b w:val="false"/>
                <w:bCs w:val="false"/>
                <w:color w:val="1A0F3C"/>
                <w:sz w:val="17"/>
                <w:szCs w:val="17"/>
              </w:rPr>
              <w:t xml:space="preserve">  1  | John    | "+234-800-111-1111, +234-800-222-2222"</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Problems:</w:t>
            </w:r>
          </w:p>
          <w:p>
            <w:pPr>
              <w:spacing w:after="0" w:before="0"/>
            </w:pPr>
            <w:r>
              <w:rPr>
                <w:rFonts w:ascii="Courier New" w:cs="Courier New" w:eastAsia="Courier New" w:hAnsi="Courier New"/>
                <w:b w:val="false"/>
                <w:bCs w:val="false"/>
                <w:color w:val="1A0F3C"/>
                <w:sz w:val="17"/>
                <w:szCs w:val="17"/>
              </w:rPr>
              <w:t xml:space="preserve">--   Cannot search by individual phone number efficiently.</w:t>
            </w:r>
          </w:p>
          <w:p>
            <w:pPr>
              <w:spacing w:after="0" w:before="0"/>
            </w:pPr>
            <w:r>
              <w:rPr>
                <w:rFonts w:ascii="Courier New" w:cs="Courier New" w:eastAsia="Courier New" w:hAnsi="Courier New"/>
                <w:b w:val="false"/>
                <w:bCs w:val="false"/>
                <w:color w:val="1A0F3C"/>
                <w:sz w:val="17"/>
                <w:szCs w:val="17"/>
              </w:rPr>
              <w:t xml:space="preserve">--   Cannot know how many phone numbers a visitor has without parsing.</w:t>
            </w:r>
          </w:p>
          <w:p>
            <w:pPr>
              <w:spacing w:after="0" w:before="0"/>
            </w:pPr>
            <w:r>
              <w:rPr>
                <w:rFonts w:ascii="Courier New" w:cs="Courier New" w:eastAsia="Courier New" w:hAnsi="Courier New"/>
                <w:b w:val="false"/>
                <w:bCs w:val="false"/>
                <w:color w:val="1A0F3C"/>
                <w:sz w:val="17"/>
                <w:szCs w:val="17"/>
              </w:rPr>
              <w:t xml:space="preserve">--   Cannot add/remove individual numbers without string manipulation.</w:t>
            </w:r>
          </w:p>
          <w:p>
            <w:pPr>
              <w:spacing w:after="0" w:before="0"/>
            </w:pPr>
            <w:r>
              <w:rPr>
                <w:rFonts w:ascii="Courier New" w:cs="Courier New" w:eastAsia="Courier New" w:hAnsi="Courier New"/>
                <w:b w:val="false"/>
                <w:bCs w:val="false"/>
                <w:color w:val="1A0F3C"/>
                <w:sz w:val="17"/>
                <w:szCs w:val="17"/>
              </w:rPr>
              <w:t xml:space="preserve">--   Cannot enforce phone uniqueness per visitor.</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 CORRECT — 1NF satisfied:</w:t>
            </w:r>
          </w:p>
          <w:p>
            <w:pPr>
              <w:spacing w:after="0" w:before="0"/>
            </w:pPr>
            <w:r>
              <w:rPr>
                <w:rFonts w:ascii="Courier New" w:cs="Courier New" w:eastAsia="Courier New" w:hAnsi="Courier New"/>
                <w:b w:val="false"/>
                <w:bCs w:val="false"/>
                <w:color w:val="1A0F3C"/>
                <w:sz w:val="17"/>
                <w:szCs w:val="17"/>
              </w:rPr>
              <w:t xml:space="preserve">visitor_phone_numbers:</w:t>
            </w:r>
          </w:p>
          <w:p>
            <w:pPr>
              <w:spacing w:after="0" w:before="0"/>
            </w:pPr>
            <w:r>
              <w:rPr>
                <w:rFonts w:ascii="Courier New" w:cs="Courier New" w:eastAsia="Courier New" w:hAnsi="Courier New"/>
                <w:b w:val="false"/>
                <w:bCs w:val="false"/>
                <w:color w:val="1A0F3C"/>
                <w:sz w:val="17"/>
                <w:szCs w:val="17"/>
              </w:rPr>
              <w:t xml:space="preserve">  id | visitor_id | phone</w:t>
            </w:r>
          </w:p>
          <w:p>
            <w:pPr>
              <w:spacing w:after="0" w:before="0"/>
            </w:pPr>
            <w:r>
              <w:rPr>
                <w:rFonts w:ascii="Courier New" w:cs="Courier New" w:eastAsia="Courier New" w:hAnsi="Courier New"/>
                <w:b w:val="false"/>
                <w:bCs w:val="false"/>
                <w:color w:val="1A0F3C"/>
                <w:sz w:val="17"/>
                <w:szCs w:val="17"/>
              </w:rPr>
              <w:t xml:space="preserve">  1  | uuid-john  | +234-800-111-1111</w:t>
            </w:r>
          </w:p>
          <w:p>
            <w:pPr>
              <w:spacing w:after="0" w:before="0"/>
            </w:pPr>
            <w:r>
              <w:rPr>
                <w:rFonts w:ascii="Courier New" w:cs="Courier New" w:eastAsia="Courier New" w:hAnsi="Courier New"/>
                <w:b w:val="false"/>
                <w:bCs w:val="false"/>
                <w:color w:val="1A0F3C"/>
                <w:sz w:val="17"/>
                <w:szCs w:val="17"/>
              </w:rPr>
              <w:t xml:space="preserve">  2  | uuid-john  | +234-800-222-2222</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Benefits:</w:t>
            </w:r>
          </w:p>
          <w:p>
            <w:pPr>
              <w:spacing w:after="0" w:before="0"/>
            </w:pPr>
            <w:r>
              <w:rPr>
                <w:rFonts w:ascii="Courier New" w:cs="Courier New" w:eastAsia="Courier New" w:hAnsi="Courier New"/>
                <w:b w:val="false"/>
                <w:bCs w:val="false"/>
                <w:color w:val="1A0F3C"/>
                <w:sz w:val="17"/>
                <w:szCs w:val="17"/>
              </w:rPr>
              <w:t xml:space="preserve">--   Each row holds exactly one phone number (atomic).</w:t>
            </w:r>
          </w:p>
          <w:p>
            <w:pPr>
              <w:spacing w:after="0" w:before="0"/>
            </w:pPr>
            <w:r>
              <w:rPr>
                <w:rFonts w:ascii="Courier New" w:cs="Courier New" w:eastAsia="Courier New" w:hAnsi="Courier New"/>
                <w:b w:val="false"/>
                <w:bCs w:val="false"/>
                <w:color w:val="1A0F3C"/>
                <w:sz w:val="17"/>
                <w:szCs w:val="17"/>
              </w:rPr>
              <w:t xml:space="preserve">--   Can query: SELECT * WHERE phone = '+234-800-111-1111'</w:t>
            </w:r>
          </w:p>
          <w:p>
            <w:pPr>
              <w:spacing w:after="0" w:before="0"/>
            </w:pPr>
            <w:r>
              <w:rPr>
                <w:rFonts w:ascii="Courier New" w:cs="Courier New" w:eastAsia="Courier New" w:hAnsi="Courier New"/>
                <w:b w:val="false"/>
                <w:bCs w:val="false"/>
                <w:color w:val="1A0F3C"/>
                <w:sz w:val="17"/>
                <w:szCs w:val="17"/>
              </w:rPr>
              <w:t xml:space="preserve">--   ON DELETE CASCADE removes all phones when visitor is deleted.</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4.8 visitor_student_link — Many-to-Many Junction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(visitor_id, student_id)  —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visitor_id, student_id, institution_id, is_active, created_at</w:t>
            </w:r>
          </w:p>
          <w:p>
            <w:pPr>
              <w:spacing w:after="0" w:before="0"/>
            </w:pPr>
            <w:r>
              <w:rPr>
                <w:rFonts w:ascii="Courier New" w:cs="Courier New" w:eastAsia="Courier New" w:hAnsi="Courier New"/>
                <w:b w:val="false"/>
                <w:bCs w:val="false"/>
                <w:color w:val="1A0F3C"/>
                <w:sz w:val="17"/>
                <w:szCs w:val="17"/>
              </w:rPr>
              <w:t xml:space="preserve">  (visitor_id, student_id) → id, is_active, created_at</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This table resolves the many-to-many relationship between approved_visitors and users(students). Without it, one of two bad designs would be needed:</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Bad Alternative</w:t>
            </w:r>
          </w:p>
        </w:tc>
        <w:tc>
          <w:tcPr>
            <w:tcW w:type="dxa" w:w="60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Problem</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Store student IDs as a comma-separated list in approved_visitors</w:t>
            </w:r>
          </w:p>
        </w:tc>
        <w:tc>
          <w:tcPr>
            <w:tcW w:type="dxa" w:w="60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Violates 1NF. Cannot efficiently query "which students registered this visitor". Cannot add/remove students atomically.</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Store one visitor per student row (duplicate visitor rows)</w:t>
            </w:r>
          </w:p>
        </w:tc>
        <w:tc>
          <w:tcPr>
            <w:tcW w:type="dxa" w:w="60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Violates 3NF. verification_code would be repeated in every row, and updating it would require updating multiple rows (update anomaly).</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4"/>
              <w:left w:val="single" w:color="059669" w:sz="4"/>
              <w:bottom w:val="single" w:color="059669" w:sz="4"/>
              <w:right w:val="single" w:color="059669" w:sz="4"/>
            </w:tcBorders>
            <w:shd w:fill="F0FDF4" w:val="clear"/>
            <w:tcMar>
              <w:top w:type="dxa" w:w="110"/>
              <w:left w:type="dxa" w:w="190"/>
              <w:bottom w:type="dxa" w:w="110"/>
              <w:right w:type="dxa" w:w="190"/>
            </w:tcMar>
          </w:tcPr>
          <w:p>
            <w:pPr>
              <w:spacing w:after="0" w:before="0"/>
            </w:pPr>
            <w:r>
              <w:rPr>
                <w:rFonts w:ascii="Arial" w:cs="Arial" w:eastAsia="Arial" w:hAnsi="Arial"/>
                <w:b/>
                <w:bCs/>
                <w:color w:val="065F46"/>
                <w:sz w:val="20"/>
                <w:szCs w:val="20"/>
              </w:rPr>
              <w:t xml:space="preserve">Junction Table Design: </w:t>
            </w:r>
            <w:r>
              <w:rPr>
                <w:rFonts w:ascii="Arial" w:cs="Arial" w:eastAsia="Arial" w:hAnsi="Arial"/>
                <w:b w:val="false"/>
                <w:bCs w:val="false"/>
                <w:color w:val="065F46"/>
                <w:sz w:val="20"/>
                <w:szCs w:val="20"/>
              </w:rPr>
              <w:t xml:space="preserve">visitor_student_link holds its own attributes: is_active (the student can deactivate their own link independently of other students' links) and created_at (timestamp of registration). These attributes belong to the relationship, not to either entity alone — exactly where junction table data should live.</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institution_id redundancy: </w:t>
            </w:r>
            <w:r>
              <w:rPr>
                <w:rFonts w:ascii="Arial" w:cs="Arial" w:eastAsia="Arial" w:hAnsi="Arial"/>
                <w:b w:val="false"/>
                <w:bCs w:val="false"/>
                <w:color w:val="1D4ED8"/>
                <w:sz w:val="20"/>
                <w:szCs w:val="20"/>
              </w:rPr>
              <w:t xml:space="preserve">institution_id appears in visitor_student_link even though it could be derived by joining through visitor_id → approved_visitors → institution_id. It is stored here because: (1) it makes the DELETE in semester-reset a single efficient indexed scan without a join, and (2) it enforces an additional FK constraint that all links must reference the same institution as the visitor.</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4.9 actual_visits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visitor_id, institution_id, security_officer_id,</w:t>
            </w:r>
          </w:p>
          <w:p>
            <w:pPr>
              <w:spacing w:after="0" w:before="0"/>
            </w:pPr>
            <w:r>
              <w:rPr>
                <w:rFonts w:ascii="Courier New" w:cs="Courier New" w:eastAsia="Courier New" w:hAnsi="Courier New"/>
                <w:b w:val="false"/>
                <w:bCs w:val="false"/>
                <w:color w:val="1A0F3C"/>
                <w:sz w:val="17"/>
                <w:szCs w:val="17"/>
              </w:rPr>
              <w:t xml:space="preserve">        check_in_barricade_time, hall_checkout_time,</w:t>
            </w:r>
          </w:p>
          <w:p>
            <w:pPr>
              <w:spacing w:after="0" w:before="0"/>
            </w:pPr>
            <w:r>
              <w:rPr>
                <w:rFonts w:ascii="Courier New" w:cs="Courier New" w:eastAsia="Courier New" w:hAnsi="Courier New"/>
                <w:b w:val="false"/>
                <w:bCs w:val="false"/>
                <w:color w:val="1A0F3C"/>
                <w:sz w:val="17"/>
                <w:szCs w:val="17"/>
              </w:rPr>
              <w:t xml:space="preserve">        check_out_barricade_time, status, is_archived, created_at</w:t>
            </w:r>
          </w:p>
        </w:tc>
      </w:tr>
    </w:tbl>
    <w:p>
      <w:pPr>
        <w:spacing w:after="80" w:before="0"/>
      </w:pPr>
      <w:r>
        <w:rPr>
          <w:rFonts w:ascii="Arial" w:cs="Arial" w:eastAsia="Arial" w:hAnsi="Arial"/>
          <w:b w:val="false"/>
          <w:bCs w:val="false"/>
          <w:color w:val="030213"/>
          <w:sz w:val="21"/>
          <w:szCs w:val="21"/>
        </w:rPr>
        <w:t xml:space="preserve"/>
      </w:r>
    </w:p>
    <w:p>
      <w:pPr>
        <w:pStyle w:val="ListParagraph"/>
        <w:numPr>
          <w:ilvl w:val="0"/>
          <w:numId w:val="2"/>
        </w:numPr>
        <w:spacing w:after="80" w:before="0"/>
      </w:pPr>
      <w:r>
        <w:rPr>
          <w:rFonts w:ascii="Arial" w:cs="Arial" w:eastAsia="Arial" w:hAnsi="Arial"/>
          <w:b w:val="false"/>
          <w:bCs w:val="false"/>
          <w:color w:val="030213"/>
          <w:sz w:val="21"/>
          <w:szCs w:val="21"/>
        </w:rPr>
        <w:t xml:space="preserve">1NF ✓ — status is a single text value constrained by CHECK to one of three values.</w:t>
      </w:r>
    </w:p>
    <w:p>
      <w:pPr>
        <w:pStyle w:val="ListParagraph"/>
        <w:numPr>
          <w:ilvl w:val="0"/>
          <w:numId w:val="2"/>
        </w:numPr>
        <w:spacing w:after="80" w:before="0"/>
      </w:pPr>
      <w:r>
        <w:rPr>
          <w:rFonts w:ascii="Arial" w:cs="Arial" w:eastAsia="Arial" w:hAnsi="Arial"/>
          <w:b w:val="false"/>
          <w:bCs w:val="false"/>
          <w:color w:val="030213"/>
          <w:sz w:val="21"/>
          <w:szCs w:val="21"/>
        </w:rPr>
        <w:t xml:space="preserve">2NF ✓ — Single PK.</w:t>
      </w:r>
    </w:p>
    <w:p>
      <w:pPr>
        <w:pStyle w:val="ListParagraph"/>
        <w:numPr>
          <w:ilvl w:val="0"/>
          <w:numId w:val="2"/>
        </w:numPr>
        <w:spacing w:after="80" w:before="0"/>
      </w:pPr>
      <w:r>
        <w:rPr>
          <w:rFonts w:ascii="Arial" w:cs="Arial" w:eastAsia="Arial" w:hAnsi="Arial"/>
          <w:b w:val="false"/>
          <w:bCs w:val="false"/>
          <w:color w:val="030213"/>
          <w:sz w:val="21"/>
          <w:szCs w:val="21"/>
        </w:rPr>
        <w:t xml:space="preserve">3NF ✓ — status does not determine check_out_barricade_time; a visit can be in status 'at_hall' with no checkout time yet. All columns depend directly on the visit id.</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Why three timestamps? </w:t>
            </w:r>
            <w:r>
              <w:rPr>
                <w:rFonts w:ascii="Arial" w:cs="Arial" w:eastAsia="Arial" w:hAnsi="Arial"/>
                <w:b w:val="false"/>
                <w:bCs w:val="false"/>
                <w:color w:val="1D4ED8"/>
                <w:sz w:val="20"/>
                <w:szCs w:val="20"/>
              </w:rPr>
              <w:t xml:space="preserve">check_in_barricade_time, hall_checkout_time, and check_out_barricade_time are stored as separate columns, not derived from each other. This allows auditing of the full timeline even after the visit is completed. They are each set exactly once by a specific actor (security for check-in and final checkout; hall officer for hall checkout).</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4"/>
              <w:left w:val="single" w:color="D97706" w:sz="4"/>
              <w:bottom w:val="single" w:color="D97706" w:sz="4"/>
              <w:right w:val="single" w:color="D97706" w:sz="4"/>
            </w:tcBorders>
            <w:shd w:fill="FFFBEB" w:val="clear"/>
            <w:tcMar>
              <w:top w:type="dxa" w:w="110"/>
              <w:left w:type="dxa" w:w="190"/>
              <w:bottom w:type="dxa" w:w="110"/>
              <w:right w:type="dxa" w:w="190"/>
            </w:tcMar>
          </w:tcPr>
          <w:p>
            <w:pPr>
              <w:spacing w:after="0" w:before="0"/>
            </w:pPr>
            <w:r>
              <w:rPr>
                <w:rFonts w:ascii="Arial" w:cs="Arial" w:eastAsia="Arial" w:hAnsi="Arial"/>
                <w:b/>
                <w:bCs/>
                <w:color w:val="92400E"/>
                <w:sz w:val="20"/>
                <w:szCs w:val="20"/>
              </w:rPr>
              <w:t xml:space="preserve">Soft Delete (is_archived): </w:t>
            </w:r>
            <w:r>
              <w:rPr>
                <w:rFonts w:ascii="Arial" w:cs="Arial" w:eastAsia="Arial" w:hAnsi="Arial"/>
                <w:b w:val="false"/>
                <w:bCs w:val="false"/>
                <w:color w:val="92400E"/>
                <w:sz w:val="20"/>
                <w:szCs w:val="20"/>
              </w:rPr>
              <w:t xml:space="preserve">Rows are never hard-deleted (R34). is_archived=TRUE is set during semester reset. This preserves the foreign key chain: visitor_phone_numbers → approved_visitors → actual_visits. Deleting a visit would require cascading deletes through visit_hosts and alerts, destroying the audit trail.</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4.10 visit_hosts — Visit-to-Student Junction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(visit_id, student_id)  —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visit_id, student_id, is_primary</w:t>
            </w:r>
          </w:p>
          <w:p>
            <w:pPr>
              <w:spacing w:after="0" w:before="0"/>
            </w:pPr>
            <w:r>
              <w:rPr>
                <w:rFonts w:ascii="Courier New" w:cs="Courier New" w:eastAsia="Courier New" w:hAnsi="Courier New"/>
                <w:b w:val="false"/>
                <w:bCs w:val="false"/>
                <w:color w:val="1A0F3C"/>
                <w:sz w:val="17"/>
                <w:szCs w:val="17"/>
              </w:rPr>
              <w:t xml:space="preserve">  (visit_id, student_id) → is_primary</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This table resolves the many-to-many between actual_visits and users(students). A visitor might be visiting two siblings in the same hall — one visit, two host students.</w:t>
      </w:r>
    </w:p>
    <w:p>
      <w:pPr>
        <w:pStyle w:val="ListParagraph"/>
        <w:numPr>
          <w:ilvl w:val="0"/>
          <w:numId w:val="2"/>
        </w:numPr>
        <w:spacing w:after="80" w:before="0"/>
      </w:pPr>
      <w:r>
        <w:rPr>
          <w:rFonts w:ascii="Arial" w:cs="Arial" w:eastAsia="Arial" w:hAnsi="Arial"/>
          <w:b w:val="false"/>
          <w:bCs w:val="false"/>
          <w:color w:val="030213"/>
          <w:sz w:val="21"/>
          <w:szCs w:val="21"/>
        </w:rPr>
        <w:t xml:space="preserve">is_primary=TRUE marks the student whose hall receives the alert. Exactly one host per visit should have is_primary=TRUE (enforced in application logic).</w:t>
      </w:r>
    </w:p>
    <w:p>
      <w:pPr>
        <w:pStyle w:val="ListParagraph"/>
        <w:numPr>
          <w:ilvl w:val="0"/>
          <w:numId w:val="2"/>
        </w:numPr>
        <w:spacing w:after="80" w:before="0"/>
      </w:pPr>
      <w:r>
        <w:rPr>
          <w:rFonts w:ascii="Arial" w:cs="Arial" w:eastAsia="Arial" w:hAnsi="Arial"/>
          <w:b w:val="false"/>
          <w:bCs w:val="false"/>
          <w:color w:val="030213"/>
          <w:sz w:val="21"/>
          <w:szCs w:val="21"/>
        </w:rPr>
        <w:t xml:space="preserve">3NF ✓ — is_primary depends on the (visit_id, student_id) pair, not on either column alone.</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4.11 alerts — Visit-to-HallOfficer Junction with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id (UUID)</w:t>
            </w:r>
          </w:p>
          <w:p>
            <w:pPr>
              <w:spacing w:after="0" w:before="0"/>
            </w:pPr>
            <w:r>
              <w:rPr>
                <w:rFonts w:ascii="Courier New" w:cs="Courier New" w:eastAsia="Courier New" w:hAnsi="Courier New"/>
                <w:b w:val="false"/>
                <w:bCs w:val="false"/>
                <w:color w:val="1A0F3C"/>
                <w:sz w:val="17"/>
                <w:szCs w:val="17"/>
              </w:rPr>
              <w:t xml:space="preserve">CANDIDATE KEY: (visit_id, hall_officer_id)  — UNIQUE constraint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id → visit_id, hall_officer_id, status, hall_checkout_done, created_at</w:t>
            </w:r>
          </w:p>
          <w:p>
            <w:pPr>
              <w:spacing w:after="0" w:before="0"/>
            </w:pPr>
            <w:r>
              <w:rPr>
                <w:rFonts w:ascii="Courier New" w:cs="Courier New" w:eastAsia="Courier New" w:hAnsi="Courier New"/>
                <w:b w:val="false"/>
                <w:bCs w:val="false"/>
                <w:color w:val="1A0F3C"/>
                <w:sz w:val="17"/>
                <w:szCs w:val="17"/>
              </w:rPr>
              <w:t xml:space="preserve">  (visit_id, hall_officer_id) → status, hall_checkout_done</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alerts resolves the many-to-many between actual_visits and hall_officers. Each check-in creates one alert row per hall officer assigned to the primary student's hall.</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Constraint</w:t>
            </w:r>
          </w:p>
        </w:tc>
        <w:tc>
          <w:tcPr>
            <w:tcW w:type="dxa" w:w="18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Type</w:t>
            </w:r>
          </w:p>
        </w:tc>
        <w:tc>
          <w:tcPr>
            <w:tcW w:type="dxa" w:w="44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(visit_id, hall_officer_id)</w:t>
            </w:r>
          </w:p>
        </w:tc>
        <w:tc>
          <w:tcPr>
            <w:tcW w:type="dxa" w:w="1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Natural candidate key</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Prevents the same officer getting duplicate alerts for the same visit.</w:t>
            </w:r>
          </w:p>
        </w:tc>
      </w:tr>
      <w:tr>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status CHECK ('pending','acknowledged')</w:t>
            </w:r>
          </w:p>
        </w:tc>
        <w:tc>
          <w:tcPr>
            <w:tcW w:type="dxa" w:w="1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Domain constraint</w:t>
            </w:r>
          </w:p>
        </w:tc>
        <w:tc>
          <w:tcPr>
            <w:tcW w:type="dxa" w:w="44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Prevents invalid status values at the database level.</w:t>
            </w:r>
          </w:p>
        </w:tc>
      </w:tr>
      <w:tr>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hall_checkout_done DEFAULT FALSE</w:t>
            </w:r>
          </w:p>
        </w:tc>
        <w:tc>
          <w:tcPr>
            <w:tcW w:type="dxa" w:w="1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Default value</w:t>
            </w:r>
          </w:p>
        </w:tc>
        <w:tc>
          <w:tcPr>
            <w:tcW w:type="dxa" w:w="44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Ensures every new alert starts in the unfinished state.</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4"/>
              <w:left w:val="single" w:color="D97706" w:sz="4"/>
              <w:bottom w:val="single" w:color="D97706" w:sz="4"/>
              <w:right w:val="single" w:color="D97706" w:sz="4"/>
            </w:tcBorders>
            <w:shd w:fill="FFFBEB" w:val="clear"/>
            <w:tcMar>
              <w:top w:type="dxa" w:w="110"/>
              <w:left w:type="dxa" w:w="190"/>
              <w:bottom w:type="dxa" w:w="110"/>
              <w:right w:type="dxa" w:w="190"/>
            </w:tcMar>
          </w:tcPr>
          <w:p>
            <w:pPr>
              <w:spacing w:after="0" w:before="0"/>
            </w:pPr>
            <w:r>
              <w:rPr>
                <w:rFonts w:ascii="Arial" w:cs="Arial" w:eastAsia="Arial" w:hAnsi="Arial"/>
                <w:b/>
                <w:bCs/>
                <w:color w:val="92400E"/>
                <w:sz w:val="20"/>
                <w:szCs w:val="20"/>
              </w:rPr>
              <w:t xml:space="preserve">Previous Bug — UNIQUE(visit_id): </w:t>
            </w:r>
            <w:r>
              <w:rPr>
                <w:rFonts w:ascii="Arial" w:cs="Arial" w:eastAsia="Arial" w:hAnsi="Arial"/>
                <w:b w:val="false"/>
                <w:bCs w:val="false"/>
                <w:color w:val="92400E"/>
                <w:sz w:val="20"/>
                <w:szCs w:val="20"/>
              </w:rPr>
              <w:t xml:space="preserve">The original schema had UNIQUE(visit_id), which allowed only one alert row per visit. This worked when each hall had only one officer. When multiple officers per hall were introduced (3 in the mock data), the second INSERT into alerts for the same visit_id failed with a unique constraint violation, causing an Internal Server Error. Fixed by replacing with UNIQUE(visit_id, hall_officer_id).</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4.12 session — Login Session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PRIMARY KEY: sid (VARCHAR)</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Functional Dependencies:</w:t>
            </w:r>
          </w:p>
          <w:p>
            <w:pPr>
              <w:spacing w:after="0" w:before="0"/>
            </w:pPr>
            <w:r>
              <w:rPr>
                <w:rFonts w:ascii="Courier New" w:cs="Courier New" w:eastAsia="Courier New" w:hAnsi="Courier New"/>
                <w:b w:val="false"/>
                <w:bCs w:val="false"/>
                <w:color w:val="1A0F3C"/>
                <w:sz w:val="17"/>
                <w:szCs w:val="17"/>
              </w:rPr>
              <w:t xml:space="preserve">  sid → sess (JSON), expire</w:t>
            </w:r>
          </w:p>
        </w:tc>
      </w:tr>
    </w:tbl>
    <w:p>
      <w:pPr>
        <w:spacing w:after="80" w:before="0"/>
      </w:pPr>
      <w:r>
        <w:rPr>
          <w:rFonts w:ascii="Arial" w:cs="Arial" w:eastAsia="Arial" w:hAnsi="Arial"/>
          <w:b w:val="false"/>
          <w:bCs w:val="false"/>
          <w:color w:val="030213"/>
          <w:sz w:val="21"/>
          <w:szCs w:val="21"/>
        </w:rPr>
        <w:t xml:space="preserve"/>
      </w:r>
    </w:p>
    <w:p>
      <w:pPr>
        <w:spacing w:after="160" w:before="0"/>
        <w:jc w:val="left"/>
      </w:pPr>
      <w:r>
        <w:rPr>
          <w:rFonts w:ascii="Arial" w:cs="Arial" w:eastAsia="Arial" w:hAnsi="Arial"/>
          <w:b w:val="false"/>
          <w:bCs w:val="false"/>
          <w:color w:val="030213"/>
          <w:sz w:val="21"/>
          <w:szCs w:val="21"/>
        </w:rPr>
        <w:t xml:space="preserve">This table is managed entirely by the connect-pg-simple package. It is not part of the domain model — it is infrastructure. The sess column stores session data as a JSON blob (user ID, role, name etc.), which is an intentional denormalization: sessions are ephemeral, temporary data that changes with every login and expires after 8 hours. Normalizing JSON session data into relational columns would add complexity with no benefit.</w:t>
      </w:r>
    </w:p>
    <w:p>
      <w:pPr>
        <w:spacing w:after="0" w:before="0"/>
      </w:pPr>
      <w:r>
        <w:br w:type="page"/>
      </w:r>
    </w:p>
    <w:p>
      <w:pPr>
        <w:pStyle w:val="Heading1"/>
        <w:spacing w:after="280" w:before="600"/>
      </w:pPr>
      <w:r>
        <w:rPr>
          <w:rFonts w:ascii="Arial" w:cs="Arial" w:eastAsia="Arial" w:hAnsi="Arial"/>
          <w:b/>
          <w:bCs/>
          <w:color w:val="030213"/>
          <w:sz w:val="40"/>
          <w:szCs w:val="40"/>
        </w:rPr>
        <w:t xml:space="preserve">Section 5 — Complete Constraint Dictionary</w:t>
      </w:r>
    </w:p>
    <w:p>
      <w:pPr>
        <w:spacing w:after="160" w:before="0"/>
        <w:jc w:val="left"/>
      </w:pPr>
      <w:r>
        <w:rPr>
          <w:rFonts w:ascii="Arial" w:cs="Arial" w:eastAsia="Arial" w:hAnsi="Arial"/>
          <w:b w:val="false"/>
          <w:bCs w:val="false"/>
          <w:color w:val="030213"/>
          <w:sz w:val="21"/>
          <w:szCs w:val="21"/>
        </w:rPr>
        <w:t xml:space="preserve">Every constraint in the schema, what it enforces, and which business rule it corresponds to.</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Table</w:t>
            </w:r>
          </w:p>
        </w:tc>
        <w:tc>
          <w:tcPr>
            <w:tcW w:type="dxa" w:w="28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Constraint</w:t>
            </w:r>
          </w:p>
        </w:tc>
        <w:tc>
          <w:tcPr>
            <w:tcW w:type="dxa" w:w="15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Type</w:t>
            </w:r>
          </w:p>
        </w:tc>
        <w:tc>
          <w:tcPr>
            <w:tcW w:type="dxa" w:w="25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Business Rule</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(name)</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two universities can share the same full name.</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(abbreviation)</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Uniqueness</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two universities can share the same short code.</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halls_of_residence</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(institution_id, name)</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duplicate hall names within one institution. Different institutions may share hall names.</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barricades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(institution_id)</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Uniqueness (acts as 1:1)</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R10: Each institution has exactly one gate/barricade.</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CHECK (role IN (…))</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Domain constraint</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Only four valid roles exist. Invalid roles are rejected at the database level.</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(institution_id, role, identifier)</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matric/staff ID per role per institution. Same matric can exist at different institutions.</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(institution_id, email)</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R4: Same email = same visitor record at an institution. Prevents duplicate codes for the same person.</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(verification_code)</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Global Uniqueness</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R5: Verification codes are globally unique across all institutions.</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(visitor_id, student_id)</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student cannot register the same visitor twice in the same semester.</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CHECK (status IN (…))</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Domain constraint</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Only three valid visit states: checked_in, at_hall, completed.</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visit_hosts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(visit_id, student_id)</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student can only be listed as host once per visit.</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CHECK (status IN (…))</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Domain constraint</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 status can only be pending or acknowledged.</w:t>
            </w:r>
          </w:p>
        </w:tc>
      </w:tr>
      <w:tr>
        <w:tc>
          <w:tcPr>
            <w:tcW w:type="dxa" w:w="2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UNIQUE (visit_id, hall_officer_id)</w:t>
            </w:r>
          </w:p>
        </w:tc>
        <w:tc>
          <w:tcPr>
            <w:tcW w:type="dxa" w:w="1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Composite Uniqueness</w:t>
            </w:r>
          </w:p>
        </w:tc>
        <w:tc>
          <w:tcPr>
            <w:tcW w:type="dxa" w:w="2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alert per officer per visit. Prevents duplicate notifications to the same officer.</w:t>
            </w:r>
          </w:p>
        </w:tc>
      </w:tr>
      <w:tr>
        <w:tc>
          <w:tcPr>
            <w:tcW w:type="dxa" w:w="2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session</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PRIMARY KEY (sid)</w:t>
            </w:r>
          </w:p>
        </w:tc>
        <w:tc>
          <w:tcPr>
            <w:tcW w:type="dxa" w:w="1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Primary Key</w:t>
            </w:r>
          </w:p>
        </w:tc>
        <w:tc>
          <w:tcPr>
            <w:tcW w:type="dxa" w:w="2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Session IDs are unique. Indexed for fast cookie lookup.</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6 — Foreign Key &amp; Cascade Map</w:t>
      </w:r>
    </w:p>
    <w:p>
      <w:pPr>
        <w:spacing w:after="160" w:before="0"/>
        <w:jc w:val="left"/>
      </w:pPr>
      <w:r>
        <w:rPr>
          <w:rFonts w:ascii="Arial" w:cs="Arial" w:eastAsia="Arial" w:hAnsi="Arial"/>
          <w:b w:val="false"/>
          <w:bCs w:val="false"/>
          <w:color w:val="030213"/>
          <w:sz w:val="21"/>
          <w:szCs w:val="21"/>
        </w:rPr>
        <w:t xml:space="preserve">Every foreign key relationship in the system. ON DELETE CASCADE means deleting the parent row automatically deletes all child rows. This is used where child data has no meaning without its parent.</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200"/>
        <w:gridCol w:w="2826"/>
      </w:tblGrid>
      <w:tr>
        <w:tc>
          <w:tcPr>
            <w:tcW w:type="dxa" w:w="3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Child Table (FK column)</w:t>
            </w:r>
          </w:p>
        </w:tc>
        <w:tc>
          <w:tcPr>
            <w:tcW w:type="dxa" w:w="2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References</w:t>
            </w:r>
          </w:p>
        </w:tc>
        <w:tc>
          <w:tcPr>
            <w:tcW w:type="dxa" w:w="1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On Delete</w:t>
            </w:r>
          </w:p>
        </w:tc>
        <w:tc>
          <w:tcPr>
            <w:tcW w:type="dxa" w:w="28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halls_of_residence (institution_id)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Halls have no meaning outside their institution.</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barricades (institution_id)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The gate belongs to the institution.</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(institution_id)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cannot exist without their institution.</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students (user_id)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 record is part of the user record.</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security_personnel (user_id)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Shift data is part of the user record.</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hall_officers (user_id)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 assignment is part of the user record.</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(institution_id)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Visitors are institution-scoped.</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visitor_phone_numbers (visitor_id)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Phones belong to the visitor; meaningless without them.</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(visitor_id)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Link is meaningless without the visitor.</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(student_id)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Link is meaningless without the student.</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(institution_id)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Link is scoped to the institution.</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(visitor_id)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ACTION</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R34: Visits are never deleted. Visitor deletion is prevented if visits reference them.</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(institution_id)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ACTION</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Same reason — audit trail must be preserved.</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(security_officer_id)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ACTION (nullable)</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Officer may be removed; visit record stays.</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visit_hosts (visit_id)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Host records belong to the visit.</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visit_hosts (student_id)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ACTION</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 removal does not destroy visit records.</w:t>
            </w:r>
          </w:p>
        </w:tc>
      </w:tr>
      <w:tr>
        <w:tc>
          <w:tcPr>
            <w:tcW w:type="dxa" w:w="3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alerts (visit_id)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(id)</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CASCADE</w:t>
            </w:r>
          </w:p>
        </w:tc>
        <w:tc>
          <w:tcPr>
            <w:tcW w:type="dxa" w:w="28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 belongs to the visit.</w:t>
            </w:r>
          </w:p>
        </w:tc>
      </w:tr>
      <w:tr>
        <w:tc>
          <w:tcPr>
            <w:tcW w:type="dxa" w:w="3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alerts (hall_officer_id)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(id)</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 ACTION</w:t>
            </w:r>
          </w:p>
        </w:tc>
        <w:tc>
          <w:tcPr>
            <w:tcW w:type="dxa" w:w="28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Officer removal does not destroy alert history.</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7 — Index Design &amp; Rationale</w:t>
      </w:r>
    </w:p>
    <w:p>
      <w:pPr>
        <w:spacing w:after="160" w:before="0"/>
        <w:jc w:val="left"/>
      </w:pPr>
      <w:r>
        <w:rPr>
          <w:rFonts w:ascii="Arial" w:cs="Arial" w:eastAsia="Arial" w:hAnsi="Arial"/>
          <w:b w:val="false"/>
          <w:bCs w:val="false"/>
          <w:color w:val="030213"/>
          <w:sz w:val="21"/>
          <w:szCs w:val="21"/>
        </w:rPr>
        <w:t xml:space="preserve">An index is a separate data structure (a B-tree by default in PostgreSQL) that makes lookups by a specific column fast. Without an index, every query on that column requires a sequential scan — reading every row in the table. With an index, PostgreSQL jumps directly to the matching rows.</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00"/>
        <w:gridCol w:w="1526"/>
      </w:tblGrid>
      <w:tr>
        <w:tc>
          <w:tcPr>
            <w:tcW w:type="dxa" w:w="24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Index Name</w:t>
            </w:r>
          </w:p>
        </w:tc>
        <w:tc>
          <w:tcPr>
            <w:tcW w:type="dxa" w:w="26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Table / Columns</w:t>
            </w:r>
          </w:p>
        </w:tc>
        <w:tc>
          <w:tcPr>
            <w:tcW w:type="dxa" w:w="25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Query It Accelerates</w:t>
            </w:r>
          </w:p>
        </w:tc>
        <w:tc>
          <w:tcPr>
            <w:tcW w:type="dxa" w:w="15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idx_users_institution</w:t>
            </w:r>
          </w:p>
        </w:tc>
        <w:tc>
          <w:tcPr>
            <w:tcW w:type="dxa" w:w="26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 (institution_id, role)</w:t>
            </w:r>
          </w:p>
        </w:tc>
        <w:tc>
          <w:tcPr>
            <w:tcW w:type="dxa" w:w="2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Login: find a user by institution + role + identifier.</w:t>
            </w:r>
          </w:p>
        </w:tc>
        <w:tc>
          <w:tcPr>
            <w:tcW w:type="dxa" w:w="1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Called on every login. Without this, every login scans all users.</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idx_visitors_code</w:t>
            </w:r>
          </w:p>
        </w:tc>
        <w:tc>
          <w:tcPr>
            <w:tcW w:type="dxa" w:w="26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(verification_code)</w:t>
            </w:r>
          </w:p>
        </w:tc>
        <w:tc>
          <w:tcPr>
            <w:tcW w:type="dxa" w:w="2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Gate verification: find visitor by their 10-char code.</w:t>
            </w:r>
          </w:p>
        </w:tc>
        <w:tc>
          <w:tcPr>
            <w:tcW w:type="dxa" w:w="1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The most time-critical query in the system — called at the gate on every visitor entry.</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idx_visitors_institution</w:t>
            </w:r>
          </w:p>
        </w:tc>
        <w:tc>
          <w:tcPr>
            <w:tcW w:type="dxa" w:w="26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 (institution_id)</w:t>
            </w:r>
          </w:p>
        </w:tc>
        <w:tc>
          <w:tcPr>
            <w:tcW w:type="dxa" w:w="2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Admin stats: count visitors per institution.</w:t>
            </w:r>
          </w:p>
        </w:tc>
        <w:tc>
          <w:tcPr>
            <w:tcW w:type="dxa" w:w="1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Scoped lookups for admin dashboard.</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idx_vsl_student</w:t>
            </w:r>
          </w:p>
        </w:tc>
        <w:tc>
          <w:tcPr>
            <w:tcW w:type="dxa" w:w="26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(student_id)</w:t>
            </w:r>
          </w:p>
        </w:tc>
        <w:tc>
          <w:tcPr>
            <w:tcW w:type="dxa" w:w="2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 portal: load all visitors for a student.</w:t>
            </w:r>
          </w:p>
        </w:tc>
        <w:tc>
          <w:tcPr>
            <w:tcW w:type="dxa" w:w="1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Called every time a student opens their portal.</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idx_vsl_visitor</w:t>
            </w:r>
          </w:p>
        </w:tc>
        <w:tc>
          <w:tcPr>
            <w:tcW w:type="dxa" w:w="26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 (visitor_id)</w:t>
            </w:r>
          </w:p>
        </w:tc>
        <w:tc>
          <w:tcPr>
            <w:tcW w:type="dxa" w:w="2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Dedup check: find if a visitor is already registered.</w:t>
            </w:r>
          </w:p>
        </w:tc>
        <w:tc>
          <w:tcPr>
            <w:tcW w:type="dxa" w:w="1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Called on every visitor registration attempt.</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idx_visits_visitor</w:t>
            </w:r>
          </w:p>
        </w:tc>
        <w:tc>
          <w:tcPr>
            <w:tcW w:type="dxa" w:w="26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(visitor_id)</w:t>
            </w:r>
          </w:p>
        </w:tc>
        <w:tc>
          <w:tcPr>
            <w:tcW w:type="dxa" w:w="2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Open visit check: is this visitor already inside?</w:t>
            </w:r>
          </w:p>
        </w:tc>
        <w:tc>
          <w:tcPr>
            <w:tcW w:type="dxa" w:w="1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Called on every gate check-in to prevent double check-in.</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idx_visits_status</w:t>
            </w:r>
          </w:p>
        </w:tc>
        <w:tc>
          <w:tcPr>
            <w:tcW w:type="dxa" w:w="26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 (status) WHERE NOT is_archived</w:t>
            </w:r>
          </w:p>
        </w:tc>
        <w:tc>
          <w:tcPr>
            <w:tcW w:type="dxa" w:w="25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Security dashboard: count active visits by status.</w:t>
            </w:r>
          </w:p>
        </w:tc>
        <w:tc>
          <w:tcPr>
            <w:tcW w:type="dxa" w:w="15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Partial index — only indexes non-archived rows, keeping the index small.</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idx_session_expire</w:t>
            </w:r>
          </w:p>
        </w:tc>
        <w:tc>
          <w:tcPr>
            <w:tcW w:type="dxa" w:w="26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session (expire)</w:t>
            </w:r>
          </w:p>
        </w:tc>
        <w:tc>
          <w:tcPr>
            <w:tcW w:type="dxa" w:w="25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Session cleanup: delete expired sessions.</w:t>
            </w:r>
          </w:p>
        </w:tc>
        <w:tc>
          <w:tcPr>
            <w:tcW w:type="dxa" w:w="15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connect-pg-simple periodically purges old sessions by expiry date.</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4"/>
              <w:bottom w:val="single" w:color="2563EB" w:sz="4"/>
              <w:right w:val="single" w:color="2563EB" w:sz="4"/>
            </w:tcBorders>
            <w:shd w:fill="EFF6FF" w:val="clear"/>
            <w:tcMar>
              <w:top w:type="dxa" w:w="110"/>
              <w:left w:type="dxa" w:w="190"/>
              <w:bottom w:type="dxa" w:w="110"/>
              <w:right w:type="dxa" w:w="190"/>
            </w:tcMar>
          </w:tcPr>
          <w:p>
            <w:pPr>
              <w:spacing w:after="0" w:before="0"/>
            </w:pPr>
            <w:r>
              <w:rPr>
                <w:rFonts w:ascii="Arial" w:cs="Arial" w:eastAsia="Arial" w:hAnsi="Arial"/>
                <w:b/>
                <w:bCs/>
                <w:color w:val="1D4ED8"/>
                <w:sz w:val="20"/>
                <w:szCs w:val="20"/>
              </w:rPr>
              <w:t xml:space="preserve">Partial Index: </w:t>
            </w:r>
            <w:r>
              <w:rPr>
                <w:rFonts w:ascii="Arial" w:cs="Arial" w:eastAsia="Arial" w:hAnsi="Arial"/>
                <w:b w:val="false"/>
                <w:bCs w:val="false"/>
                <w:color w:val="1D4ED8"/>
                <w:sz w:val="20"/>
                <w:szCs w:val="20"/>
              </w:rPr>
              <w:t xml:space="preserve">idx_visits_status uses WHERE NOT is_archived. This means only current-semester (non-archived) visits are indexed. After a semester reset, thousands of rows become is_archived=TRUE and are automatically excluded from this index, keeping it lean and fast without any manual maintenance.</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Section 8 — Key Design Decisions &amp; Trade-offs</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8.1 Why Not Store All User Roles in Separate Tables?</w:t>
      </w:r>
    </w:p>
    <w:p>
      <w:pPr>
        <w:spacing w:after="160" w:before="0"/>
        <w:jc w:val="left"/>
      </w:pPr>
      <w:r>
        <w:rPr>
          <w:rFonts w:ascii="Arial" w:cs="Arial" w:eastAsia="Arial" w:hAnsi="Arial"/>
          <w:b w:val="false"/>
          <w:bCs w:val="false"/>
          <w:color w:val="030213"/>
          <w:sz w:val="21"/>
          <w:szCs w:val="21"/>
        </w:rPr>
        <w:t xml:space="preserve">One common database design has a table per role: students, security_staff, hall_officers_table, admin_table. This approach was considered and rejected because:</w:t>
      </w:r>
    </w:p>
    <w:p>
      <w:pPr>
        <w:pStyle w:val="ListParagraph"/>
        <w:numPr>
          <w:ilvl w:val="0"/>
          <w:numId w:val="2"/>
        </w:numPr>
        <w:spacing w:after="80" w:before="0"/>
      </w:pPr>
      <w:r>
        <w:rPr>
          <w:rFonts w:ascii="Arial" w:cs="Arial" w:eastAsia="Arial" w:hAnsi="Arial"/>
          <w:b w:val="false"/>
          <w:bCs w:val="false"/>
          <w:color w:val="030213"/>
          <w:sz w:val="21"/>
          <w:szCs w:val="21"/>
        </w:rPr>
        <w:t xml:space="preserve">All four roles share the same login logic (identifier + password + institution). Keeping login in one table means one query per login, regardless of role.</w:t>
      </w:r>
    </w:p>
    <w:p>
      <w:pPr>
        <w:pStyle w:val="ListParagraph"/>
        <w:numPr>
          <w:ilvl w:val="0"/>
          <w:numId w:val="2"/>
        </w:numPr>
        <w:spacing w:after="80" w:before="0"/>
      </w:pPr>
      <w:r>
        <w:rPr>
          <w:rFonts w:ascii="Arial" w:cs="Arial" w:eastAsia="Arial" w:hAnsi="Arial"/>
          <w:b w:val="false"/>
          <w:bCs w:val="false"/>
          <w:color w:val="030213"/>
          <w:sz w:val="21"/>
          <w:szCs w:val="21"/>
        </w:rPr>
        <w:t xml:space="preserve">Password change and password reset work identically for all roles. One UPDATE on users handles all of them.</w:t>
      </w:r>
    </w:p>
    <w:p>
      <w:pPr>
        <w:pStyle w:val="ListParagraph"/>
        <w:numPr>
          <w:ilvl w:val="0"/>
          <w:numId w:val="2"/>
        </w:numPr>
        <w:spacing w:after="80" w:before="0"/>
      </w:pPr>
      <w:r>
        <w:rPr>
          <w:rFonts w:ascii="Arial" w:cs="Arial" w:eastAsia="Arial" w:hAnsi="Arial"/>
          <w:b w:val="false"/>
          <w:bCs w:val="false"/>
          <w:color w:val="030213"/>
          <w:sz w:val="21"/>
          <w:szCs w:val="21"/>
        </w:rPr>
        <w:t xml:space="preserve">Role-specific data (shift schedule, room, hall assignment) is in separate extension tables, achieving the same separation without duplicating the common columns.</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8.2 Why is approved_visitors Separate from visitor_student_link?</w:t>
      </w:r>
    </w:p>
    <w:p>
      <w:pPr>
        <w:spacing w:after="160" w:before="0"/>
        <w:jc w:val="left"/>
      </w:pPr>
      <w:r>
        <w:rPr>
          <w:rFonts w:ascii="Arial" w:cs="Arial" w:eastAsia="Arial" w:hAnsi="Arial"/>
          <w:b w:val="false"/>
          <w:bCs w:val="false"/>
          <w:color w:val="030213"/>
          <w:sz w:val="21"/>
          <w:szCs w:val="21"/>
        </w:rPr>
        <w:t xml:space="preserve">This is the most important normalization decision in the system. The alternative was to store visitor data (name, email, code) inside visitor_student_link, one row per student-visitor pair:</w:t>
      </w:r>
    </w:p>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 DENORMALIZED (do not do this):</w:t>
            </w:r>
          </w:p>
          <w:p>
            <w:pPr>
              <w:spacing w:after="0" w:before="0"/>
            </w:pPr>
            <w:r>
              <w:rPr>
                <w:rFonts w:ascii="Courier New" w:cs="Courier New" w:eastAsia="Courier New" w:hAnsi="Courier New"/>
                <w:b w:val="false"/>
                <w:bCs w:val="false"/>
                <w:color w:val="1A0F3C"/>
                <w:sz w:val="17"/>
                <w:szCs w:val="17"/>
              </w:rPr>
              <w:t xml:space="preserve">visitor_student_link:</w:t>
            </w:r>
          </w:p>
          <w:p>
            <w:pPr>
              <w:spacing w:after="0" w:before="0"/>
            </w:pPr>
            <w:r>
              <w:rPr>
                <w:rFonts w:ascii="Courier New" w:cs="Courier New" w:eastAsia="Courier New" w:hAnsi="Courier New"/>
                <w:b w:val="false"/>
                <w:bCs w:val="false"/>
                <w:color w:val="1A0F3C"/>
                <w:sz w:val="17"/>
                <w:szCs w:val="17"/>
              </w:rPr>
              <w:t xml:space="preserve">  id | student_id | visitor_name | visitor_email | visitor_code</w:t>
            </w:r>
          </w:p>
          <w:p>
            <w:pPr>
              <w:spacing w:after="0" w:before="0"/>
            </w:pPr>
            <w:r>
              <w:rPr>
                <w:rFonts w:ascii="Courier New" w:cs="Courier New" w:eastAsia="Courier New" w:hAnsi="Courier New"/>
                <w:b w:val="false"/>
                <w:bCs w:val="false"/>
                <w:color w:val="1A0F3C"/>
                <w:sz w:val="17"/>
                <w:szCs w:val="17"/>
              </w:rPr>
              <w:t xml:space="preserve">  1  | emeka      | Mr. Aku Sam  | aku@email.com | QXHS2RTLHK</w:t>
            </w:r>
          </w:p>
          <w:p>
            <w:pPr>
              <w:spacing w:after="0" w:before="0"/>
            </w:pPr>
            <w:r>
              <w:rPr>
                <w:rFonts w:ascii="Courier New" w:cs="Courier New" w:eastAsia="Courier New" w:hAnsi="Courier New"/>
                <w:b w:val="false"/>
                <w:bCs w:val="false"/>
                <w:color w:val="1A0F3C"/>
                <w:sz w:val="17"/>
                <w:szCs w:val="17"/>
              </w:rPr>
              <w:t xml:space="preserve">  2  | emmanuel   | Mr. Aku Sam  | aku@email.com | QXHS2RTLHK</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Problems:</w:t>
            </w:r>
          </w:p>
          <w:p>
            <w:pPr>
              <w:spacing w:after="0" w:before="0"/>
            </w:pPr>
            <w:r>
              <w:rPr>
                <w:rFonts w:ascii="Courier New" w:cs="Courier New" w:eastAsia="Courier New" w:hAnsi="Courier New"/>
                <w:b w:val="false"/>
                <w:bCs w:val="false"/>
                <w:color w:val="1A0F3C"/>
                <w:sz w:val="17"/>
                <w:szCs w:val="17"/>
              </w:rPr>
              <w:t xml:space="preserve">--  Update anomaly: changing visitor_name requires updating 2 rows.</w:t>
            </w:r>
          </w:p>
          <w:p>
            <w:pPr>
              <w:spacing w:after="0" w:before="0"/>
            </w:pPr>
            <w:r>
              <w:rPr>
                <w:rFonts w:ascii="Courier New" w:cs="Courier New" w:eastAsia="Courier New" w:hAnsi="Courier New"/>
                <w:b w:val="false"/>
                <w:bCs w:val="false"/>
                <w:color w:val="1A0F3C"/>
                <w:sz w:val="17"/>
                <w:szCs w:val="17"/>
              </w:rPr>
              <w:t xml:space="preserve">--  Insertion anomaly: code must be duplicated when second student registers.</w:t>
            </w:r>
          </w:p>
          <w:p>
            <w:pPr>
              <w:spacing w:after="0" w:before="0"/>
            </w:pPr>
            <w:r>
              <w:rPr>
                <w:rFonts w:ascii="Courier New" w:cs="Courier New" w:eastAsia="Courier New" w:hAnsi="Courier New"/>
                <w:b w:val="false"/>
                <w:bCs w:val="false"/>
                <w:color w:val="1A0F3C"/>
                <w:sz w:val="17"/>
                <w:szCs w:val="17"/>
              </w:rPr>
              <w:t xml:space="preserve">--  If two students generate DIFFERENT codes, data is inconsistent.</w:t>
            </w:r>
          </w:p>
          <w:p>
            <w:pPr>
              <w:spacing w:after="0" w:before="0"/>
            </w:pPr>
            <w:r>
              <w:rPr>
                <w:rFonts w:ascii="Courier New" w:cs="Courier New" w:eastAsia="Courier New" w:hAnsi="Courier New"/>
                <w:b w:val="false"/>
                <w:bCs w:val="false"/>
                <w:color w:val="1A0F3C"/>
                <w:sz w:val="17"/>
                <w:szCs w:val="17"/>
              </w:rPr>
              <w:t xml:space="preserve">--  Gate verification must now search visitor_student_link, not a dedicated table.</w:t>
            </w:r>
          </w:p>
        </w:tc>
      </w:tr>
    </w:tbl>
    <w:p>
      <w:pPr>
        <w:spacing w:after="80" w:before="0"/>
      </w:pPr>
      <w:r>
        <w:rPr>
          <w:rFonts w:ascii="Arial" w:cs="Arial" w:eastAsia="Arial" w:hAnsi="Arial"/>
          <w:b w:val="false"/>
          <w:bCs w:val="false"/>
          <w:color w:val="03021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30"/>
              <w:left w:type="dxa" w:w="210"/>
              <w:bottom w:type="dxa" w:w="130"/>
              <w:right w:type="dxa" w:w="210"/>
            </w:tcMar>
          </w:tcPr>
          <w:p>
            <w:pPr>
              <w:spacing w:after="0" w:before="0"/>
            </w:pPr>
            <w:r>
              <w:rPr>
                <w:rFonts w:ascii="Courier New" w:cs="Courier New" w:eastAsia="Courier New" w:hAnsi="Courier New"/>
                <w:b w:val="false"/>
                <w:bCs w:val="false"/>
                <w:color w:val="1A0F3C"/>
                <w:sz w:val="17"/>
                <w:szCs w:val="17"/>
              </w:rPr>
              <w:t xml:space="preserve">-- NORMALIZED (what we use):</w:t>
            </w:r>
          </w:p>
          <w:p>
            <w:pPr>
              <w:spacing w:after="0" w:before="0"/>
            </w:pPr>
            <w:r>
              <w:rPr>
                <w:rFonts w:ascii="Courier New" w:cs="Courier New" w:eastAsia="Courier New" w:hAnsi="Courier New"/>
                <w:b w:val="false"/>
                <w:bCs w:val="false"/>
                <w:color w:val="1A0F3C"/>
                <w:sz w:val="17"/>
                <w:szCs w:val="17"/>
              </w:rPr>
              <w:t xml:space="preserve">approved_visitors:</w:t>
            </w:r>
          </w:p>
          <w:p>
            <w:pPr>
              <w:spacing w:after="0" w:before="0"/>
            </w:pPr>
            <w:r>
              <w:rPr>
                <w:rFonts w:ascii="Courier New" w:cs="Courier New" w:eastAsia="Courier New" w:hAnsi="Courier New"/>
                <w:b w:val="false"/>
                <w:bCs w:val="false"/>
                <w:color w:val="1A0F3C"/>
                <w:sz w:val="17"/>
                <w:szCs w:val="17"/>
              </w:rPr>
              <w:t xml:space="preserve">  id       | name        | email         | code</w:t>
            </w:r>
          </w:p>
          <w:p>
            <w:pPr>
              <w:spacing w:after="0" w:before="0"/>
            </w:pPr>
            <w:r>
              <w:rPr>
                <w:rFonts w:ascii="Courier New" w:cs="Courier New" w:eastAsia="Courier New" w:hAnsi="Courier New"/>
                <w:b w:val="false"/>
                <w:bCs w:val="false"/>
                <w:color w:val="1A0F3C"/>
                <w:sz w:val="17"/>
                <w:szCs w:val="17"/>
              </w:rPr>
              <w:t xml:space="preserve">  uuid-aku | Mr. Aku Sam | aku@email.com | QXHS2RTLHK</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visitor_student_link:</w:t>
            </w:r>
          </w:p>
          <w:p>
            <w:pPr>
              <w:spacing w:after="0" w:before="0"/>
            </w:pPr>
            <w:r>
              <w:rPr>
                <w:rFonts w:ascii="Courier New" w:cs="Courier New" w:eastAsia="Courier New" w:hAnsi="Courier New"/>
                <w:b w:val="false"/>
                <w:bCs w:val="false"/>
                <w:color w:val="1A0F3C"/>
                <w:sz w:val="17"/>
                <w:szCs w:val="17"/>
              </w:rPr>
              <w:t xml:space="preserve">  id | visitor_id | student_id</w:t>
            </w:r>
          </w:p>
          <w:p>
            <w:pPr>
              <w:spacing w:after="0" w:before="0"/>
            </w:pPr>
            <w:r>
              <w:rPr>
                <w:rFonts w:ascii="Courier New" w:cs="Courier New" w:eastAsia="Courier New" w:hAnsi="Courier New"/>
                <w:b w:val="false"/>
                <w:bCs w:val="false"/>
                <w:color w:val="1A0F3C"/>
                <w:sz w:val="17"/>
                <w:szCs w:val="17"/>
              </w:rPr>
              <w:t xml:space="preserve">  1  | uuid-aku   | emeka</w:t>
            </w:r>
          </w:p>
          <w:p>
            <w:pPr>
              <w:spacing w:after="0" w:before="0"/>
            </w:pPr>
            <w:r>
              <w:rPr>
                <w:rFonts w:ascii="Courier New" w:cs="Courier New" w:eastAsia="Courier New" w:hAnsi="Courier New"/>
                <w:b w:val="false"/>
                <w:bCs w:val="false"/>
                <w:color w:val="1A0F3C"/>
                <w:sz w:val="17"/>
                <w:szCs w:val="17"/>
              </w:rPr>
              <w:t xml:space="preserve">  2  | uuid-aku   | emmanuel</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Benefits:</w:t>
            </w:r>
          </w:p>
          <w:p>
            <w:pPr>
              <w:spacing w:after="0" w:before="0"/>
            </w:pPr>
            <w:r>
              <w:rPr>
                <w:rFonts w:ascii="Courier New" w:cs="Courier New" w:eastAsia="Courier New" w:hAnsi="Courier New"/>
                <w:b w:val="false"/>
                <w:bCs w:val="false"/>
                <w:color w:val="1A0F3C"/>
                <w:sz w:val="17"/>
                <w:szCs w:val="17"/>
              </w:rPr>
              <w:t xml:space="preserve">--  One source of truth for visitor data. Name/code stored once.</w:t>
            </w:r>
          </w:p>
          <w:p>
            <w:pPr>
              <w:spacing w:after="0" w:before="0"/>
            </w:pPr>
            <w:r>
              <w:rPr>
                <w:rFonts w:ascii="Courier New" w:cs="Courier New" w:eastAsia="Courier New" w:hAnsi="Courier New"/>
                <w:b w:val="false"/>
                <w:bCs w:val="false"/>
                <w:color w:val="1A0F3C"/>
                <w:sz w:val="17"/>
                <w:szCs w:val="17"/>
              </w:rPr>
              <w:t xml:space="preserve">--  Both students automatically share the same code — no duplication.</w:t>
            </w:r>
          </w:p>
          <w:p>
            <w:pPr>
              <w:spacing w:after="0" w:before="0"/>
            </w:pPr>
            <w:r>
              <w:rPr>
                <w:rFonts w:ascii="Courier New" w:cs="Courier New" w:eastAsia="Courier New" w:hAnsi="Courier New"/>
                <w:b w:val="false"/>
                <w:bCs w:val="false"/>
                <w:color w:val="1A0F3C"/>
                <w:sz w:val="17"/>
                <w:szCs w:val="17"/>
              </w:rPr>
              <w:t xml:space="preserve">--  Gate verification is a single fast indexed lookup on approved_visitors.</w:t>
            </w:r>
          </w:p>
        </w:tc>
      </w:tr>
    </w:tbl>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8.3 Why Keep approved_visitors After Semester Reset?</w:t>
      </w:r>
    </w:p>
    <w:p>
      <w:pPr>
        <w:spacing w:after="160" w:before="0"/>
        <w:jc w:val="left"/>
      </w:pPr>
      <w:r>
        <w:rPr>
          <w:rFonts w:ascii="Arial" w:cs="Arial" w:eastAsia="Arial" w:hAnsi="Arial"/>
          <w:b w:val="false"/>
          <w:bCs w:val="false"/>
          <w:color w:val="030213"/>
          <w:sz w:val="21"/>
          <w:szCs w:val="21"/>
        </w:rPr>
        <w:t xml:space="preserve">During a semester reset, visitor_student_link rows are deleted (students re-register next semester), but approved_visitors rows are preserved. This is required for two reasons:</w:t>
      </w:r>
    </w:p>
    <w:p>
      <w:pPr>
        <w:pStyle w:val="ListParagraph"/>
        <w:numPr>
          <w:ilvl w:val="0"/>
          <w:numId w:val="2"/>
        </w:numPr>
        <w:spacing w:after="80" w:before="0"/>
      </w:pPr>
      <w:r>
        <w:rPr>
          <w:rFonts w:ascii="Arial" w:cs="Arial" w:eastAsia="Arial" w:hAnsi="Arial"/>
          <w:b w:val="false"/>
          <w:bCs w:val="false"/>
          <w:color w:val="030213"/>
          <w:sz w:val="21"/>
          <w:szCs w:val="21"/>
        </w:rPr>
        <w:t xml:space="preserve">Referential integrity: actual_visits.visitor_id points to approved_visitors.id. PostgreSQL will not allow deleting an approved_visitors row that is referenced by any actual_visits row. Since visits are never hard-deleted (R34), the visitors can never be deleted either.</w:t>
      </w:r>
    </w:p>
    <w:p>
      <w:pPr>
        <w:pStyle w:val="ListParagraph"/>
        <w:numPr>
          <w:ilvl w:val="0"/>
          <w:numId w:val="2"/>
        </w:numPr>
        <w:spacing w:after="80" w:before="0"/>
      </w:pPr>
      <w:r>
        <w:rPr>
          <w:rFonts w:ascii="Arial" w:cs="Arial" w:eastAsia="Arial" w:hAnsi="Arial"/>
          <w:b w:val="false"/>
          <w:bCs w:val="false"/>
          <w:color w:val="030213"/>
          <w:sz w:val="21"/>
          <w:szCs w:val="21"/>
        </w:rPr>
        <w:t xml:space="preserve">Code continuity: after a semester reset, if the same visitor is re-registered, the dedup logic detects the existing approved_visitors record. If no links exist yet (first student to re-register), a new code is generated. If links already exist (second student in the new semester), the same code is reused. This ensures within-semester code consistency.</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8.4 Why is hall_id Stored in Both students and hall_officers?</w:t>
      </w:r>
    </w:p>
    <w:p>
      <w:pPr>
        <w:spacing w:after="160" w:before="0"/>
        <w:jc w:val="left"/>
      </w:pPr>
      <w:r>
        <w:rPr>
          <w:rFonts w:ascii="Arial" w:cs="Arial" w:eastAsia="Arial" w:hAnsi="Arial"/>
          <w:b w:val="false"/>
          <w:bCs w:val="false"/>
          <w:color w:val="030213"/>
          <w:sz w:val="21"/>
          <w:szCs w:val="21"/>
        </w:rPr>
        <w:t xml:space="preserve">hall_id in students tells us which hall the student lives in (needed for directing alerts to the correct hall officer). hall_id in hall_officers tells us which hall the officer manages. These are independent facts:</w:t>
      </w:r>
    </w:p>
    <w:p>
      <w:pPr>
        <w:pStyle w:val="ListParagraph"/>
        <w:numPr>
          <w:ilvl w:val="0"/>
          <w:numId w:val="2"/>
        </w:numPr>
        <w:spacing w:after="80" w:before="0"/>
      </w:pPr>
      <w:r>
        <w:rPr>
          <w:rFonts w:ascii="Arial" w:cs="Arial" w:eastAsia="Arial" w:hAnsi="Arial"/>
          <w:b w:val="false"/>
          <w:bCs w:val="false"/>
          <w:color w:val="030213"/>
          <w:sz w:val="21"/>
          <w:szCs w:val="21"/>
        </w:rPr>
        <w:t xml:space="preserve">A student's hall_id is set from the CSV upload and does not change unless the student moves halls.</w:t>
      </w:r>
    </w:p>
    <w:p>
      <w:pPr>
        <w:pStyle w:val="ListParagraph"/>
        <w:numPr>
          <w:ilvl w:val="0"/>
          <w:numId w:val="2"/>
        </w:numPr>
        <w:spacing w:after="80" w:before="0"/>
      </w:pPr>
      <w:r>
        <w:rPr>
          <w:rFonts w:ascii="Arial" w:cs="Arial" w:eastAsia="Arial" w:hAnsi="Arial"/>
          <w:b w:val="false"/>
          <w:bCs w:val="false"/>
          <w:color w:val="030213"/>
          <w:sz w:val="21"/>
          <w:szCs w:val="21"/>
        </w:rPr>
        <w:t xml:space="preserve">An officer's hall_id is their assignment — a hall officer can be reassigned to a different hall by re-uploading the CSV.</w:t>
      </w:r>
    </w:p>
    <w:p>
      <w:pPr>
        <w:spacing w:after="160" w:before="0"/>
        <w:jc w:val="left"/>
      </w:pPr>
      <w:r>
        <w:rPr>
          <w:rFonts w:ascii="Arial" w:cs="Arial" w:eastAsia="Arial" w:hAnsi="Arial"/>
          <w:b w:val="false"/>
          <w:bCs w:val="false"/>
          <w:color w:val="030213"/>
          <w:sz w:val="21"/>
          <w:szCs w:val="21"/>
        </w:rPr>
        <w:t xml:space="preserve">If hall_id were only in one table, we would need an additional join to find it from the other. Storing it in both is not a normalization violation — it is two independent facts that happen to reference the same type of data.</w:t>
      </w:r>
    </w:p>
    <w:p>
      <w:pPr>
        <w:spacing w:after="80" w:before="0"/>
      </w:pPr>
      <w:r>
        <w:rPr>
          <w:rFonts w:ascii="Arial" w:cs="Arial" w:eastAsia="Arial" w:hAnsi="Arial"/>
          <w:b w:val="false"/>
          <w:bCs w:val="false"/>
          <w:color w:val="030213"/>
          <w:sz w:val="21"/>
          <w:szCs w:val="21"/>
        </w:rPr>
        <w:t xml:space="preserve"/>
      </w:r>
    </w:p>
    <w:p>
      <w:pPr>
        <w:pStyle w:val="Heading2"/>
        <w:spacing w:after="200" w:before="420"/>
      </w:pPr>
      <w:r>
        <w:rPr>
          <w:rFonts w:ascii="Arial" w:cs="Arial" w:eastAsia="Arial" w:hAnsi="Arial"/>
          <w:b/>
          <w:bCs/>
          <w:color w:val="030213"/>
          <w:sz w:val="30"/>
          <w:szCs w:val="30"/>
        </w:rPr>
        <w:t xml:space="preserve">8.5 The session Table — Intentional Denormalization</w:t>
      </w:r>
    </w:p>
    <w:p>
      <w:pPr>
        <w:spacing w:after="160" w:before="0"/>
        <w:jc w:val="left"/>
      </w:pPr>
      <w:r>
        <w:rPr>
          <w:rFonts w:ascii="Arial" w:cs="Arial" w:eastAsia="Arial" w:hAnsi="Arial"/>
          <w:b w:val="false"/>
          <w:bCs w:val="false"/>
          <w:color w:val="030213"/>
          <w:sz w:val="21"/>
          <w:szCs w:val="21"/>
        </w:rPr>
        <w:t xml:space="preserve">The sess column in the session table stores a JSON blob containing user ID, role, name, hall name, room number, and other session data. This denormalizes data that is also in the users and students tables.</w:t>
      </w:r>
    </w:p>
    <w:p>
      <w:pPr>
        <w:spacing w:after="160" w:before="0"/>
        <w:jc w:val="left"/>
      </w:pPr>
      <w:r>
        <w:rPr>
          <w:rFonts w:ascii="Arial" w:cs="Arial" w:eastAsia="Arial" w:hAnsi="Arial"/>
          <w:b w:val="false"/>
          <w:bCs w:val="false"/>
          <w:color w:val="030213"/>
          <w:sz w:val="21"/>
          <w:szCs w:val="21"/>
        </w:rPr>
        <w:t xml:space="preserve">This is intentional for a specific reason: sessions are read on every single API request (to check who the user is). If session data were normalized — storing only user_id in the session and joining to users on every request — every API call would require a database join. By storing the flattened session data in JSON, the session lookup is a single primary-key lookup with no joins. The slight denormalization is a deliberate performance trade-off for a hot path.</w:t>
      </w:r>
    </w:p>
    <w:p>
      <w:pPr>
        <w:spacing w:after="0" w:before="0"/>
      </w:pPr>
      <w:r>
        <w:br w:type="page"/>
      </w:r>
    </w:p>
    <w:p>
      <w:pPr>
        <w:pStyle w:val="Heading1"/>
        <w:spacing w:after="280" w:before="600"/>
      </w:pPr>
      <w:r>
        <w:rPr>
          <w:rFonts w:ascii="Arial" w:cs="Arial" w:eastAsia="Arial" w:hAnsi="Arial"/>
          <w:b/>
          <w:bCs/>
          <w:color w:val="030213"/>
          <w:sz w:val="40"/>
          <w:szCs w:val="40"/>
        </w:rPr>
        <w:t xml:space="preserve">Section 9 — Quick Reference: All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000"/>
        <w:gridCol w:w="626"/>
      </w:tblGrid>
      <w:tr>
        <w:tc>
          <w:tcPr>
            <w:tcW w:type="dxa" w:w="24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Table</w:t>
            </w:r>
          </w:p>
        </w:tc>
        <w:tc>
          <w:tcPr>
            <w:tcW w:type="dxa" w:w="28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Rows Represent</w:t>
            </w:r>
          </w:p>
        </w:tc>
        <w:tc>
          <w:tcPr>
            <w:tcW w:type="dxa" w:w="12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PK</w:t>
            </w:r>
          </w:p>
        </w:tc>
        <w:tc>
          <w:tcPr>
            <w:tcW w:type="dxa" w:w="2000"/>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Natural Key / UNIQUE</w:t>
            </w:r>
          </w:p>
        </w:tc>
        <w:tc>
          <w:tcPr>
            <w:tcW w:type="dxa" w:w="626"/>
            <w:tcBorders>
              <w:top w:val="single" w:color="CCCCCC" w:sz="1"/>
              <w:left w:val="single" w:color="CCCCCC" w:sz="1"/>
              <w:bottom w:val="single" w:color="CCCCCC" w:sz="1"/>
              <w:right w:val="single" w:color="CCCCCC" w:sz="1"/>
            </w:tcBorders>
            <w:shd w:fill="E8E3DC" w:val="clear"/>
            <w:tcMar>
              <w:top w:type="dxa" w:w="90"/>
              <w:left w:type="dxa" w:w="130"/>
              <w:bottom w:type="dxa" w:w="90"/>
              <w:right w:type="dxa" w:w="130"/>
            </w:tcMar>
          </w:tcPr>
          <w:p>
            <w:pPr>
              <w:spacing w:after="0" w:before="0"/>
            </w:pPr>
            <w:r>
              <w:rPr>
                <w:rFonts w:ascii="Arial" w:cs="Arial" w:eastAsia="Arial" w:hAnsi="Arial"/>
                <w:b/>
                <w:bCs/>
                <w:color w:val="030213"/>
                <w:sz w:val="20"/>
                <w:szCs w:val="20"/>
              </w:rPr>
              <w:t xml:space="preserve">3NF</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registered university or college</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name; abbreviation</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halls_of_residence</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residential hall within an institution</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(institution_id, name)</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barricades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The main gate of an institution</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institution_id (acts as 1:1)</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Any person who logs into the system</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(institution_id, role, identifier)</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students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Role-specific data for student users</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user_id (FK=PK)</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security_personnel</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Shift schedule for security users</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user_id (FK=PK)</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hall_officers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Hall assignment for officer users</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user_id (FK=PK)</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approved_visitors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 person approved to visit</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(institution_id, email); verification_code</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visitor_phone_numbers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phone number belonging to a visitor</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(visitor_id, phone)</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visitor_student_link</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The fact that a student registered a visitor</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(visitor_id, student_id)</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actual_visits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One physical visit through the gate</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visit_hosts</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Which students a visit is for</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(visit_id, student_id)</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alerts</w:t>
            </w:r>
          </w:p>
        </w:tc>
        <w:tc>
          <w:tcPr>
            <w:tcW w:type="dxa" w:w="28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Notification sent to a hall officer</w:t>
            </w:r>
          </w:p>
        </w:tc>
        <w:tc>
          <w:tcPr>
            <w:tcW w:type="dxa" w:w="12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id</w:t>
            </w:r>
          </w:p>
        </w:tc>
        <w:tc>
          <w:tcPr>
            <w:tcW w:type="dxa" w:w="2000"/>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(visit_id, hall_officer_id)</w:t>
            </w:r>
          </w:p>
        </w:tc>
        <w:tc>
          <w:tcPr>
            <w:tcW w:type="dxa" w:w="626"/>
            <w:tcBorders>
              <w:top w:val="single" w:color="CCCCCC" w:sz="1"/>
              <w:left w:val="single" w:color="CCCCCC" w:sz="1"/>
              <w:bottom w:val="single" w:color="CCCCCC" w:sz="1"/>
              <w:right w:val="single" w:color="CCCCCC" w:sz="1"/>
            </w:tcBorders>
            <w:shd w:fill="FDFBF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r>
      <w:tr>
        <w:tc>
          <w:tcPr>
            <w:tcW w:type="dxa" w:w="24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session</w:t>
            </w:r>
          </w:p>
        </w:tc>
        <w:tc>
          <w:tcPr>
            <w:tcW w:type="dxa" w:w="28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Active login session (managed by middleware)</w:t>
            </w:r>
          </w:p>
        </w:tc>
        <w:tc>
          <w:tcPr>
            <w:tcW w:type="dxa" w:w="12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sid</w:t>
            </w:r>
          </w:p>
        </w:tc>
        <w:tc>
          <w:tcPr>
            <w:tcW w:type="dxa" w:w="2000"/>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w:t>
            </w:r>
          </w:p>
        </w:tc>
        <w:tc>
          <w:tcPr>
            <w:tcW w:type="dxa" w:w="626"/>
            <w:tcBorders>
              <w:top w:val="single" w:color="CCCCCC" w:sz="1"/>
              <w:left w:val="single" w:color="CCCCCC" w:sz="1"/>
              <w:bottom w:val="single" w:color="CCCCCC" w:sz="1"/>
              <w:right w:val="single" w:color="CCCCCC" w:sz="1"/>
            </w:tcBorders>
            <w:shd w:fill="F5F0E8" w:val="clear"/>
            <w:tcMar>
              <w:top w:type="dxa" w:w="90"/>
              <w:left w:type="dxa" w:w="130"/>
              <w:bottom w:type="dxa" w:w="90"/>
              <w:right w:type="dxa" w:w="130"/>
            </w:tcMar>
          </w:tcPr>
          <w:p>
            <w:pPr>
              <w:spacing w:after="0" w:before="0"/>
            </w:pPr>
            <w:r>
              <w:rPr>
                <w:rFonts w:ascii="Arial" w:cs="Arial" w:eastAsia="Arial" w:hAnsi="Arial"/>
                <w:b w:val="false"/>
                <w:bCs w:val="false"/>
                <w:color w:val="030213"/>
                <w:sz w:val="20"/>
                <w:szCs w:val="20"/>
              </w:rPr>
              <w:t xml:space="preserve">N/A</w:t>
            </w:r>
          </w:p>
        </w:tc>
      </w:tr>
    </w:tbl>
    <w:p>
      <w:pPr>
        <w:spacing w:after="80" w:before="0"/>
      </w:pPr>
      <w:r>
        <w:rPr>
          <w:rFonts w:ascii="Arial" w:cs="Arial" w:eastAsia="Arial" w:hAnsi="Arial"/>
          <w:b w:val="false"/>
          <w:bCs w:val="false"/>
          <w:color w:val="030213"/>
          <w:sz w:val="21"/>
          <w:szCs w:val="21"/>
        </w:rPr>
        <w:t xml:space="preserve"/>
      </w:r>
    </w:p>
    <w:p>
      <w:pPr>
        <w:pBdr>
          <w:bottom w:val="single" w:color="CCCCCC" w:sz="4" w:space="1"/>
        </w:pBdr>
        <w:spacing w:after="200" w:before="200"/>
      </w:pPr>
    </w:p>
    <w:p>
      <w:pPr>
        <w:spacing w:after="80" w:before="0"/>
      </w:pPr>
      <w:r>
        <w:rPr>
          <w:rFonts w:ascii="Arial" w:cs="Arial" w:eastAsia="Arial" w:hAnsi="Arial"/>
          <w:b w:val="false"/>
          <w:bCs w:val="false"/>
          <w:color w:val="030213"/>
          <w:sz w:val="21"/>
          <w:szCs w:val="21"/>
        </w:rPr>
        <w:t xml:space="preserve"/>
      </w:r>
    </w:p>
    <w:p>
      <w:pPr>
        <w:spacing w:after="0" w:before="0"/>
        <w:jc w:val="center"/>
      </w:pPr>
      <w:r>
        <w:rPr>
          <w:rFonts w:ascii="Arial" w:cs="Arial" w:eastAsia="Arial" w:hAnsi="Arial"/>
          <w:b w:val="false"/>
          <w:bCs w:val="false"/>
          <w:color w:val="717182"/>
          <w:sz w:val="20"/>
          <w:szCs w:val="20"/>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3021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600"/>
      <w:outlineLvl w:val="0"/>
    </w:pPr>
    <w:rPr>
      <w:rFonts w:ascii="Arial" w:cs="Arial" w:eastAsia="Arial" w:hAnsi="Arial"/>
      <w:b/>
      <w:bCs/>
      <w:color w:val="030213"/>
      <w:sz w:val="40"/>
      <w:szCs w:val="40"/>
    </w:rPr>
  </w:style>
  <w:style w:type="paragraph" w:styleId="Heading2">
    <w:name w:val="Heading 2"/>
    <w:basedOn w:val="Normal"/>
    <w:next w:val="Normal"/>
    <w:qFormat/>
    <w:pPr>
      <w:spacing w:after="200" w:before="420"/>
      <w:outlineLvl w:val="1"/>
    </w:pPr>
    <w:rPr>
      <w:rFonts w:ascii="Arial" w:cs="Arial" w:eastAsia="Arial" w:hAnsi="Arial"/>
      <w:b/>
      <w:bCs/>
      <w:color w:val="030213"/>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2026-05-27T13:36:27.451Z</dcterms:created>
  <dcterms:modified xsi:type="dcterms:W3CDTF">2026-05-27T13:36:27.451Z</dcterms:modified>
</cp:coreProperties>
</file>

<file path=docProps/custom.xml><?xml version="1.0" encoding="utf-8"?>
<Properties xmlns="http://schemas.openxmlformats.org/officeDocument/2006/custom-properties" xmlns:vt="http://schemas.openxmlformats.org/officeDocument/2006/docPropsVTypes"/>
</file>