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1A5F61" w14:textId="385C8717" w:rsidR="00E85EF0" w:rsidRPr="00771CBA" w:rsidRDefault="00E85EF0" w:rsidP="00AE387F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771CBA">
        <w:rPr>
          <w:rFonts w:ascii="Times New Roman" w:hAnsi="Times New Roman" w:cs="Times New Roman"/>
          <w:sz w:val="24"/>
          <w:szCs w:val="28"/>
        </w:rPr>
        <w:t>Приложение 1 к письму ЦНИИОИЗ</w:t>
      </w:r>
    </w:p>
    <w:p w14:paraId="50B75D30" w14:textId="687861EB" w:rsidR="00E85EF0" w:rsidRPr="00771CBA" w:rsidRDefault="00E85EF0" w:rsidP="00AE387F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sz w:val="24"/>
          <w:szCs w:val="28"/>
        </w:rPr>
      </w:pPr>
      <w:r w:rsidRPr="00771CBA">
        <w:rPr>
          <w:rFonts w:ascii="Times New Roman" w:hAnsi="Times New Roman" w:cs="Times New Roman"/>
          <w:sz w:val="24"/>
          <w:szCs w:val="28"/>
        </w:rPr>
        <w:t>от____</w:t>
      </w:r>
      <w:r w:rsidR="00AE387F" w:rsidRPr="00771CBA">
        <w:rPr>
          <w:rFonts w:ascii="Times New Roman" w:hAnsi="Times New Roman" w:cs="Times New Roman"/>
          <w:sz w:val="24"/>
          <w:szCs w:val="28"/>
        </w:rPr>
        <w:t>_</w:t>
      </w:r>
      <w:r w:rsidRPr="00771CBA">
        <w:rPr>
          <w:rFonts w:ascii="Times New Roman" w:hAnsi="Times New Roman" w:cs="Times New Roman"/>
          <w:sz w:val="24"/>
          <w:szCs w:val="28"/>
        </w:rPr>
        <w:t>______202</w:t>
      </w:r>
      <w:r w:rsidR="00AE387F" w:rsidRPr="00771CBA">
        <w:rPr>
          <w:rFonts w:ascii="Times New Roman" w:hAnsi="Times New Roman" w:cs="Times New Roman"/>
          <w:sz w:val="24"/>
          <w:szCs w:val="28"/>
        </w:rPr>
        <w:t xml:space="preserve">5 </w:t>
      </w:r>
      <w:r w:rsidRPr="00771CBA">
        <w:rPr>
          <w:rFonts w:ascii="Times New Roman" w:hAnsi="Times New Roman" w:cs="Times New Roman"/>
          <w:sz w:val="24"/>
          <w:szCs w:val="28"/>
        </w:rPr>
        <w:t>г.№__________</w:t>
      </w:r>
    </w:p>
    <w:p w14:paraId="11B26A17" w14:textId="6977E1B2" w:rsidR="00233FA6" w:rsidRPr="00771CBA" w:rsidRDefault="00233FA6" w:rsidP="00AE387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771CBA">
        <w:rPr>
          <w:rFonts w:ascii="Times New Roman" w:hAnsi="Times New Roman" w:cs="Times New Roman"/>
          <w:b/>
          <w:sz w:val="32"/>
          <w:szCs w:val="28"/>
        </w:rPr>
        <w:t>Паспорт</w:t>
      </w:r>
    </w:p>
    <w:p w14:paraId="2197C8E5" w14:textId="77777777" w:rsidR="00A458F6" w:rsidRPr="00771CBA" w:rsidRDefault="00233FA6" w:rsidP="00AE387F">
      <w:pPr>
        <w:pStyle w:val="af7"/>
        <w:spacing w:after="0"/>
        <w:ind w:firstLine="0"/>
        <w:jc w:val="center"/>
        <w:rPr>
          <w:b/>
          <w:color w:val="auto"/>
        </w:rPr>
      </w:pPr>
      <w:r w:rsidRPr="00771CBA">
        <w:rPr>
          <w:b/>
          <w:color w:val="auto"/>
        </w:rPr>
        <w:t>региональной программы</w:t>
      </w:r>
    </w:p>
    <w:p w14:paraId="46FDB8A9" w14:textId="5B578F14" w:rsidR="00233FA6" w:rsidRPr="00771CBA" w:rsidRDefault="00FE428F" w:rsidP="00AE387F">
      <w:pPr>
        <w:pStyle w:val="af7"/>
        <w:spacing w:after="0"/>
        <w:ind w:firstLine="0"/>
        <w:jc w:val="center"/>
        <w:rPr>
          <w:b/>
          <w:color w:val="auto"/>
        </w:rPr>
      </w:pPr>
      <w:r w:rsidRPr="00771CBA">
        <w:rPr>
          <w:b/>
          <w:color w:val="auto"/>
        </w:rPr>
        <w:t>«</w:t>
      </w:r>
      <w:r w:rsidR="001228F9" w:rsidRPr="00771CBA">
        <w:rPr>
          <w:b/>
          <w:color w:val="auto"/>
        </w:rPr>
        <w:t xml:space="preserve">Повышение </w:t>
      </w:r>
      <w:r w:rsidR="00214FED" w:rsidRPr="00771CBA">
        <w:rPr>
          <w:b/>
          <w:color w:val="auto"/>
        </w:rPr>
        <w:t xml:space="preserve">результативности </w:t>
      </w:r>
      <w:r w:rsidR="001228F9" w:rsidRPr="00771CBA">
        <w:rPr>
          <w:b/>
          <w:color w:val="auto"/>
        </w:rPr>
        <w:t>первичной медико-санитарной помощи</w:t>
      </w:r>
      <w:r w:rsidRPr="00771CBA">
        <w:rPr>
          <w:b/>
          <w:color w:val="auto"/>
        </w:rPr>
        <w:t>»</w:t>
      </w:r>
    </w:p>
    <w:p w14:paraId="22458ABC" w14:textId="5C7BD0B9" w:rsidR="00D664B3" w:rsidRPr="00771CBA" w:rsidRDefault="00233FA6" w:rsidP="00AE387F">
      <w:pPr>
        <w:pStyle w:val="af7"/>
        <w:ind w:firstLine="0"/>
        <w:jc w:val="center"/>
        <w:rPr>
          <w:rFonts w:eastAsiaTheme="minorHAnsi"/>
          <w:b/>
          <w:color w:val="auto"/>
          <w:sz w:val="24"/>
          <w:szCs w:val="24"/>
        </w:rPr>
      </w:pPr>
      <w:r w:rsidRPr="00771CBA">
        <w:rPr>
          <w:b/>
        </w:rPr>
        <w:t xml:space="preserve"> </w:t>
      </w:r>
    </w:p>
    <w:tbl>
      <w:tblPr>
        <w:tblStyle w:val="a4"/>
        <w:tblW w:w="9498" w:type="dxa"/>
        <w:tblInd w:w="-147" w:type="dxa"/>
        <w:tblLook w:val="04A0" w:firstRow="1" w:lastRow="0" w:firstColumn="1" w:lastColumn="0" w:noHBand="0" w:noVBand="1"/>
      </w:tblPr>
      <w:tblGrid>
        <w:gridCol w:w="2072"/>
        <w:gridCol w:w="7426"/>
      </w:tblGrid>
      <w:tr w:rsidR="00675995" w:rsidRPr="00771CBA" w14:paraId="16D991E1" w14:textId="77777777" w:rsidTr="00DA64A6">
        <w:tc>
          <w:tcPr>
            <w:tcW w:w="2072" w:type="dxa"/>
            <w:tcBorders>
              <w:top w:val="single" w:sz="4" w:space="0" w:color="auto"/>
            </w:tcBorders>
          </w:tcPr>
          <w:p w14:paraId="0F977D6C" w14:textId="5FBA50B8" w:rsidR="00675995" w:rsidRPr="00771CBA" w:rsidRDefault="00675995" w:rsidP="00121AF4">
            <w:pPr>
              <w:pStyle w:val="ConsPlusTitle"/>
              <w:spacing w:line="276" w:lineRule="auto"/>
              <w:ind w:right="-2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Наименование Программы</w:t>
            </w:r>
          </w:p>
        </w:tc>
        <w:tc>
          <w:tcPr>
            <w:tcW w:w="7426" w:type="dxa"/>
            <w:tcBorders>
              <w:top w:val="single" w:sz="4" w:space="0" w:color="auto"/>
            </w:tcBorders>
          </w:tcPr>
          <w:p w14:paraId="41B34E8F" w14:textId="6F9556F0" w:rsidR="00675995" w:rsidRPr="00771CBA" w:rsidRDefault="00132790" w:rsidP="00AE387F">
            <w:pPr>
              <w:pStyle w:val="ConsPlusTitle"/>
              <w:ind w:right="35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Региональная п</w:t>
            </w:r>
            <w:r w:rsidR="00675995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рограмма</w:t>
            </w:r>
            <w:r w:rsidR="00A24F80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="00675995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«</w:t>
            </w:r>
            <w:r w:rsidR="001228F9" w:rsidRPr="00771CBA">
              <w:rPr>
                <w:rFonts w:ascii="Times New Roman" w:hAnsi="Times New Roman" w:cs="Times New Roman"/>
                <w:b w:val="0"/>
                <w:sz w:val="24"/>
              </w:rPr>
              <w:t>Повышение</w:t>
            </w:r>
            <w:r w:rsidR="00214FED" w:rsidRPr="00771CBA">
              <w:rPr>
                <w:rFonts w:ascii="Times New Roman" w:hAnsi="Times New Roman" w:cs="Times New Roman"/>
                <w:b w:val="0"/>
                <w:sz w:val="24"/>
              </w:rPr>
              <w:t xml:space="preserve"> результативности</w:t>
            </w:r>
            <w:r w:rsidR="00A24F80" w:rsidRPr="00771CBA">
              <w:rPr>
                <w:rFonts w:ascii="Times New Roman" w:hAnsi="Times New Roman" w:cs="Times New Roman"/>
                <w:b w:val="0"/>
                <w:sz w:val="24"/>
              </w:rPr>
              <w:t xml:space="preserve"> </w:t>
            </w:r>
            <w:r w:rsidR="001228F9" w:rsidRPr="00771CBA">
              <w:rPr>
                <w:rFonts w:ascii="Times New Roman" w:hAnsi="Times New Roman" w:cs="Times New Roman"/>
                <w:b w:val="0"/>
                <w:sz w:val="24"/>
              </w:rPr>
              <w:t>первичной медико-санитарной помощи</w:t>
            </w:r>
            <w:r w:rsidR="008F6275" w:rsidRPr="00771CBA">
              <w:rPr>
                <w:rFonts w:ascii="Times New Roman" w:hAnsi="Times New Roman" w:cs="Times New Roman"/>
                <w:b w:val="0"/>
                <w:sz w:val="24"/>
              </w:rPr>
              <w:t>»</w:t>
            </w:r>
            <w:r w:rsidR="003B01B5" w:rsidRPr="00771CBA">
              <w:rPr>
                <w:rFonts w:ascii="Times New Roman" w:hAnsi="Times New Roman" w:cs="Times New Roman"/>
                <w:b w:val="0"/>
                <w:sz w:val="32"/>
                <w:szCs w:val="24"/>
              </w:rPr>
              <w:t xml:space="preserve"> 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на период 202</w:t>
            </w:r>
            <w:r w:rsidR="0086368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-2030</w:t>
            </w:r>
            <w:r w:rsidR="00675995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гг. (далее – Программа)</w:t>
            </w:r>
          </w:p>
        </w:tc>
      </w:tr>
      <w:tr w:rsidR="00675995" w:rsidRPr="00771CBA" w14:paraId="78A09CAA" w14:textId="77777777" w:rsidTr="00DA64A6">
        <w:trPr>
          <w:trHeight w:val="309"/>
        </w:trPr>
        <w:tc>
          <w:tcPr>
            <w:tcW w:w="2072" w:type="dxa"/>
          </w:tcPr>
          <w:p w14:paraId="7AF510BB" w14:textId="77777777" w:rsidR="00675995" w:rsidRPr="00771CBA" w:rsidRDefault="00675995" w:rsidP="00121AF4">
            <w:pPr>
              <w:pStyle w:val="ConsPlusTitle"/>
              <w:spacing w:line="276" w:lineRule="auto"/>
              <w:ind w:right="-2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Ответственный исполнитель Программы</w:t>
            </w:r>
          </w:p>
        </w:tc>
        <w:tc>
          <w:tcPr>
            <w:tcW w:w="7426" w:type="dxa"/>
          </w:tcPr>
          <w:p w14:paraId="268FE067" w14:textId="34713D3D" w:rsidR="00675995" w:rsidRPr="00771CBA" w:rsidRDefault="00675995" w:rsidP="00AE387F">
            <w:pPr>
              <w:pStyle w:val="ConsPlusTitle"/>
              <w:ind w:right="35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75995" w:rsidRPr="00771CBA" w14:paraId="24E33791" w14:textId="77777777" w:rsidTr="00DA64A6">
        <w:tc>
          <w:tcPr>
            <w:tcW w:w="2072" w:type="dxa"/>
          </w:tcPr>
          <w:p w14:paraId="44A73060" w14:textId="77777777" w:rsidR="00675995" w:rsidRPr="00771CBA" w:rsidRDefault="00675995" w:rsidP="00121AF4">
            <w:pPr>
              <w:pStyle w:val="ConsPlusTitle"/>
              <w:spacing w:line="276" w:lineRule="auto"/>
              <w:ind w:right="-2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Соисполнители Программы</w:t>
            </w:r>
          </w:p>
        </w:tc>
        <w:tc>
          <w:tcPr>
            <w:tcW w:w="7426" w:type="dxa"/>
            <w:shd w:val="clear" w:color="auto" w:fill="auto"/>
          </w:tcPr>
          <w:p w14:paraId="5CF7AE36" w14:textId="29017732" w:rsidR="00675995" w:rsidRPr="00771CBA" w:rsidRDefault="00675995" w:rsidP="00AE387F">
            <w:pPr>
              <w:pStyle w:val="ConsPlusTitle"/>
              <w:ind w:right="35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675995" w:rsidRPr="00771CBA" w14:paraId="4BF6C47B" w14:textId="77777777" w:rsidTr="00DA64A6">
        <w:tc>
          <w:tcPr>
            <w:tcW w:w="2072" w:type="dxa"/>
          </w:tcPr>
          <w:p w14:paraId="3BD7895F" w14:textId="77777777" w:rsidR="00675995" w:rsidRPr="00771CBA" w:rsidRDefault="00675995" w:rsidP="00121AF4">
            <w:pPr>
              <w:pStyle w:val="ConsPlusTitle"/>
              <w:spacing w:line="276" w:lineRule="auto"/>
              <w:ind w:right="-2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Участники Программы</w:t>
            </w:r>
          </w:p>
        </w:tc>
        <w:tc>
          <w:tcPr>
            <w:tcW w:w="7426" w:type="dxa"/>
            <w:shd w:val="clear" w:color="auto" w:fill="auto"/>
          </w:tcPr>
          <w:p w14:paraId="56BDD73B" w14:textId="40A54DCE" w:rsidR="005D3F83" w:rsidRPr="00771CBA" w:rsidRDefault="005D3F83" w:rsidP="00AE387F">
            <w:pPr>
              <w:pStyle w:val="ConsPlusTitle"/>
              <w:ind w:right="35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  <w:tr w:rsidR="0034690C" w:rsidRPr="00771CBA" w14:paraId="704753E1" w14:textId="77777777" w:rsidTr="00DA64A6">
        <w:tc>
          <w:tcPr>
            <w:tcW w:w="2072" w:type="dxa"/>
          </w:tcPr>
          <w:p w14:paraId="54DC788D" w14:textId="77777777" w:rsidR="0034690C" w:rsidRPr="00771CBA" w:rsidRDefault="0034690C" w:rsidP="00121AF4">
            <w:pPr>
              <w:pStyle w:val="ConsPlusTitle"/>
              <w:spacing w:line="276" w:lineRule="auto"/>
              <w:ind w:right="-2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Цель Программы</w:t>
            </w:r>
          </w:p>
        </w:tc>
        <w:tc>
          <w:tcPr>
            <w:tcW w:w="7426" w:type="dxa"/>
            <w:shd w:val="clear" w:color="auto" w:fill="auto"/>
          </w:tcPr>
          <w:p w14:paraId="29099935" w14:textId="2D594184" w:rsidR="0034690C" w:rsidRPr="00771CBA" w:rsidRDefault="0034690C" w:rsidP="00121AF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Повышение </w:t>
            </w:r>
            <w:r w:rsidR="001D706F" w:rsidRPr="00771CBA">
              <w:rPr>
                <w:rFonts w:ascii="Times New Roman" w:hAnsi="Times New Roman" w:cs="Times New Roman"/>
                <w:sz w:val="24"/>
                <w:szCs w:val="24"/>
              </w:rPr>
              <w:t>результативности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оказания первичной медико-санитарной помощи при сохраняющемся уровне обеспеченности медицинскими кадрами и иными ресурсами здравоохранения с применением новых организационных решений </w:t>
            </w:r>
          </w:p>
        </w:tc>
      </w:tr>
      <w:tr w:rsidR="0034690C" w:rsidRPr="00771CBA" w14:paraId="674E177E" w14:textId="77777777" w:rsidTr="00DA64A6">
        <w:tc>
          <w:tcPr>
            <w:tcW w:w="2072" w:type="dxa"/>
          </w:tcPr>
          <w:p w14:paraId="7B69BF78" w14:textId="77777777" w:rsidR="0034690C" w:rsidRPr="00771CBA" w:rsidRDefault="0034690C" w:rsidP="00121AF4">
            <w:pPr>
              <w:pStyle w:val="ConsPlusTitle"/>
              <w:spacing w:line="276" w:lineRule="auto"/>
              <w:ind w:right="-2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Задачи Программы</w:t>
            </w:r>
          </w:p>
        </w:tc>
        <w:tc>
          <w:tcPr>
            <w:tcW w:w="7426" w:type="dxa"/>
          </w:tcPr>
          <w:p w14:paraId="4ECAD6F1" w14:textId="74A151DD" w:rsidR="0034690C" w:rsidRPr="00771CBA" w:rsidRDefault="0034690C" w:rsidP="00121AF4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1. Повышение доступности ПМСП населению в амбулаторных условиях с использованием новых организационных решений.</w:t>
            </w:r>
          </w:p>
          <w:p w14:paraId="09DAB777" w14:textId="2C254873" w:rsidR="0034690C" w:rsidRPr="00771CBA" w:rsidRDefault="0034690C" w:rsidP="00121AF4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2. Реализация системы управления качеством и безопасностью медицинской деятельности в медицинских организациях, оказывающих ПМСП</w:t>
            </w:r>
            <w:r w:rsidR="00240FA8" w:rsidRPr="00771CB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в соответствии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с порядками оказания медицинской помощи, с учетом стандартов медицинской помощи и на основе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8" w:history="1">
              <w:r w:rsidRPr="00771CBA">
                <w:rPr>
                  <w:rFonts w:ascii="Times New Roman" w:hAnsi="Times New Roman" w:cs="Times New Roman"/>
                  <w:sz w:val="24"/>
                  <w:szCs w:val="24"/>
                </w:rPr>
                <w:t>клинических рекомендаций</w:t>
              </w:r>
            </w:hyperlink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EC7EB75" w14:textId="6EDB1FF2" w:rsidR="0034690C" w:rsidRPr="00771CBA" w:rsidRDefault="0034690C" w:rsidP="00121AF4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3. Формирование оптимальных механизмов по обеспечению преемственности между уровнями оказания медицинской помощи, включая информационный обмен, электронный документооборот и привлечение сотрудников из числа немедицинского персонала.</w:t>
            </w:r>
          </w:p>
          <w:p w14:paraId="2FB8E38E" w14:textId="67656672" w:rsidR="0034690C" w:rsidRPr="00771CBA" w:rsidRDefault="0034690C" w:rsidP="00121AF4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4. Внедрение организационных технологий по сопровождению пациента на всем жизненном пути и в различных жизненных ситуациях, в том числе путем межведомственного взаимодействия.</w:t>
            </w:r>
          </w:p>
          <w:p w14:paraId="5C91DA9D" w14:textId="38181408" w:rsidR="0034690C" w:rsidRPr="00771CBA" w:rsidRDefault="0034690C" w:rsidP="00121AF4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5. Совершенствование методов работы на уровне субъекта Российской Федерации по повышению грамотности населения в вопросах здоровья и приверженности к здоровому образу жизни.</w:t>
            </w:r>
          </w:p>
          <w:p w14:paraId="60CDA507" w14:textId="0EC550F9" w:rsidR="0034690C" w:rsidRPr="00771CBA" w:rsidRDefault="0034690C" w:rsidP="00121AF4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6. Обеспечение оказания ПМСП с использованием цифровых сервисов</w:t>
            </w:r>
            <w:r w:rsidR="00400458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для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врача и пациента, системы поддержки принятия врачебных решений, в том числе на основе искусственного интеллекта и телемедицинских технологий.</w:t>
            </w:r>
          </w:p>
          <w:p w14:paraId="3D2FA15C" w14:textId="4893163E" w:rsidR="0034690C" w:rsidRPr="00771CBA" w:rsidRDefault="0034690C" w:rsidP="00240FA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7. Реализация комплекса мер, направленных на повышение удовлетворенности пациентов при оказании ПМСП, в том числе посредством создания комфортных условий пребывания в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медицинских организациях, на основе принципов пациент-ориентированности.</w:t>
            </w:r>
          </w:p>
        </w:tc>
      </w:tr>
      <w:tr w:rsidR="009C181A" w:rsidRPr="00771CBA" w14:paraId="3AD1165C" w14:textId="77777777" w:rsidTr="00DA64A6">
        <w:tc>
          <w:tcPr>
            <w:tcW w:w="2072" w:type="dxa"/>
          </w:tcPr>
          <w:p w14:paraId="39E82B25" w14:textId="4D860046" w:rsidR="009C181A" w:rsidRPr="00771CBA" w:rsidRDefault="00F04D67" w:rsidP="00121AF4">
            <w:pPr>
              <w:pStyle w:val="ConsPlusTitle"/>
              <w:spacing w:line="276" w:lineRule="auto"/>
              <w:ind w:right="-2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Разделы программы</w:t>
            </w:r>
          </w:p>
        </w:tc>
        <w:tc>
          <w:tcPr>
            <w:tcW w:w="7426" w:type="dxa"/>
          </w:tcPr>
          <w:p w14:paraId="09F6B14B" w14:textId="62ECBEC3" w:rsidR="00423895" w:rsidRPr="00771CBA" w:rsidRDefault="00F04D67" w:rsidP="00423895">
            <w:pPr>
              <w:pStyle w:val="ConsPlusTitle"/>
              <w:spacing w:after="120"/>
              <w:ind w:left="-45" w:right="34"/>
              <w:jc w:val="both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Р</w:t>
            </w:r>
            <w:r w:rsidR="006E41B4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аздел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1.</w:t>
            </w:r>
            <w:r w:rsidR="00A24F80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«</w:t>
            </w:r>
            <w:r w:rsidR="00AE387F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Повышение доступности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первичной медико-санитарной помощи»</w:t>
            </w:r>
          </w:p>
          <w:p w14:paraId="2381E584" w14:textId="57FC401E" w:rsidR="00344499" w:rsidRPr="00771CBA" w:rsidRDefault="00F04D67" w:rsidP="00423895">
            <w:pPr>
              <w:pStyle w:val="ConsPlusTitle"/>
              <w:spacing w:after="120"/>
              <w:ind w:left="-45" w:right="34"/>
              <w:jc w:val="both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Р</w:t>
            </w:r>
            <w:r w:rsidR="00397165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аздел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2</w:t>
            </w: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«</w:t>
            </w:r>
            <w:r w:rsidR="00344499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Реализация системы управления качеством и безопасностью медицинской деятельности» </w:t>
            </w:r>
          </w:p>
          <w:p w14:paraId="6FD17F45" w14:textId="4D9FBD1B" w:rsidR="009C181A" w:rsidRPr="00771CBA" w:rsidRDefault="00F04D67" w:rsidP="00423895">
            <w:pPr>
              <w:pStyle w:val="ConsPlusTitle"/>
              <w:spacing w:after="120"/>
              <w:ind w:left="-45" w:right="34"/>
              <w:jc w:val="both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Р</w:t>
            </w:r>
            <w:r w:rsidR="00397165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аздел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3</w:t>
            </w: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«</w:t>
            </w:r>
            <w:r w:rsidR="00491C1E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Обеспечение</w:t>
            </w:r>
            <w:r w:rsidR="008E05BB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преемственности между уровнями оказания медицинской помощи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»</w:t>
            </w:r>
          </w:p>
          <w:p w14:paraId="530C6045" w14:textId="082B795C" w:rsidR="009C181A" w:rsidRPr="00771CBA" w:rsidRDefault="00F04D67" w:rsidP="00423895">
            <w:pPr>
              <w:pStyle w:val="ConsPlusTitle"/>
              <w:spacing w:after="120"/>
              <w:ind w:left="-45" w:right="34"/>
              <w:jc w:val="both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Р</w:t>
            </w:r>
            <w:r w:rsidR="00397165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аздел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4</w:t>
            </w: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«</w:t>
            </w:r>
            <w:r w:rsidR="00344499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Реализация м</w:t>
            </w:r>
            <w:r w:rsidR="008E05BB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ер по сопровождению пациента на всем жизненном пути и в различных жизненных ситуациях»</w:t>
            </w:r>
          </w:p>
          <w:p w14:paraId="1CD6079E" w14:textId="06A233C8" w:rsidR="009C181A" w:rsidRPr="00771CBA" w:rsidRDefault="00F04D67" w:rsidP="00423895">
            <w:pPr>
              <w:pStyle w:val="ConsPlusTitle"/>
              <w:spacing w:after="120"/>
              <w:ind w:left="-45" w:right="34"/>
              <w:jc w:val="both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Р</w:t>
            </w:r>
            <w:r w:rsidR="00397165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аздел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5</w:t>
            </w: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«</w:t>
            </w:r>
            <w:r w:rsidR="008E05BB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Повышение грамотности населения в вопросах здоровья</w:t>
            </w:r>
            <w:r w:rsidR="00344499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и приверженности к здоровому образу жизни</w:t>
            </w:r>
            <w:r w:rsidR="00240FA8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, улучшение показателей общественного здоровья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» </w:t>
            </w:r>
          </w:p>
          <w:p w14:paraId="385A386D" w14:textId="1F17F185" w:rsidR="00344499" w:rsidRPr="00771CBA" w:rsidRDefault="00F04D67" w:rsidP="00423895">
            <w:pPr>
              <w:pStyle w:val="ConsPlusTitle"/>
              <w:spacing w:after="120"/>
              <w:ind w:left="-45" w:right="34"/>
              <w:jc w:val="both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Р</w:t>
            </w:r>
            <w:r w:rsidR="00397165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аздел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6.</w:t>
            </w:r>
            <w:r w:rsidR="009C181A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«</w:t>
            </w:r>
            <w:r w:rsidR="00344499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Обеспечение оказания первичной медико-санитарной </w:t>
            </w:r>
            <w:r w:rsidR="00C0757E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помощи с</w:t>
            </w:r>
            <w:r w:rsidR="00344499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использованием цифровых сервисов»</w:t>
            </w:r>
          </w:p>
          <w:p w14:paraId="55A1CA0C" w14:textId="5D881CCF" w:rsidR="008E05BB" w:rsidRPr="00771CBA" w:rsidRDefault="00344499" w:rsidP="00240FA8">
            <w:pPr>
              <w:pStyle w:val="ConsPlusTitle"/>
              <w:spacing w:after="120"/>
              <w:ind w:left="-45" w:right="34"/>
              <w:jc w:val="both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Р</w:t>
            </w:r>
            <w:r w:rsidR="00397165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аздел</w:t>
            </w:r>
            <w:r w:rsidR="008E05BB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7</w:t>
            </w:r>
            <w:r w:rsidR="00F04D67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  <w:r w:rsidR="008E05BB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«</w:t>
            </w: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Реализация мер, направленных на повышение удовлетвор</w:t>
            </w:r>
            <w:r w:rsidR="00DA64A6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е</w:t>
            </w: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нности пациентов</w:t>
            </w:r>
            <w:r w:rsidR="008E05BB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»</w:t>
            </w:r>
          </w:p>
        </w:tc>
      </w:tr>
      <w:tr w:rsidR="009C181A" w:rsidRPr="00771CBA" w14:paraId="600A72EB" w14:textId="77777777" w:rsidTr="00DA64A6">
        <w:tc>
          <w:tcPr>
            <w:tcW w:w="2072" w:type="dxa"/>
          </w:tcPr>
          <w:p w14:paraId="0253A5C3" w14:textId="77777777" w:rsidR="009C181A" w:rsidRPr="00771CBA" w:rsidRDefault="009C181A" w:rsidP="00121AF4">
            <w:pPr>
              <w:pStyle w:val="ConsPlusTitle"/>
              <w:spacing w:line="276" w:lineRule="auto"/>
              <w:ind w:right="-2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Индикаторы Программы</w:t>
            </w:r>
          </w:p>
        </w:tc>
        <w:tc>
          <w:tcPr>
            <w:tcW w:w="7426" w:type="dxa"/>
          </w:tcPr>
          <w:p w14:paraId="3321DE30" w14:textId="1AED6CDF" w:rsidR="005C4566" w:rsidRPr="00771CBA" w:rsidRDefault="009C181A" w:rsidP="00E62A24">
            <w:pPr>
              <w:pStyle w:val="ConsPlusTitle"/>
              <w:numPr>
                <w:ilvl w:val="0"/>
                <w:numId w:val="2"/>
              </w:numPr>
              <w:spacing w:after="120"/>
              <w:ind w:left="176" w:right="34" w:hanging="238"/>
              <w:jc w:val="both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«</w:t>
            </w:r>
            <w:r w:rsidR="00A749D6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Доля населения, удовлетворенного временем ожидания медицинской услуги с момента возникновения потребности в медицинской помощи до момента е</w:t>
            </w:r>
            <w:r w:rsidR="00DA64A6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е</w:t>
            </w:r>
            <w:r w:rsidR="00A749D6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получения, %»</w:t>
            </w:r>
            <w:r w:rsidR="008F6275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;</w:t>
            </w:r>
          </w:p>
          <w:p w14:paraId="441D07D6" w14:textId="4BB8F1DA" w:rsidR="00A749D6" w:rsidRPr="00771CBA" w:rsidRDefault="00A749D6" w:rsidP="00E62A24">
            <w:pPr>
              <w:pStyle w:val="ConsPlusTitle"/>
              <w:numPr>
                <w:ilvl w:val="0"/>
                <w:numId w:val="2"/>
              </w:numPr>
              <w:spacing w:after="120"/>
              <w:ind w:left="176" w:right="34" w:hanging="238"/>
              <w:jc w:val="both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«</w:t>
            </w:r>
            <w:r w:rsidR="00240FA8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Удовлетворенность населения медицинской помощью по результатам о</w:t>
            </w: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ценк</w:t>
            </w:r>
            <w:r w:rsidR="00240FA8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и</w:t>
            </w: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общественного мнения, %»</w:t>
            </w:r>
            <w:r w:rsidR="008F6275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;</w:t>
            </w:r>
          </w:p>
          <w:p w14:paraId="790766AD" w14:textId="7F3F16D3" w:rsidR="00A749D6" w:rsidRPr="00771CBA" w:rsidRDefault="00A83A53" w:rsidP="00E62A24">
            <w:pPr>
              <w:pStyle w:val="ConsPlusTitle"/>
              <w:numPr>
                <w:ilvl w:val="0"/>
                <w:numId w:val="2"/>
              </w:numPr>
              <w:spacing w:after="120"/>
              <w:ind w:left="176" w:right="34" w:hanging="238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="00A749D6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«Число повторных экстренных госпитализаций в течение 30 суток после выписки по одному и тому же классу заболеваний (госпитализации)»</w:t>
            </w:r>
            <w:r w:rsidR="008F6275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;</w:t>
            </w:r>
          </w:p>
          <w:p w14:paraId="2239086D" w14:textId="175025CE" w:rsidR="004C3BE7" w:rsidRPr="00771CBA" w:rsidRDefault="00F24BB7" w:rsidP="00E62A24">
            <w:pPr>
              <w:pStyle w:val="ConsPlusTitle"/>
              <w:numPr>
                <w:ilvl w:val="0"/>
                <w:numId w:val="2"/>
              </w:numPr>
              <w:spacing w:after="120"/>
              <w:ind w:left="176" w:right="34" w:hanging="238"/>
              <w:jc w:val="both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«</w:t>
            </w:r>
            <w:r w:rsidR="00A749D6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Доля лиц, которым оказана скорая медицинская помощь по причине обострения хронических заболеваний </w:t>
            </w:r>
            <w:r w:rsidR="00A749D6" w:rsidRPr="00771CBA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(коды МКБ: I20.8, I11, I21, I64, I49, R00</w:t>
            </w:r>
            <w:r w:rsidR="004C3BE7" w:rsidRPr="00771CBA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: J44, J45, J4</w:t>
            </w:r>
            <w:r w:rsidR="00A83A53" w:rsidRPr="00771CBA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 xml:space="preserve">6, </w:t>
            </w:r>
            <w:r w:rsidR="004C3BE7" w:rsidRPr="00771CBA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E10</w:t>
            </w:r>
            <w:r w:rsidR="00E62A24" w:rsidRPr="00771CBA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–</w:t>
            </w:r>
            <w:r w:rsidR="004C3BE7" w:rsidRPr="00771CBA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E14</w:t>
            </w:r>
            <w:r w:rsidR="0012571C" w:rsidRPr="00771CBA">
              <w:rPr>
                <w:rFonts w:ascii="Times New Roman" w:hAnsi="Times New Roman" w:cs="Times New Roman"/>
                <w:b w:val="0"/>
                <w:i/>
                <w:sz w:val="24"/>
                <w:szCs w:val="24"/>
              </w:rPr>
              <w:t>)</w:t>
            </w:r>
            <w:r w:rsidR="004C3BE7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из числа прикрепленного населения (%)</w:t>
            </w:r>
            <w:r w:rsidR="00715EE4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»</w:t>
            </w:r>
            <w:r w:rsidR="004C3BE7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;</w:t>
            </w:r>
          </w:p>
          <w:p w14:paraId="04D1A88B" w14:textId="292F1608" w:rsidR="00A749D6" w:rsidRPr="00771CBA" w:rsidRDefault="00A83A53" w:rsidP="00E62A24">
            <w:pPr>
              <w:pStyle w:val="ConsPlusTitle"/>
              <w:numPr>
                <w:ilvl w:val="0"/>
                <w:numId w:val="2"/>
              </w:numPr>
              <w:spacing w:after="120"/>
              <w:ind w:left="176" w:right="34" w:hanging="238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="00715EE4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«</w:t>
            </w:r>
            <w:r w:rsidR="00A749D6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Случаи госпитализации с диагнозом «Хроническая сердечная недостаточность»</w:t>
            </w: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,</w:t>
            </w:r>
            <w:r w:rsidR="00E62A24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r w:rsidR="00A749D6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«Гипертоническая болезнь»</w:t>
            </w: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, </w:t>
            </w:r>
            <w:r w:rsidR="00A749D6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«Сахарный диабет» (на 100 тысяч жителей)</w:t>
            </w:r>
            <w:r w:rsidR="00715EE4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»</w:t>
            </w:r>
            <w:r w:rsidR="009A38C5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;</w:t>
            </w:r>
          </w:p>
          <w:p w14:paraId="5E0AD140" w14:textId="55C960C7" w:rsidR="00A749D6" w:rsidRPr="00771CBA" w:rsidRDefault="00715EE4" w:rsidP="00E62A24">
            <w:pPr>
              <w:pStyle w:val="ConsPlusTitle"/>
              <w:numPr>
                <w:ilvl w:val="0"/>
                <w:numId w:val="2"/>
              </w:numPr>
              <w:spacing w:after="120"/>
              <w:ind w:left="176" w:right="34" w:hanging="238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«</w:t>
            </w:r>
            <w:r w:rsidR="00A749D6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Доля злокачественных новообразований, выявленных на I-II стадиях, %</w:t>
            </w: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»</w:t>
            </w:r>
            <w:r w:rsidR="00A83A53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.</w:t>
            </w:r>
          </w:p>
        </w:tc>
      </w:tr>
      <w:tr w:rsidR="00062A61" w:rsidRPr="00771CBA" w14:paraId="38DAA398" w14:textId="77777777" w:rsidTr="00DA64A6">
        <w:tc>
          <w:tcPr>
            <w:tcW w:w="2072" w:type="dxa"/>
          </w:tcPr>
          <w:p w14:paraId="3BF3F060" w14:textId="6AF2E47A" w:rsidR="00062A61" w:rsidRPr="00771CBA" w:rsidRDefault="00062A61" w:rsidP="00121AF4">
            <w:pPr>
              <w:pStyle w:val="ConsPlusTitle"/>
              <w:spacing w:line="276" w:lineRule="auto"/>
              <w:ind w:right="-21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Индикаторы </w:t>
            </w:r>
            <w:r w:rsidR="0063231E" w:rsidRPr="00771CBA">
              <w:rPr>
                <w:rFonts w:ascii="Times New Roman" w:hAnsi="Times New Roman" w:cs="Times New Roman"/>
                <w:sz w:val="24"/>
                <w:szCs w:val="24"/>
              </w:rPr>
              <w:t>разделов</w:t>
            </w:r>
            <w:r w:rsidR="00860BD2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программы</w:t>
            </w:r>
          </w:p>
        </w:tc>
        <w:tc>
          <w:tcPr>
            <w:tcW w:w="7426" w:type="dxa"/>
          </w:tcPr>
          <w:p w14:paraId="35CDCF32" w14:textId="74FD7B05" w:rsidR="00062A61" w:rsidRPr="00771CBA" w:rsidRDefault="00344499" w:rsidP="00956EF7">
            <w:pPr>
              <w:pStyle w:val="a5"/>
              <w:numPr>
                <w:ilvl w:val="0"/>
                <w:numId w:val="25"/>
              </w:numPr>
              <w:tabs>
                <w:tab w:val="left" w:pos="373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Повышение</w:t>
            </w:r>
            <w:r w:rsidR="00A24F80"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062A61"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доступности первичной медико-санитарной помощи</w:t>
            </w:r>
          </w:p>
          <w:p w14:paraId="1F18D5C5" w14:textId="21578441" w:rsidR="001C7DBA" w:rsidRPr="00771CBA" w:rsidRDefault="00062A61" w:rsidP="00956EF7">
            <w:pPr>
              <w:pStyle w:val="a5"/>
              <w:numPr>
                <w:ilvl w:val="0"/>
                <w:numId w:val="30"/>
              </w:numPr>
              <w:spacing w:after="120"/>
              <w:ind w:left="374" w:hanging="37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803D6E" w:rsidRPr="00771CBA">
              <w:rPr>
                <w:rFonts w:ascii="Times New Roman" w:hAnsi="Times New Roman" w:cs="Times New Roman"/>
                <w:sz w:val="24"/>
                <w:szCs w:val="24"/>
              </w:rPr>
              <w:t>Доля населения, удовлетворенного временем ожидания медицинской услуги с момента возникновения потребности в медицинской помощи до момента ее получения, %»</w:t>
            </w:r>
            <w:r w:rsidR="001828A9" w:rsidRPr="00771CB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0A763EF" w14:textId="7A1F8478" w:rsidR="001D706F" w:rsidRPr="00771CBA" w:rsidRDefault="001828A9" w:rsidP="00956EF7">
            <w:pPr>
              <w:pStyle w:val="a5"/>
              <w:numPr>
                <w:ilvl w:val="0"/>
                <w:numId w:val="30"/>
              </w:numPr>
              <w:spacing w:after="120"/>
              <w:ind w:left="374" w:hanging="374"/>
              <w:contextualSpacing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«Средний срок ожидания приема врача-терапевта участкового, врача общей практики (семейного врача), дни</w:t>
            </w:r>
            <w:r w:rsidR="000320F1" w:rsidRPr="00771CB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68C9C04E" w14:textId="5D7178D0" w:rsidR="001828A9" w:rsidRPr="00771CBA" w:rsidRDefault="00454CD2" w:rsidP="00956EF7">
            <w:pPr>
              <w:pStyle w:val="a5"/>
              <w:numPr>
                <w:ilvl w:val="0"/>
                <w:numId w:val="30"/>
              </w:numPr>
              <w:spacing w:after="120"/>
              <w:ind w:left="374" w:hanging="374"/>
              <w:contextualSpacing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</w:t>
            </w:r>
            <w:r w:rsidR="001D706F" w:rsidRPr="00771CBA">
              <w:rPr>
                <w:rFonts w:ascii="Times New Roman" w:hAnsi="Times New Roman" w:cs="Times New Roman"/>
                <w:sz w:val="24"/>
                <w:szCs w:val="24"/>
              </w:rPr>
              <w:t>Средний срок ожидания приема врача-педиатра участкового, дни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1828A9" w:rsidRPr="00771C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64FB1FC" w14:textId="77777777" w:rsidR="001377A3" w:rsidRPr="00771CBA" w:rsidRDefault="001377A3" w:rsidP="00AE387F">
            <w:pPr>
              <w:pStyle w:val="a5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DEF52D2" w14:textId="7149123C" w:rsidR="001828A9" w:rsidRPr="00771CBA" w:rsidRDefault="00344499" w:rsidP="00B52FC3">
            <w:pPr>
              <w:pStyle w:val="a5"/>
              <w:numPr>
                <w:ilvl w:val="0"/>
                <w:numId w:val="25"/>
              </w:numPr>
              <w:tabs>
                <w:tab w:val="left" w:pos="373"/>
              </w:tabs>
              <w:spacing w:after="120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Реализация системы управления качеством и безопасностью медицинской деятельности</w:t>
            </w:r>
          </w:p>
          <w:p w14:paraId="023C7D2A" w14:textId="18408A93" w:rsidR="00344499" w:rsidRPr="00771CBA" w:rsidRDefault="001828A9" w:rsidP="00B52FC3">
            <w:pPr>
              <w:pStyle w:val="a5"/>
              <w:numPr>
                <w:ilvl w:val="0"/>
                <w:numId w:val="31"/>
              </w:numPr>
              <w:spacing w:after="120"/>
              <w:ind w:left="373" w:hanging="373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«Доля лиц, которым оказана скорая медицинская помощь по причине обострения хронических заболеваний (коды МКБ: I20.8, I11, I21, I64, I49, R00, J44, J45, J46, E10-14), из числа прикрепленного населения, %»;</w:t>
            </w:r>
          </w:p>
          <w:p w14:paraId="7F10F514" w14:textId="02D4345A" w:rsidR="001828A9" w:rsidRPr="00771CBA" w:rsidRDefault="001828A9" w:rsidP="00B52FC3">
            <w:pPr>
              <w:pStyle w:val="a5"/>
              <w:numPr>
                <w:ilvl w:val="0"/>
                <w:numId w:val="31"/>
              </w:numPr>
              <w:spacing w:after="120"/>
              <w:ind w:left="374" w:hanging="374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«Случаи госпитализации с диагнозом «Хроническая сердечная недостаточность», «</w:t>
            </w:r>
            <w:r w:rsidR="00F546BF" w:rsidRPr="00771CBA">
              <w:rPr>
                <w:rFonts w:ascii="Times New Roman" w:hAnsi="Times New Roman" w:cs="Times New Roman"/>
                <w:sz w:val="24"/>
                <w:szCs w:val="24"/>
              </w:rPr>
              <w:t>Гипертоническая болезнь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», «Сахарный диабет», на 100 </w:t>
            </w:r>
            <w:proofErr w:type="spellStart"/>
            <w:proofErr w:type="gram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тыс.населения</w:t>
            </w:r>
            <w:proofErr w:type="spellEnd"/>
            <w:proofErr w:type="gramEnd"/>
            <w:r w:rsidR="000320F1" w:rsidRPr="00771CB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E97E133" w14:textId="54B4407F" w:rsidR="00AF29E7" w:rsidRPr="00771CBA" w:rsidRDefault="00AF29E7" w:rsidP="00AE387F">
            <w:pPr>
              <w:autoSpaceDE w:val="0"/>
              <w:autoSpaceDN w:val="0"/>
              <w:adjustRightInd w:val="0"/>
              <w:ind w:left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962F2" w14:textId="460AA93F" w:rsidR="00B53DC5" w:rsidRPr="00771CBA" w:rsidRDefault="003A5315" w:rsidP="00B52FC3">
            <w:pPr>
              <w:pStyle w:val="a5"/>
              <w:numPr>
                <w:ilvl w:val="0"/>
                <w:numId w:val="25"/>
              </w:numPr>
              <w:tabs>
                <w:tab w:val="left" w:pos="373"/>
              </w:tabs>
              <w:spacing w:after="120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B53DC5"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Обеспечение преемственности между уровнями оказания медицинской помощи</w:t>
            </w:r>
            <w:r w:rsidR="001228F9"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3B3BDE5" w14:textId="5D1F5022" w:rsidR="001828A9" w:rsidRPr="00771CBA" w:rsidRDefault="001828A9" w:rsidP="00B52FC3">
            <w:pPr>
              <w:pStyle w:val="a5"/>
              <w:numPr>
                <w:ilvl w:val="0"/>
                <w:numId w:val="32"/>
              </w:numPr>
              <w:spacing w:after="120"/>
              <w:ind w:left="373" w:hanging="373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«Доля повторных экстренных госпитализаций в течение 30 суток после выписки по одному и тому же классу заболеваний (госпитализации), %»</w:t>
            </w:r>
            <w:r w:rsidR="000320F1" w:rsidRPr="00771CB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89E15DF" w14:textId="02B55FE1" w:rsidR="00803D6E" w:rsidRPr="00771CBA" w:rsidRDefault="001828A9" w:rsidP="00B52FC3">
            <w:pPr>
              <w:pStyle w:val="a5"/>
              <w:numPr>
                <w:ilvl w:val="0"/>
                <w:numId w:val="32"/>
              </w:numPr>
              <w:spacing w:after="120"/>
              <w:ind w:left="373" w:hanging="373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3D6E" w:rsidRPr="00771CBA">
              <w:rPr>
                <w:rFonts w:ascii="Times New Roman" w:hAnsi="Times New Roman" w:cs="Times New Roman"/>
                <w:sz w:val="24"/>
                <w:szCs w:val="24"/>
              </w:rPr>
              <w:t>«Доля ампутаций у больных сахарным диабетом 1 и 2 типа</w:t>
            </w:r>
            <w:r w:rsidR="00DC5EC9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05084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от числа всех больных сахарным </w:t>
            </w:r>
            <w:r w:rsidR="00A67941" w:rsidRPr="00771CBA">
              <w:rPr>
                <w:rFonts w:ascii="Times New Roman" w:hAnsi="Times New Roman" w:cs="Times New Roman"/>
                <w:sz w:val="24"/>
                <w:szCs w:val="24"/>
              </w:rPr>
              <w:t>диабетом</w:t>
            </w:r>
            <w:r w:rsidR="00405084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старше 18 лет</w:t>
            </w:r>
            <w:r w:rsidR="00DC5EC9" w:rsidRPr="00771CB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AA1A42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5EC9" w:rsidRPr="00771CBA">
              <w:rPr>
                <w:rFonts w:ascii="Times New Roman" w:hAnsi="Times New Roman" w:cs="Times New Roman"/>
                <w:sz w:val="24"/>
                <w:szCs w:val="24"/>
              </w:rPr>
              <w:t>%»</w:t>
            </w:r>
            <w:r w:rsidR="003E4F90" w:rsidRPr="00771CB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151294C5" w14:textId="559713C0" w:rsidR="00803D6E" w:rsidRPr="00771CBA" w:rsidRDefault="00803D6E" w:rsidP="00B52FC3">
            <w:pPr>
              <w:pStyle w:val="a5"/>
              <w:numPr>
                <w:ilvl w:val="0"/>
                <w:numId w:val="32"/>
              </w:numPr>
              <w:spacing w:after="120"/>
              <w:ind w:left="373" w:hanging="373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«Доля лиц, осмотренных врачом терапевтом участковым в течение 1 недели </w:t>
            </w:r>
            <w:r w:rsidR="000320F1" w:rsidRPr="00771CBA">
              <w:rPr>
                <w:rFonts w:ascii="Times New Roman" w:hAnsi="Times New Roman" w:cs="Times New Roman"/>
                <w:sz w:val="24"/>
                <w:szCs w:val="24"/>
              </w:rPr>
              <w:t>после вызова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скорой медицинской помощи при исходе вызова: отказ от госпитализации (коды МКБ: I20.0-24.0, I</w:t>
            </w:r>
            <w:r w:rsidR="000320F1" w:rsidRPr="00771CBA">
              <w:rPr>
                <w:rFonts w:ascii="Times New Roman" w:hAnsi="Times New Roman" w:cs="Times New Roman"/>
                <w:sz w:val="24"/>
                <w:szCs w:val="24"/>
              </w:rPr>
              <w:t>11, I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60-66, I49, R00, J46, E10-E14), %»</w:t>
            </w:r>
            <w:r w:rsidR="003E4F90" w:rsidRPr="00771C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0A42F2D" w14:textId="77777777" w:rsidR="000320F1" w:rsidRPr="00771CBA" w:rsidRDefault="000320F1" w:rsidP="00AE387F">
            <w:pPr>
              <w:pStyle w:val="ConsPlusTitle"/>
              <w:ind w:left="311" w:right="35"/>
              <w:jc w:val="both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2D6E58C3" w14:textId="0F22E143" w:rsidR="00B53DC5" w:rsidRPr="00771CBA" w:rsidRDefault="00D2772A" w:rsidP="00AA1A42">
            <w:pPr>
              <w:pStyle w:val="a5"/>
              <w:numPr>
                <w:ilvl w:val="0"/>
                <w:numId w:val="25"/>
              </w:numPr>
              <w:tabs>
                <w:tab w:val="left" w:pos="373"/>
              </w:tabs>
              <w:spacing w:after="120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Реализация ме</w:t>
            </w:r>
            <w:r w:rsidR="00B53DC5"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 по сопровождению пациента на всем жизненном пути и в различных жизненных ситуациях</w:t>
            </w:r>
          </w:p>
          <w:p w14:paraId="226C957A" w14:textId="21E902B7" w:rsidR="00E359F8" w:rsidRPr="00771CBA" w:rsidRDefault="00F546BF" w:rsidP="00AA1A42">
            <w:pPr>
              <w:pStyle w:val="a5"/>
              <w:numPr>
                <w:ilvl w:val="0"/>
                <w:numId w:val="33"/>
              </w:numPr>
              <w:spacing w:after="120"/>
              <w:ind w:left="373" w:hanging="373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359F8" w:rsidRPr="00771CBA">
              <w:rPr>
                <w:rFonts w:ascii="Times New Roman" w:hAnsi="Times New Roman" w:cs="Times New Roman"/>
                <w:sz w:val="24"/>
                <w:szCs w:val="24"/>
              </w:rPr>
              <w:t>«Доля лиц с болезнями системы кровообращения, состоящих под диспансерным наблюдением, получивших в текущем году медицинские услуги в рамках диспансерного наблюдения, от всех пациентов с болезнями системы кровообращения, состоящих под диспансерным наблюдением, %».</w:t>
            </w:r>
          </w:p>
          <w:p w14:paraId="17054006" w14:textId="77777777" w:rsidR="0065546B" w:rsidRPr="00D0100A" w:rsidRDefault="0065546B" w:rsidP="0065546B">
            <w:pPr>
              <w:pStyle w:val="a5"/>
              <w:numPr>
                <w:ilvl w:val="0"/>
                <w:numId w:val="33"/>
              </w:numPr>
              <w:spacing w:after="120"/>
              <w:ind w:left="373" w:hanging="373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D010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Доля лиц из приоритетной группы, посетивших врача - терапевта с целью диспансерного наблюдения в отчетном году, от числа </w:t>
            </w:r>
            <w:proofErr w:type="spellStart"/>
            <w:r w:rsidRPr="00D010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коморбидных</w:t>
            </w:r>
            <w:proofErr w:type="spellEnd"/>
            <w:r w:rsidRPr="00D010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пациентов, состоящих на диспансерном наблюдении на конец предыдущего года, %»</w:t>
            </w:r>
          </w:p>
          <w:p w14:paraId="3F75F1A2" w14:textId="77777777" w:rsidR="0065546B" w:rsidRPr="00771CBA" w:rsidRDefault="0065546B" w:rsidP="0065546B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AC3AA52" w14:textId="77777777" w:rsidR="0065546B" w:rsidRPr="00771CBA" w:rsidRDefault="0065546B" w:rsidP="0065546B">
            <w:pPr>
              <w:pStyle w:val="a5"/>
              <w:numPr>
                <w:ilvl w:val="0"/>
                <w:numId w:val="25"/>
              </w:numPr>
              <w:tabs>
                <w:tab w:val="left" w:pos="373"/>
              </w:tabs>
              <w:spacing w:after="120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Повышение грамотности населения в вопросах здоровья и приверженности к здоровому образу жизни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улучшение показателей общественного здоровья</w:t>
            </w:r>
          </w:p>
          <w:p w14:paraId="2F69D6CB" w14:textId="77777777" w:rsidR="0065546B" w:rsidRDefault="0065546B" w:rsidP="0065546B">
            <w:pPr>
              <w:pStyle w:val="a5"/>
              <w:numPr>
                <w:ilvl w:val="0"/>
                <w:numId w:val="34"/>
              </w:numPr>
              <w:spacing w:after="120"/>
              <w:ind w:left="373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«Доля злокачественных новообразований, выявленных на I-II стадиях, %»;</w:t>
            </w:r>
          </w:p>
          <w:p w14:paraId="0A61FCC5" w14:textId="10FA7B65" w:rsidR="0065546B" w:rsidRPr="00D0100A" w:rsidRDefault="0065546B" w:rsidP="0065546B">
            <w:pPr>
              <w:pStyle w:val="a5"/>
              <w:numPr>
                <w:ilvl w:val="0"/>
                <w:numId w:val="34"/>
              </w:numPr>
              <w:spacing w:after="120"/>
              <w:ind w:left="373" w:hanging="425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D010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«Доля злокачественных новообразований визуальной локализаци</w:t>
            </w:r>
            <w:r w:rsidR="006C7B86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и</w:t>
            </w:r>
            <w:r w:rsidRPr="00D0100A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, выявленных на 1 стадии, %»</w:t>
            </w:r>
            <w: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;</w:t>
            </w:r>
          </w:p>
          <w:p w14:paraId="6C2ACEEE" w14:textId="77777777" w:rsidR="0065546B" w:rsidRPr="00771CBA" w:rsidRDefault="0065546B" w:rsidP="0065546B">
            <w:pPr>
              <w:pStyle w:val="a5"/>
              <w:numPr>
                <w:ilvl w:val="0"/>
                <w:numId w:val="34"/>
              </w:numPr>
              <w:spacing w:after="120"/>
              <w:ind w:left="373" w:hanging="373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«Доля лиц из приоритетной группы населения (лица трудоспособного возраста с 40 до 65 лет, не посещавших медицинские организации в течение последних 2-х лет и более), прошедших ПМО или ДОГВН в отчетном периоде, %»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1517799" w14:textId="77777777" w:rsidR="0065546B" w:rsidRPr="00771CBA" w:rsidRDefault="0065546B" w:rsidP="0065546B">
            <w:pPr>
              <w:pStyle w:val="a5"/>
              <w:numPr>
                <w:ilvl w:val="0"/>
                <w:numId w:val="34"/>
              </w:numPr>
              <w:spacing w:after="120"/>
              <w:ind w:left="373" w:hanging="373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«Распространенность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потребления табака </w:t>
            </w:r>
            <w:r w:rsidRPr="00AA7435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 возрасте 15 лет и более,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%»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96656DD" w14:textId="6D65FB3A" w:rsidR="00F546BF" w:rsidRPr="00771CBA" w:rsidRDefault="0065546B" w:rsidP="0065546B">
            <w:pPr>
              <w:pStyle w:val="a5"/>
              <w:numPr>
                <w:ilvl w:val="0"/>
                <w:numId w:val="34"/>
              </w:numPr>
              <w:spacing w:after="120"/>
              <w:ind w:left="373" w:hanging="373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46BF" w:rsidRPr="00771CBA">
              <w:rPr>
                <w:rFonts w:ascii="Times New Roman" w:hAnsi="Times New Roman" w:cs="Times New Roman"/>
                <w:sz w:val="24"/>
                <w:szCs w:val="24"/>
              </w:rPr>
              <w:t>«Потребление алкоголя на душу населения, литры этанола».</w:t>
            </w:r>
          </w:p>
          <w:p w14:paraId="69364FAD" w14:textId="77777777" w:rsidR="00DE608A" w:rsidRPr="00771CBA" w:rsidRDefault="00DE608A" w:rsidP="00AE387F">
            <w:pPr>
              <w:pStyle w:val="ConsPlusTitle"/>
              <w:ind w:left="311" w:right="35"/>
              <w:jc w:val="both"/>
              <w:outlineLvl w:val="1"/>
              <w:rPr>
                <w:rFonts w:ascii="Times New Roman" w:hAnsi="Times New Roman" w:cs="Times New Roman"/>
                <w:b w:val="0"/>
                <w:color w:val="000000"/>
                <w:sz w:val="24"/>
                <w:szCs w:val="24"/>
              </w:rPr>
            </w:pPr>
          </w:p>
          <w:p w14:paraId="6FAA04A6" w14:textId="5DC14786" w:rsidR="00B53DC5" w:rsidRPr="00771CBA" w:rsidRDefault="00D2772A" w:rsidP="005655B7">
            <w:pPr>
              <w:pStyle w:val="a5"/>
              <w:numPr>
                <w:ilvl w:val="0"/>
                <w:numId w:val="25"/>
              </w:numPr>
              <w:tabs>
                <w:tab w:val="left" w:pos="373"/>
              </w:tabs>
              <w:spacing w:after="120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Обеспечение оказания первичной медико-санитарной помощи с </w:t>
            </w:r>
            <w:r w:rsidR="00DE608A"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использованием цифровых</w:t>
            </w:r>
            <w:r w:rsidR="00B53DC5"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сервисов</w:t>
            </w:r>
          </w:p>
          <w:p w14:paraId="6C03D7BC" w14:textId="36F9068B" w:rsidR="00803D6E" w:rsidRPr="00771CBA" w:rsidRDefault="00803D6E" w:rsidP="005655B7">
            <w:pPr>
              <w:pStyle w:val="a5"/>
              <w:numPr>
                <w:ilvl w:val="0"/>
                <w:numId w:val="35"/>
              </w:numPr>
              <w:spacing w:after="120"/>
              <w:ind w:left="373" w:hanging="373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«Доля медицинских организаций, оказывающих первичную медико-санитарную помощь, </w:t>
            </w:r>
            <w:r w:rsidR="009946D6" w:rsidRPr="00771CBA">
              <w:rPr>
                <w:rFonts w:ascii="Times New Roman" w:hAnsi="Times New Roman" w:cs="Times New Roman"/>
                <w:sz w:val="24"/>
                <w:szCs w:val="24"/>
              </w:rPr>
              <w:t>с использованием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дистанционны</w:t>
            </w:r>
            <w:r w:rsidR="009946D6" w:rsidRPr="00771CBA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консультаци</w:t>
            </w:r>
            <w:r w:rsidR="009946D6" w:rsidRPr="00771CBA">
              <w:rPr>
                <w:rFonts w:ascii="Times New Roman" w:hAnsi="Times New Roman" w:cs="Times New Roman"/>
                <w:sz w:val="24"/>
                <w:szCs w:val="24"/>
              </w:rPr>
              <w:t>й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«врач-пациент», %»</w:t>
            </w:r>
            <w:r w:rsidR="00454CD2" w:rsidRPr="00771CB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31A186C" w14:textId="77777777" w:rsidR="0071754B" w:rsidRPr="00771CBA" w:rsidRDefault="0071754B" w:rsidP="00AE387F">
            <w:pPr>
              <w:pStyle w:val="ConsPlusTitle"/>
              <w:ind w:left="311" w:right="35"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CE2803" w14:textId="2EDC8751" w:rsidR="00B53DC5" w:rsidRPr="00771CBA" w:rsidRDefault="00D2772A" w:rsidP="005655B7">
            <w:pPr>
              <w:pStyle w:val="a5"/>
              <w:numPr>
                <w:ilvl w:val="0"/>
                <w:numId w:val="25"/>
              </w:numPr>
              <w:tabs>
                <w:tab w:val="left" w:pos="373"/>
              </w:tabs>
              <w:spacing w:after="120"/>
              <w:ind w:left="0" w:firstLine="0"/>
              <w:contextualSpacing w:val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Реализация мер, направленных на повышение удовлетворенности пациентов</w:t>
            </w:r>
          </w:p>
          <w:p w14:paraId="1859673F" w14:textId="3D947C03" w:rsidR="00DE608A" w:rsidRPr="00771CBA" w:rsidRDefault="0063231E" w:rsidP="00672B30">
            <w:pPr>
              <w:pStyle w:val="a5"/>
              <w:numPr>
                <w:ilvl w:val="0"/>
                <w:numId w:val="40"/>
              </w:numPr>
              <w:spacing w:after="120"/>
              <w:ind w:left="373" w:hanging="373"/>
              <w:contextualSpacing w:val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672B30" w:rsidRPr="00771CBA">
              <w:rPr>
                <w:rFonts w:ascii="Times New Roman" w:hAnsi="Times New Roman" w:cs="Times New Roman"/>
                <w:sz w:val="24"/>
                <w:szCs w:val="24"/>
              </w:rPr>
              <w:t>Удовлетворенность населения медицинской помощью по результатам оценки общественного мнения</w:t>
            </w:r>
            <w:r w:rsidR="00DD1227" w:rsidRPr="00771CBA">
              <w:rPr>
                <w:rFonts w:ascii="Times New Roman" w:hAnsi="Times New Roman" w:cs="Times New Roman"/>
                <w:sz w:val="24"/>
                <w:szCs w:val="24"/>
              </w:rPr>
              <w:t>, %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7C1AD0" w:rsidRPr="00771CB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62A61" w:rsidRPr="00771CBA" w14:paraId="1521D7A3" w14:textId="77777777" w:rsidTr="00DA64A6">
        <w:tc>
          <w:tcPr>
            <w:tcW w:w="2072" w:type="dxa"/>
          </w:tcPr>
          <w:p w14:paraId="453B3655" w14:textId="77777777" w:rsidR="00062A61" w:rsidRPr="00771CBA" w:rsidRDefault="00062A61" w:rsidP="00121AF4">
            <w:pPr>
              <w:pStyle w:val="ConsPlusTitle"/>
              <w:spacing w:line="276" w:lineRule="auto"/>
              <w:ind w:right="-21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Объем финансирования Программы</w:t>
            </w:r>
          </w:p>
        </w:tc>
        <w:tc>
          <w:tcPr>
            <w:tcW w:w="7426" w:type="dxa"/>
            <w:shd w:val="clear" w:color="auto" w:fill="auto"/>
          </w:tcPr>
          <w:p w14:paraId="0BA04415" w14:textId="2E22084A" w:rsidR="00062A61" w:rsidRPr="00771CBA" w:rsidRDefault="00062A61" w:rsidP="00AE387F">
            <w:pPr>
              <w:pStyle w:val="ConsPlusTitle"/>
              <w:ind w:right="35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>Всего:</w:t>
            </w:r>
            <w:r w:rsidR="00E77C44" w:rsidRPr="00771CBA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</w:p>
          <w:p w14:paraId="71423CC2" w14:textId="3757C7B0" w:rsidR="00062A61" w:rsidRPr="00771CBA" w:rsidRDefault="00062A61" w:rsidP="00AE387F">
            <w:pPr>
              <w:pStyle w:val="ConsPlusTitle"/>
              <w:ind w:right="35"/>
              <w:outlineLvl w:val="1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</w:tc>
      </w:tr>
    </w:tbl>
    <w:p w14:paraId="14351D89" w14:textId="6178C073" w:rsidR="00AD4FE4" w:rsidRPr="00771CBA" w:rsidRDefault="00801083" w:rsidP="00F01383">
      <w:pPr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71CBA">
        <w:rPr>
          <w:rFonts w:ascii="Times New Roman" w:eastAsia="Calibri" w:hAnsi="Times New Roman" w:cs="Times New Roman"/>
          <w:b/>
          <w:sz w:val="24"/>
          <w:szCs w:val="24"/>
        </w:rPr>
        <w:br w:type="page"/>
      </w:r>
      <w:r w:rsidR="00670F59" w:rsidRPr="00771CBA"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Общая характеристика </w:t>
      </w:r>
      <w:r w:rsidR="00F155F7" w:rsidRPr="00771CBA">
        <w:rPr>
          <w:rFonts w:ascii="Times New Roman" w:eastAsia="Calibri" w:hAnsi="Times New Roman" w:cs="Times New Roman"/>
          <w:b/>
          <w:sz w:val="24"/>
          <w:szCs w:val="24"/>
        </w:rPr>
        <w:t>организации первичной медико-санитарной помощи в субъекте</w:t>
      </w:r>
    </w:p>
    <w:p w14:paraId="668B2867" w14:textId="4474D989" w:rsidR="00610903" w:rsidRPr="00771CBA" w:rsidRDefault="00610903" w:rsidP="00F01383">
      <w:pPr>
        <w:pStyle w:val="formattext"/>
        <w:spacing w:before="0" w:beforeAutospacing="0" w:after="120" w:afterAutospacing="0"/>
        <w:ind w:firstLine="480"/>
        <w:jc w:val="both"/>
        <w:textAlignment w:val="baseline"/>
      </w:pPr>
      <w:r w:rsidRPr="00771CBA">
        <w:t xml:space="preserve">Описание сети медицинских организаций, оказывающих первичную медико-санитарную помощь </w:t>
      </w:r>
      <w:r w:rsidR="00A87790" w:rsidRPr="00771CBA">
        <w:t xml:space="preserve">(далее – ПМСП): </w:t>
      </w:r>
      <w:r w:rsidRPr="00771CBA">
        <w:t>количество, структура, уровни</w:t>
      </w:r>
      <w:r w:rsidR="00E15CCF" w:rsidRPr="00771CBA">
        <w:t>, режим работы</w:t>
      </w:r>
      <w:r w:rsidR="008F0CEC" w:rsidRPr="00771CBA">
        <w:t>.</w:t>
      </w:r>
    </w:p>
    <w:p w14:paraId="49FF6488" w14:textId="6241D03F" w:rsidR="002312AC" w:rsidRPr="00771CBA" w:rsidRDefault="00E15CCF" w:rsidP="00F01383">
      <w:pPr>
        <w:pStyle w:val="formattext"/>
        <w:spacing w:before="0" w:beforeAutospacing="0" w:after="120" w:afterAutospacing="0"/>
        <w:ind w:firstLine="480"/>
        <w:jc w:val="both"/>
        <w:textAlignment w:val="baseline"/>
      </w:pPr>
      <w:r w:rsidRPr="00771CBA">
        <w:t>Описание системы предварительной записи на прием к врачу в регионе (наличие региональных нормативных-правовых документов, централизованная, децентрализованная модель, контакт-центр, реализация разделения потоков пациентов, формирование расписания приема врачей, контроль соблюдения сроков ожидания медицинской помощи, установленных Программой государственных гарантий</w:t>
      </w:r>
      <w:r w:rsidR="00713D2F" w:rsidRPr="00771CBA">
        <w:t>, обратная связь с пациентами, определение цели посещения</w:t>
      </w:r>
      <w:r w:rsidR="00EC0A36" w:rsidRPr="00771CBA">
        <w:t>, перераспределение функций между врачами, работниками со средним медицинским и немедицинским образованием), маршрутизация пациентов с учетом дефицита врачей-специалистов в первичном звене здравоохранения</w:t>
      </w:r>
      <w:r w:rsidR="003B19F6" w:rsidRPr="00771CBA">
        <w:t>).</w:t>
      </w:r>
    </w:p>
    <w:p w14:paraId="282AA51B" w14:textId="05D28BF2" w:rsidR="003B19F6" w:rsidRPr="00771CBA" w:rsidRDefault="003B19F6" w:rsidP="00F01383">
      <w:pPr>
        <w:spacing w:after="12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 xml:space="preserve">Внедрение порядков оказания медицинской помощи, клинических рекомендаций, стандартизация процессов оказания медицинской помощи, </w:t>
      </w:r>
      <w:r w:rsidR="00713D2F" w:rsidRPr="00771CBA">
        <w:rPr>
          <w:rFonts w:ascii="Times New Roman" w:hAnsi="Times New Roman" w:cs="Times New Roman"/>
          <w:sz w:val="24"/>
          <w:szCs w:val="24"/>
        </w:rPr>
        <w:t>в</w:t>
      </w:r>
      <w:r w:rsidR="00B37034" w:rsidRPr="00771CBA">
        <w:rPr>
          <w:rFonts w:ascii="Times New Roman" w:hAnsi="Times New Roman" w:cs="Times New Roman"/>
          <w:sz w:val="24"/>
          <w:szCs w:val="24"/>
        </w:rPr>
        <w:t>недрение системы менеджмента качества в медицинских организациях с учетом предложений (практических рекомендаций)</w:t>
      </w:r>
      <w:r w:rsidR="00713D2F" w:rsidRPr="00771CBA">
        <w:rPr>
          <w:rFonts w:ascii="Times New Roman" w:hAnsi="Times New Roman" w:cs="Times New Roman"/>
          <w:sz w:val="24"/>
          <w:szCs w:val="24"/>
        </w:rPr>
        <w:t xml:space="preserve"> Федеральной службы по надзору в сфере здравоохранения, </w:t>
      </w:r>
      <w:r w:rsidRPr="00771CBA">
        <w:rPr>
          <w:rFonts w:ascii="Times New Roman" w:hAnsi="Times New Roman" w:cs="Times New Roman"/>
          <w:sz w:val="24"/>
          <w:szCs w:val="24"/>
        </w:rPr>
        <w:t>анализ результатов экспертизы качества медицинской помощи</w:t>
      </w:r>
      <w:r w:rsidR="00713D2F" w:rsidRPr="00771CBA">
        <w:rPr>
          <w:rFonts w:ascii="Times New Roman" w:hAnsi="Times New Roman" w:cs="Times New Roman"/>
          <w:sz w:val="24"/>
          <w:szCs w:val="24"/>
        </w:rPr>
        <w:t>.</w:t>
      </w:r>
    </w:p>
    <w:p w14:paraId="75B82EEB" w14:textId="794F642E" w:rsidR="00610903" w:rsidRPr="00771CBA" w:rsidRDefault="00610903" w:rsidP="00F01383">
      <w:pPr>
        <w:pStyle w:val="formattext"/>
        <w:spacing w:before="0" w:beforeAutospacing="0" w:after="120" w:afterAutospacing="0"/>
        <w:ind w:firstLine="482"/>
        <w:jc w:val="both"/>
        <w:textAlignment w:val="baseline"/>
      </w:pPr>
      <w:r w:rsidRPr="00771CBA">
        <w:t xml:space="preserve">Характеристика процесса преемственности между стационарной и амбулаторно-поликлинической помощью, </w:t>
      </w:r>
      <w:r w:rsidR="00E15CCF" w:rsidRPr="00771CBA">
        <w:t>амбулаторной и скорой медицинской помощью (наличие региональный нормативных-правовых документов, реализация через ГИС обмена информации о выписанных пациентах, об оказанной скорой медицинской помощи)</w:t>
      </w:r>
      <w:r w:rsidR="00713D2F" w:rsidRPr="00771CBA">
        <w:t>:</w:t>
      </w:r>
    </w:p>
    <w:p w14:paraId="356DE786" w14:textId="554AF135" w:rsidR="00713D2F" w:rsidRPr="00771CBA" w:rsidRDefault="00713D2F" w:rsidP="00F01383">
      <w:pPr>
        <w:pStyle w:val="a5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организация преемственности оказания медицинской помощи при госпитализации (экстренной и плановой) пациентов;</w:t>
      </w:r>
    </w:p>
    <w:p w14:paraId="5457C0F1" w14:textId="26ABF28B" w:rsidR="00713D2F" w:rsidRPr="00771CBA" w:rsidRDefault="00713D2F" w:rsidP="00F01383">
      <w:pPr>
        <w:pStyle w:val="a5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организация преемственности лечения, профилактических мероприятий после выписки пациентов из стационаров;</w:t>
      </w:r>
    </w:p>
    <w:p w14:paraId="4591BF68" w14:textId="4E799F18" w:rsidR="00713D2F" w:rsidRPr="00771CBA" w:rsidRDefault="00713D2F" w:rsidP="00F01383">
      <w:pPr>
        <w:pStyle w:val="a5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организация преемственности оказания медицинской помощи пациентам на дому, включая:</w:t>
      </w:r>
    </w:p>
    <w:p w14:paraId="0368DB2B" w14:textId="67FFD69B" w:rsidR="00713D2F" w:rsidRPr="00771CBA" w:rsidRDefault="00713D2F" w:rsidP="00F01383">
      <w:pPr>
        <w:pStyle w:val="a5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соблюдение преемственности лечения после оказания неотложной помощи на дому врачами отделения неотложной помощи; в том числе передача информации участковой службе поликлиник;</w:t>
      </w:r>
    </w:p>
    <w:p w14:paraId="68ACA0B0" w14:textId="0672BCED" w:rsidR="00713D2F" w:rsidRPr="00771CBA" w:rsidRDefault="00713D2F" w:rsidP="00F01383">
      <w:pPr>
        <w:pStyle w:val="a5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соблюдение преемственности лечения после оказания неотложной помощи на дому бригадами скорой помощи;</w:t>
      </w:r>
    </w:p>
    <w:p w14:paraId="419D7640" w14:textId="2E11204C" w:rsidR="00713D2F" w:rsidRPr="00771CBA" w:rsidRDefault="00713D2F" w:rsidP="00F01383">
      <w:pPr>
        <w:pStyle w:val="a5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соблюдение преемственности лечения на дому участковыми врачами в случае передачи активов, в случае обслуживания вызовов на другом терапевтическом участке, в случае отпусков и т.д.</w:t>
      </w:r>
    </w:p>
    <w:p w14:paraId="50CE47D2" w14:textId="3B5FDE36" w:rsidR="00713D2F" w:rsidRPr="00771CBA" w:rsidRDefault="00713D2F" w:rsidP="00F01383">
      <w:pPr>
        <w:pStyle w:val="a5"/>
        <w:numPr>
          <w:ilvl w:val="0"/>
          <w:numId w:val="39"/>
        </w:numPr>
        <w:autoSpaceDE w:val="0"/>
        <w:autoSpaceDN w:val="0"/>
        <w:adjustRightInd w:val="0"/>
        <w:spacing w:after="120" w:line="240" w:lineRule="auto"/>
        <w:ind w:left="850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соблюдение преемственности лечения после госпитализации в дневной стационар.</w:t>
      </w:r>
    </w:p>
    <w:p w14:paraId="2F6B2CDF" w14:textId="5D9AD17B" w:rsidR="00EC0A36" w:rsidRPr="00771CBA" w:rsidRDefault="00EC0A36" w:rsidP="00AE387F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 xml:space="preserve">Наличие и реализация «дорожной карты» перехода на электронный документооборот. </w:t>
      </w:r>
    </w:p>
    <w:p w14:paraId="1763378C" w14:textId="4744D96E" w:rsidR="00EC0A36" w:rsidRPr="00771CBA" w:rsidRDefault="00EC0A36" w:rsidP="00AE387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Организация взаимодействия с органами социальной защиты населения</w:t>
      </w:r>
      <w:r w:rsidR="001A5617" w:rsidRPr="00771CBA">
        <w:rPr>
          <w:rFonts w:ascii="Times New Roman" w:hAnsi="Times New Roman" w:cs="Times New Roman"/>
          <w:sz w:val="24"/>
          <w:szCs w:val="24"/>
        </w:rPr>
        <w:t xml:space="preserve"> </w:t>
      </w:r>
      <w:r w:rsidR="002733D9" w:rsidRPr="00771CBA">
        <w:rPr>
          <w:rFonts w:ascii="Times New Roman" w:hAnsi="Times New Roman" w:cs="Times New Roman"/>
          <w:sz w:val="24"/>
          <w:szCs w:val="24"/>
        </w:rPr>
        <w:t xml:space="preserve">и психологической службой </w:t>
      </w:r>
      <w:r w:rsidR="001A5617" w:rsidRPr="00771CBA">
        <w:rPr>
          <w:rFonts w:ascii="Times New Roman" w:hAnsi="Times New Roman" w:cs="Times New Roman"/>
          <w:sz w:val="24"/>
          <w:szCs w:val="24"/>
        </w:rPr>
        <w:t>в субъекте по сопровождению пациентов на амбулаторном и стационарном этапе</w:t>
      </w:r>
      <w:r w:rsidR="002733D9" w:rsidRPr="00771CBA">
        <w:rPr>
          <w:rFonts w:ascii="Times New Roman" w:hAnsi="Times New Roman" w:cs="Times New Roman"/>
          <w:sz w:val="24"/>
          <w:szCs w:val="24"/>
        </w:rPr>
        <w:t>.</w:t>
      </w:r>
    </w:p>
    <w:p w14:paraId="39DD4C92" w14:textId="189DE99F" w:rsidR="002733D9" w:rsidRPr="00771CBA" w:rsidRDefault="002733D9" w:rsidP="00AE387F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 xml:space="preserve">Реализация мероприятий по диспансерному наблюдению приоритетной группы </w:t>
      </w:r>
      <w:proofErr w:type="spellStart"/>
      <w:r w:rsidRPr="00771CBA">
        <w:rPr>
          <w:rFonts w:ascii="Times New Roman" w:hAnsi="Times New Roman" w:cs="Times New Roman"/>
          <w:sz w:val="24"/>
          <w:szCs w:val="24"/>
        </w:rPr>
        <w:t>комордбидных</w:t>
      </w:r>
      <w:proofErr w:type="spellEnd"/>
      <w:r w:rsidRPr="00771CBA">
        <w:rPr>
          <w:rFonts w:ascii="Times New Roman" w:hAnsi="Times New Roman" w:cs="Times New Roman"/>
          <w:sz w:val="24"/>
          <w:szCs w:val="24"/>
        </w:rPr>
        <w:t xml:space="preserve"> пациентов.</w:t>
      </w:r>
      <w:r w:rsidR="00A24F80" w:rsidRPr="00771C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736143" w14:textId="7E6D1AE2" w:rsidR="002733D9" w:rsidRPr="00771CBA" w:rsidRDefault="002733D9" w:rsidP="00AE387F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Организационные формы оказания профилактической помощи (мобильные диагностические комплексы и т.п.).</w:t>
      </w:r>
    </w:p>
    <w:p w14:paraId="3AAD594C" w14:textId="520BAAF9" w:rsidR="002733D9" w:rsidRPr="00771CBA" w:rsidRDefault="002733D9" w:rsidP="00AE387F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Формы работы с населением по повышению грамотности в вопросах здоровья и формированию здорового образа жизни, наличие региональных ограничений реализации алкогольсодержащей продукции.</w:t>
      </w:r>
    </w:p>
    <w:p w14:paraId="3F3232D1" w14:textId="77777777" w:rsidR="001054D4" w:rsidRPr="00771CBA" w:rsidRDefault="002733D9" w:rsidP="00AE387F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lastRenderedPageBreak/>
        <w:t xml:space="preserve">Внедрение современных цифровых инструментов в </w:t>
      </w:r>
      <w:r w:rsidR="00BE6DBF" w:rsidRPr="00771CBA">
        <w:rPr>
          <w:rFonts w:ascii="Times New Roman" w:hAnsi="Times New Roman" w:cs="Times New Roman"/>
          <w:sz w:val="24"/>
          <w:szCs w:val="24"/>
        </w:rPr>
        <w:t>первичное звено здравоохранения</w:t>
      </w:r>
      <w:r w:rsidR="001054D4" w:rsidRPr="00771CBA">
        <w:rPr>
          <w:rFonts w:ascii="Times New Roman" w:hAnsi="Times New Roman" w:cs="Times New Roman"/>
          <w:sz w:val="24"/>
          <w:szCs w:val="24"/>
        </w:rPr>
        <w:t>, применение в субъекте дистанционных методов контроля за состоянием здоровья пациентов.</w:t>
      </w:r>
    </w:p>
    <w:p w14:paraId="2E0386AF" w14:textId="7A7A1A1E" w:rsidR="00713D2F" w:rsidRPr="00771CBA" w:rsidRDefault="001054D4" w:rsidP="00AE387F">
      <w:pPr>
        <w:autoSpaceDE w:val="0"/>
        <w:autoSpaceDN w:val="0"/>
        <w:adjustRightInd w:val="0"/>
        <w:spacing w:after="0" w:line="240" w:lineRule="auto"/>
        <w:ind w:firstLine="539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 xml:space="preserve"> </w:t>
      </w:r>
      <w:r w:rsidR="008F0CEC" w:rsidRPr="00771CBA">
        <w:rPr>
          <w:rFonts w:ascii="Times New Roman" w:hAnsi="Times New Roman" w:cs="Times New Roman"/>
          <w:sz w:val="24"/>
          <w:szCs w:val="24"/>
        </w:rPr>
        <w:t>Реализация в медицинских организациях мероприятий, направленных на повышение удовлетворенности пациентов при оказании ПМСП, в том числе посредством создания комфортных условий пребывания в медицинских организациях.</w:t>
      </w:r>
    </w:p>
    <w:p w14:paraId="0D665748" w14:textId="77777777" w:rsidR="00C41202" w:rsidRPr="00771CBA" w:rsidRDefault="00C41202" w:rsidP="00AE387F">
      <w:pPr>
        <w:pStyle w:val="formattext"/>
        <w:spacing w:before="0" w:beforeAutospacing="0" w:after="0" w:afterAutospacing="0"/>
        <w:jc w:val="both"/>
        <w:textAlignment w:val="baseline"/>
        <w:rPr>
          <w:color w:val="444444"/>
        </w:rPr>
      </w:pPr>
    </w:p>
    <w:p w14:paraId="2E518C95" w14:textId="26A78C54" w:rsidR="00670F59" w:rsidRPr="00771CBA" w:rsidRDefault="009065A5" w:rsidP="006B363A">
      <w:pPr>
        <w:pStyle w:val="af7"/>
        <w:numPr>
          <w:ilvl w:val="0"/>
          <w:numId w:val="4"/>
        </w:numPr>
        <w:tabs>
          <w:tab w:val="left" w:pos="3240"/>
        </w:tabs>
        <w:spacing w:after="0"/>
        <w:ind w:left="567" w:hanging="567"/>
        <w:rPr>
          <w:rFonts w:eastAsia="Calibri"/>
          <w:b/>
          <w:color w:val="auto"/>
          <w:sz w:val="24"/>
          <w:szCs w:val="24"/>
        </w:rPr>
      </w:pPr>
      <w:r w:rsidRPr="00771CBA">
        <w:rPr>
          <w:rFonts w:eastAsia="Calibri"/>
          <w:b/>
          <w:color w:val="auto"/>
          <w:sz w:val="24"/>
          <w:szCs w:val="24"/>
        </w:rPr>
        <w:t>Ц</w:t>
      </w:r>
      <w:r w:rsidR="00670F59" w:rsidRPr="00771CBA">
        <w:rPr>
          <w:rFonts w:eastAsia="Calibri"/>
          <w:b/>
          <w:color w:val="auto"/>
          <w:sz w:val="24"/>
          <w:szCs w:val="24"/>
        </w:rPr>
        <w:t>ел</w:t>
      </w:r>
      <w:r w:rsidRPr="00771CBA">
        <w:rPr>
          <w:rFonts w:eastAsia="Calibri"/>
          <w:b/>
          <w:color w:val="auto"/>
          <w:sz w:val="24"/>
          <w:szCs w:val="24"/>
        </w:rPr>
        <w:t>ь</w:t>
      </w:r>
      <w:r w:rsidR="00670F59" w:rsidRPr="00771CBA">
        <w:rPr>
          <w:rFonts w:eastAsia="Calibri"/>
          <w:b/>
          <w:color w:val="auto"/>
          <w:sz w:val="24"/>
          <w:szCs w:val="24"/>
        </w:rPr>
        <w:t xml:space="preserve"> и задачи, этапы и сроки реализации</w:t>
      </w:r>
      <w:r w:rsidRPr="00771CBA">
        <w:rPr>
          <w:rFonts w:eastAsia="Calibri"/>
          <w:b/>
          <w:color w:val="auto"/>
          <w:sz w:val="24"/>
          <w:szCs w:val="24"/>
        </w:rPr>
        <w:t>, индикаторы</w:t>
      </w:r>
      <w:r w:rsidR="00A24F80" w:rsidRPr="00771CBA">
        <w:rPr>
          <w:rFonts w:eastAsia="Calibri"/>
          <w:b/>
          <w:color w:val="auto"/>
          <w:sz w:val="24"/>
          <w:szCs w:val="24"/>
        </w:rPr>
        <w:t xml:space="preserve"> </w:t>
      </w:r>
      <w:r w:rsidR="00670F59" w:rsidRPr="00771CBA">
        <w:rPr>
          <w:rFonts w:eastAsia="Calibri"/>
          <w:b/>
          <w:color w:val="auto"/>
          <w:sz w:val="24"/>
          <w:szCs w:val="24"/>
        </w:rPr>
        <w:t>Программы</w:t>
      </w:r>
    </w:p>
    <w:p w14:paraId="5C794F6A" w14:textId="070A558F" w:rsidR="009065A5" w:rsidRPr="00771CBA" w:rsidRDefault="009065A5" w:rsidP="00AE387F">
      <w:pPr>
        <w:pStyle w:val="af7"/>
        <w:tabs>
          <w:tab w:val="left" w:pos="3240"/>
        </w:tabs>
        <w:spacing w:after="0"/>
        <w:ind w:left="720" w:firstLine="0"/>
        <w:rPr>
          <w:rFonts w:eastAsia="Calibri"/>
          <w:b/>
          <w:color w:val="auto"/>
          <w:sz w:val="24"/>
          <w:szCs w:val="24"/>
        </w:rPr>
      </w:pPr>
    </w:p>
    <w:p w14:paraId="5A631983" w14:textId="23149186" w:rsidR="00E6184F" w:rsidRPr="00771CBA" w:rsidRDefault="00062A61" w:rsidP="00AE38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Цель Программы </w:t>
      </w:r>
      <w:r w:rsidR="006B363A"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>–</w:t>
      </w:r>
      <w:r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="00E6184F" w:rsidRPr="00771CBA">
        <w:rPr>
          <w:rFonts w:ascii="Times New Roman" w:hAnsi="Times New Roman" w:cs="Times New Roman"/>
          <w:sz w:val="24"/>
          <w:szCs w:val="24"/>
        </w:rPr>
        <w:t xml:space="preserve">повышение </w:t>
      </w:r>
      <w:r w:rsidR="00F61A08" w:rsidRPr="00771CBA">
        <w:rPr>
          <w:rFonts w:ascii="Times New Roman" w:hAnsi="Times New Roman" w:cs="Times New Roman"/>
          <w:sz w:val="24"/>
          <w:szCs w:val="24"/>
        </w:rPr>
        <w:t xml:space="preserve">результативности </w:t>
      </w:r>
      <w:r w:rsidR="00E6184F" w:rsidRPr="00771CBA">
        <w:rPr>
          <w:rFonts w:ascii="Times New Roman" w:hAnsi="Times New Roman" w:cs="Times New Roman"/>
          <w:sz w:val="24"/>
          <w:szCs w:val="24"/>
        </w:rPr>
        <w:t xml:space="preserve">оказания первичной медико-санитарной помощи при сохраняющемся уровне обеспеченности медицинскими кадрами и иными ресурсами здравоохранения с применением новых организационных решений на основе принципов ценностно-ориентированного здравоохранения </w:t>
      </w:r>
    </w:p>
    <w:p w14:paraId="3941D4E7" w14:textId="77777777" w:rsidR="00062A61" w:rsidRPr="00771CBA" w:rsidRDefault="00062A61" w:rsidP="00AE387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>Для достижения поставленной цели необходимо решение следующих задач:</w:t>
      </w:r>
    </w:p>
    <w:p w14:paraId="5E806B0B" w14:textId="77777777" w:rsidR="00616035" w:rsidRPr="00771CBA" w:rsidRDefault="00616035" w:rsidP="00AE387F">
      <w:pPr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1. Повышение доступности ПМСП населению в амбулаторных условиях с использованием новых организационных решений.</w:t>
      </w:r>
    </w:p>
    <w:p w14:paraId="6E4BDBD5" w14:textId="7F878057" w:rsidR="00616035" w:rsidRPr="00771CBA" w:rsidRDefault="00616035" w:rsidP="00AE387F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2. Реализация системы управления качеством и безопасностью медицинской деятельности в медицинских организациях, оказывающих ПМСП в амбулаторных условиях в соответствии</w:t>
      </w:r>
      <w:r w:rsidR="00A24F80" w:rsidRPr="00771CBA">
        <w:rPr>
          <w:rFonts w:ascii="Times New Roman" w:hAnsi="Times New Roman" w:cs="Times New Roman"/>
          <w:sz w:val="24"/>
          <w:szCs w:val="24"/>
        </w:rPr>
        <w:t xml:space="preserve"> </w:t>
      </w:r>
      <w:r w:rsidRPr="00771CBA">
        <w:rPr>
          <w:rFonts w:ascii="Times New Roman" w:hAnsi="Times New Roman" w:cs="Times New Roman"/>
          <w:sz w:val="24"/>
          <w:szCs w:val="24"/>
        </w:rPr>
        <w:t>с порядками оказания медицинской помощи, с учетом стандартов медицинской помощи и на основе</w:t>
      </w:r>
      <w:r w:rsidR="00A24F80" w:rsidRPr="00771CBA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771CBA">
          <w:rPr>
            <w:rFonts w:ascii="Times New Roman" w:hAnsi="Times New Roman" w:cs="Times New Roman"/>
            <w:sz w:val="24"/>
            <w:szCs w:val="24"/>
          </w:rPr>
          <w:t>клинических рекомендаций</w:t>
        </w:r>
      </w:hyperlink>
      <w:r w:rsidRPr="00771CBA">
        <w:rPr>
          <w:rFonts w:ascii="Times New Roman" w:hAnsi="Times New Roman" w:cs="Times New Roman"/>
          <w:sz w:val="24"/>
          <w:szCs w:val="24"/>
        </w:rPr>
        <w:t>.</w:t>
      </w:r>
    </w:p>
    <w:p w14:paraId="22EB0B05" w14:textId="77777777" w:rsidR="00616035" w:rsidRPr="00771CBA" w:rsidRDefault="00616035" w:rsidP="00AE387F">
      <w:pPr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3. Формирование оптимальных механизмов по обеспечению преемственности между уровнями оказания медицинской помощи, включая информационный обмен, электронный документооборот и привлечение сотрудников из числа немедицинского персонала.</w:t>
      </w:r>
    </w:p>
    <w:p w14:paraId="151EF444" w14:textId="77777777" w:rsidR="00616035" w:rsidRPr="00771CBA" w:rsidRDefault="00616035" w:rsidP="00AE387F">
      <w:pPr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4. Внедрение организационных технологий по сопровождению пациента на всем жизненном пути и в различных жизненных ситуациях, в том числе путем межведомственного взаимодействия.</w:t>
      </w:r>
    </w:p>
    <w:p w14:paraId="5460565D" w14:textId="4DDF2433" w:rsidR="00616035" w:rsidRPr="00771CBA" w:rsidRDefault="00616035" w:rsidP="00AE387F">
      <w:pPr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5. Совершенствование методов работы на уровне субъекта Российской Федерации по повышению грамотности населения в вопросах здоровья и приверженности к здоровому образу жизни</w:t>
      </w:r>
      <w:r w:rsidR="00771CBA">
        <w:rPr>
          <w:rFonts w:ascii="Times New Roman" w:hAnsi="Times New Roman" w:cs="Times New Roman"/>
          <w:sz w:val="24"/>
          <w:szCs w:val="24"/>
        </w:rPr>
        <w:t>,</w:t>
      </w:r>
      <w:r w:rsidR="00771CBA" w:rsidRPr="00771CB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1CBA" w:rsidRPr="00771CBA">
        <w:rPr>
          <w:rFonts w:ascii="Times New Roman" w:hAnsi="Times New Roman" w:cs="Times New Roman"/>
          <w:sz w:val="24"/>
          <w:szCs w:val="24"/>
        </w:rPr>
        <w:t>улучшение показателей общественного здоровья</w:t>
      </w:r>
      <w:r w:rsidRPr="00771CBA">
        <w:rPr>
          <w:rFonts w:ascii="Times New Roman" w:hAnsi="Times New Roman" w:cs="Times New Roman"/>
          <w:sz w:val="24"/>
          <w:szCs w:val="24"/>
        </w:rPr>
        <w:t>.</w:t>
      </w:r>
    </w:p>
    <w:p w14:paraId="78BA4111" w14:textId="77777777" w:rsidR="00616035" w:rsidRPr="00771CBA" w:rsidRDefault="00616035" w:rsidP="00AE387F">
      <w:pPr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6. Обеспечение оказания ПМСП с использованием цифровых сервисов врача и пациента, системы поддержки принятия врачебных решений, в том числе на основе искусственного интеллекта и телемедицинских технологий.</w:t>
      </w:r>
    </w:p>
    <w:p w14:paraId="096D03DE" w14:textId="77777777" w:rsidR="00616035" w:rsidRPr="00771CBA" w:rsidRDefault="00616035" w:rsidP="00AE387F">
      <w:pPr>
        <w:jc w:val="both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7. Реализация комплекса мер, направленных на повышение удовлетворенности пациентов при оказании ПМСП, в том числе посредством создания комфортных условий пребывания в медицинских организациях, на основе принципов пациент-ориентированности.</w:t>
      </w:r>
    </w:p>
    <w:p w14:paraId="0030D7CF" w14:textId="2A1CDD9C" w:rsidR="00062A61" w:rsidRPr="00771CBA" w:rsidRDefault="00491C1E" w:rsidP="00AE387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>Целевые значения и</w:t>
      </w:r>
      <w:r w:rsidR="007E41A1"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>ндикатор</w:t>
      </w:r>
      <w:r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>ов</w:t>
      </w:r>
      <w:r w:rsidR="007E41A1"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Программы </w:t>
      </w:r>
      <w:r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>определены на период 202</w:t>
      </w:r>
      <w:r w:rsidR="00672B30"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>5</w:t>
      </w:r>
      <w:r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>-20</w:t>
      </w:r>
      <w:r w:rsidR="00BF04DD"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>30</w:t>
      </w:r>
      <w:r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гг.</w:t>
      </w:r>
      <w:r w:rsidR="008F0169"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В период реализации Программы предполагается ежегодная актуализация установленных целевых значений индикаторов на трехлетний плановый период.</w:t>
      </w:r>
    </w:p>
    <w:p w14:paraId="1CBACD68" w14:textId="1FE2881D" w:rsidR="00C64114" w:rsidRPr="00771CBA" w:rsidRDefault="00062A61" w:rsidP="00AE387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>Ожидаемы</w:t>
      </w:r>
      <w:r w:rsidR="00D01F4A"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>е</w:t>
      </w:r>
      <w:r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результат</w:t>
      </w:r>
      <w:r w:rsidR="00D01F4A"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ы </w:t>
      </w:r>
      <w:r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реализации мероприятий Программы </w:t>
      </w:r>
      <w:r w:rsidR="00F36540" w:rsidRPr="00771CBA"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к 2030 году </w:t>
      </w:r>
    </w:p>
    <w:p w14:paraId="1C8CFF65" w14:textId="44DE57FD" w:rsidR="00062A61" w:rsidRPr="00771CBA" w:rsidRDefault="00062A61" w:rsidP="00AE387F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50E66EA" w14:textId="0B1860FB" w:rsidR="003B67DA" w:rsidRPr="00771CBA" w:rsidRDefault="003B67DA" w:rsidP="00AE387F">
      <w:pPr>
        <w:rPr>
          <w:rFonts w:ascii="Times New Roman" w:hAnsi="Times New Roman" w:cs="Times New Roman"/>
          <w:sz w:val="24"/>
          <w:szCs w:val="24"/>
        </w:rPr>
        <w:sectPr w:rsidR="003B67DA" w:rsidRPr="00771CBA" w:rsidSect="00B70A3E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8" w:right="850" w:bottom="1560" w:left="1701" w:header="708" w:footer="708" w:gutter="0"/>
          <w:cols w:space="708"/>
          <w:titlePg/>
          <w:docGrid w:linePitch="360"/>
        </w:sectPr>
      </w:pPr>
    </w:p>
    <w:p w14:paraId="652A5FE2" w14:textId="7F209901" w:rsidR="003B67DA" w:rsidRPr="00771CBA" w:rsidRDefault="003B67DA" w:rsidP="00AE387F">
      <w:pPr>
        <w:rPr>
          <w:rFonts w:ascii="Times New Roman" w:hAnsi="Times New Roman" w:cs="Times New Roman"/>
          <w:sz w:val="24"/>
          <w:szCs w:val="24"/>
        </w:rPr>
      </w:pPr>
    </w:p>
    <w:p w14:paraId="30E1FB41" w14:textId="102A8DE8" w:rsidR="003B67DA" w:rsidRPr="00771CBA" w:rsidRDefault="00491C1E" w:rsidP="00AE387F">
      <w:pPr>
        <w:pStyle w:val="af7"/>
        <w:ind w:firstLine="0"/>
        <w:jc w:val="center"/>
        <w:rPr>
          <w:rFonts w:eastAsiaTheme="minorHAnsi"/>
          <w:b/>
          <w:color w:val="auto"/>
          <w:sz w:val="24"/>
          <w:szCs w:val="24"/>
        </w:rPr>
      </w:pPr>
      <w:r w:rsidRPr="00771CBA">
        <w:rPr>
          <w:b/>
          <w:color w:val="auto"/>
          <w:sz w:val="24"/>
          <w:szCs w:val="24"/>
        </w:rPr>
        <w:t>Индикаторы</w:t>
      </w:r>
      <w:r w:rsidR="00B43498" w:rsidRPr="00771CBA">
        <w:rPr>
          <w:b/>
          <w:color w:val="auto"/>
          <w:sz w:val="24"/>
          <w:szCs w:val="24"/>
        </w:rPr>
        <w:t xml:space="preserve"> региональной программы «</w:t>
      </w:r>
      <w:r w:rsidR="007B2014" w:rsidRPr="00771CBA">
        <w:rPr>
          <w:b/>
          <w:color w:val="auto"/>
          <w:sz w:val="24"/>
          <w:szCs w:val="24"/>
        </w:rPr>
        <w:t xml:space="preserve">Повышение </w:t>
      </w:r>
      <w:r w:rsidR="00214FED" w:rsidRPr="00771CBA">
        <w:rPr>
          <w:b/>
          <w:color w:val="auto"/>
          <w:sz w:val="24"/>
        </w:rPr>
        <w:t>результативности</w:t>
      </w:r>
      <w:r w:rsidR="00214FED" w:rsidRPr="00771CBA">
        <w:rPr>
          <w:b/>
          <w:color w:val="auto"/>
          <w:sz w:val="24"/>
          <w:szCs w:val="24"/>
        </w:rPr>
        <w:t xml:space="preserve"> </w:t>
      </w:r>
      <w:r w:rsidR="007B2014" w:rsidRPr="00771CBA">
        <w:rPr>
          <w:b/>
          <w:color w:val="auto"/>
          <w:sz w:val="24"/>
          <w:szCs w:val="24"/>
        </w:rPr>
        <w:t xml:space="preserve">первичной медико-санитарной </w:t>
      </w:r>
      <w:proofErr w:type="gramStart"/>
      <w:r w:rsidR="007B2014" w:rsidRPr="00771CBA">
        <w:rPr>
          <w:b/>
          <w:color w:val="auto"/>
          <w:sz w:val="24"/>
          <w:szCs w:val="24"/>
        </w:rPr>
        <w:t>помощи</w:t>
      </w:r>
      <w:r w:rsidR="00B43498" w:rsidRPr="00771CBA">
        <w:rPr>
          <w:b/>
          <w:color w:val="auto"/>
          <w:sz w:val="24"/>
          <w:szCs w:val="24"/>
        </w:rPr>
        <w:t>»</w:t>
      </w:r>
      <w:r w:rsidR="003917C5" w:rsidRPr="00771CBA">
        <w:rPr>
          <w:b/>
          <w:color w:val="auto"/>
          <w:sz w:val="24"/>
          <w:szCs w:val="24"/>
        </w:rPr>
        <w:t xml:space="preserve">   </w:t>
      </w:r>
      <w:proofErr w:type="gramEnd"/>
      <w:r w:rsidR="003917C5" w:rsidRPr="00771CBA">
        <w:rPr>
          <w:b/>
          <w:color w:val="auto"/>
          <w:sz w:val="24"/>
          <w:szCs w:val="24"/>
        </w:rPr>
        <w:t xml:space="preserve">                    </w:t>
      </w:r>
      <w:r w:rsidR="003B67DA" w:rsidRPr="00771CBA">
        <w:rPr>
          <w:rFonts w:eastAsiaTheme="minorHAnsi"/>
          <w:b/>
          <w:color w:val="auto"/>
          <w:sz w:val="24"/>
          <w:szCs w:val="24"/>
        </w:rPr>
        <w:t>на период 202</w:t>
      </w:r>
      <w:r w:rsidR="0086368A" w:rsidRPr="00771CBA">
        <w:rPr>
          <w:rFonts w:eastAsiaTheme="minorHAnsi"/>
          <w:b/>
          <w:color w:val="auto"/>
          <w:sz w:val="24"/>
          <w:szCs w:val="24"/>
        </w:rPr>
        <w:t>5</w:t>
      </w:r>
      <w:r w:rsidR="003B67DA" w:rsidRPr="00771CBA">
        <w:rPr>
          <w:rFonts w:eastAsiaTheme="minorHAnsi"/>
          <w:b/>
          <w:color w:val="auto"/>
          <w:sz w:val="24"/>
          <w:szCs w:val="24"/>
        </w:rPr>
        <w:t>-2030 гг.</w:t>
      </w:r>
    </w:p>
    <w:tbl>
      <w:tblPr>
        <w:tblW w:w="1517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7"/>
        <w:gridCol w:w="8433"/>
        <w:gridCol w:w="1113"/>
        <w:gridCol w:w="753"/>
        <w:gridCol w:w="664"/>
        <w:gridCol w:w="616"/>
        <w:gridCol w:w="704"/>
        <w:gridCol w:w="709"/>
        <w:gridCol w:w="1699"/>
      </w:tblGrid>
      <w:tr w:rsidR="003917C5" w:rsidRPr="00771CBA" w14:paraId="1B29D153" w14:textId="77777777" w:rsidTr="00672B30">
        <w:trPr>
          <w:trHeight w:val="20"/>
        </w:trPr>
        <w:tc>
          <w:tcPr>
            <w:tcW w:w="487" w:type="dxa"/>
            <w:vMerge w:val="restart"/>
            <w:shd w:val="clear" w:color="auto" w:fill="auto"/>
            <w:vAlign w:val="center"/>
            <w:hideMark/>
          </w:tcPr>
          <w:p w14:paraId="5992CA05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8433" w:type="dxa"/>
            <w:vMerge w:val="restart"/>
            <w:shd w:val="clear" w:color="auto" w:fill="auto"/>
            <w:vAlign w:val="center"/>
            <w:hideMark/>
          </w:tcPr>
          <w:p w14:paraId="6F5CF7FB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Наименование индикатора</w:t>
            </w:r>
          </w:p>
        </w:tc>
        <w:tc>
          <w:tcPr>
            <w:tcW w:w="1113" w:type="dxa"/>
            <w:vMerge w:val="restart"/>
            <w:shd w:val="clear" w:color="auto" w:fill="auto"/>
            <w:vAlign w:val="center"/>
            <w:hideMark/>
          </w:tcPr>
          <w:p w14:paraId="5CA2540A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Единица измерения</w:t>
            </w:r>
          </w:p>
        </w:tc>
        <w:tc>
          <w:tcPr>
            <w:tcW w:w="753" w:type="dxa"/>
            <w:vMerge w:val="restart"/>
            <w:shd w:val="clear" w:color="auto" w:fill="auto"/>
            <w:vAlign w:val="center"/>
            <w:hideMark/>
          </w:tcPr>
          <w:p w14:paraId="5A7EE736" w14:textId="22176DC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2024 (факт)</w:t>
            </w:r>
          </w:p>
        </w:tc>
        <w:tc>
          <w:tcPr>
            <w:tcW w:w="2693" w:type="dxa"/>
            <w:gridSpan w:val="4"/>
            <w:shd w:val="clear" w:color="auto" w:fill="auto"/>
            <w:vAlign w:val="center"/>
          </w:tcPr>
          <w:p w14:paraId="5178EBD1" w14:textId="0031631A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Целевые значения </w:t>
            </w:r>
          </w:p>
        </w:tc>
        <w:tc>
          <w:tcPr>
            <w:tcW w:w="1699" w:type="dxa"/>
            <w:vMerge w:val="restart"/>
            <w:shd w:val="clear" w:color="auto" w:fill="auto"/>
            <w:vAlign w:val="center"/>
            <w:hideMark/>
          </w:tcPr>
          <w:p w14:paraId="26FB8BAA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Ответственный за достижение</w:t>
            </w:r>
          </w:p>
        </w:tc>
      </w:tr>
      <w:tr w:rsidR="003917C5" w:rsidRPr="00771CBA" w14:paraId="71676786" w14:textId="77777777" w:rsidTr="00672B30">
        <w:trPr>
          <w:trHeight w:val="20"/>
        </w:trPr>
        <w:tc>
          <w:tcPr>
            <w:tcW w:w="487" w:type="dxa"/>
            <w:vMerge/>
            <w:vAlign w:val="center"/>
            <w:hideMark/>
          </w:tcPr>
          <w:p w14:paraId="2E502B74" w14:textId="77777777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8433" w:type="dxa"/>
            <w:vMerge/>
            <w:vAlign w:val="center"/>
            <w:hideMark/>
          </w:tcPr>
          <w:p w14:paraId="549FD3DC" w14:textId="77777777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113" w:type="dxa"/>
            <w:vMerge/>
            <w:vAlign w:val="center"/>
            <w:hideMark/>
          </w:tcPr>
          <w:p w14:paraId="128F8D25" w14:textId="77777777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53" w:type="dxa"/>
            <w:vMerge/>
            <w:vAlign w:val="center"/>
            <w:hideMark/>
          </w:tcPr>
          <w:p w14:paraId="28267F56" w14:textId="77777777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  <w:hideMark/>
          </w:tcPr>
          <w:p w14:paraId="67EFD73D" w14:textId="50A9810D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2025</w:t>
            </w:r>
          </w:p>
        </w:tc>
        <w:tc>
          <w:tcPr>
            <w:tcW w:w="616" w:type="dxa"/>
            <w:shd w:val="clear" w:color="auto" w:fill="auto"/>
            <w:vAlign w:val="center"/>
            <w:hideMark/>
          </w:tcPr>
          <w:p w14:paraId="7721268F" w14:textId="5965D343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2026</w:t>
            </w:r>
          </w:p>
        </w:tc>
        <w:tc>
          <w:tcPr>
            <w:tcW w:w="704" w:type="dxa"/>
            <w:shd w:val="clear" w:color="auto" w:fill="auto"/>
            <w:vAlign w:val="center"/>
            <w:hideMark/>
          </w:tcPr>
          <w:p w14:paraId="4DD12F43" w14:textId="222CFE70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2028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14:paraId="6D0F0C28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2030</w:t>
            </w:r>
          </w:p>
        </w:tc>
        <w:tc>
          <w:tcPr>
            <w:tcW w:w="1699" w:type="dxa"/>
            <w:vMerge/>
            <w:vAlign w:val="center"/>
            <w:hideMark/>
          </w:tcPr>
          <w:p w14:paraId="75524D2B" w14:textId="77777777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183AE04D" w14:textId="77777777" w:rsidTr="005E5E17">
        <w:trPr>
          <w:trHeight w:val="20"/>
        </w:trPr>
        <w:tc>
          <w:tcPr>
            <w:tcW w:w="15178" w:type="dxa"/>
            <w:gridSpan w:val="9"/>
            <w:shd w:val="clear" w:color="auto" w:fill="auto"/>
            <w:vAlign w:val="center"/>
            <w:hideMark/>
          </w:tcPr>
          <w:p w14:paraId="26FB7817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Общие индикаторы</w:t>
            </w:r>
          </w:p>
        </w:tc>
      </w:tr>
      <w:tr w:rsidR="003917C5" w:rsidRPr="00771CBA" w14:paraId="78A84506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  <w:hideMark/>
          </w:tcPr>
          <w:p w14:paraId="25BBAA90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8433" w:type="dxa"/>
            <w:shd w:val="clear" w:color="auto" w:fill="auto"/>
          </w:tcPr>
          <w:p w14:paraId="2B8B1FD2" w14:textId="53B6C7E0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>Доля населения, удовлетворенного временем ожидания медицинской услуги с момента возникновения потребности в медицинской помощи до момента ее получения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13507609" w14:textId="5F0505F9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10CCFA55" w14:textId="3A8E89C9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22AC5829" w14:textId="317397AD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48BEE919" w14:textId="04E3C7C6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5F013381" w14:textId="402C7726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C21CA62" w14:textId="39CE735D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475DE85E" w14:textId="380A96F3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44849702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</w:tcPr>
          <w:p w14:paraId="7906127B" w14:textId="749B2658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8433" w:type="dxa"/>
            <w:shd w:val="clear" w:color="auto" w:fill="auto"/>
          </w:tcPr>
          <w:p w14:paraId="78FFFAD5" w14:textId="48F42468" w:rsidR="003917C5" w:rsidRPr="00771CBA" w:rsidRDefault="00672B30" w:rsidP="003917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1CBA">
              <w:rPr>
                <w:rFonts w:ascii="Times New Roman" w:hAnsi="Times New Roman" w:cs="Times New Roman"/>
                <w:sz w:val="20"/>
                <w:szCs w:val="24"/>
              </w:rPr>
              <w:t>Удовлетворенность населения медицинской помощью по результатам оценки общественного мнения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0F46AADA" w14:textId="01BC5E7E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25152F36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38C0DF11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5A3A6EB5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0EB6064D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81C64B4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74503816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3B0F6822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  <w:hideMark/>
          </w:tcPr>
          <w:p w14:paraId="6A6CE014" w14:textId="477C27D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8433" w:type="dxa"/>
            <w:shd w:val="clear" w:color="auto" w:fill="auto"/>
          </w:tcPr>
          <w:p w14:paraId="6DDD447E" w14:textId="1DCBB5B7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>Доля злокачественных новообразований, выявленных на I-II стадиях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5C997ED2" w14:textId="2B06FFC1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07A3319C" w14:textId="305785CA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1AB2CFB1" w14:textId="1D67C0AE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58D67E9C" w14:textId="513FF35B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37C40130" w14:textId="45C27CF1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56E5218" w14:textId="0948B7DE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245063BF" w14:textId="094DAC2B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7F90D0BF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  <w:hideMark/>
          </w:tcPr>
          <w:p w14:paraId="2FD43A70" w14:textId="08FFE85E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8433" w:type="dxa"/>
            <w:shd w:val="clear" w:color="auto" w:fill="auto"/>
          </w:tcPr>
          <w:p w14:paraId="7BD2BAAB" w14:textId="6B59355F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>Случаи госпитализации с диагнозом «Хроническая сердечная недостаточность», «Гипертоническая болезнь», «Сахарный диабет»</w:t>
            </w: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на 100 тысяч жителей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5E50261C" w14:textId="3AF6C455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43D2E0E8" w14:textId="17B1312F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0C0AEADE" w14:textId="1C879022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19E0FE2C" w14:textId="2D6526A0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6783A850" w14:textId="385198F1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0DCE618" w14:textId="264ECE6B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7574092C" w14:textId="0E935C14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254B78C4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  <w:hideMark/>
          </w:tcPr>
          <w:p w14:paraId="1A4608FC" w14:textId="04050326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8433" w:type="dxa"/>
            <w:shd w:val="clear" w:color="auto" w:fill="auto"/>
          </w:tcPr>
          <w:p w14:paraId="0BD35942" w14:textId="384DDF81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 xml:space="preserve">Доля повторных экстренных госпитализаций в течение 30 суток после выписки по одному и тому же классу заболеваний (госпитализации) 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4613E4CF" w14:textId="57C7E0BC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043DBD02" w14:textId="3B6CDB59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4F88A71B" w14:textId="252C9C1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487F852F" w14:textId="2C1E659A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5F2535C3" w14:textId="6EA0DBD5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18C63F1" w14:textId="337A1C6A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71E2CFD1" w14:textId="1047716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72B6A18E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  <w:hideMark/>
          </w:tcPr>
          <w:p w14:paraId="5B64CA26" w14:textId="41838381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8433" w:type="dxa"/>
            <w:shd w:val="clear" w:color="auto" w:fill="auto"/>
          </w:tcPr>
          <w:p w14:paraId="44ABF091" w14:textId="0CD65E50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 xml:space="preserve">Доля лиц, которым оказана скорая медицинская помощь по причине обострения хронических заболеваний </w:t>
            </w:r>
            <w:r w:rsidRPr="00771CBA">
              <w:rPr>
                <w:rFonts w:ascii="Times New Roman" w:hAnsi="Times New Roman" w:cs="Times New Roman"/>
                <w:i/>
                <w:sz w:val="20"/>
                <w:szCs w:val="20"/>
              </w:rPr>
              <w:t>(коды МКБ: I20.8, I11, I21, I64, I49, R00, J44, J45, J46, E10-E14),</w:t>
            </w: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 xml:space="preserve"> из числа прикрепленного населения 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1338BF93" w14:textId="16ECEBE5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031A162A" w14:textId="69B3D450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1AD0FFBC" w14:textId="53832874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5EEF84CC" w14:textId="14A68684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25C66B1D" w14:textId="4109163A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8080BAE" w14:textId="5A27B9A0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77B4EB5F" w14:textId="1FD62688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00BADBED" w14:textId="77777777" w:rsidTr="004E5FFC">
        <w:trPr>
          <w:trHeight w:val="20"/>
        </w:trPr>
        <w:tc>
          <w:tcPr>
            <w:tcW w:w="15178" w:type="dxa"/>
            <w:gridSpan w:val="9"/>
            <w:shd w:val="clear" w:color="auto" w:fill="D0CECE" w:themeFill="background2" w:themeFillShade="E6"/>
            <w:vAlign w:val="center"/>
            <w:hideMark/>
          </w:tcPr>
          <w:p w14:paraId="6F0FE1C7" w14:textId="4034870F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71CB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Раздел 1 «</w:t>
            </w:r>
            <w:r w:rsidRPr="00771CB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Повышение доступности первичной медико-санитарной помощи»</w:t>
            </w:r>
          </w:p>
          <w:p w14:paraId="6E384BA5" w14:textId="602CA4AC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116B2C8B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  <w:hideMark/>
          </w:tcPr>
          <w:p w14:paraId="1B93C4A1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8433" w:type="dxa"/>
            <w:shd w:val="clear" w:color="auto" w:fill="auto"/>
            <w:vAlign w:val="center"/>
          </w:tcPr>
          <w:p w14:paraId="0EEB0A71" w14:textId="581E632C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>Доля населения, удовлетворенного временем ожидания медицинской услуги с момента возникновения потребности в медицинской помощи до момента ее получения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14:paraId="69FC47A2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0E550B5A" w14:textId="5015153C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6FA1304B" w14:textId="0173BC8D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15C69AB8" w14:textId="370CCF26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7F2A46DA" w14:textId="1A6F3339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3ED1A60" w14:textId="0F2F08BF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0A198E0D" w14:textId="3B60E49C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23E98182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  <w:hideMark/>
          </w:tcPr>
          <w:p w14:paraId="57987D3A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8433" w:type="dxa"/>
            <w:shd w:val="clear" w:color="auto" w:fill="auto"/>
            <w:vAlign w:val="center"/>
          </w:tcPr>
          <w:p w14:paraId="100904C5" w14:textId="27D6D61C" w:rsidR="003917C5" w:rsidRPr="00771CBA" w:rsidRDefault="003917C5" w:rsidP="00391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>Средний срок ожидания приема врача-терапевта участкового, врача-педиатра участкового, врача общей практики (семейного врача)</w:t>
            </w:r>
          </w:p>
        </w:tc>
        <w:tc>
          <w:tcPr>
            <w:tcW w:w="1113" w:type="dxa"/>
            <w:shd w:val="clear" w:color="auto" w:fill="auto"/>
            <w:vAlign w:val="center"/>
            <w:hideMark/>
          </w:tcPr>
          <w:p w14:paraId="4508C638" w14:textId="16FCAD04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Дни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7CA92536" w14:textId="302D898D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000584C7" w14:textId="6516A10E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6EC37904" w14:textId="2B9097A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5C068D88" w14:textId="48C79449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2708495" w14:textId="4C07229C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319B0A5E" w14:textId="53DC787C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376DCF9F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</w:tcPr>
          <w:p w14:paraId="11501193" w14:textId="70F8A812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8433" w:type="dxa"/>
            <w:shd w:val="clear" w:color="auto" w:fill="auto"/>
            <w:vAlign w:val="center"/>
          </w:tcPr>
          <w:p w14:paraId="47BEEE66" w14:textId="176E01AE" w:rsidR="003917C5" w:rsidRPr="00771CBA" w:rsidRDefault="003917C5" w:rsidP="003917C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>Средний срок ожидания приема врача-педиатра участкового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02CC892A" w14:textId="7438195E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Дни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7BB6B605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2B71CCA4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47C46C7F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55831176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041C718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167F946D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184445A8" w14:textId="77777777" w:rsidTr="004E5FFC">
        <w:trPr>
          <w:trHeight w:val="20"/>
        </w:trPr>
        <w:tc>
          <w:tcPr>
            <w:tcW w:w="15178" w:type="dxa"/>
            <w:gridSpan w:val="9"/>
            <w:shd w:val="clear" w:color="auto" w:fill="D0CECE" w:themeFill="background2" w:themeFillShade="E6"/>
            <w:vAlign w:val="center"/>
            <w:hideMark/>
          </w:tcPr>
          <w:p w14:paraId="174A4BA2" w14:textId="0FD0753C" w:rsidR="003917C5" w:rsidRPr="00771CBA" w:rsidRDefault="003917C5" w:rsidP="003917C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Раздел 2 «Реализация системы управления качеством и безопасностью медицинской деятельности»</w:t>
            </w:r>
          </w:p>
        </w:tc>
      </w:tr>
      <w:tr w:rsidR="003917C5" w:rsidRPr="00771CBA" w14:paraId="5CB8A77C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  <w:hideMark/>
          </w:tcPr>
          <w:p w14:paraId="0E30F7EB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8433" w:type="dxa"/>
            <w:shd w:val="clear" w:color="auto" w:fill="auto"/>
          </w:tcPr>
          <w:p w14:paraId="07A39ED8" w14:textId="75689FE7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Доля лиц, которым оказана скорая медицинская помощь по причине обострения хронических заболеваний (коды МКБ: I20.8, I11, I21, I64, I49, R00, J44, J45, J46, E10-14), из числа прикрепленного населения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2B118399" w14:textId="04617141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59F24C79" w14:textId="6543013D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3F6CB5E1" w14:textId="57AB64B3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488A5AE5" w14:textId="69A41AF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7ECDDB14" w14:textId="1C28F0A1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A5A90F1" w14:textId="255DD7B5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3F773F00" w14:textId="6F017120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72C794A3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  <w:hideMark/>
          </w:tcPr>
          <w:p w14:paraId="32FE1AA3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8433" w:type="dxa"/>
            <w:shd w:val="clear" w:color="auto" w:fill="auto"/>
          </w:tcPr>
          <w:p w14:paraId="5950A9D8" w14:textId="66365B59" w:rsidR="003917C5" w:rsidRPr="00771CBA" w:rsidRDefault="003917C5" w:rsidP="003917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>Случаи госпитализации с диагнозом «Хроническая сердечная недостаточность», «Гипертоническая болезнь», «Сахарный диабет»</w:t>
            </w: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на 100 тысяч жителей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06909A04" w14:textId="5F7CE94C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Ед.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7471370F" w14:textId="4D4E726F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365A2FB7" w14:textId="3116A89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3CE53D4C" w14:textId="2FECF8EF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416D60D4" w14:textId="3D458ADC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C288527" w14:textId="58A140F3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5988DE5E" w14:textId="721632A1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410A872A" w14:textId="77777777" w:rsidTr="004E5FFC">
        <w:trPr>
          <w:trHeight w:val="20"/>
        </w:trPr>
        <w:tc>
          <w:tcPr>
            <w:tcW w:w="15178" w:type="dxa"/>
            <w:gridSpan w:val="9"/>
            <w:shd w:val="clear" w:color="auto" w:fill="D0CECE" w:themeFill="background2" w:themeFillShade="E6"/>
            <w:vAlign w:val="center"/>
            <w:hideMark/>
          </w:tcPr>
          <w:p w14:paraId="19147649" w14:textId="3BE46988" w:rsidR="003917C5" w:rsidRPr="00771CBA" w:rsidRDefault="003917C5" w:rsidP="003917C5">
            <w:pPr>
              <w:pStyle w:val="ConsPlusTitle"/>
              <w:ind w:left="-43" w:right="35"/>
              <w:jc w:val="center"/>
              <w:outlineLvl w:val="1"/>
              <w:rPr>
                <w:rFonts w:ascii="Times New Roman" w:hAnsi="Times New Roman" w:cs="Times New Roman"/>
              </w:rPr>
            </w:pPr>
            <w:r w:rsidRPr="00771CBA">
              <w:rPr>
                <w:rFonts w:ascii="Times New Roman" w:eastAsia="Times New Roman" w:hAnsi="Times New Roman" w:cs="Times New Roman"/>
                <w:bCs w:val="0"/>
                <w:color w:val="000000"/>
              </w:rPr>
              <w:t xml:space="preserve">Раздел 3 </w:t>
            </w:r>
            <w:r w:rsidRPr="00771CB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>«</w:t>
            </w:r>
            <w:r w:rsidRPr="00771CBA">
              <w:rPr>
                <w:rFonts w:ascii="Times New Roman" w:hAnsi="Times New Roman" w:cs="Times New Roman"/>
              </w:rPr>
              <w:t>Обеспечение преемственности между уровнями оказания медицинской помощи</w:t>
            </w:r>
            <w:r w:rsidRPr="00771CB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>»</w:t>
            </w:r>
          </w:p>
        </w:tc>
      </w:tr>
      <w:tr w:rsidR="003917C5" w:rsidRPr="00771CBA" w14:paraId="0C1CFBF3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  <w:hideMark/>
          </w:tcPr>
          <w:p w14:paraId="7C1E7F30" w14:textId="38A488C2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8433" w:type="dxa"/>
            <w:shd w:val="clear" w:color="auto" w:fill="auto"/>
            <w:vAlign w:val="center"/>
          </w:tcPr>
          <w:p w14:paraId="390251A5" w14:textId="1742E229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>Доля повторных экстренных госпитализаций в течение 30 суток после выписки по одному и тому же классу заболеваний (госпитализации)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2902EE80" w14:textId="7A820F6B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000000" w:fill="FFFFFF"/>
            <w:vAlign w:val="center"/>
          </w:tcPr>
          <w:p w14:paraId="708469E2" w14:textId="317D0D3C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22DEE496" w14:textId="2CA0D7A1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5BF40E1B" w14:textId="7E195362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3CCE03D1" w14:textId="43931F01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67532E1" w14:textId="3E5E5296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192DC64B" w14:textId="64697FF2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2614A7A6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</w:tcPr>
          <w:p w14:paraId="16A88B33" w14:textId="2DBF3B1D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8433" w:type="dxa"/>
            <w:shd w:val="clear" w:color="auto" w:fill="auto"/>
            <w:vAlign w:val="center"/>
          </w:tcPr>
          <w:p w14:paraId="5AF0EB02" w14:textId="08D8D449" w:rsidR="003917C5" w:rsidRPr="00771CBA" w:rsidRDefault="003917C5" w:rsidP="003917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>Доля ампутаций у больных сахарным диабетом 1 и 2 типа, от числа всех больных сахарным диабетом старше 18 лет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67749081" w14:textId="71996B88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000000" w:fill="FFFFFF"/>
            <w:vAlign w:val="center"/>
          </w:tcPr>
          <w:p w14:paraId="7DD88A76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7744DCC1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27D5DD1D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529064E5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087B8A59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0677340E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6A6BA89F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  <w:hideMark/>
          </w:tcPr>
          <w:p w14:paraId="4EFA3E71" w14:textId="181C83DB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8433" w:type="dxa"/>
            <w:shd w:val="clear" w:color="auto" w:fill="auto"/>
            <w:vAlign w:val="center"/>
          </w:tcPr>
          <w:p w14:paraId="713A527C" w14:textId="371C4599" w:rsidR="003917C5" w:rsidRPr="00771CBA" w:rsidRDefault="003917C5" w:rsidP="003917C5">
            <w:pPr>
              <w:pStyle w:val="ConsPlusTitle"/>
              <w:ind w:right="35"/>
              <w:jc w:val="both"/>
              <w:outlineLvl w:val="1"/>
              <w:rPr>
                <w:rFonts w:ascii="Times New Roman" w:eastAsia="Times New Roman" w:hAnsi="Times New Roman" w:cs="Times New Roman"/>
                <w:b w:val="0"/>
                <w:color w:val="000000"/>
              </w:rPr>
            </w:pPr>
            <w:r w:rsidRPr="00771CBA">
              <w:rPr>
                <w:rFonts w:ascii="Times New Roman" w:hAnsi="Times New Roman" w:cs="Times New Roman"/>
                <w:b w:val="0"/>
              </w:rPr>
              <w:t xml:space="preserve">Доля лиц, осмотренных врачом терапевтом участковым в течение 1 недели после вызова скорой </w:t>
            </w:r>
            <w:r w:rsidRPr="00771CBA">
              <w:rPr>
                <w:rFonts w:ascii="Times New Roman" w:hAnsi="Times New Roman" w:cs="Times New Roman"/>
                <w:b w:val="0"/>
              </w:rPr>
              <w:lastRenderedPageBreak/>
              <w:t>медицинской помощи при исходе вызова: отказ от госпитализации (коды МКБ: I20.0-24.0, I11, I60-66, I49, R00, J46, E10-E14)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657B4C4A" w14:textId="45807D4A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462AACCB" w14:textId="762AE599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6E33AF86" w14:textId="3A414CC5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4FE1A855" w14:textId="51C629E0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1F039A13" w14:textId="43ACA86D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83A9288" w14:textId="26527058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2A145E20" w14:textId="11C0A3A3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4C90D126" w14:textId="77777777" w:rsidTr="004E5FFC">
        <w:trPr>
          <w:trHeight w:val="20"/>
        </w:trPr>
        <w:tc>
          <w:tcPr>
            <w:tcW w:w="15178" w:type="dxa"/>
            <w:gridSpan w:val="9"/>
            <w:shd w:val="clear" w:color="auto" w:fill="D0CECE" w:themeFill="background2" w:themeFillShade="E6"/>
            <w:vAlign w:val="center"/>
            <w:hideMark/>
          </w:tcPr>
          <w:p w14:paraId="3F30C20A" w14:textId="79C8EFE0" w:rsidR="003917C5" w:rsidRPr="00771CBA" w:rsidRDefault="003917C5" w:rsidP="003917C5">
            <w:pPr>
              <w:pStyle w:val="ConsPlusTitle"/>
              <w:ind w:left="-43" w:right="35"/>
              <w:jc w:val="center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</w:pPr>
            <w:r w:rsidRPr="00771CBA">
              <w:rPr>
                <w:rFonts w:ascii="Times New Roman" w:eastAsia="Times New Roman" w:hAnsi="Times New Roman" w:cs="Times New Roman"/>
                <w:bCs w:val="0"/>
                <w:color w:val="000000"/>
              </w:rPr>
              <w:t>Раздел 4 «Реализация м</w:t>
            </w:r>
            <w:r w:rsidRPr="00771CBA">
              <w:rPr>
                <w:rFonts w:ascii="Times New Roman" w:hAnsi="Times New Roman" w:cs="Times New Roman"/>
              </w:rPr>
              <w:t>ер по сопровождению пациента на всем жизненном пути и в различных жизненных ситуациях</w:t>
            </w:r>
            <w:r w:rsidRPr="00771CB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>»</w:t>
            </w:r>
          </w:p>
        </w:tc>
      </w:tr>
      <w:tr w:rsidR="003917C5" w:rsidRPr="00771CBA" w14:paraId="3DA4B531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</w:tcPr>
          <w:p w14:paraId="540E067B" w14:textId="1D873E85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8433" w:type="dxa"/>
            <w:shd w:val="clear" w:color="auto" w:fill="auto"/>
          </w:tcPr>
          <w:p w14:paraId="391B6F08" w14:textId="6DB90C03" w:rsidR="003917C5" w:rsidRPr="00771CBA" w:rsidRDefault="003917C5" w:rsidP="003917C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>Доля лиц с болезнями системы кровообращения, состоящих под диспансерным наблюдением, получивших в текущем году медицинские услуги в рамках диспансерного наблюдения, от всех пациентов с болезнями системы кровообращения, состоящих под диспансерным наблюдением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6C7F5148" w14:textId="0A5FF485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6B5E2D04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16F1E805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595EBB24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223E3E2E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8E425FB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7391DBA8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311982C0" w14:textId="77777777" w:rsidTr="004E5FFC">
        <w:trPr>
          <w:trHeight w:val="20"/>
        </w:trPr>
        <w:tc>
          <w:tcPr>
            <w:tcW w:w="15178" w:type="dxa"/>
            <w:gridSpan w:val="9"/>
            <w:shd w:val="clear" w:color="auto" w:fill="D0CECE" w:themeFill="background2" w:themeFillShade="E6"/>
            <w:vAlign w:val="center"/>
            <w:hideMark/>
          </w:tcPr>
          <w:p w14:paraId="44314464" w14:textId="3A61B276" w:rsidR="003917C5" w:rsidRPr="00771CBA" w:rsidRDefault="003917C5" w:rsidP="003917C5">
            <w:pPr>
              <w:pStyle w:val="ConsPlusTitle"/>
              <w:ind w:left="-43" w:right="35"/>
              <w:jc w:val="center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</w:pPr>
            <w:r w:rsidRPr="00771CBA">
              <w:rPr>
                <w:rFonts w:ascii="Times New Roman" w:eastAsia="Times New Roman" w:hAnsi="Times New Roman" w:cs="Times New Roman"/>
                <w:bCs w:val="0"/>
                <w:color w:val="000000"/>
              </w:rPr>
              <w:t>Раздел 5 «</w:t>
            </w:r>
            <w:r w:rsidRPr="00771CBA">
              <w:rPr>
                <w:rFonts w:ascii="Times New Roman" w:hAnsi="Times New Roman" w:cs="Times New Roman"/>
              </w:rPr>
              <w:t>Повышение грамотности населения в вопросах здоровья</w:t>
            </w:r>
            <w:r w:rsidRPr="00771CB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 xml:space="preserve"> </w:t>
            </w:r>
            <w:r w:rsidRPr="00771CBA">
              <w:rPr>
                <w:rFonts w:ascii="Times New Roman" w:eastAsia="Times New Roman" w:hAnsi="Times New Roman" w:cs="Times New Roman"/>
                <w:bCs w:val="0"/>
                <w:color w:val="000000"/>
              </w:rPr>
              <w:t>и приверженности к здоровому образу жизни</w:t>
            </w:r>
            <w:r w:rsidR="00771CBA">
              <w:rPr>
                <w:rFonts w:ascii="Times New Roman" w:eastAsia="Times New Roman" w:hAnsi="Times New Roman" w:cs="Times New Roman"/>
                <w:bCs w:val="0"/>
                <w:color w:val="000000"/>
              </w:rPr>
              <w:t xml:space="preserve">, </w:t>
            </w:r>
            <w:r w:rsidR="00771CBA" w:rsidRPr="00771CBA">
              <w:rPr>
                <w:rFonts w:ascii="Times New Roman" w:hAnsi="Times New Roman" w:cs="Times New Roman"/>
                <w:sz w:val="22"/>
                <w:szCs w:val="24"/>
              </w:rPr>
              <w:t>улучшение показателей общественного здоровья</w:t>
            </w:r>
            <w:r w:rsidRPr="00771CBA">
              <w:rPr>
                <w:rFonts w:ascii="Times New Roman" w:eastAsia="Times New Roman" w:hAnsi="Times New Roman" w:cs="Times New Roman"/>
                <w:bCs w:val="0"/>
                <w:color w:val="000000"/>
                <w:sz w:val="18"/>
              </w:rPr>
              <w:t>»</w:t>
            </w:r>
          </w:p>
        </w:tc>
      </w:tr>
      <w:tr w:rsidR="003917C5" w:rsidRPr="00771CBA" w14:paraId="5BF05BDD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  <w:hideMark/>
          </w:tcPr>
          <w:p w14:paraId="3AB9D219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8433" w:type="dxa"/>
            <w:shd w:val="clear" w:color="auto" w:fill="auto"/>
            <w:vAlign w:val="center"/>
          </w:tcPr>
          <w:p w14:paraId="05BDD477" w14:textId="3A9F5058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>Доля злокачественных новообразований, выявленных на I-II стадиях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5E8C825D" w14:textId="6D806DF3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4F721F46" w14:textId="50E7A054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68269313" w14:textId="10F638A4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2AE52728" w14:textId="131E6ADC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341BE88C" w14:textId="66F2FE9B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DB5137C" w14:textId="47A6D981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16B9409C" w14:textId="720F1508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6491031D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</w:tcPr>
          <w:p w14:paraId="097F7DC7" w14:textId="3FDD47AA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8433" w:type="dxa"/>
            <w:shd w:val="clear" w:color="auto" w:fill="auto"/>
          </w:tcPr>
          <w:p w14:paraId="7B08FB21" w14:textId="2636CAB6" w:rsidR="003917C5" w:rsidRPr="00771CBA" w:rsidRDefault="003917C5" w:rsidP="003917C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1C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Доля лиц из приоритетной группы населения (лица трудоспособного возраста с 40 до 65 </w:t>
            </w:r>
            <w:proofErr w:type="gramStart"/>
            <w:r w:rsidRPr="00771C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лет ,</w:t>
            </w:r>
            <w:proofErr w:type="gramEnd"/>
            <w:r w:rsidRPr="00771CB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не посещавших медицинские организации в течение последних 2-х лет и более), прошедших ПМО или ДОГВН в отчетном периоде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229717E7" w14:textId="11E54679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197CB696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60755EC6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11C1BA4F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50151D26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50C1A56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4C5B45C9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672B30" w:rsidRPr="00771CBA" w14:paraId="0E7A65E0" w14:textId="77777777" w:rsidTr="00AF5305">
        <w:trPr>
          <w:trHeight w:val="20"/>
        </w:trPr>
        <w:tc>
          <w:tcPr>
            <w:tcW w:w="487" w:type="dxa"/>
            <w:shd w:val="clear" w:color="auto" w:fill="auto"/>
            <w:vAlign w:val="center"/>
          </w:tcPr>
          <w:p w14:paraId="05B8693A" w14:textId="04D23C2B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8433" w:type="dxa"/>
            <w:shd w:val="clear" w:color="auto" w:fill="auto"/>
            <w:vAlign w:val="center"/>
          </w:tcPr>
          <w:p w14:paraId="0EA99311" w14:textId="55BB16BE" w:rsidR="00672B30" w:rsidRPr="00771CBA" w:rsidRDefault="00672B30" w:rsidP="00672B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1CB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Распространенность </w:t>
            </w:r>
            <w:r w:rsidR="0070038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потребления табака 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1A7BA11C" w14:textId="16F62768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13E06FEA" w14:textId="77777777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24321516" w14:textId="77777777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305FC5DC" w14:textId="77777777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65364CBB" w14:textId="77777777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F2A8A88" w14:textId="77777777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4E117320" w14:textId="77777777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672B30" w:rsidRPr="00771CBA" w14:paraId="7C6789C2" w14:textId="77777777" w:rsidTr="00AF5305">
        <w:trPr>
          <w:trHeight w:val="20"/>
        </w:trPr>
        <w:tc>
          <w:tcPr>
            <w:tcW w:w="487" w:type="dxa"/>
            <w:shd w:val="clear" w:color="auto" w:fill="auto"/>
            <w:vAlign w:val="center"/>
          </w:tcPr>
          <w:p w14:paraId="7FD0241A" w14:textId="09003EDD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8433" w:type="dxa"/>
            <w:shd w:val="clear" w:color="auto" w:fill="auto"/>
            <w:vAlign w:val="center"/>
          </w:tcPr>
          <w:p w14:paraId="6F05F1A1" w14:textId="62FD21B3" w:rsidR="00672B30" w:rsidRPr="00771CBA" w:rsidRDefault="00672B30" w:rsidP="00672B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771CBA">
              <w:rPr>
                <w:rFonts w:ascii="Times New Roman" w:eastAsia="Times New Roman" w:hAnsi="Times New Roman" w:cs="Times New Roman"/>
              </w:rPr>
              <w:t>Потребление алкоголя на душу населения (в переводе на эталон)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521394D0" w14:textId="2402B568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5440DBFC" w14:textId="77777777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57442604" w14:textId="77777777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6C734EA1" w14:textId="77777777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1E9C54E6" w14:textId="77777777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E71D04C" w14:textId="77777777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1F50DE29" w14:textId="77777777" w:rsidR="00672B30" w:rsidRPr="00771CBA" w:rsidRDefault="00672B30" w:rsidP="00672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2FB99123" w14:textId="77777777" w:rsidTr="004E5FFC">
        <w:trPr>
          <w:trHeight w:val="20"/>
        </w:trPr>
        <w:tc>
          <w:tcPr>
            <w:tcW w:w="15178" w:type="dxa"/>
            <w:gridSpan w:val="9"/>
            <w:shd w:val="clear" w:color="auto" w:fill="D0CECE" w:themeFill="background2" w:themeFillShade="E6"/>
            <w:vAlign w:val="center"/>
            <w:hideMark/>
          </w:tcPr>
          <w:p w14:paraId="0F57A09E" w14:textId="777D0A1B" w:rsidR="003917C5" w:rsidRPr="00771CBA" w:rsidRDefault="003917C5" w:rsidP="003917C5">
            <w:pPr>
              <w:pStyle w:val="ConsPlusTitle"/>
              <w:ind w:left="-43" w:right="35"/>
              <w:jc w:val="center"/>
              <w:outlineLvl w:val="1"/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</w:pPr>
            <w:r w:rsidRPr="00771CBA">
              <w:rPr>
                <w:rFonts w:ascii="Times New Roman" w:eastAsia="Times New Roman" w:hAnsi="Times New Roman" w:cs="Times New Roman"/>
                <w:bCs w:val="0"/>
                <w:color w:val="000000"/>
              </w:rPr>
              <w:t>Раздел 6 «Обеспечение оказания первичной медико-санитарной помощи с использованием цифровых сервисов</w:t>
            </w:r>
            <w:r w:rsidRPr="00771CBA">
              <w:rPr>
                <w:rFonts w:ascii="Times New Roman" w:eastAsia="Times New Roman" w:hAnsi="Times New Roman" w:cs="Times New Roman"/>
                <w:b w:val="0"/>
                <w:bCs w:val="0"/>
                <w:color w:val="000000"/>
              </w:rPr>
              <w:t>»</w:t>
            </w:r>
          </w:p>
        </w:tc>
      </w:tr>
      <w:tr w:rsidR="003917C5" w:rsidRPr="00771CBA" w14:paraId="7AB39E64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  <w:hideMark/>
          </w:tcPr>
          <w:p w14:paraId="7D01A6FB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8433" w:type="dxa"/>
            <w:shd w:val="clear" w:color="auto" w:fill="auto"/>
          </w:tcPr>
          <w:p w14:paraId="436FDF06" w14:textId="525D7EDA" w:rsidR="003917C5" w:rsidRPr="00771CBA" w:rsidRDefault="003917C5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hAnsi="Times New Roman" w:cs="Times New Roman"/>
                <w:sz w:val="20"/>
                <w:szCs w:val="20"/>
              </w:rPr>
              <w:t>Доля медицинских организаций, оказывающих первичную медико-санитарную помощь, с использованием телемедицинских консультаций «врач-пациент»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35CBBC20" w14:textId="71A7B94D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63FCF462" w14:textId="1EE843FE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7A384EDB" w14:textId="2EE4E9C0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5D36200B" w14:textId="69D86D45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007822D6" w14:textId="3E44A0C5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BDD213E" w14:textId="7456BAAE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0D511587" w14:textId="5559E298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3917C5" w:rsidRPr="00771CBA" w14:paraId="153C5F47" w14:textId="77777777" w:rsidTr="004E5FFC">
        <w:trPr>
          <w:trHeight w:val="20"/>
        </w:trPr>
        <w:tc>
          <w:tcPr>
            <w:tcW w:w="15178" w:type="dxa"/>
            <w:gridSpan w:val="9"/>
            <w:shd w:val="clear" w:color="auto" w:fill="D0CECE" w:themeFill="background2" w:themeFillShade="E6"/>
            <w:vAlign w:val="center"/>
            <w:hideMark/>
          </w:tcPr>
          <w:p w14:paraId="3A960928" w14:textId="70F0356E" w:rsidR="003917C5" w:rsidRPr="00771CBA" w:rsidRDefault="003917C5" w:rsidP="003917C5">
            <w:pPr>
              <w:pStyle w:val="ConsPlusTitle"/>
              <w:ind w:left="-43" w:right="35"/>
              <w:jc w:val="center"/>
              <w:outlineLvl w:val="1"/>
              <w:rPr>
                <w:rFonts w:ascii="Times New Roman" w:hAnsi="Times New Roman" w:cs="Times New Roman"/>
              </w:rPr>
            </w:pPr>
            <w:r w:rsidRPr="00771CBA">
              <w:rPr>
                <w:rFonts w:ascii="Times New Roman" w:eastAsia="Times New Roman" w:hAnsi="Times New Roman" w:cs="Times New Roman"/>
                <w:bCs w:val="0"/>
                <w:color w:val="000000"/>
              </w:rPr>
              <w:t>Раздел 7 «Реализация мер, направленных на повышение удовлетворенности пациентов</w:t>
            </w:r>
            <w:r w:rsidRPr="00771CBA">
              <w:rPr>
                <w:rFonts w:ascii="Times New Roman" w:hAnsi="Times New Roman" w:cs="Times New Roman"/>
              </w:rPr>
              <w:t>»</w:t>
            </w:r>
          </w:p>
          <w:p w14:paraId="1B368295" w14:textId="1F5C7F8D" w:rsidR="003917C5" w:rsidRPr="00771CBA" w:rsidRDefault="003917C5" w:rsidP="003917C5">
            <w:pPr>
              <w:pStyle w:val="ConsPlusTitle"/>
              <w:ind w:left="-43" w:right="35"/>
              <w:jc w:val="center"/>
              <w:outlineLvl w:val="1"/>
              <w:rPr>
                <w:rFonts w:ascii="Times New Roman" w:hAnsi="Times New Roman" w:cs="Times New Roman"/>
              </w:rPr>
            </w:pPr>
          </w:p>
        </w:tc>
      </w:tr>
      <w:tr w:rsidR="003917C5" w:rsidRPr="00771CBA" w14:paraId="7CABE06D" w14:textId="77777777" w:rsidTr="00672B30">
        <w:trPr>
          <w:trHeight w:val="20"/>
        </w:trPr>
        <w:tc>
          <w:tcPr>
            <w:tcW w:w="487" w:type="dxa"/>
            <w:shd w:val="clear" w:color="auto" w:fill="auto"/>
            <w:vAlign w:val="center"/>
          </w:tcPr>
          <w:p w14:paraId="28A724DB" w14:textId="3962B88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8433" w:type="dxa"/>
            <w:shd w:val="clear" w:color="auto" w:fill="auto"/>
          </w:tcPr>
          <w:p w14:paraId="2F3DA579" w14:textId="10736E36" w:rsidR="003917C5" w:rsidRPr="00771CBA" w:rsidRDefault="00672B30" w:rsidP="003917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hAnsi="Times New Roman" w:cs="Times New Roman"/>
                <w:sz w:val="20"/>
                <w:szCs w:val="24"/>
              </w:rPr>
              <w:t>Удовлетворенность населения медицинской помощью по результатам оценки общественного мнения</w:t>
            </w:r>
          </w:p>
        </w:tc>
        <w:tc>
          <w:tcPr>
            <w:tcW w:w="1113" w:type="dxa"/>
            <w:shd w:val="clear" w:color="auto" w:fill="auto"/>
            <w:vAlign w:val="center"/>
          </w:tcPr>
          <w:p w14:paraId="6B01EA79" w14:textId="3A004D1F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71CB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%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438D03CA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64" w:type="dxa"/>
            <w:shd w:val="clear" w:color="auto" w:fill="auto"/>
            <w:vAlign w:val="center"/>
          </w:tcPr>
          <w:p w14:paraId="13D74283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616" w:type="dxa"/>
            <w:shd w:val="clear" w:color="auto" w:fill="auto"/>
            <w:vAlign w:val="center"/>
          </w:tcPr>
          <w:p w14:paraId="441F652B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4" w:type="dxa"/>
            <w:shd w:val="clear" w:color="auto" w:fill="auto"/>
            <w:vAlign w:val="center"/>
          </w:tcPr>
          <w:p w14:paraId="03790AB3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59C33F7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64827ABF" w14:textId="77777777" w:rsidR="003917C5" w:rsidRPr="00771CBA" w:rsidRDefault="003917C5" w:rsidP="003917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14:paraId="5E9461AA" w14:textId="77777777" w:rsidR="009065A5" w:rsidRPr="00771CBA" w:rsidRDefault="009065A5" w:rsidP="00AE387F">
      <w:pPr>
        <w:pStyle w:val="ConsPlusTitle"/>
        <w:numPr>
          <w:ilvl w:val="0"/>
          <w:numId w:val="4"/>
        </w:numPr>
        <w:jc w:val="center"/>
        <w:outlineLvl w:val="1"/>
        <w:rPr>
          <w:rFonts w:ascii="Times New Roman" w:eastAsia="Calibri" w:hAnsi="Times New Roman" w:cs="Times New Roman"/>
          <w:b w:val="0"/>
          <w:sz w:val="24"/>
          <w:szCs w:val="24"/>
        </w:rPr>
        <w:sectPr w:rsidR="009065A5" w:rsidRPr="00771CBA" w:rsidSect="008A5FE2">
          <w:pgSz w:w="16838" w:h="11906" w:orient="landscape"/>
          <w:pgMar w:top="1135" w:right="1559" w:bottom="1701" w:left="1418" w:header="709" w:footer="709" w:gutter="0"/>
          <w:cols w:space="708"/>
          <w:titlePg/>
          <w:docGrid w:linePitch="360"/>
        </w:sectPr>
      </w:pPr>
    </w:p>
    <w:p w14:paraId="09FFEF00" w14:textId="7D73AFC3" w:rsidR="005F6FDC" w:rsidRPr="00771CBA" w:rsidRDefault="005F6FDC" w:rsidP="00AE387F">
      <w:pPr>
        <w:pStyle w:val="ConsPlusTitle"/>
        <w:numPr>
          <w:ilvl w:val="0"/>
          <w:numId w:val="4"/>
        </w:numPr>
        <w:jc w:val="center"/>
        <w:outlineLvl w:val="1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lastRenderedPageBreak/>
        <w:t>План мероприятий региональной программы</w:t>
      </w:r>
    </w:p>
    <w:p w14:paraId="7193DDE5" w14:textId="26635C66" w:rsidR="005F6FDC" w:rsidRPr="00771CBA" w:rsidRDefault="00875E11" w:rsidP="00AE387F">
      <w:pPr>
        <w:pStyle w:val="ConsPlusTitle"/>
        <w:jc w:val="center"/>
        <w:rPr>
          <w:rFonts w:ascii="Times New Roman" w:hAnsi="Times New Roman" w:cs="Times New Roman"/>
          <w:sz w:val="24"/>
          <w:szCs w:val="24"/>
        </w:rPr>
      </w:pPr>
      <w:r w:rsidRPr="00771CBA">
        <w:rPr>
          <w:rFonts w:ascii="Times New Roman" w:hAnsi="Times New Roman" w:cs="Times New Roman"/>
          <w:sz w:val="24"/>
          <w:szCs w:val="24"/>
        </w:rPr>
        <w:t>«П</w:t>
      </w:r>
      <w:r w:rsidR="003109E3" w:rsidRPr="00771CBA">
        <w:rPr>
          <w:rFonts w:ascii="Times New Roman" w:hAnsi="Times New Roman" w:cs="Times New Roman"/>
          <w:sz w:val="24"/>
          <w:szCs w:val="24"/>
        </w:rPr>
        <w:t xml:space="preserve">овышение </w:t>
      </w:r>
      <w:r w:rsidR="00214FED" w:rsidRPr="00771CBA">
        <w:rPr>
          <w:rFonts w:ascii="Times New Roman" w:hAnsi="Times New Roman" w:cs="Times New Roman"/>
          <w:sz w:val="24"/>
        </w:rPr>
        <w:t>результативности</w:t>
      </w:r>
      <w:r w:rsidR="00214FED" w:rsidRPr="00771CBA">
        <w:rPr>
          <w:rFonts w:ascii="Times New Roman" w:hAnsi="Times New Roman" w:cs="Times New Roman"/>
          <w:sz w:val="24"/>
          <w:szCs w:val="24"/>
        </w:rPr>
        <w:t xml:space="preserve"> </w:t>
      </w:r>
      <w:r w:rsidR="003109E3" w:rsidRPr="00771CBA">
        <w:rPr>
          <w:rFonts w:ascii="Times New Roman" w:hAnsi="Times New Roman" w:cs="Times New Roman"/>
          <w:sz w:val="24"/>
          <w:szCs w:val="24"/>
        </w:rPr>
        <w:t>первичной медико-санитарной помощи</w:t>
      </w:r>
      <w:r w:rsidR="00265E9B" w:rsidRPr="00771CBA">
        <w:rPr>
          <w:rFonts w:ascii="Times New Roman" w:hAnsi="Times New Roman" w:cs="Times New Roman"/>
          <w:sz w:val="24"/>
          <w:szCs w:val="24"/>
        </w:rPr>
        <w:t xml:space="preserve">» </w:t>
      </w:r>
    </w:p>
    <w:p w14:paraId="384F6BFF" w14:textId="77777777" w:rsidR="005F6FDC" w:rsidRPr="00771CBA" w:rsidRDefault="005F6FDC" w:rsidP="00AE387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488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96"/>
        <w:gridCol w:w="3624"/>
        <w:gridCol w:w="1134"/>
        <w:gridCol w:w="1843"/>
        <w:gridCol w:w="1842"/>
        <w:gridCol w:w="5245"/>
      </w:tblGrid>
      <w:tr w:rsidR="005F6FDC" w:rsidRPr="00771CBA" w14:paraId="41147238" w14:textId="77777777" w:rsidTr="003174C8">
        <w:tc>
          <w:tcPr>
            <w:tcW w:w="1196" w:type="dxa"/>
            <w:vMerge w:val="restart"/>
            <w:vAlign w:val="center"/>
          </w:tcPr>
          <w:p w14:paraId="59EEF8FE" w14:textId="77777777" w:rsidR="005F6FDC" w:rsidRPr="00771CBA" w:rsidRDefault="005F6FDC" w:rsidP="00AE387F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N п/п</w:t>
            </w:r>
          </w:p>
        </w:tc>
        <w:tc>
          <w:tcPr>
            <w:tcW w:w="3624" w:type="dxa"/>
            <w:vMerge w:val="restart"/>
            <w:vAlign w:val="center"/>
          </w:tcPr>
          <w:p w14:paraId="3FD2FC91" w14:textId="77777777" w:rsidR="005F6FDC" w:rsidRPr="00771CBA" w:rsidRDefault="005F6FDC" w:rsidP="00AE387F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Наименование мероприятия, контрольной точки</w:t>
            </w:r>
          </w:p>
        </w:tc>
        <w:tc>
          <w:tcPr>
            <w:tcW w:w="2977" w:type="dxa"/>
            <w:gridSpan w:val="2"/>
            <w:vAlign w:val="center"/>
          </w:tcPr>
          <w:p w14:paraId="1C302DC8" w14:textId="77777777" w:rsidR="005F6FDC" w:rsidRPr="00771CBA" w:rsidRDefault="005F6FDC" w:rsidP="00AE387F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Сроки реализации проекта</w:t>
            </w:r>
          </w:p>
        </w:tc>
        <w:tc>
          <w:tcPr>
            <w:tcW w:w="1842" w:type="dxa"/>
            <w:vMerge w:val="restart"/>
            <w:vAlign w:val="center"/>
          </w:tcPr>
          <w:p w14:paraId="7F5902BB" w14:textId="77777777" w:rsidR="005F6FDC" w:rsidRPr="00771CBA" w:rsidRDefault="005F6FDC" w:rsidP="00AE387F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Ответственный исполнитель</w:t>
            </w:r>
          </w:p>
        </w:tc>
        <w:tc>
          <w:tcPr>
            <w:tcW w:w="5245" w:type="dxa"/>
            <w:vMerge w:val="restart"/>
            <w:vAlign w:val="center"/>
          </w:tcPr>
          <w:p w14:paraId="14CABF2A" w14:textId="77777777" w:rsidR="005F6FDC" w:rsidRPr="00771CBA" w:rsidRDefault="005F6FDC" w:rsidP="00AE387F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Характеристика результата</w:t>
            </w:r>
          </w:p>
        </w:tc>
      </w:tr>
      <w:tr w:rsidR="00D32287" w:rsidRPr="00771CBA" w14:paraId="763DD0FB" w14:textId="77777777" w:rsidTr="003174C8">
        <w:tc>
          <w:tcPr>
            <w:tcW w:w="1196" w:type="dxa"/>
            <w:vMerge/>
          </w:tcPr>
          <w:p w14:paraId="486E9E84" w14:textId="77777777" w:rsidR="005F6FDC" w:rsidRPr="00771CBA" w:rsidRDefault="005F6FDC" w:rsidP="00AE387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4" w:type="dxa"/>
            <w:vMerge/>
          </w:tcPr>
          <w:p w14:paraId="56C4156E" w14:textId="77777777" w:rsidR="005F6FDC" w:rsidRPr="00771CBA" w:rsidRDefault="005F6FDC" w:rsidP="00AE387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B76F0E2" w14:textId="77777777" w:rsidR="005F6FDC" w:rsidRPr="00771CBA" w:rsidRDefault="005F6FDC" w:rsidP="00AE387F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Начало</w:t>
            </w:r>
          </w:p>
        </w:tc>
        <w:tc>
          <w:tcPr>
            <w:tcW w:w="1843" w:type="dxa"/>
            <w:vAlign w:val="center"/>
          </w:tcPr>
          <w:p w14:paraId="5D03D25C" w14:textId="77777777" w:rsidR="005F6FDC" w:rsidRPr="00771CBA" w:rsidRDefault="005F6FDC" w:rsidP="00AE387F">
            <w:pPr>
              <w:pStyle w:val="ConsPlusNormal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Окончание</w:t>
            </w:r>
          </w:p>
        </w:tc>
        <w:tc>
          <w:tcPr>
            <w:tcW w:w="1842" w:type="dxa"/>
            <w:vMerge/>
          </w:tcPr>
          <w:p w14:paraId="76A9FF77" w14:textId="77777777" w:rsidR="005F6FDC" w:rsidRPr="00771CBA" w:rsidRDefault="005F6FDC" w:rsidP="00AE387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  <w:vMerge/>
          </w:tcPr>
          <w:p w14:paraId="72BA7595" w14:textId="77777777" w:rsidR="005F6FDC" w:rsidRPr="00771CBA" w:rsidRDefault="005F6FDC" w:rsidP="00AE387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E247E" w:rsidRPr="00771CBA" w14:paraId="198C27F1" w14:textId="77777777" w:rsidTr="003174C8">
        <w:tc>
          <w:tcPr>
            <w:tcW w:w="1196" w:type="dxa"/>
          </w:tcPr>
          <w:p w14:paraId="3C873721" w14:textId="77777777" w:rsidR="005F6FDC" w:rsidRPr="00771CBA" w:rsidRDefault="005F6FDC" w:rsidP="00AE387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4" w:type="dxa"/>
          </w:tcPr>
          <w:p w14:paraId="2A5AAFE7" w14:textId="77777777" w:rsidR="005F6FDC" w:rsidRPr="00771CBA" w:rsidRDefault="005F6FDC" w:rsidP="00AE387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1AEC42" w14:textId="77777777" w:rsidR="005F6FDC" w:rsidRPr="00771CBA" w:rsidRDefault="005F6FDC" w:rsidP="00AE387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7E69AC9" w14:textId="77777777" w:rsidR="005F6FDC" w:rsidRPr="00771CBA" w:rsidRDefault="005F6FDC" w:rsidP="00AE387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4CCDFC4" w14:textId="77777777" w:rsidR="005F6FDC" w:rsidRPr="00771CBA" w:rsidRDefault="005F6FDC" w:rsidP="00AE387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5" w:type="dxa"/>
          </w:tcPr>
          <w:p w14:paraId="72B15EBB" w14:textId="77777777" w:rsidR="005F6FDC" w:rsidRPr="00771CBA" w:rsidRDefault="005F6FDC" w:rsidP="00AE387F">
            <w:pPr>
              <w:pStyle w:val="ConsPlusNormal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34A777" w14:textId="77777777" w:rsidR="007A47F9" w:rsidRPr="00771CBA" w:rsidRDefault="007A47F9" w:rsidP="00AE387F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3CB2395" w14:textId="1A0C0034" w:rsidR="009065A5" w:rsidRPr="00771CBA" w:rsidRDefault="009065A5" w:rsidP="00AA26CF">
      <w:pPr>
        <w:pStyle w:val="1"/>
        <w:keepNext w:val="0"/>
        <w:keepLines w:val="0"/>
        <w:tabs>
          <w:tab w:val="left" w:pos="567"/>
        </w:tabs>
        <w:spacing w:before="0" w:line="24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71CBA">
        <w:rPr>
          <w:rFonts w:ascii="Times New Roman" w:hAnsi="Times New Roman" w:cs="Times New Roman"/>
          <w:b/>
          <w:color w:val="auto"/>
          <w:sz w:val="24"/>
          <w:szCs w:val="24"/>
        </w:rPr>
        <w:t>Рекомендации по формированию плана мероприятий</w:t>
      </w:r>
    </w:p>
    <w:p w14:paraId="4320C74C" w14:textId="6695A626" w:rsidR="009065A5" w:rsidRPr="00771CBA" w:rsidRDefault="009065A5" w:rsidP="00AE387F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1CBA">
        <w:rPr>
          <w:rFonts w:ascii="Times New Roman" w:hAnsi="Times New Roman" w:cs="Times New Roman"/>
          <w:b/>
          <w:sz w:val="24"/>
          <w:szCs w:val="24"/>
        </w:rPr>
        <w:t>региональной программы</w:t>
      </w:r>
    </w:p>
    <w:p w14:paraId="1613FB84" w14:textId="17A4A629" w:rsidR="006E41B4" w:rsidRPr="00771CBA" w:rsidRDefault="006E41B4" w:rsidP="00AE387F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B8A82FA" w14:textId="77777777" w:rsidR="009065A5" w:rsidRPr="00771CBA" w:rsidRDefault="009065A5" w:rsidP="00AE387F">
      <w:pPr>
        <w:pStyle w:val="ConsPlusNormal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pPr w:leftFromText="181" w:rightFromText="181" w:vertAnchor="text" w:horzAnchor="page" w:tblpX="846" w:tblpY="1"/>
        <w:tblW w:w="14879" w:type="dxa"/>
        <w:tblLayout w:type="fixed"/>
        <w:tblLook w:val="04A0" w:firstRow="1" w:lastRow="0" w:firstColumn="1" w:lastColumn="0" w:noHBand="0" w:noVBand="1"/>
      </w:tblPr>
      <w:tblGrid>
        <w:gridCol w:w="912"/>
        <w:gridCol w:w="3194"/>
        <w:gridCol w:w="10773"/>
      </w:tblGrid>
      <w:tr w:rsidR="0056407A" w:rsidRPr="00771CBA" w14:paraId="6B4F0BDB" w14:textId="77777777" w:rsidTr="008A5FE2">
        <w:trPr>
          <w:trHeight w:val="47"/>
        </w:trPr>
        <w:tc>
          <w:tcPr>
            <w:tcW w:w="912" w:type="dxa"/>
          </w:tcPr>
          <w:p w14:paraId="4402B847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194" w:type="dxa"/>
            <w:hideMark/>
          </w:tcPr>
          <w:p w14:paraId="37644347" w14:textId="0BACFD01" w:rsidR="0056407A" w:rsidRPr="00771CBA" w:rsidRDefault="00BE7567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6E41B4" w:rsidRPr="00771CBA">
              <w:rPr>
                <w:rFonts w:ascii="Times New Roman" w:hAnsi="Times New Roman" w:cs="Times New Roman"/>
                <w:sz w:val="24"/>
                <w:szCs w:val="24"/>
              </w:rPr>
              <w:t>аздел</w:t>
            </w:r>
          </w:p>
        </w:tc>
        <w:tc>
          <w:tcPr>
            <w:tcW w:w="10773" w:type="dxa"/>
            <w:hideMark/>
          </w:tcPr>
          <w:p w14:paraId="1C75B936" w14:textId="7B5ADB81" w:rsidR="0056407A" w:rsidRPr="00771CBA" w:rsidRDefault="00A97FD9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Рекомендуемые мероприятия</w:t>
            </w:r>
          </w:p>
        </w:tc>
      </w:tr>
      <w:tr w:rsidR="0056407A" w:rsidRPr="00771CBA" w14:paraId="60630BC6" w14:textId="77777777" w:rsidTr="007C5D04">
        <w:trPr>
          <w:trHeight w:val="300"/>
        </w:trPr>
        <w:tc>
          <w:tcPr>
            <w:tcW w:w="912" w:type="dxa"/>
            <w:shd w:val="clear" w:color="auto" w:fill="EDEDED" w:themeFill="accent3" w:themeFillTint="33"/>
          </w:tcPr>
          <w:p w14:paraId="5286B616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3967" w:type="dxa"/>
            <w:gridSpan w:val="2"/>
            <w:shd w:val="clear" w:color="auto" w:fill="EDEDED" w:themeFill="accent3" w:themeFillTint="33"/>
          </w:tcPr>
          <w:p w14:paraId="150448A1" w14:textId="62CCDB4E" w:rsidR="0056407A" w:rsidRPr="00771CBA" w:rsidRDefault="006E41B4" w:rsidP="00AE38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Обеспечение </w:t>
            </w:r>
            <w:r w:rsidR="0056407A"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>доступност</w:t>
            </w:r>
            <w:r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>и</w:t>
            </w:r>
            <w:r w:rsidR="00E31B1F"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первичной медико-санитарной помощи</w:t>
            </w:r>
            <w:r w:rsidR="00A24F80"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56407A" w:rsidRPr="00771CBA" w14:paraId="363B9871" w14:textId="77777777" w:rsidTr="008A5FE2">
        <w:trPr>
          <w:trHeight w:val="70"/>
        </w:trPr>
        <w:tc>
          <w:tcPr>
            <w:tcW w:w="912" w:type="dxa"/>
          </w:tcPr>
          <w:p w14:paraId="52C7891D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4BE403BD" w14:textId="77777777" w:rsidR="0056407A" w:rsidRPr="00771CBA" w:rsidRDefault="0056407A" w:rsidP="00AE387F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Централизация, алгоритмизация и внедрение единых принципов работы с расписанием записи на прием к врачу</w:t>
            </w:r>
          </w:p>
        </w:tc>
        <w:tc>
          <w:tcPr>
            <w:tcW w:w="10773" w:type="dxa"/>
          </w:tcPr>
          <w:p w14:paraId="05703A36" w14:textId="3BFA15E9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и внедрение алгоритмов и</w:t>
            </w:r>
            <w:r w:rsidR="007C4EA4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единых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принципов формирования расписания приема врачей</w:t>
            </w:r>
            <w:r w:rsidR="00F43456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и записи на прием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в медицинских организациях</w:t>
            </w:r>
          </w:p>
          <w:p w14:paraId="3D75E735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и внедрение механизмов сбора обратной связи и информирования пациентов о приеме</w:t>
            </w:r>
          </w:p>
          <w:p w14:paraId="1EA81BEA" w14:textId="5F84267C" w:rsidR="004D6B4A" w:rsidRPr="00771CBA" w:rsidRDefault="004D6B4A" w:rsidP="004D6B4A">
            <w:pPr>
              <w:pStyle w:val="a5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45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56407A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беспечение условий для реализации алгоритма формирования расписания и записи на прием в медицинских организациях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в соответствии </w:t>
            </w:r>
            <w:r w:rsidR="0056407A" w:rsidRPr="00771CBA">
              <w:rPr>
                <w:rFonts w:ascii="Times New Roman" w:hAnsi="Times New Roman" w:cs="Times New Roman"/>
                <w:sz w:val="24"/>
                <w:szCs w:val="24"/>
              </w:rPr>
              <w:t>с Методическими рекомендациями</w:t>
            </w:r>
            <w:r w:rsidR="00875E11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по организации записи на прием к врачу, в том числе через Единый портал государственных и муниципальных услуг и единые региональные </w:t>
            </w:r>
            <w:proofErr w:type="spell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колл</w:t>
            </w:r>
            <w:proofErr w:type="spellEnd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-центры (ФГБУ "ЦНИИОИЗ" Минздрава России, 2023).</w:t>
            </w:r>
          </w:p>
          <w:p w14:paraId="2FA3B3F5" w14:textId="728BE29A" w:rsidR="0056407A" w:rsidRPr="00771CBA" w:rsidRDefault="00AE387F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Обеспечение единого режима работы медицинских организаций </w:t>
            </w:r>
            <w:r w:rsidR="0056407A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(12*7) </w:t>
            </w:r>
          </w:p>
        </w:tc>
      </w:tr>
      <w:tr w:rsidR="0056407A" w:rsidRPr="00771CBA" w14:paraId="260C3F3A" w14:textId="77777777" w:rsidTr="008A5FE2">
        <w:trPr>
          <w:trHeight w:val="70"/>
        </w:trPr>
        <w:tc>
          <w:tcPr>
            <w:tcW w:w="912" w:type="dxa"/>
          </w:tcPr>
          <w:p w14:paraId="27540A1C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5E148C97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Внедрение в медицинские организации, оказывающие ПМСП, организационных решений, направленных на разделение потоков пациентов с различными целями обращения</w:t>
            </w:r>
          </w:p>
        </w:tc>
        <w:tc>
          <w:tcPr>
            <w:tcW w:w="10773" w:type="dxa"/>
          </w:tcPr>
          <w:p w14:paraId="55627471" w14:textId="72CF802C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Организация определения цели обращений пациентов в медицинские организации</w:t>
            </w:r>
            <w:r w:rsidR="004D6B4A" w:rsidRPr="00771CBA">
              <w:rPr>
                <w:rFonts w:ascii="Times New Roman" w:hAnsi="Times New Roman" w:cs="Times New Roman"/>
                <w:sz w:val="24"/>
                <w:szCs w:val="24"/>
              </w:rPr>
              <w:t>, оказывающие первичную медико-санитарную помощь (ПМСП)</w:t>
            </w:r>
          </w:p>
          <w:p w14:paraId="3D19E8FE" w14:textId="33B1B203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условий, обеспечивающих отдельные потоки пациентов (с профилактической целью, в том числе с целью </w:t>
            </w:r>
            <w:r w:rsidR="00D32287" w:rsidRPr="00771CBA">
              <w:rPr>
                <w:rFonts w:ascii="Times New Roman" w:hAnsi="Times New Roman" w:cs="Times New Roman"/>
                <w:sz w:val="24"/>
                <w:szCs w:val="24"/>
              </w:rPr>
              <w:t>диспансерного наблюдения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, с целью получения неотложной медицинской помощи, по заболеванию, с целью получения информации справочного и иного характера)</w:t>
            </w:r>
          </w:p>
        </w:tc>
      </w:tr>
      <w:tr w:rsidR="0056407A" w:rsidRPr="00771CBA" w14:paraId="3513CC09" w14:textId="77777777" w:rsidTr="008A5FE2">
        <w:trPr>
          <w:trHeight w:val="70"/>
        </w:trPr>
        <w:tc>
          <w:tcPr>
            <w:tcW w:w="912" w:type="dxa"/>
          </w:tcPr>
          <w:p w14:paraId="3EE25D93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D2CB183" w14:textId="1479D573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Перераспределение функций между работниками медицинской</w:t>
            </w:r>
          </w:p>
          <w:p w14:paraId="06A2B1A8" w14:textId="6D4C039F" w:rsidR="00F13B2A" w:rsidRPr="00771CBA" w:rsidRDefault="0056407A" w:rsidP="00F13B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организации </w:t>
            </w:r>
          </w:p>
          <w:p w14:paraId="2A861CF3" w14:textId="20FE48EA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3" w:type="dxa"/>
          </w:tcPr>
          <w:p w14:paraId="7611627A" w14:textId="77777777" w:rsidR="0056407A" w:rsidRPr="00771CBA" w:rsidRDefault="0056407A" w:rsidP="00AE387F">
            <w:pPr>
              <w:pStyle w:val="a5"/>
              <w:numPr>
                <w:ilvl w:val="0"/>
                <w:numId w:val="11"/>
              </w:numPr>
              <w:ind w:left="464" w:hanging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Определение перечня функций для перераспределения между врачами, работниками со средним медицинским образованием и немедицинскими работниками</w:t>
            </w:r>
          </w:p>
          <w:p w14:paraId="13FBD81C" w14:textId="47D16A39" w:rsidR="0056407A" w:rsidRPr="00771CBA" w:rsidRDefault="0056407A" w:rsidP="00AE387F">
            <w:pPr>
              <w:pStyle w:val="a5"/>
              <w:numPr>
                <w:ilvl w:val="0"/>
                <w:numId w:val="11"/>
              </w:numPr>
              <w:ind w:left="464" w:hanging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r w:rsidR="00D32287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стандартных операционных процедур (СОП)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для работников со средним медицинским образованием и с немедицинским образованием</w:t>
            </w:r>
          </w:p>
          <w:p w14:paraId="3F9E7254" w14:textId="20EEE73C" w:rsidR="0056407A" w:rsidRPr="00771CBA" w:rsidRDefault="0056407A" w:rsidP="00AE387F">
            <w:pPr>
              <w:pStyle w:val="a5"/>
              <w:numPr>
                <w:ilvl w:val="0"/>
                <w:numId w:val="11"/>
              </w:numPr>
              <w:ind w:left="464" w:hanging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Обучение работников медицинских организаций в соответствии с </w:t>
            </w:r>
            <w:r w:rsidR="00F43456" w:rsidRPr="00771CBA">
              <w:rPr>
                <w:rFonts w:ascii="Times New Roman" w:hAnsi="Times New Roman" w:cs="Times New Roman"/>
                <w:sz w:val="24"/>
                <w:szCs w:val="24"/>
              </w:rPr>
              <w:t>СОП</w:t>
            </w:r>
          </w:p>
          <w:p w14:paraId="3C94D748" w14:textId="09CC63D1" w:rsidR="0056407A" w:rsidRPr="00771CBA" w:rsidRDefault="0056407A" w:rsidP="00AE387F">
            <w:pPr>
              <w:pStyle w:val="a5"/>
              <w:numPr>
                <w:ilvl w:val="0"/>
                <w:numId w:val="11"/>
              </w:numPr>
              <w:ind w:left="464" w:hanging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Внесение необходимых изменений в должностные инструкции</w:t>
            </w:r>
            <w:r w:rsidR="00D32287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работников</w:t>
            </w:r>
          </w:p>
        </w:tc>
      </w:tr>
      <w:tr w:rsidR="0056407A" w:rsidRPr="00771CBA" w14:paraId="15ED7BD6" w14:textId="77777777" w:rsidTr="008A5FE2">
        <w:trPr>
          <w:trHeight w:val="2802"/>
        </w:trPr>
        <w:tc>
          <w:tcPr>
            <w:tcW w:w="912" w:type="dxa"/>
          </w:tcPr>
          <w:p w14:paraId="538737CE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574BF11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Внедрение в медицинских организациях, оказывающих ПМСП, организационных решений по проведению профилактического медицинского осмотра и диспансеризации определенных групп взрослого населения</w:t>
            </w:r>
          </w:p>
        </w:tc>
        <w:tc>
          <w:tcPr>
            <w:tcW w:w="10773" w:type="dxa"/>
          </w:tcPr>
          <w:p w14:paraId="1EF12811" w14:textId="401376B1" w:rsidR="00AE387F" w:rsidRPr="00771CBA" w:rsidRDefault="0056407A" w:rsidP="00AE387F">
            <w:pPr>
              <w:pStyle w:val="a5"/>
              <w:numPr>
                <w:ilvl w:val="0"/>
                <w:numId w:val="11"/>
              </w:numPr>
              <w:ind w:left="464" w:hanging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Разработка, утверждение и внедрение</w:t>
            </w:r>
            <w:r w:rsidR="00AE387F" w:rsidRPr="00771CB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AD2B1DC" w14:textId="249AE82C" w:rsidR="0056407A" w:rsidRPr="00771CBA" w:rsidRDefault="0056407A" w:rsidP="00F13B2A">
            <w:pPr>
              <w:pStyle w:val="a5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алгоритма выездной формы работы с помощью мобильных медицинских комплексов, укомплектованных диагностическим оборудованием</w:t>
            </w:r>
          </w:p>
          <w:p w14:paraId="62A16643" w14:textId="04BA1E8C" w:rsidR="00AE387F" w:rsidRPr="00771CBA" w:rsidRDefault="00AE387F" w:rsidP="00F13B2A">
            <w:pPr>
              <w:pStyle w:val="a5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алгоритма работы с гражданами, не посещавшими медицинскую организацию 2 года и более</w:t>
            </w:r>
          </w:p>
          <w:p w14:paraId="733291DC" w14:textId="4E218CBE" w:rsidR="00AE387F" w:rsidRPr="00771CBA" w:rsidRDefault="00AE387F" w:rsidP="00F13B2A">
            <w:pPr>
              <w:pStyle w:val="a5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алгоритма проведения </w:t>
            </w:r>
            <w:r w:rsidR="00F13B2A" w:rsidRPr="00771CBA">
              <w:rPr>
                <w:rFonts w:ascii="Times New Roman" w:hAnsi="Times New Roman" w:cs="Times New Roman"/>
                <w:sz w:val="24"/>
                <w:szCs w:val="24"/>
              </w:rPr>
              <w:t>ПМО и ДОГВН</w:t>
            </w:r>
          </w:p>
          <w:p w14:paraId="7DCA04F5" w14:textId="4A2D1F38" w:rsidR="00AE387F" w:rsidRPr="00771CBA" w:rsidRDefault="00AE387F" w:rsidP="00F13B2A">
            <w:pPr>
              <w:pStyle w:val="a5"/>
              <w:numPr>
                <w:ilvl w:val="0"/>
                <w:numId w:val="4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алгоритма проактивного информирования граждан о перечне исследований, включенных в объем профилактического медицинского осмотра и первого этапа диспансеризации в соответствии с их полом и возрастом, а также о правилах подготовки к этим исследованиям</w:t>
            </w:r>
          </w:p>
          <w:p w14:paraId="7C8859E4" w14:textId="1AC8F126" w:rsidR="0056407A" w:rsidRPr="00771CBA" w:rsidRDefault="0056407A" w:rsidP="00864C69">
            <w:pPr>
              <w:pStyle w:val="a5"/>
              <w:numPr>
                <w:ilvl w:val="0"/>
                <w:numId w:val="11"/>
              </w:numPr>
              <w:ind w:left="464" w:hanging="425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Разработка, утверждение и внедрение правил информирования пациентов с хроническими заболеваниями о неотложных мерах при возникновении </w:t>
            </w:r>
            <w:proofErr w:type="spell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жизнеугрожающих</w:t>
            </w:r>
            <w:proofErr w:type="spellEnd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состояний до прибытия медицинского работника</w:t>
            </w:r>
          </w:p>
        </w:tc>
      </w:tr>
      <w:tr w:rsidR="0056407A" w:rsidRPr="00771CBA" w14:paraId="76588D1E" w14:textId="77777777" w:rsidTr="008A5FE2">
        <w:trPr>
          <w:trHeight w:val="70"/>
        </w:trPr>
        <w:tc>
          <w:tcPr>
            <w:tcW w:w="912" w:type="dxa"/>
          </w:tcPr>
          <w:p w14:paraId="52B48BE5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367B125" w14:textId="711C0E70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центров (отделений) первичной специализированной медицинской помощи (ЦПСМП) с учетом потребностей населения, </w:t>
            </w:r>
            <w:r w:rsidR="007C4EA4" w:rsidRPr="00771CBA">
              <w:rPr>
                <w:rFonts w:ascii="Times New Roman" w:hAnsi="Times New Roman" w:cs="Times New Roman"/>
                <w:sz w:val="24"/>
                <w:szCs w:val="24"/>
              </w:rPr>
              <w:t>(централизация специализированной ПМСП)</w:t>
            </w:r>
          </w:p>
        </w:tc>
        <w:tc>
          <w:tcPr>
            <w:tcW w:w="10773" w:type="dxa"/>
          </w:tcPr>
          <w:p w14:paraId="6C03DA4A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Утверждение схемы территориального планирования ЦПМСП с учетом плотности населения, логистики и транспортной доступности</w:t>
            </w:r>
          </w:p>
          <w:p w14:paraId="6ADA40D7" w14:textId="04F05A42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и утверждение региональных нормативных правовых актов, регламентирующих упрощенную систему формирования сети подразделений медицинских организаций высокой территориальной доступности (офисы врача-терапевта и врача-педиатра), в том числе частной формы собственности; создание упрощ</w:t>
            </w:r>
            <w:r w:rsidR="00DA64A6" w:rsidRPr="00771CBA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нной системы предоставления площадей в пользование медицинских организаций, реализация мероприятий в рамках государственно-частного партнерства</w:t>
            </w:r>
          </w:p>
          <w:p w14:paraId="51F670F7" w14:textId="452DC11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схем маршрутизации пациентов с уч</w:t>
            </w:r>
            <w:r w:rsidR="00DA64A6" w:rsidRPr="00771CBA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том организации ЦПСМП и информирование населения</w:t>
            </w:r>
          </w:p>
        </w:tc>
      </w:tr>
      <w:tr w:rsidR="0056407A" w:rsidRPr="00771CBA" w14:paraId="2FDCFA94" w14:textId="77777777" w:rsidTr="008A5FE2">
        <w:trPr>
          <w:trHeight w:val="70"/>
        </w:trPr>
        <w:tc>
          <w:tcPr>
            <w:tcW w:w="912" w:type="dxa"/>
          </w:tcPr>
          <w:p w14:paraId="3E2AAC7D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628032B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Повышение эффективности работы диагностического и лабораторного оборудования</w:t>
            </w:r>
          </w:p>
        </w:tc>
        <w:tc>
          <w:tcPr>
            <w:tcW w:w="10773" w:type="dxa"/>
          </w:tcPr>
          <w:p w14:paraId="480E2E3C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и утверждение схема маршрутизации пациентов с учетом централизация служб лабораторной и инструментальной диагностики</w:t>
            </w:r>
          </w:p>
          <w:p w14:paraId="631094AD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Формирование целевых моделей бизнес-процессов работы центров лабораторной и инструментальной диагностики для сокращения времени ожидания результатов</w:t>
            </w:r>
          </w:p>
          <w:p w14:paraId="0E24ABBC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Создание системы мониторинга эффективности использования инструментального и диагностического оборудования для оптимального распределения ресурсов</w:t>
            </w:r>
          </w:p>
        </w:tc>
      </w:tr>
      <w:tr w:rsidR="0056407A" w:rsidRPr="00771CBA" w14:paraId="158BA3B8" w14:textId="77777777" w:rsidTr="008A5FE2">
        <w:trPr>
          <w:trHeight w:val="70"/>
        </w:trPr>
        <w:tc>
          <w:tcPr>
            <w:tcW w:w="912" w:type="dxa"/>
          </w:tcPr>
          <w:p w14:paraId="4B85CAD8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6C39A75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Обеспечение транспортной доступности медицинских организаций для всех групп населения</w:t>
            </w:r>
          </w:p>
        </w:tc>
        <w:tc>
          <w:tcPr>
            <w:tcW w:w="10773" w:type="dxa"/>
          </w:tcPr>
          <w:p w14:paraId="79095A1C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Анализ размещения медицинских организаций, в том числе ТВСП, с учетом транспортного сообщения внутри муниципального образования и между муниципальными образованиями, разработка оптимальных схем размещения медицинских организаций с учетом транспортной доступности </w:t>
            </w:r>
          </w:p>
          <w:p w14:paraId="76D2DBAE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Решение вопроса поддержки автоперевозчиков при осуществлении социально значимых маршрутов в сельской местности</w:t>
            </w:r>
          </w:p>
          <w:p w14:paraId="124297A0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Контроль эффективного использования автомобильного транспорта медицинских организаций для доставки пациентов в медицинские организации, медицинских работников до места жительства пациентов, а также для перевозки биологических материалов для исследований, доставки лекарственных препаратов до жителей отдаленных районов</w:t>
            </w:r>
          </w:p>
          <w:p w14:paraId="1FBFA0E1" w14:textId="22DA2374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Организация доставки пациентов из отдаленных населенных пунктов санитарным транспортом </w:t>
            </w:r>
          </w:p>
        </w:tc>
      </w:tr>
      <w:tr w:rsidR="0056407A" w:rsidRPr="00771CBA" w14:paraId="4F795DFA" w14:textId="77777777" w:rsidTr="007C5D04">
        <w:trPr>
          <w:trHeight w:val="314"/>
        </w:trPr>
        <w:tc>
          <w:tcPr>
            <w:tcW w:w="912" w:type="dxa"/>
            <w:shd w:val="clear" w:color="auto" w:fill="EDEDED" w:themeFill="accent3" w:themeFillTint="33"/>
          </w:tcPr>
          <w:p w14:paraId="2914845D" w14:textId="77777777" w:rsidR="0056407A" w:rsidRPr="00771CBA" w:rsidRDefault="0056407A" w:rsidP="00AE387F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7" w:type="dxa"/>
            <w:gridSpan w:val="2"/>
            <w:shd w:val="clear" w:color="auto" w:fill="EDEDED" w:themeFill="accent3" w:themeFillTint="33"/>
          </w:tcPr>
          <w:p w14:paraId="1326B84F" w14:textId="6623D3C0" w:rsidR="0056407A" w:rsidRPr="00771CBA" w:rsidRDefault="00F64E6B" w:rsidP="00AE387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>Реализация системы управления качеством и безопасностью медицинской деятельности</w:t>
            </w:r>
          </w:p>
        </w:tc>
      </w:tr>
      <w:tr w:rsidR="0056407A" w:rsidRPr="00771CBA" w14:paraId="02957646" w14:textId="77777777" w:rsidTr="008A5FE2">
        <w:trPr>
          <w:trHeight w:val="146"/>
        </w:trPr>
        <w:tc>
          <w:tcPr>
            <w:tcW w:w="912" w:type="dxa"/>
          </w:tcPr>
          <w:p w14:paraId="7E173142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5AC9B154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Стандартизация работы: широкое внедрение различных стандартов для устранения системных ошибок и внедрения лучших практик</w:t>
            </w:r>
          </w:p>
        </w:tc>
        <w:tc>
          <w:tcPr>
            <w:tcW w:w="10773" w:type="dxa"/>
          </w:tcPr>
          <w:p w14:paraId="06A4C334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Формирование и утверждение программы мероприятий для сотрудников и руководителей медицинских организаций региона, направленных на выявление и тиражирование лучших практик организации оказания медицинской помощи по профилям</w:t>
            </w:r>
          </w:p>
          <w:p w14:paraId="29CF3D60" w14:textId="70F3A088" w:rsidR="00272C16" w:rsidRPr="00771CBA" w:rsidRDefault="00272C16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Стандартизация работы поликлиники, ФАП</w:t>
            </w:r>
          </w:p>
          <w:p w14:paraId="5452ABCB" w14:textId="220C8715" w:rsidR="0056407A" w:rsidRPr="00771CBA" w:rsidRDefault="0056407A" w:rsidP="00AE387F">
            <w:pPr>
              <w:pStyle w:val="a5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407A" w:rsidRPr="00771CBA" w14:paraId="6832E639" w14:textId="77777777" w:rsidTr="008A5FE2">
        <w:trPr>
          <w:trHeight w:val="70"/>
        </w:trPr>
        <w:tc>
          <w:tcPr>
            <w:tcW w:w="912" w:type="dxa"/>
          </w:tcPr>
          <w:p w14:paraId="3AE701A5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4B36E2D9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Внедрение системы менеджмента качества в медицинские организации, оказывающие ПМСП</w:t>
            </w:r>
          </w:p>
        </w:tc>
        <w:tc>
          <w:tcPr>
            <w:tcW w:w="10773" w:type="dxa"/>
          </w:tcPr>
          <w:p w14:paraId="13A96964" w14:textId="73011A28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Внедрение системы менеджмента качества в медицинских организациях с учетом предложений (практических рекомендаций)</w:t>
            </w:r>
            <w:r w:rsidR="007C4EA4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Росздравнадзора</w:t>
            </w:r>
          </w:p>
          <w:p w14:paraId="612B2065" w14:textId="72168974" w:rsidR="00AB0F15" w:rsidRPr="00771CBA" w:rsidRDefault="00AB0F15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Проведение регулярного аудита соблюдения клинических рекомендаций</w:t>
            </w:r>
          </w:p>
          <w:p w14:paraId="65A4119D" w14:textId="01CD8837" w:rsidR="00AB6016" w:rsidRPr="00771CBA" w:rsidRDefault="00AB6016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Формирование корпоративного портала внутреннего контроля качества и безопасности медицинской деятельности</w:t>
            </w:r>
          </w:p>
          <w:p w14:paraId="653CCA89" w14:textId="221F94B9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Анализ и утверждение планов по устранению нарушений по результатам медико-экономической экспертизы и экспертизы качества медицинской помощи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379E8" w:rsidRPr="00771CBA" w14:paraId="6C929BD9" w14:textId="77777777" w:rsidTr="008A5FE2">
        <w:trPr>
          <w:trHeight w:val="70"/>
        </w:trPr>
        <w:tc>
          <w:tcPr>
            <w:tcW w:w="912" w:type="dxa"/>
          </w:tcPr>
          <w:p w14:paraId="127763BD" w14:textId="77777777" w:rsidR="00A379E8" w:rsidRPr="00771CBA" w:rsidRDefault="00A379E8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939F723" w14:textId="377C94D9" w:rsidR="00A379E8" w:rsidRPr="00771CBA" w:rsidRDefault="00A379E8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Внедрение системы контроля знаний медицинских работников </w:t>
            </w:r>
          </w:p>
        </w:tc>
        <w:tc>
          <w:tcPr>
            <w:tcW w:w="10773" w:type="dxa"/>
          </w:tcPr>
          <w:p w14:paraId="0FCAA7C3" w14:textId="0157AAF5" w:rsidR="00A379E8" w:rsidRPr="00771CBA" w:rsidRDefault="00A379E8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Внедрение автоматизированной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bCs/>
                <w:sz w:val="24"/>
                <w:szCs w:val="24"/>
              </w:rPr>
              <w:t>системы контроля</w:t>
            </w:r>
            <w:r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применения клинических рекомендаций при оказании медицинской помощи</w:t>
            </w:r>
          </w:p>
        </w:tc>
      </w:tr>
      <w:tr w:rsidR="0056407A" w:rsidRPr="00771CBA" w14:paraId="50C16FAD" w14:textId="77777777" w:rsidTr="008A5FE2">
        <w:trPr>
          <w:trHeight w:val="70"/>
        </w:trPr>
        <w:tc>
          <w:tcPr>
            <w:tcW w:w="912" w:type="dxa"/>
          </w:tcPr>
          <w:p w14:paraId="03B70D99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209167D9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Внедрение процессного подхода и бережливых технологий с использованием клиентских путей для оптимизации бизнес-процессов</w:t>
            </w:r>
          </w:p>
        </w:tc>
        <w:tc>
          <w:tcPr>
            <w:tcW w:w="10773" w:type="dxa"/>
            <w:shd w:val="clear" w:color="auto" w:fill="auto"/>
          </w:tcPr>
          <w:p w14:paraId="0549AB54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Формирование рабочей группы по внедрению бережливых технологий в медицинских организациях, оказывающих ПМСП</w:t>
            </w:r>
          </w:p>
          <w:p w14:paraId="763E7188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Определение ключевых процессов, требующих оптимизации на уровне региона, и построение целевой модели данных процессов, включая проведение профилактического осмотра и диспансеризации</w:t>
            </w:r>
          </w:p>
          <w:p w14:paraId="54965B34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Реализация мероприятий для достижения целевых моделей процессов</w:t>
            </w:r>
          </w:p>
          <w:p w14:paraId="2735A9D7" w14:textId="6EAD0EBF" w:rsidR="0056407A" w:rsidRPr="00771CBA" w:rsidRDefault="0056407A" w:rsidP="006C3A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407A" w:rsidRPr="00771CBA" w14:paraId="306D3AA9" w14:textId="77777777" w:rsidTr="007C5D04">
        <w:trPr>
          <w:trHeight w:val="300"/>
        </w:trPr>
        <w:tc>
          <w:tcPr>
            <w:tcW w:w="912" w:type="dxa"/>
            <w:shd w:val="clear" w:color="auto" w:fill="F2F2F2" w:themeFill="background1" w:themeFillShade="F2"/>
          </w:tcPr>
          <w:p w14:paraId="27E62022" w14:textId="77777777" w:rsidR="0056407A" w:rsidRPr="00771CBA" w:rsidRDefault="0056407A" w:rsidP="00AE387F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7" w:type="dxa"/>
            <w:gridSpan w:val="2"/>
            <w:shd w:val="clear" w:color="auto" w:fill="F2F2F2" w:themeFill="background1" w:themeFillShade="F2"/>
            <w:noWrap/>
            <w:hideMark/>
          </w:tcPr>
          <w:p w14:paraId="426B7B7D" w14:textId="279DC266" w:rsidR="0056407A" w:rsidRPr="00771CBA" w:rsidRDefault="001D69C6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>Обеспечение преемственности между уровнями оказания медицинской помощи</w:t>
            </w:r>
          </w:p>
        </w:tc>
      </w:tr>
      <w:tr w:rsidR="0056407A" w:rsidRPr="00771CBA" w14:paraId="3CB29E56" w14:textId="77777777" w:rsidTr="008A5FE2">
        <w:trPr>
          <w:trHeight w:val="600"/>
        </w:trPr>
        <w:tc>
          <w:tcPr>
            <w:tcW w:w="912" w:type="dxa"/>
          </w:tcPr>
          <w:p w14:paraId="69702D79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F8D711F" w14:textId="0243F3DE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Информационный обмен между специалистами </w:t>
            </w:r>
            <w:r w:rsidR="007E66CB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медицинских </w:t>
            </w:r>
            <w:r w:rsidR="000768F3" w:rsidRPr="00771CBA">
              <w:rPr>
                <w:rFonts w:ascii="Times New Roman" w:hAnsi="Times New Roman" w:cs="Times New Roman"/>
                <w:sz w:val="24"/>
                <w:szCs w:val="24"/>
              </w:rPr>
              <w:t>организаций</w:t>
            </w:r>
            <w:r w:rsidR="007E66CB" w:rsidRPr="00771CBA">
              <w:rPr>
                <w:rFonts w:ascii="Times New Roman" w:hAnsi="Times New Roman" w:cs="Times New Roman"/>
                <w:sz w:val="24"/>
                <w:szCs w:val="24"/>
              </w:rPr>
              <w:t>, оказывающих ПМСП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, службы медицины катастроф и скорой медицинской помощи, стационарных медицинских организаций (внутриведомственный)</w:t>
            </w:r>
          </w:p>
          <w:p w14:paraId="403976E5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3" w:type="dxa"/>
          </w:tcPr>
          <w:p w14:paraId="779317B7" w14:textId="6C762726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Формирование регламента по передаче сведений о вызовах скорой медицинской помощи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до уровня терапевтического (педиатрического) участка, к которому прикреплен пациент </w:t>
            </w:r>
          </w:p>
          <w:p w14:paraId="6101B03B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Определение объема сведений, которые необходимо передавать из скорой медицинской помощи и службы медицины катастроф на терапевтический (педиатрический) участок</w:t>
            </w:r>
          </w:p>
          <w:p w14:paraId="18D29EE1" w14:textId="0BC8D405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Разработка, утверждение и внедрение правил информирования о случаях экстренной госпитализации пациентов по поводу обострения хронических заболеваний, из числа прикрепленного населения, до уровня терапевтического (педиатрического) участка </w:t>
            </w:r>
          </w:p>
          <w:p w14:paraId="21227657" w14:textId="04EEB57E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Разработка, утверждение и внедрение правил информирования о выписанных пациентах, которым необходимо долечивание на амбулаторном этапе (с </w:t>
            </w:r>
            <w:r w:rsidR="003C2830" w:rsidRPr="00771CBA">
              <w:rPr>
                <w:rFonts w:ascii="Times New Roman" w:hAnsi="Times New Roman" w:cs="Times New Roman"/>
                <w:sz w:val="24"/>
                <w:szCs w:val="24"/>
              </w:rPr>
              <w:t>использованием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МИС)</w:t>
            </w:r>
          </w:p>
          <w:p w14:paraId="6325D03D" w14:textId="2E2AB3B9" w:rsidR="000B59A2" w:rsidRPr="00771CBA" w:rsidRDefault="002E4C78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Утверждение </w:t>
            </w:r>
            <w:r w:rsidR="000B59A2" w:rsidRPr="00771CBA">
              <w:rPr>
                <w:rFonts w:ascii="Times New Roman" w:hAnsi="Times New Roman" w:cs="Times New Roman"/>
                <w:sz w:val="24"/>
                <w:szCs w:val="24"/>
              </w:rPr>
              <w:t>алгоритмов информационного взаимодействия межрайонных эндокринологических центров и регионального эндокринологического центра с целью контроля за оказанием медицинской помощи пациентам с сахарным диабетом</w:t>
            </w:r>
          </w:p>
        </w:tc>
      </w:tr>
      <w:tr w:rsidR="002E4C78" w:rsidRPr="00771CBA" w14:paraId="5D943402" w14:textId="77777777" w:rsidTr="008A5FE2">
        <w:trPr>
          <w:trHeight w:val="600"/>
        </w:trPr>
        <w:tc>
          <w:tcPr>
            <w:tcW w:w="912" w:type="dxa"/>
          </w:tcPr>
          <w:p w14:paraId="2EDAD26E" w14:textId="77777777" w:rsidR="002E4C78" w:rsidRPr="00771CBA" w:rsidRDefault="002E4C78" w:rsidP="002E4C78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1BC78B1F" w14:textId="3C5D76CB" w:rsidR="002E4C78" w:rsidRPr="00771CBA" w:rsidRDefault="002E4C78" w:rsidP="002E4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Организация ситуационных центров</w:t>
            </w:r>
          </w:p>
        </w:tc>
        <w:tc>
          <w:tcPr>
            <w:tcW w:w="10773" w:type="dxa"/>
          </w:tcPr>
          <w:p w14:paraId="5130F0D6" w14:textId="68A317E5" w:rsidR="002E4C78" w:rsidRPr="00771CBA" w:rsidRDefault="002E4C78" w:rsidP="002E4C78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положения и организация работы региональных Ситуационных центров по профилям медицинской помощи (кардиологии, эндокринологии и т.д.) или Центров управления рисками (сердечно-сосудистыми, онкологическими, акушерско-гинекологическими)</w:t>
            </w:r>
          </w:p>
        </w:tc>
      </w:tr>
      <w:tr w:rsidR="0056407A" w:rsidRPr="00771CBA" w14:paraId="424E87EB" w14:textId="77777777" w:rsidTr="008A5FE2">
        <w:trPr>
          <w:trHeight w:val="600"/>
        </w:trPr>
        <w:tc>
          <w:tcPr>
            <w:tcW w:w="912" w:type="dxa"/>
          </w:tcPr>
          <w:p w14:paraId="2B710B7B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2AD2370A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Привлечение немедицинского персонала в качестве координаторов медицинской помощи и администраторов потоков</w:t>
            </w:r>
          </w:p>
        </w:tc>
        <w:tc>
          <w:tcPr>
            <w:tcW w:w="10773" w:type="dxa"/>
          </w:tcPr>
          <w:p w14:paraId="5D964DCD" w14:textId="17206680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Определение перечня функций немедицинского персонала в качестве координаторов медицинской помощи</w:t>
            </w:r>
            <w:r w:rsidR="003C283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и администраторов потоков</w:t>
            </w:r>
          </w:p>
          <w:p w14:paraId="6A33A323" w14:textId="5741F761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Проведение обучения для немедицинского персонала новым функциям координаторов медицинской помощи</w:t>
            </w:r>
            <w:r w:rsidR="003C283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и администраторов потоков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39A8577" w14:textId="1C47D8A3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Разработка, утверждение и внедрение алгоритма сопровождения </w:t>
            </w:r>
            <w:r w:rsidR="003240B6" w:rsidRPr="00771CBA">
              <w:rPr>
                <w:rFonts w:ascii="Times New Roman" w:hAnsi="Times New Roman" w:cs="Times New Roman"/>
                <w:sz w:val="24"/>
                <w:szCs w:val="24"/>
              </w:rPr>
              <w:t>координаторами медицинской помощи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40B6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пациентов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proofErr w:type="spell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коморбидной</w:t>
            </w:r>
            <w:proofErr w:type="spellEnd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патологией, состояниями или заболеваниями, являющимися факторами риска смерти от предотвратимых причин </w:t>
            </w:r>
          </w:p>
          <w:p w14:paraId="5A06649C" w14:textId="657D5F58" w:rsidR="003C2830" w:rsidRPr="00771CBA" w:rsidRDefault="003C2830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Взаимодействие со службой занятости, с высшими образовательными учреждениями по привлечению немедицинского персонала</w:t>
            </w:r>
            <w:r w:rsidR="003240B6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в качестве координаторов медицинской помощи или администраторов потоков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240B6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(студенты </w:t>
            </w:r>
            <w:r w:rsidR="004A016F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(выпускники) </w:t>
            </w:r>
            <w:r w:rsidR="003240B6" w:rsidRPr="00771CBA">
              <w:rPr>
                <w:rFonts w:ascii="Times New Roman" w:hAnsi="Times New Roman" w:cs="Times New Roman"/>
                <w:sz w:val="24"/>
                <w:szCs w:val="24"/>
              </w:rPr>
              <w:t>по специальности «Клиническая психология», «Социальная работа» и т.п.)</w:t>
            </w:r>
          </w:p>
        </w:tc>
      </w:tr>
      <w:tr w:rsidR="0056407A" w:rsidRPr="00771CBA" w14:paraId="63DFA8B2" w14:textId="77777777" w:rsidTr="008A5FE2">
        <w:trPr>
          <w:trHeight w:val="600"/>
        </w:trPr>
        <w:tc>
          <w:tcPr>
            <w:tcW w:w="912" w:type="dxa"/>
          </w:tcPr>
          <w:p w14:paraId="59C114A4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5F41C259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Внедрение электронных медицинских карт</w:t>
            </w:r>
          </w:p>
        </w:tc>
        <w:tc>
          <w:tcPr>
            <w:tcW w:w="10773" w:type="dxa"/>
          </w:tcPr>
          <w:p w14:paraId="78C9CA50" w14:textId="15BFA3BD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дорожной карты перехода медицинских организаций на электронный документооборот, а также мер отказа от аналоговых форм ведения и хранения медицинской документации</w:t>
            </w:r>
          </w:p>
          <w:p w14:paraId="7063542C" w14:textId="71E83DE3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Определение региональных объ</w:t>
            </w:r>
            <w:r w:rsidR="00DA64A6" w:rsidRPr="00771CBA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мов и перечней медицинских документов, которые требуется вести в форме электронных документов</w:t>
            </w:r>
          </w:p>
          <w:p w14:paraId="2DA11897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Организация рабочих групп и профильных комиссий по организации межведомственного взаимодействия в электронной форме</w:t>
            </w:r>
          </w:p>
          <w:p w14:paraId="18393565" w14:textId="6583A00D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Формирование программы обучения руководителей медицинских организаций с привлечением специалистов ТФОМС и Росздравнадзор</w:t>
            </w:r>
            <w:r w:rsidR="00C51D5E" w:rsidRPr="00771CBA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для разъяснения порядка взаимодействия с надзорными органами после перехода на электронный документооборот</w:t>
            </w:r>
          </w:p>
          <w:p w14:paraId="5776D8F8" w14:textId="642BF782" w:rsidR="00AC7B68" w:rsidRPr="00771CBA" w:rsidRDefault="005F2B9C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Внедрение обмена медицинской документаци</w:t>
            </w:r>
            <w:r w:rsidR="00C51D5E" w:rsidRPr="00771CBA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в электронном виде со страховыми медицинскими организациями и ТФОМС для проведения экспертных мероприятий</w:t>
            </w:r>
          </w:p>
          <w:p w14:paraId="65C223AE" w14:textId="4C69FF08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Доработка информационных систем для автоматического формирования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информации о состоянии своего здоровья, в том числе сведения о результатах медицинского обследования, наличии заболевания, об установленном диагнозе и о прогнозе развития заболевания, методах оказания медицинской помощи, связанном с ними риске, возможных видах медицинского вмешательства, его последствиях и результатах оказания медицинской помощи</w:t>
            </w:r>
          </w:p>
        </w:tc>
      </w:tr>
      <w:tr w:rsidR="0056407A" w:rsidRPr="00771CBA" w14:paraId="20E8046E" w14:textId="77777777" w:rsidTr="007C5D04">
        <w:trPr>
          <w:trHeight w:val="300"/>
        </w:trPr>
        <w:tc>
          <w:tcPr>
            <w:tcW w:w="912" w:type="dxa"/>
            <w:shd w:val="clear" w:color="auto" w:fill="F2F2F2" w:themeFill="background1" w:themeFillShade="F2"/>
          </w:tcPr>
          <w:p w14:paraId="16579061" w14:textId="77777777" w:rsidR="0056407A" w:rsidRPr="00771CBA" w:rsidRDefault="0056407A" w:rsidP="00AE387F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7" w:type="dxa"/>
            <w:gridSpan w:val="2"/>
            <w:shd w:val="clear" w:color="auto" w:fill="F2F2F2" w:themeFill="background1" w:themeFillShade="F2"/>
            <w:noWrap/>
          </w:tcPr>
          <w:p w14:paraId="384A994E" w14:textId="73F94B4B" w:rsidR="0056407A" w:rsidRPr="00771CBA" w:rsidRDefault="00F64E6B" w:rsidP="00C26033">
            <w:pPr>
              <w:pStyle w:val="ConsPlusTitle"/>
              <w:ind w:left="-43" w:right="35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Реализация м</w:t>
            </w:r>
            <w:r w:rsidR="001D69C6" w:rsidRPr="00771CBA">
              <w:rPr>
                <w:rFonts w:ascii="Times New Roman" w:hAnsi="Times New Roman" w:cs="Times New Roman"/>
                <w:sz w:val="24"/>
                <w:szCs w:val="24"/>
              </w:rPr>
              <w:t>ер по сопровождению пациента на всем жизненном пути и в различных жизненных ситуациях</w:t>
            </w:r>
          </w:p>
        </w:tc>
      </w:tr>
      <w:tr w:rsidR="0056407A" w:rsidRPr="00771CBA" w14:paraId="4D3D798D" w14:textId="77777777" w:rsidTr="008A5FE2">
        <w:trPr>
          <w:trHeight w:val="209"/>
        </w:trPr>
        <w:tc>
          <w:tcPr>
            <w:tcW w:w="912" w:type="dxa"/>
          </w:tcPr>
          <w:p w14:paraId="7FFEA12F" w14:textId="2E62D8CE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67A953D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Интеграция медицинской и социальной помощи, привлечение социальных работников к работе с пациентами, имеющими хронические заболевания</w:t>
            </w:r>
          </w:p>
        </w:tc>
        <w:tc>
          <w:tcPr>
            <w:tcW w:w="10773" w:type="dxa"/>
          </w:tcPr>
          <w:p w14:paraId="07BC2718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Определение алгоритма взаимодействия между социальными службами и медицинскими организациями; формирование регламентов на региональном уровне</w:t>
            </w:r>
          </w:p>
          <w:p w14:paraId="583486B4" w14:textId="2A9FAE84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Определение алгоритма продления назначений в отношении ранее назначенных лекарственных препаратов</w:t>
            </w:r>
            <w:r w:rsidR="00F6465E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в амбулаторных условиях</w:t>
            </w:r>
          </w:p>
          <w:p w14:paraId="72209010" w14:textId="1471BF8D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Обеспечение контроля (с помощью чек-листов) социальными работниками</w:t>
            </w:r>
            <w:r w:rsidR="00F6465E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состояния здоровья и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DA64A6" w:rsidRPr="00771CBA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ма лекарственных препаратов пациентами с ХНИЗ и </w:t>
            </w:r>
            <w:r w:rsidR="00EC00D2" w:rsidRPr="00771CBA">
              <w:rPr>
                <w:rFonts w:ascii="Times New Roman" w:hAnsi="Times New Roman" w:cs="Times New Roman"/>
                <w:sz w:val="24"/>
                <w:szCs w:val="24"/>
              </w:rPr>
              <w:t>посещения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врача с целью диспансерного наблюдения</w:t>
            </w:r>
          </w:p>
          <w:p w14:paraId="6643AC7F" w14:textId="1E5DA01E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Разработка региональных программ привлечения сотрудников </w:t>
            </w:r>
            <w:r w:rsidR="007D75CA">
              <w:rPr>
                <w:rFonts w:ascii="Times New Roman" w:hAnsi="Times New Roman" w:cs="Times New Roman"/>
                <w:sz w:val="24"/>
                <w:szCs w:val="24"/>
              </w:rPr>
              <w:t>контакт-центра</w:t>
            </w:r>
            <w:r w:rsidRPr="00771CB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к работе с пациентами с хроническими неинфекционными заболеваниями с целью координации медицинской помощи</w:t>
            </w:r>
          </w:p>
        </w:tc>
      </w:tr>
      <w:tr w:rsidR="0056407A" w:rsidRPr="00771CBA" w14:paraId="0BE28E81" w14:textId="77777777" w:rsidTr="008A5FE2">
        <w:trPr>
          <w:trHeight w:val="600"/>
        </w:trPr>
        <w:tc>
          <w:tcPr>
            <w:tcW w:w="912" w:type="dxa"/>
          </w:tcPr>
          <w:p w14:paraId="4A6CE1E6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4E231FED" w14:textId="200A8EC4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Организация</w:t>
            </w:r>
            <w:r w:rsidR="00132BA7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проактивного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диспансерного наблюдения с привлечением немедицинского персонала</w:t>
            </w:r>
          </w:p>
        </w:tc>
        <w:tc>
          <w:tcPr>
            <w:tcW w:w="10773" w:type="dxa"/>
            <w:shd w:val="clear" w:color="auto" w:fill="auto"/>
          </w:tcPr>
          <w:p w14:paraId="4DAB7F36" w14:textId="103A69E5" w:rsidR="00F6465E" w:rsidRPr="00771CBA" w:rsidRDefault="00F6465E" w:rsidP="00F6465E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и утверждение регламента </w:t>
            </w:r>
            <w:proofErr w:type="spell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проактивной</w:t>
            </w:r>
            <w:proofErr w:type="spellEnd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работы с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пациентами, находящимися под диспансерным наблюдением</w:t>
            </w:r>
          </w:p>
          <w:p w14:paraId="348CAC1A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Определение функциональных обязанностей немедицинского персонала в рамках организации диспансерного наблюдения</w:t>
            </w:r>
          </w:p>
          <w:p w14:paraId="69B55DF9" w14:textId="19899B2B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Обучение немедицинского персонала по работе с пациентами, находящимися под диспансерным наблюдением</w:t>
            </w:r>
          </w:p>
          <w:p w14:paraId="5417B926" w14:textId="42017228" w:rsidR="00F6465E" w:rsidRPr="00771CBA" w:rsidRDefault="00AA6C84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Утвер</w:t>
            </w:r>
            <w:bookmarkStart w:id="0" w:name="_GoBack"/>
            <w:bookmarkEnd w:id="0"/>
          </w:p>
          <w:p w14:paraId="74F449F2" w14:textId="630C0F6E" w:rsidR="00321828" w:rsidRPr="00771CBA" w:rsidRDefault="00321828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Введение должностей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«помощников фельдшера» - младших медицинских сестер по уходу для оказания социальной поддержки и доврачебной помощи уязвимой категории населения </w:t>
            </w:r>
          </w:p>
          <w:p w14:paraId="23551612" w14:textId="77777777" w:rsidR="00166580" w:rsidRPr="00771CBA" w:rsidRDefault="004A7491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Утверждение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и внедрение алгоритма дистанционного продления назначений в отношении ранее назначенных лекарственных препаратов (телемедицинские консультации</w:t>
            </w:r>
            <w:r w:rsidR="001665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D1BBB05" w14:textId="6691D632" w:rsidR="004A7491" w:rsidRPr="00771CBA" w:rsidRDefault="00166580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Внедрение </w:t>
            </w:r>
            <w:r w:rsidR="004D6B4A" w:rsidRPr="00771CBA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етодических рекомендаций по </w:t>
            </w:r>
            <w:r w:rsidR="00CB0115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организации </w:t>
            </w:r>
            <w:proofErr w:type="spellStart"/>
            <w:r w:rsidR="00CB0115" w:rsidRPr="00771CBA">
              <w:rPr>
                <w:rFonts w:ascii="Times New Roman" w:hAnsi="Times New Roman" w:cs="Times New Roman"/>
                <w:sz w:val="24"/>
                <w:szCs w:val="24"/>
              </w:rPr>
              <w:t>приоритизации</w:t>
            </w:r>
            <w:proofErr w:type="spellEnd"/>
            <w:r w:rsidR="00CB0115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пациентов в рамках диспансерного наблюдения, ФГБУ «НМИЦ ТПМ» Минздрава России, 2022</w:t>
            </w:r>
          </w:p>
        </w:tc>
      </w:tr>
      <w:tr w:rsidR="0056407A" w:rsidRPr="00771CBA" w14:paraId="1F24D262" w14:textId="77777777" w:rsidTr="008A5FE2">
        <w:trPr>
          <w:trHeight w:val="600"/>
        </w:trPr>
        <w:tc>
          <w:tcPr>
            <w:tcW w:w="912" w:type="dxa"/>
          </w:tcPr>
          <w:p w14:paraId="5677EB30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51867A4F" w14:textId="1E1842ED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Развитие различных организационных форм оказания профилактического помощи </w:t>
            </w:r>
          </w:p>
        </w:tc>
        <w:tc>
          <w:tcPr>
            <w:tcW w:w="10773" w:type="dxa"/>
            <w:shd w:val="clear" w:color="auto" w:fill="auto"/>
          </w:tcPr>
          <w:p w14:paraId="71A9EE38" w14:textId="620E2ACE" w:rsidR="0077142A" w:rsidRPr="00771CBA" w:rsidRDefault="0056407A" w:rsidP="000F097B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плана мероприятий для специализированных служб здравоохранения, оказывающих медицинскую помощь вне медицинской организации</w:t>
            </w:r>
            <w:proofErr w:type="gram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работа мобильных диагностических комплексов, выездные формы работы на предприятиях и т.д.)</w:t>
            </w:r>
          </w:p>
        </w:tc>
      </w:tr>
      <w:tr w:rsidR="0056407A" w:rsidRPr="00771CBA" w14:paraId="2A0AC6C2" w14:textId="77777777" w:rsidTr="008A5FE2">
        <w:trPr>
          <w:trHeight w:val="600"/>
        </w:trPr>
        <w:tc>
          <w:tcPr>
            <w:tcW w:w="912" w:type="dxa"/>
          </w:tcPr>
          <w:p w14:paraId="62A7ACC7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559C2A74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Психологическое сопровождение, социальная реабилитация (трудоустройство) </w:t>
            </w:r>
          </w:p>
        </w:tc>
        <w:tc>
          <w:tcPr>
            <w:tcW w:w="10773" w:type="dxa"/>
            <w:shd w:val="clear" w:color="auto" w:fill="auto"/>
          </w:tcPr>
          <w:p w14:paraId="63158E03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Определение потребности в штатных единицах, функционала и режима работы психологов (медицинских психологов), в медицинских организациях первичного звена, включая женские консультации и центры охраны репродуктивного здоровья подростков в форме структурных подразделений медицинских организаций.</w:t>
            </w:r>
          </w:p>
          <w:p w14:paraId="4CF5FC2E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Описание клиентских путей, жизненных ситуаций и иных оснований, при которых пациенты направляются к психологам и медицинским психологам медицинских организаций региона.</w:t>
            </w:r>
          </w:p>
          <w:p w14:paraId="13D84A8E" w14:textId="77777777" w:rsidR="0056407A" w:rsidRPr="00771CBA" w:rsidRDefault="0056407A" w:rsidP="00AE387F">
            <w:pPr>
              <w:pStyle w:val="a5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На основании порядков оказания медицинской помощи и оснований для обращения к психологам (медицинским психологам) в медицинских организациях, разделение с психологами в социальных службах региона.</w:t>
            </w:r>
          </w:p>
          <w:p w14:paraId="6BB0D4E4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алгоритмов взаимодействия психологических служб в медицинских организациях, в социальных службах и в службах экстренного реагирования и психологического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консультирования. Определение целевых аудиторий для каждой из психологических служб, порядок и условия передачи пациентов, а также возможности межведомственного ведения психологическими службами.</w:t>
            </w:r>
          </w:p>
          <w:p w14:paraId="79E42E94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Определение статуса психолога (медицинского психолога), трудоустроенного в медицинских организациях, статуса информации, получаемой при работе психолога (медицинского психолога) и населения.</w:t>
            </w:r>
          </w:p>
          <w:p w14:paraId="41DBD86E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Формирование требований к программам психологического консультирования и реабилитации, включая форму для разработки таких программ, порядок их формирования, утверждения и применения.</w:t>
            </w:r>
          </w:p>
        </w:tc>
      </w:tr>
      <w:tr w:rsidR="0056407A" w:rsidRPr="00771CBA" w14:paraId="320A0C43" w14:textId="77777777" w:rsidTr="008A5FE2">
        <w:trPr>
          <w:trHeight w:val="3669"/>
        </w:trPr>
        <w:tc>
          <w:tcPr>
            <w:tcW w:w="912" w:type="dxa"/>
          </w:tcPr>
          <w:p w14:paraId="7A77CF4C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1589A1B" w14:textId="48B5F234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Развитие межведомственной социальной, медицинской и психологической поддержки </w:t>
            </w:r>
            <w:r w:rsidR="004426A4" w:rsidRPr="00771CBA">
              <w:rPr>
                <w:rFonts w:ascii="Times New Roman" w:hAnsi="Times New Roman" w:cs="Times New Roman"/>
                <w:sz w:val="24"/>
                <w:szCs w:val="24"/>
              </w:rPr>
              <w:t>пациентов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гериатрического профиля</w:t>
            </w:r>
          </w:p>
        </w:tc>
        <w:tc>
          <w:tcPr>
            <w:tcW w:w="10773" w:type="dxa"/>
            <w:shd w:val="clear" w:color="auto" w:fill="auto"/>
          </w:tcPr>
          <w:p w14:paraId="1F1CF59F" w14:textId="34FE0E9B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Меры развития и общедоступности гериатрической медицинской помощи, с уч</w:t>
            </w:r>
            <w:r w:rsidR="00DA64A6" w:rsidRPr="00771CBA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том территориальной доступности. Упрощение межрегионального направления гериатрических пациентов на лечение, в том числе санаторно-курортное.</w:t>
            </w:r>
          </w:p>
          <w:p w14:paraId="3507993F" w14:textId="3D854036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комплексного мониторинга состояния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здоровья и упрощ</w:t>
            </w:r>
            <w:r w:rsidR="00DA64A6" w:rsidRPr="00771CBA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нной госпитализации в организации и подразделения гериатрического профиля.</w:t>
            </w:r>
          </w:p>
          <w:p w14:paraId="7F8EE079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Формирование региональной нормативной правовой базы для маршрутизации пациентов, исходя из возрастных изменений в их организме.</w:t>
            </w:r>
          </w:p>
          <w:p w14:paraId="274672F3" w14:textId="79291C08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мер интеграции усилий по повышению качества жизни </w:t>
            </w:r>
            <w:r w:rsidR="002E76D6" w:rsidRPr="00771CBA">
              <w:rPr>
                <w:rFonts w:ascii="Times New Roman" w:hAnsi="Times New Roman" w:cs="Times New Roman"/>
                <w:sz w:val="24"/>
                <w:szCs w:val="24"/>
              </w:rPr>
              <w:t>пожилого населения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, разделение функционала социальных и медицинских служб, выработка мер преемственности и внедрение геронтопсихологических программ обучения для специалистов.</w:t>
            </w:r>
          </w:p>
          <w:p w14:paraId="41B17685" w14:textId="7B4F7BF2" w:rsidR="006A2E39" w:rsidRPr="00771CBA" w:rsidRDefault="0056407A" w:rsidP="00400458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Выработка критериев и постоянная оценка удовлетвор</w:t>
            </w:r>
            <w:r w:rsidR="00DA64A6" w:rsidRPr="00771CBA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нности в группе пожилых пациентов.</w:t>
            </w:r>
          </w:p>
          <w:p w14:paraId="54B4AAD2" w14:textId="7D6D2F81" w:rsidR="006A2E39" w:rsidRPr="00771CBA" w:rsidRDefault="00A1693D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Открытие кабинетов (отделений) медико-социальной помощи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1C46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в поликлиниках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для оказания помощи пациентам старше трудоспособного возраста</w:t>
            </w:r>
          </w:p>
        </w:tc>
      </w:tr>
      <w:tr w:rsidR="0056407A" w:rsidRPr="00771CBA" w14:paraId="78FF82F3" w14:textId="77777777" w:rsidTr="007C5D04">
        <w:trPr>
          <w:trHeight w:val="300"/>
        </w:trPr>
        <w:tc>
          <w:tcPr>
            <w:tcW w:w="912" w:type="dxa"/>
            <w:shd w:val="clear" w:color="auto" w:fill="F2F2F2" w:themeFill="background1" w:themeFillShade="F2"/>
          </w:tcPr>
          <w:p w14:paraId="4685353D" w14:textId="77777777" w:rsidR="0056407A" w:rsidRPr="00771CBA" w:rsidRDefault="0056407A" w:rsidP="00AE387F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7" w:type="dxa"/>
            <w:gridSpan w:val="2"/>
            <w:shd w:val="clear" w:color="auto" w:fill="F2F2F2" w:themeFill="background1" w:themeFillShade="F2"/>
            <w:noWrap/>
          </w:tcPr>
          <w:p w14:paraId="7F584943" w14:textId="4EA031C2" w:rsidR="0056407A" w:rsidRPr="00771CBA" w:rsidRDefault="0056407A" w:rsidP="00AE38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>Повышение грамотности населения в вопросах здоровья</w:t>
            </w:r>
            <w:r w:rsidR="00F64E6B"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 приверженности к здоровому образу </w:t>
            </w:r>
            <w:proofErr w:type="gramStart"/>
            <w:r w:rsidR="00F64E6B"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>жизни</w:t>
            </w:r>
            <w:r w:rsidR="007D75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7D75CA"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улучшение</w:t>
            </w:r>
            <w:proofErr w:type="gramEnd"/>
            <w:r w:rsidR="007D75CA"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показателей общественного здоровья</w:t>
            </w:r>
          </w:p>
        </w:tc>
      </w:tr>
      <w:tr w:rsidR="0056407A" w:rsidRPr="00771CBA" w14:paraId="739E971C" w14:textId="77777777" w:rsidTr="008A5FE2">
        <w:trPr>
          <w:trHeight w:val="600"/>
        </w:trPr>
        <w:tc>
          <w:tcPr>
            <w:tcW w:w="912" w:type="dxa"/>
          </w:tcPr>
          <w:p w14:paraId="7D4FAEF7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4F84252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Проведение профилактических мероприятий и акций по формированию здорового образа жизни</w:t>
            </w:r>
          </w:p>
        </w:tc>
        <w:tc>
          <w:tcPr>
            <w:tcW w:w="10773" w:type="dxa"/>
            <w:shd w:val="clear" w:color="auto" w:fill="auto"/>
          </w:tcPr>
          <w:p w14:paraId="73154915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ежегодного плана профилактических акций, в формате недель профилактики отдельных предотвратимых заболеваний и состояний </w:t>
            </w:r>
          </w:p>
          <w:p w14:paraId="12A1B03B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плана мероприятий по распространению и продвижению в СМИ и социальных сетях информационных материалов о мерах профилактики, возможностях населения проконсультироваться со специалистами, а также о мероприятиях, проводимых в регионе </w:t>
            </w:r>
          </w:p>
          <w:p w14:paraId="5FF275D0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Формирование рабочей группы по популяризации здорового образа жизни в общеобразовательных учреждениях, высших учебных заведениях и учреждениях среднего профессионального образования</w:t>
            </w:r>
          </w:p>
        </w:tc>
      </w:tr>
      <w:tr w:rsidR="0056407A" w:rsidRPr="00771CBA" w14:paraId="0D3F4B82" w14:textId="77777777" w:rsidTr="008A5FE2">
        <w:trPr>
          <w:trHeight w:val="600"/>
        </w:trPr>
        <w:tc>
          <w:tcPr>
            <w:tcW w:w="912" w:type="dxa"/>
          </w:tcPr>
          <w:p w14:paraId="2617F241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FB55C6F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Формирование ответственного отношения населения к собственному здоровью </w:t>
            </w:r>
          </w:p>
        </w:tc>
        <w:tc>
          <w:tcPr>
            <w:tcW w:w="10773" w:type="dxa"/>
            <w:shd w:val="clear" w:color="auto" w:fill="auto"/>
          </w:tcPr>
          <w:p w14:paraId="6BA810B2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и реализация региональных программ укрепления общественного здоровья, содержащих мероприятия по профилактике неинфекционных заболеваний, формированию здорового образа жизни</w:t>
            </w:r>
          </w:p>
          <w:p w14:paraId="29957EF7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мероприятий по повышению информированности населения о возраст-ассоциированных заболеваниях, ранней диагностики и факторах развития</w:t>
            </w:r>
          </w:p>
          <w:p w14:paraId="67349EC6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Выявление и тиражирование лучших практик по формированию ответственного отношения населения к собственному здоровью (в общеобразовательных учреждениях, учреждениях среднего профессионального образования и учреждениях высшего образования)</w:t>
            </w:r>
          </w:p>
          <w:p w14:paraId="68BBF1FC" w14:textId="6AA23D02" w:rsidR="0056407A" w:rsidRPr="00771CBA" w:rsidRDefault="0056407A" w:rsidP="00DF16A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C5D04" w:rsidRPr="00771CBA" w14:paraId="7B8C9DCB" w14:textId="77777777" w:rsidTr="008A5FE2">
        <w:trPr>
          <w:trHeight w:val="600"/>
        </w:trPr>
        <w:tc>
          <w:tcPr>
            <w:tcW w:w="912" w:type="dxa"/>
          </w:tcPr>
          <w:p w14:paraId="01114E9B" w14:textId="77777777" w:rsidR="007C5D04" w:rsidRPr="00771CBA" w:rsidRDefault="007C5D04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100137B9" w14:textId="6BBEEFFD" w:rsidR="007C5D04" w:rsidRPr="00771CBA" w:rsidRDefault="007C5D04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Снижение доступности потребления алкоголя,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наркотиков и распространенности курения</w:t>
            </w:r>
          </w:p>
        </w:tc>
        <w:tc>
          <w:tcPr>
            <w:tcW w:w="10773" w:type="dxa"/>
            <w:shd w:val="clear" w:color="auto" w:fill="auto"/>
          </w:tcPr>
          <w:p w14:paraId="5FFC84C9" w14:textId="77777777" w:rsidR="007C5D04" w:rsidRPr="00771CBA" w:rsidRDefault="007C5D04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плана введения региональных ограничений реализации алкогольсодержащей продукции в периоды наиболее интенсивного потребления (в выходные и праздничные дни)</w:t>
            </w:r>
          </w:p>
          <w:p w14:paraId="757EF59F" w14:textId="77777777" w:rsidR="007C5D04" w:rsidRPr="00771CBA" w:rsidRDefault="007C5D04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Выработка и утверждение региональных планов по снижению числа точек реализации алкогольсодержащей продукции</w:t>
            </w:r>
          </w:p>
          <w:p w14:paraId="22A1D677" w14:textId="77777777" w:rsidR="007C5D04" w:rsidRPr="00771CBA" w:rsidRDefault="007C5D04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Распространение информационных материалов о влиянии алкоголя на здоровье, в том числе с использованием популярных СМИ и социальных сетей (Телеграмм-каналы)</w:t>
            </w:r>
          </w:p>
          <w:p w14:paraId="52B4C3D8" w14:textId="77777777" w:rsidR="007C5D04" w:rsidRPr="00771CBA" w:rsidRDefault="007C5D04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мер по борьбе с курением и снижению распространенности потребления наркотиков</w:t>
            </w:r>
          </w:p>
          <w:p w14:paraId="19C37C84" w14:textId="6AB47E59" w:rsidR="008C172B" w:rsidRPr="00771CBA" w:rsidRDefault="008C172B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Организация помощи в соответствии с Порядком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оказания медицинской помощи взрослому населению по прекращению потребления табака или потребления </w:t>
            </w:r>
            <w:proofErr w:type="spell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никотинсодержащей</w:t>
            </w:r>
            <w:proofErr w:type="spellEnd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продукции, лечению табачной (никотиновой) зависимости, последствий потребления табака или потребления </w:t>
            </w:r>
            <w:proofErr w:type="spell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никотинсодержащей</w:t>
            </w:r>
            <w:proofErr w:type="spellEnd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продукции</w:t>
            </w:r>
          </w:p>
        </w:tc>
      </w:tr>
      <w:tr w:rsidR="0056407A" w:rsidRPr="00771CBA" w14:paraId="585A9732" w14:textId="77777777" w:rsidTr="008A5FE2">
        <w:trPr>
          <w:trHeight w:val="600"/>
        </w:trPr>
        <w:tc>
          <w:tcPr>
            <w:tcW w:w="912" w:type="dxa"/>
          </w:tcPr>
          <w:p w14:paraId="50407079" w14:textId="6D200516" w:rsidR="0056407A" w:rsidRPr="00771CBA" w:rsidRDefault="007C5D04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5.4.</w:t>
            </w:r>
          </w:p>
        </w:tc>
        <w:tc>
          <w:tcPr>
            <w:tcW w:w="3194" w:type="dxa"/>
          </w:tcPr>
          <w:p w14:paraId="3365CFEB" w14:textId="77777777" w:rsidR="007C5D04" w:rsidRPr="00771CBA" w:rsidRDefault="007C5D04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Повышение грамотности населения в вопросах здоровья и информирование о возможностях взаимодействия с медицинскими организациями </w:t>
            </w:r>
          </w:p>
          <w:p w14:paraId="5327BF47" w14:textId="27BA5BF0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73" w:type="dxa"/>
            <w:shd w:val="clear" w:color="auto" w:fill="auto"/>
          </w:tcPr>
          <w:p w14:paraId="36E1E128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Проведение анализа и мониторинга грамотности населения в вопросах здоровья, включая оценку информированности относительно риска хронических неинфекционных заболеваний на региональном и муниципальном уровнях</w:t>
            </w:r>
          </w:p>
          <w:p w14:paraId="1287979F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мероприятий по повышению уровня грамотности в вопросах здоровья населения, которое редко обращается в медицинские организации</w:t>
            </w:r>
          </w:p>
          <w:p w14:paraId="76D06B4D" w14:textId="0CEFDE22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мероприятий по повышению уровня грамотности в вопросах здоровья прикрепл</w:t>
            </w:r>
            <w:r w:rsidR="00DA64A6" w:rsidRPr="00771CBA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нного населения</w:t>
            </w:r>
          </w:p>
          <w:p w14:paraId="34B1602F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Разработка и распространение на уровне региона образовательного контента, направленного на повышение уровня грамотности населения в вопросах здоровья</w:t>
            </w:r>
          </w:p>
          <w:p w14:paraId="6AE9AD42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и распространение информационных материалов о схемах взаимодействия с системой здравоохранения, в том числе алгоритмах получения медицинской помощи в случае возникновения симптомов заболеваний</w:t>
            </w:r>
          </w:p>
          <w:p w14:paraId="36F1B895" w14:textId="777932BE" w:rsidR="008C3D08" w:rsidRPr="00771CBA" w:rsidRDefault="007C5D04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010AEC" w:rsidRPr="00771CBA">
              <w:rPr>
                <w:rFonts w:ascii="Times New Roman" w:hAnsi="Times New Roman" w:cs="Times New Roman"/>
                <w:sz w:val="24"/>
                <w:szCs w:val="24"/>
              </w:rPr>
              <w:t>роведение анализа мероприятий медицинским персоналом по обучению пациентов навыкам самоконтроля показателей состояния здоровья, определ</w:t>
            </w:r>
            <w:r w:rsidR="00DA64A6" w:rsidRPr="00771CBA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010AEC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нных врачом-терапевтом (фельдшером) или врачом специалистом, осуществляющим диспансерное наблюдение, и алгоритм действия в случае развития </w:t>
            </w:r>
            <w:proofErr w:type="spellStart"/>
            <w:r w:rsidR="00010AEC" w:rsidRPr="00771CBA">
              <w:rPr>
                <w:rFonts w:ascii="Times New Roman" w:hAnsi="Times New Roman" w:cs="Times New Roman"/>
                <w:sz w:val="24"/>
                <w:szCs w:val="24"/>
              </w:rPr>
              <w:t>жизнеугрожающих</w:t>
            </w:r>
            <w:proofErr w:type="spellEnd"/>
            <w:r w:rsidR="00010AEC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состояний</w:t>
            </w:r>
          </w:p>
          <w:p w14:paraId="13C3C49E" w14:textId="21B6550E" w:rsidR="007C5D04" w:rsidRPr="00771CBA" w:rsidRDefault="007C5D04" w:rsidP="00AE387F">
            <w:pPr>
              <w:pStyle w:val="a5"/>
              <w:ind w:left="4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6407A" w:rsidRPr="00771CBA" w14:paraId="70AFEFD2" w14:textId="77777777" w:rsidTr="007C5D04">
        <w:trPr>
          <w:trHeight w:val="300"/>
        </w:trPr>
        <w:tc>
          <w:tcPr>
            <w:tcW w:w="912" w:type="dxa"/>
            <w:shd w:val="clear" w:color="auto" w:fill="F2F2F2" w:themeFill="background1" w:themeFillShade="F2"/>
          </w:tcPr>
          <w:p w14:paraId="50C2482E" w14:textId="77777777" w:rsidR="0056407A" w:rsidRPr="00771CBA" w:rsidRDefault="0056407A" w:rsidP="00AE387F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7" w:type="dxa"/>
            <w:gridSpan w:val="2"/>
            <w:shd w:val="clear" w:color="auto" w:fill="F2F2F2" w:themeFill="background1" w:themeFillShade="F2"/>
            <w:noWrap/>
          </w:tcPr>
          <w:p w14:paraId="55275CDE" w14:textId="6439C7B6" w:rsidR="000B1A78" w:rsidRPr="00771CBA" w:rsidRDefault="00F64E6B" w:rsidP="00AE387F">
            <w:pPr>
              <w:pStyle w:val="ConsPlusTitle"/>
              <w:ind w:left="-43" w:right="35"/>
              <w:outlineLvl w:val="1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Обеспечение оказания первичной медико-санитарной помощи с использованием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B1A78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цифровых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сервисов</w:t>
            </w:r>
          </w:p>
          <w:p w14:paraId="4857F071" w14:textId="47D86F01" w:rsidR="0056407A" w:rsidRPr="00771CBA" w:rsidRDefault="0056407A" w:rsidP="00AE38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6407A" w:rsidRPr="00771CBA" w14:paraId="44FB809B" w14:textId="77777777" w:rsidTr="008A5FE2">
        <w:trPr>
          <w:trHeight w:val="70"/>
        </w:trPr>
        <w:tc>
          <w:tcPr>
            <w:tcW w:w="912" w:type="dxa"/>
          </w:tcPr>
          <w:p w14:paraId="28904426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41933F32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Повышение уровня цифровой зрелости медицинских организаций первичного звена</w:t>
            </w:r>
          </w:p>
        </w:tc>
        <w:tc>
          <w:tcPr>
            <w:tcW w:w="10773" w:type="dxa"/>
          </w:tcPr>
          <w:p w14:paraId="48EC2F64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Проведение оценки цифровой зрелости каждой МО в соответствии с методикой оценки</w:t>
            </w:r>
          </w:p>
          <w:p w14:paraId="25AFBC32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Формирование целевой модели бизнес-процессов и дорожной карты по созданию единого цифрового контура</w:t>
            </w:r>
          </w:p>
          <w:p w14:paraId="27E2DB15" w14:textId="0BCF7DD8" w:rsidR="00407463" w:rsidRPr="00771CBA" w:rsidRDefault="00407463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Внедрение концепции «Виртуальной поликлиники» и цифрового </w:t>
            </w:r>
            <w:proofErr w:type="spell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ФАПа</w:t>
            </w:r>
            <w:proofErr w:type="spellEnd"/>
          </w:p>
        </w:tc>
      </w:tr>
      <w:tr w:rsidR="0056407A" w:rsidRPr="00771CBA" w14:paraId="00DE4132" w14:textId="77777777" w:rsidTr="008A5FE2">
        <w:trPr>
          <w:trHeight w:val="70"/>
        </w:trPr>
        <w:tc>
          <w:tcPr>
            <w:tcW w:w="912" w:type="dxa"/>
          </w:tcPr>
          <w:p w14:paraId="7F819B30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2A2B7B52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Внедрение новых форм организации ПМСП с использованием телемедицинских технологий</w:t>
            </w:r>
          </w:p>
        </w:tc>
        <w:tc>
          <w:tcPr>
            <w:tcW w:w="10773" w:type="dxa"/>
          </w:tcPr>
          <w:p w14:paraId="6126CE6E" w14:textId="251EA4FB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Определение перечня медицинской помощи, которая оказывается с применением телемедицинских технологий «врач-пациент» (повторные приемы при ОРВИ, Covid-19</w:t>
            </w:r>
            <w:r w:rsidR="008C172B" w:rsidRPr="00771CBA">
              <w:rPr>
                <w:rFonts w:ascii="Times New Roman" w:hAnsi="Times New Roman" w:cs="Times New Roman"/>
                <w:sz w:val="24"/>
                <w:szCs w:val="24"/>
              </w:rPr>
              <w:t>, повторные приемы при временной нетрудоспособности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и др.) и технологий удаленного мониторинга</w:t>
            </w:r>
          </w:p>
          <w:p w14:paraId="28CA4367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регламентов, требований и порядков проведения телемедицинских консультаций «врач-пациент» и удаленного мониторинга на уровне региона</w:t>
            </w:r>
          </w:p>
          <w:p w14:paraId="7288A067" w14:textId="4244CC8B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Решение вопроса источника оплаты телемедицинских консультаций и удаленного мониторинга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(средства ОМС или регионального бюджета) </w:t>
            </w:r>
          </w:p>
          <w:p w14:paraId="7E7E9563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Разработка, утверждение и внедрение организационных и технических требований к использованию телемедицинских технологий и удаленного мониторинга</w:t>
            </w:r>
          </w:p>
          <w:p w14:paraId="5935EE79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Разработка, утверждение и внедрение системы электронных рецептов</w:t>
            </w:r>
          </w:p>
          <w:p w14:paraId="785B2477" w14:textId="215AA9F1" w:rsidR="0056407A" w:rsidRPr="00771CBA" w:rsidRDefault="0056407A" w:rsidP="00AE387F">
            <w:pPr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Применение дистанционных методов контроля за состоянием здоровья пациентов с ХНИЗ</w:t>
            </w:r>
          </w:p>
          <w:p w14:paraId="050A8D60" w14:textId="2AB8BFF7" w:rsidR="006A2E39" w:rsidRPr="00771CBA" w:rsidRDefault="00695EAB" w:rsidP="00AE387F">
            <w:pPr>
              <w:numPr>
                <w:ilvl w:val="0"/>
                <w:numId w:val="10"/>
              </w:numPr>
              <w:tabs>
                <w:tab w:val="num" w:pos="720"/>
              </w:tabs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010AEC" w:rsidRPr="00771CBA">
              <w:rPr>
                <w:rFonts w:ascii="Times New Roman" w:hAnsi="Times New Roman" w:cs="Times New Roman"/>
                <w:sz w:val="24"/>
                <w:szCs w:val="24"/>
              </w:rPr>
              <w:t>нформационное взаимодействие с государственной информационной системой обязательного медицинского страхования</w:t>
            </w:r>
          </w:p>
        </w:tc>
      </w:tr>
      <w:tr w:rsidR="006D635C" w:rsidRPr="00771CBA" w14:paraId="69CAE4C3" w14:textId="77777777" w:rsidTr="008A5FE2">
        <w:trPr>
          <w:trHeight w:val="70"/>
        </w:trPr>
        <w:tc>
          <w:tcPr>
            <w:tcW w:w="912" w:type="dxa"/>
          </w:tcPr>
          <w:p w14:paraId="4CB52727" w14:textId="77777777" w:rsidR="006D635C" w:rsidRPr="00771CBA" w:rsidRDefault="006D635C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5CABCE65" w14:textId="170B774A" w:rsidR="006D635C" w:rsidRPr="00771CBA" w:rsidRDefault="006D635C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Реализация цифровых сервисов</w:t>
            </w:r>
          </w:p>
        </w:tc>
        <w:tc>
          <w:tcPr>
            <w:tcW w:w="10773" w:type="dxa"/>
          </w:tcPr>
          <w:p w14:paraId="1E80EF12" w14:textId="0A652403" w:rsidR="006D635C" w:rsidRPr="00771CBA" w:rsidRDefault="006D635C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Определение перечня справок и заключений, которые формируются автоматически в личном кабинете гражданина</w:t>
            </w:r>
          </w:p>
          <w:p w14:paraId="384D3D94" w14:textId="0F3E06C7" w:rsidR="006D635C" w:rsidRPr="00771CBA" w:rsidRDefault="006D635C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сервиса по выдаче справок </w:t>
            </w:r>
            <w:proofErr w:type="gram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он-</w:t>
            </w:r>
            <w:proofErr w:type="spell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лайн</w:t>
            </w:r>
            <w:proofErr w:type="spellEnd"/>
            <w:proofErr w:type="gramEnd"/>
          </w:p>
          <w:p w14:paraId="3FE90FBF" w14:textId="7C8DB9A0" w:rsidR="006D635C" w:rsidRPr="00771CBA" w:rsidRDefault="006D635C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Интеграция с информационными системами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образовательных организаций по передаче сведений о состоянии здоровья обучающихся</w:t>
            </w:r>
          </w:p>
          <w:p w14:paraId="4619E09E" w14:textId="69E6CB05" w:rsidR="006D635C" w:rsidRPr="00771CBA" w:rsidRDefault="006D635C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Интеграция с информационными системами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социальной защиты населения по обмену сведениями</w:t>
            </w:r>
            <w:r w:rsidR="008C0A82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о гражданах, нуждающихся в оказании социальной помощи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07463" w:rsidRPr="00771CBA" w14:paraId="1EA1FBA4" w14:textId="77777777" w:rsidTr="008A5FE2">
        <w:trPr>
          <w:trHeight w:val="70"/>
        </w:trPr>
        <w:tc>
          <w:tcPr>
            <w:tcW w:w="912" w:type="dxa"/>
          </w:tcPr>
          <w:p w14:paraId="7EA80516" w14:textId="77777777" w:rsidR="00407463" w:rsidRPr="00771CBA" w:rsidRDefault="00407463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ED8084B" w14:textId="35685575" w:rsidR="00407463" w:rsidRPr="00771CBA" w:rsidRDefault="00407463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Применение технологий ИИ</w:t>
            </w:r>
          </w:p>
        </w:tc>
        <w:tc>
          <w:tcPr>
            <w:tcW w:w="10773" w:type="dxa"/>
          </w:tcPr>
          <w:p w14:paraId="1AFFD1B8" w14:textId="2DD15AB8" w:rsidR="00407463" w:rsidRPr="00771CBA" w:rsidRDefault="00407463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Внедрение информационной системы планирования и обеспечения лекарственными препаратами в амбулаторных условиях</w:t>
            </w:r>
          </w:p>
          <w:p w14:paraId="67C31AB6" w14:textId="77777777" w:rsidR="00407463" w:rsidRPr="00771CBA" w:rsidRDefault="00407463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Формирование индивидуального плана диспансерного наблюдения</w:t>
            </w:r>
          </w:p>
          <w:p w14:paraId="10C2DCEC" w14:textId="3DE0614B" w:rsidR="00407463" w:rsidRPr="00771CBA" w:rsidRDefault="00407463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Видеоаналитика</w:t>
            </w:r>
            <w:proofErr w:type="spellEnd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в регистратуре</w:t>
            </w:r>
          </w:p>
        </w:tc>
      </w:tr>
      <w:tr w:rsidR="00032A1C" w:rsidRPr="00771CBA" w14:paraId="36078183" w14:textId="77777777" w:rsidTr="008A5FE2">
        <w:trPr>
          <w:trHeight w:val="70"/>
        </w:trPr>
        <w:tc>
          <w:tcPr>
            <w:tcW w:w="912" w:type="dxa"/>
          </w:tcPr>
          <w:p w14:paraId="337DBE0C" w14:textId="77777777" w:rsidR="00032A1C" w:rsidRPr="00771CBA" w:rsidRDefault="00032A1C" w:rsidP="00032A1C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79F0ADD8" w14:textId="728111B7" w:rsidR="00032A1C" w:rsidRPr="00771CBA" w:rsidRDefault="00032A1C" w:rsidP="00032A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</w:t>
            </w:r>
            <w:proofErr w:type="spell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дашбордов</w:t>
            </w:r>
            <w:proofErr w:type="spellEnd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для мониторинга основных показателей деятельности </w:t>
            </w:r>
            <w:r w:rsidR="000768F3" w:rsidRPr="00771CBA">
              <w:rPr>
                <w:rFonts w:ascii="Times New Roman" w:hAnsi="Times New Roman" w:cs="Times New Roman"/>
                <w:sz w:val="24"/>
                <w:szCs w:val="24"/>
              </w:rPr>
              <w:t>медицинских организаций</w:t>
            </w:r>
          </w:p>
        </w:tc>
        <w:tc>
          <w:tcPr>
            <w:tcW w:w="10773" w:type="dxa"/>
          </w:tcPr>
          <w:p w14:paraId="5355D2F5" w14:textId="77777777" w:rsidR="00032A1C" w:rsidRPr="00771CBA" w:rsidRDefault="00032A1C" w:rsidP="00032A1C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Составление и периодичность обновления приоритетных показателей системы здравоохранения</w:t>
            </w:r>
          </w:p>
          <w:p w14:paraId="214A2F5B" w14:textId="1E8AF1C6" w:rsidR="00032A1C" w:rsidRPr="00771CBA" w:rsidRDefault="00032A1C" w:rsidP="00032A1C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Определение ответственных за непрерывный мониторинг аналитических разделов</w:t>
            </w:r>
          </w:p>
        </w:tc>
      </w:tr>
      <w:tr w:rsidR="0056407A" w:rsidRPr="00771CBA" w14:paraId="3859ED80" w14:textId="77777777" w:rsidTr="007C5D04">
        <w:trPr>
          <w:trHeight w:val="300"/>
        </w:trPr>
        <w:tc>
          <w:tcPr>
            <w:tcW w:w="912" w:type="dxa"/>
            <w:shd w:val="clear" w:color="auto" w:fill="F2F2F2" w:themeFill="background1" w:themeFillShade="F2"/>
          </w:tcPr>
          <w:p w14:paraId="6977B9CF" w14:textId="77777777" w:rsidR="0056407A" w:rsidRPr="00771CBA" w:rsidRDefault="0056407A" w:rsidP="00AE387F">
            <w:pPr>
              <w:pStyle w:val="a5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967" w:type="dxa"/>
            <w:gridSpan w:val="2"/>
            <w:shd w:val="clear" w:color="auto" w:fill="F2F2F2" w:themeFill="background1" w:themeFillShade="F2"/>
            <w:noWrap/>
          </w:tcPr>
          <w:p w14:paraId="31201F34" w14:textId="3B77EB73" w:rsidR="0056407A" w:rsidRPr="00771CBA" w:rsidRDefault="00B5088B" w:rsidP="00AE38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b/>
                <w:sz w:val="24"/>
                <w:szCs w:val="24"/>
              </w:rPr>
              <w:t>Реализация мер, направленных на повышение удовлетворенности пациентов</w:t>
            </w:r>
          </w:p>
        </w:tc>
      </w:tr>
      <w:tr w:rsidR="0056407A" w:rsidRPr="00771CBA" w14:paraId="2E2DC4DB" w14:textId="77777777" w:rsidTr="008A5FE2">
        <w:trPr>
          <w:trHeight w:val="64"/>
        </w:trPr>
        <w:tc>
          <w:tcPr>
            <w:tcW w:w="912" w:type="dxa"/>
          </w:tcPr>
          <w:p w14:paraId="6CF918A5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2B336748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Физическая доступность медицинских организаций</w:t>
            </w:r>
          </w:p>
        </w:tc>
        <w:tc>
          <w:tcPr>
            <w:tcW w:w="10773" w:type="dxa"/>
          </w:tcPr>
          <w:p w14:paraId="2AB6209E" w14:textId="36B31F4E" w:rsidR="0070528F" w:rsidRPr="00771CBA" w:rsidRDefault="0070528F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Утверждение схемы территориального планирования объектов здравоохранения, оказывающих ПМСП с уч</w:t>
            </w:r>
            <w:r w:rsidR="00DA64A6" w:rsidRPr="00771CBA"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том требований к доступности </w:t>
            </w:r>
          </w:p>
          <w:p w14:paraId="6E0DFA03" w14:textId="6CB65A61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и утверждение регионального регламента по обеспечению чистоты на прилегающей территориях медицинских организаций и комфортное прибытие пациентов на личном и общественном транспорте</w:t>
            </w:r>
          </w:p>
          <w:p w14:paraId="293D4286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и утверждение регионального регламента по обеспечению доступной среды в помещениях и прилегающих территориях медицинских организаций для инвалидов, маломобильных и других групп населения с ограниченными возможностями передвижения</w:t>
            </w:r>
          </w:p>
        </w:tc>
      </w:tr>
      <w:tr w:rsidR="0056407A" w:rsidRPr="00771CBA" w14:paraId="1FAC6977" w14:textId="77777777" w:rsidTr="008A5FE2">
        <w:trPr>
          <w:trHeight w:val="64"/>
        </w:trPr>
        <w:tc>
          <w:tcPr>
            <w:tcW w:w="912" w:type="dxa"/>
          </w:tcPr>
          <w:p w14:paraId="2CE5C58D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5D86A59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Условия пребывания в медицинских организациях</w:t>
            </w:r>
          </w:p>
        </w:tc>
        <w:tc>
          <w:tcPr>
            <w:tcW w:w="10773" w:type="dxa"/>
          </w:tcPr>
          <w:p w14:paraId="5A748DAE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 и утверждение требований по поддержанию чистоты в медицинских организациях</w:t>
            </w:r>
          </w:p>
          <w:p w14:paraId="446C32A3" w14:textId="3B3E6A8F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Внедрение комфортных зон ожидания</w:t>
            </w:r>
            <w:r w:rsidR="00177A17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(оборудование торговыми аппаратами с едой, кофе, оборудование точками доступа WI-FI, информационные панели)</w:t>
            </w:r>
          </w:p>
          <w:p w14:paraId="05DF7CAC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Проведение регулярного анализа материально-технического обеспечения</w:t>
            </w:r>
          </w:p>
          <w:p w14:paraId="69BE83B6" w14:textId="56BA8369" w:rsidR="0056407A" w:rsidRPr="00771CBA" w:rsidRDefault="001A15E1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Исполнение </w:t>
            </w:r>
            <w:r w:rsidR="0056407A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32A1C" w:rsidRPr="00771CBA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proofErr w:type="gramEnd"/>
            <w:r w:rsidR="00032A1C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Методических </w:t>
            </w:r>
            <w:r w:rsidR="0056407A" w:rsidRPr="00771CBA">
              <w:rPr>
                <w:rFonts w:ascii="Times New Roman" w:hAnsi="Times New Roman" w:cs="Times New Roman"/>
                <w:sz w:val="24"/>
                <w:szCs w:val="24"/>
              </w:rPr>
              <w:t>рекомендаций</w:t>
            </w:r>
            <w:r w:rsidR="00032A1C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для руководителей первичного звена здравоохранения» (ФГБУ «НМИЦ ТПМ» Минздрава России, 2021) </w:t>
            </w:r>
            <w:r w:rsidR="0056407A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0546" w:rsidRPr="00771CBA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56407A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организационно-планировочным решениям и навигации в медицинских организациях</w:t>
            </w:r>
            <w:r w:rsidR="00032A1C" w:rsidRPr="00771CBA">
              <w:rPr>
                <w:rFonts w:ascii="Times New Roman" w:hAnsi="Times New Roman" w:cs="Times New Roman"/>
                <w:sz w:val="24"/>
                <w:szCs w:val="24"/>
              </w:rPr>
              <w:t>, оказывающим ПМСП</w:t>
            </w:r>
          </w:p>
          <w:p w14:paraId="4CCFC3EB" w14:textId="669F45F6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единого брендбука </w:t>
            </w:r>
            <w:r w:rsidR="00BE0546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«Мое здоровье»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и требований к планировке помещений при оформлении медицинских организаций</w:t>
            </w:r>
            <w:r w:rsidR="00032A1C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0546" w:rsidRPr="00771CBA">
              <w:rPr>
                <w:rFonts w:ascii="Times New Roman" w:hAnsi="Times New Roman" w:cs="Times New Roman"/>
                <w:sz w:val="24"/>
                <w:szCs w:val="24"/>
              </w:rPr>
              <w:t>и санитарного транспорта</w:t>
            </w:r>
          </w:p>
          <w:p w14:paraId="4E5EA352" w14:textId="70E48E7C" w:rsidR="0056407A" w:rsidRPr="00771CBA" w:rsidRDefault="0056407A" w:rsidP="00C26033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Утверждение и внедрение в каждой медицинской организации общих требований к внешнему виду сотрудников медицинской организации и комфортности условий осуществления трудовой деятельности</w:t>
            </w:r>
          </w:p>
        </w:tc>
      </w:tr>
      <w:tr w:rsidR="0056407A" w:rsidRPr="00771CBA" w14:paraId="3187A634" w14:textId="77777777" w:rsidTr="008A5FE2">
        <w:trPr>
          <w:trHeight w:val="64"/>
        </w:trPr>
        <w:tc>
          <w:tcPr>
            <w:tcW w:w="912" w:type="dxa"/>
          </w:tcPr>
          <w:p w14:paraId="3456CA8E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00A578A4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Коммуникации персонала с пациентами</w:t>
            </w:r>
          </w:p>
        </w:tc>
        <w:tc>
          <w:tcPr>
            <w:tcW w:w="10773" w:type="dxa"/>
          </w:tcPr>
          <w:p w14:paraId="74EC4F09" w14:textId="77777777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Разработка, утверждение и внедрение нормативного правового акта на уровне региона о порядке коммуникаций сотрудников медицинских организаций с пациентами</w:t>
            </w:r>
          </w:p>
          <w:p w14:paraId="6711D0E4" w14:textId="7619F195" w:rsidR="0086368A" w:rsidRPr="00771CBA" w:rsidRDefault="0086368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и реализация </w:t>
            </w:r>
            <w:r w:rsidRPr="00771CBA">
              <w:rPr>
                <w:rFonts w:ascii="Times New Roman" w:hAnsi="Times New Roman" w:cs="Times New Roman"/>
                <w:bCs/>
                <w:sz w:val="24"/>
                <w:szCs w:val="24"/>
              </w:rPr>
              <w:t>программы по профилактике профессионального выгорания</w:t>
            </w:r>
            <w:r w:rsidR="00A24F80" w:rsidRPr="00771C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у медицинских работников</w:t>
            </w:r>
          </w:p>
        </w:tc>
      </w:tr>
      <w:tr w:rsidR="0056407A" w:rsidRPr="00AE387F" w14:paraId="175646AD" w14:textId="77777777" w:rsidTr="008A5FE2">
        <w:trPr>
          <w:trHeight w:val="64"/>
        </w:trPr>
        <w:tc>
          <w:tcPr>
            <w:tcW w:w="912" w:type="dxa"/>
          </w:tcPr>
          <w:p w14:paraId="3BFFE2FF" w14:textId="77777777" w:rsidR="0056407A" w:rsidRPr="00771CBA" w:rsidRDefault="0056407A" w:rsidP="00AE387F">
            <w:pPr>
              <w:pStyle w:val="a5"/>
              <w:numPr>
                <w:ilvl w:val="1"/>
                <w:numId w:val="9"/>
              </w:numPr>
              <w:ind w:left="589" w:hanging="56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</w:tcPr>
          <w:p w14:paraId="62B41CC3" w14:textId="77777777" w:rsidR="0056407A" w:rsidRPr="00771CBA" w:rsidRDefault="0056407A" w:rsidP="00AE38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Взаимодействие медицинских организаций с пациентами</w:t>
            </w:r>
          </w:p>
        </w:tc>
        <w:tc>
          <w:tcPr>
            <w:tcW w:w="10773" w:type="dxa"/>
          </w:tcPr>
          <w:p w14:paraId="3D089989" w14:textId="46F4A5C6" w:rsidR="00177A17" w:rsidRPr="00771CBA" w:rsidRDefault="00177A17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Формирование позитивного имиджа государственных медицинских организаций</w:t>
            </w:r>
          </w:p>
          <w:p w14:paraId="42F58737" w14:textId="669B2113" w:rsidR="0056407A" w:rsidRPr="00771CBA" w:rsidRDefault="0056407A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Формирование и утверждение требований на уровне региона к веб-сайтам</w:t>
            </w:r>
            <w:r w:rsidR="00BE0546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и социальным сетям</w:t>
            </w: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медицинских организаций</w:t>
            </w:r>
            <w:r w:rsidR="00BE0546" w:rsidRPr="00771CBA">
              <w:rPr>
                <w:rFonts w:ascii="Times New Roman" w:hAnsi="Times New Roman" w:cs="Times New Roman"/>
                <w:sz w:val="24"/>
                <w:szCs w:val="24"/>
              </w:rPr>
              <w:t>, контроль актуальности и доступности информации для населения о режиме работы, способе записи к врачу, порядке прохождения профилактических мероприятий</w:t>
            </w:r>
            <w:r w:rsidR="00A24F80"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2C053A9" w14:textId="0E6D2268" w:rsidR="00BE0546" w:rsidRPr="00771CBA" w:rsidRDefault="00BE0546" w:rsidP="00AE387F">
            <w:pPr>
              <w:pStyle w:val="a5"/>
              <w:numPr>
                <w:ilvl w:val="0"/>
                <w:numId w:val="10"/>
              </w:numPr>
              <w:ind w:left="460" w:hanging="426"/>
              <w:rPr>
                <w:rFonts w:ascii="Times New Roman" w:hAnsi="Times New Roman" w:cs="Times New Roman"/>
                <w:sz w:val="24"/>
                <w:szCs w:val="24"/>
              </w:rPr>
            </w:pPr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Информирование населения </w:t>
            </w:r>
            <w:proofErr w:type="gramStart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>через домовые</w:t>
            </w:r>
            <w:proofErr w:type="gramEnd"/>
            <w:r w:rsidRPr="00771CBA">
              <w:rPr>
                <w:rFonts w:ascii="Times New Roman" w:hAnsi="Times New Roman" w:cs="Times New Roman"/>
                <w:sz w:val="24"/>
                <w:szCs w:val="24"/>
              </w:rPr>
              <w:t xml:space="preserve"> (поселковые) чаты</w:t>
            </w:r>
          </w:p>
        </w:tc>
      </w:tr>
    </w:tbl>
    <w:p w14:paraId="23A2C8CF" w14:textId="7086808F" w:rsidR="008A5FE2" w:rsidRDefault="008A5FE2" w:rsidP="00AE387F">
      <w:pPr>
        <w:tabs>
          <w:tab w:val="left" w:pos="5670"/>
        </w:tabs>
        <w:rPr>
          <w:rFonts w:ascii="Times New Roman" w:hAnsi="Times New Roman" w:cs="Times New Roman"/>
          <w:sz w:val="24"/>
          <w:szCs w:val="24"/>
        </w:rPr>
      </w:pPr>
    </w:p>
    <w:p w14:paraId="1BDE24E2" w14:textId="082E2321" w:rsidR="0024730F" w:rsidRPr="001A65D2" w:rsidRDefault="008A5FE2" w:rsidP="008A5FE2">
      <w:pPr>
        <w:tabs>
          <w:tab w:val="left" w:pos="451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24730F" w:rsidRPr="001A65D2" w:rsidSect="008A5FE2">
      <w:pgSz w:w="16838" w:h="11906" w:orient="landscape"/>
      <w:pgMar w:top="1701" w:right="1418" w:bottom="851" w:left="1559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9DCC34" w14:textId="77777777" w:rsidR="00636BBB" w:rsidRDefault="00636BBB" w:rsidP="00DB104E">
      <w:pPr>
        <w:spacing w:after="0" w:line="240" w:lineRule="auto"/>
      </w:pPr>
      <w:r>
        <w:separator/>
      </w:r>
    </w:p>
  </w:endnote>
  <w:endnote w:type="continuationSeparator" w:id="0">
    <w:p w14:paraId="500EC84A" w14:textId="77777777" w:rsidR="00636BBB" w:rsidRDefault="00636BBB" w:rsidP="00DB1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A323FE" w14:textId="77777777" w:rsidR="00AA6C84" w:rsidRDefault="00AA6C8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80943854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</w:rPr>
    </w:sdtEndPr>
    <w:sdtContent>
      <w:sdt>
        <w:sdtPr>
          <w:id w:val="-1705238520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  <w:sz w:val="24"/>
          </w:rPr>
        </w:sdtEndPr>
        <w:sdtContent>
          <w:p w14:paraId="7A2FEEB3" w14:textId="73EB9D2E" w:rsidR="00AA6C84" w:rsidRPr="00AD4FE4" w:rsidRDefault="00AA6C84" w:rsidP="00AD4FE4">
            <w:pPr>
              <w:pStyle w:val="a9"/>
              <w:spacing w:line="276" w:lineRule="auto"/>
              <w:jc w:val="center"/>
              <w:rPr>
                <w:rFonts w:ascii="Times New Roman" w:hAnsi="Times New Roman"/>
                <w:sz w:val="24"/>
              </w:rPr>
            </w:pPr>
            <w:r>
              <w:t>С</w:t>
            </w:r>
            <w:r w:rsidRPr="00AD4FE4">
              <w:rPr>
                <w:rFonts w:ascii="Times New Roman" w:hAnsi="Times New Roman"/>
                <w:sz w:val="24"/>
              </w:rPr>
              <w:t xml:space="preserve">траница </w:t>
            </w:r>
            <w:r w:rsidRPr="00AD4FE4">
              <w:rPr>
                <w:rFonts w:ascii="Times New Roman" w:hAnsi="Times New Roman"/>
                <w:b/>
                <w:sz w:val="24"/>
              </w:rPr>
              <w:fldChar w:fldCharType="begin"/>
            </w:r>
            <w:r w:rsidRPr="00AD4FE4">
              <w:rPr>
                <w:rFonts w:ascii="Times New Roman" w:hAnsi="Times New Roman"/>
                <w:b/>
                <w:sz w:val="24"/>
              </w:rPr>
              <w:instrText>PAGE</w:instrText>
            </w:r>
            <w:r w:rsidRPr="00AD4FE4">
              <w:rPr>
                <w:rFonts w:ascii="Times New Roman" w:hAnsi="Times New Roman"/>
                <w:b/>
                <w:sz w:val="24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 w:val="24"/>
              </w:rPr>
              <w:t>62</w:t>
            </w:r>
            <w:r w:rsidRPr="00AD4FE4">
              <w:rPr>
                <w:rFonts w:ascii="Times New Roman" w:hAnsi="Times New Roman"/>
                <w:b/>
                <w:sz w:val="24"/>
              </w:rPr>
              <w:fldChar w:fldCharType="end"/>
            </w:r>
            <w:r w:rsidRPr="00AD4FE4">
              <w:rPr>
                <w:rFonts w:ascii="Times New Roman" w:hAnsi="Times New Roman"/>
                <w:sz w:val="24"/>
              </w:rPr>
              <w:t xml:space="preserve"> из </w:t>
            </w:r>
            <w:r w:rsidRPr="00AD4FE4">
              <w:rPr>
                <w:rFonts w:ascii="Times New Roman" w:hAnsi="Times New Roman"/>
                <w:b/>
                <w:sz w:val="24"/>
              </w:rPr>
              <w:fldChar w:fldCharType="begin"/>
            </w:r>
            <w:r w:rsidRPr="00AD4FE4">
              <w:rPr>
                <w:rFonts w:ascii="Times New Roman" w:hAnsi="Times New Roman"/>
                <w:b/>
                <w:sz w:val="24"/>
              </w:rPr>
              <w:instrText>NUMPAGES</w:instrText>
            </w:r>
            <w:r w:rsidRPr="00AD4FE4">
              <w:rPr>
                <w:rFonts w:ascii="Times New Roman" w:hAnsi="Times New Roman"/>
                <w:b/>
                <w:sz w:val="24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 w:val="24"/>
              </w:rPr>
              <w:t>62</w:t>
            </w:r>
            <w:r w:rsidRPr="00AD4FE4">
              <w:rPr>
                <w:rFonts w:ascii="Times New Roman" w:hAnsi="Times New Roman"/>
                <w:b/>
                <w:sz w:val="24"/>
              </w:rPr>
              <w:fldChar w:fldCharType="end"/>
            </w:r>
          </w:p>
        </w:sdtContent>
      </w:sdt>
    </w:sdtContent>
  </w:sdt>
  <w:p w14:paraId="6FBB4303" w14:textId="77777777" w:rsidR="00AA6C84" w:rsidRPr="00AD4FE4" w:rsidRDefault="00AA6C84" w:rsidP="00AD4FE4">
    <w:pPr>
      <w:pStyle w:val="a9"/>
      <w:spacing w:line="276" w:lineRule="auto"/>
      <w:jc w:val="center"/>
      <w:rPr>
        <w:rFonts w:ascii="Times New Roman" w:hAnsi="Times New Roman"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E6A2F0" w14:textId="77777777" w:rsidR="00AA6C84" w:rsidRDefault="00AA6C8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98B5CF" w14:textId="77777777" w:rsidR="00636BBB" w:rsidRDefault="00636BBB" w:rsidP="00DB104E">
      <w:pPr>
        <w:spacing w:after="0" w:line="240" w:lineRule="auto"/>
      </w:pPr>
      <w:r>
        <w:separator/>
      </w:r>
    </w:p>
  </w:footnote>
  <w:footnote w:type="continuationSeparator" w:id="0">
    <w:p w14:paraId="00A5310D" w14:textId="77777777" w:rsidR="00636BBB" w:rsidRDefault="00636BBB" w:rsidP="00DB1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D7EC05" w14:textId="77777777" w:rsidR="00AA6C84" w:rsidRDefault="00AA6C84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DFA6BD" w14:textId="4747CE00" w:rsidR="00AA6C84" w:rsidRPr="00B70A3E" w:rsidRDefault="00AA6C84" w:rsidP="00B70A3E">
    <w:pPr>
      <w:pStyle w:val="a7"/>
      <w:jc w:val="right"/>
      <w:rPr>
        <w:rFonts w:ascii="Times New Roman" w:hAnsi="Times New Roman" w:cs="Times New Roman"/>
        <w:sz w:val="28"/>
      </w:rPr>
    </w:pPr>
    <w:r w:rsidRPr="00B70A3E">
      <w:rPr>
        <w:rFonts w:ascii="Times New Roman" w:hAnsi="Times New Roman" w:cs="Times New Roman"/>
        <w:sz w:val="28"/>
      </w:rPr>
      <w:t>ПРОЕКТ ПРОГРАММЫ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CABCD3" w14:textId="04F92E93" w:rsidR="00AA6C84" w:rsidRDefault="00AA6C84" w:rsidP="00A71002">
    <w:pPr>
      <w:pStyle w:val="a7"/>
      <w:jc w:val="right"/>
    </w:pPr>
    <w:r>
      <w:t>проект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37742"/>
    <w:multiLevelType w:val="hybridMultilevel"/>
    <w:tmpl w:val="02829F7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6C73A4A"/>
    <w:multiLevelType w:val="hybridMultilevel"/>
    <w:tmpl w:val="A81A8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26E21"/>
    <w:multiLevelType w:val="hybridMultilevel"/>
    <w:tmpl w:val="CA0E0CCC"/>
    <w:lvl w:ilvl="0" w:tplc="1E0282B4">
      <w:start w:val="1"/>
      <w:numFmt w:val="upperRoman"/>
      <w:lvlText w:val="%1."/>
      <w:lvlJc w:val="left"/>
      <w:pPr>
        <w:ind w:left="1080" w:hanging="720"/>
      </w:pPr>
      <w:rPr>
        <w:rFonts w:ascii="Calibri" w:hAnsi="Calibri"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C7100"/>
    <w:multiLevelType w:val="hybridMultilevel"/>
    <w:tmpl w:val="8B8E2C94"/>
    <w:lvl w:ilvl="0" w:tplc="A91C40C8">
      <w:start w:val="1"/>
      <w:numFmt w:val="decimal"/>
      <w:lvlText w:val="%1."/>
      <w:lvlJc w:val="left"/>
      <w:pPr>
        <w:ind w:left="746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91" w:hanging="360"/>
      </w:pPr>
    </w:lvl>
    <w:lvl w:ilvl="2" w:tplc="0419001B" w:tentative="1">
      <w:start w:val="1"/>
      <w:numFmt w:val="lowerRoman"/>
      <w:lvlText w:val="%3."/>
      <w:lvlJc w:val="right"/>
      <w:pPr>
        <w:ind w:left="2111" w:hanging="180"/>
      </w:pPr>
    </w:lvl>
    <w:lvl w:ilvl="3" w:tplc="0419000F" w:tentative="1">
      <w:start w:val="1"/>
      <w:numFmt w:val="decimal"/>
      <w:lvlText w:val="%4."/>
      <w:lvlJc w:val="left"/>
      <w:pPr>
        <w:ind w:left="2831" w:hanging="360"/>
      </w:pPr>
    </w:lvl>
    <w:lvl w:ilvl="4" w:tplc="04190019" w:tentative="1">
      <w:start w:val="1"/>
      <w:numFmt w:val="lowerLetter"/>
      <w:lvlText w:val="%5."/>
      <w:lvlJc w:val="left"/>
      <w:pPr>
        <w:ind w:left="3551" w:hanging="360"/>
      </w:pPr>
    </w:lvl>
    <w:lvl w:ilvl="5" w:tplc="0419001B" w:tentative="1">
      <w:start w:val="1"/>
      <w:numFmt w:val="lowerRoman"/>
      <w:lvlText w:val="%6."/>
      <w:lvlJc w:val="right"/>
      <w:pPr>
        <w:ind w:left="4271" w:hanging="180"/>
      </w:pPr>
    </w:lvl>
    <w:lvl w:ilvl="6" w:tplc="0419000F" w:tentative="1">
      <w:start w:val="1"/>
      <w:numFmt w:val="decimal"/>
      <w:lvlText w:val="%7."/>
      <w:lvlJc w:val="left"/>
      <w:pPr>
        <w:ind w:left="4991" w:hanging="360"/>
      </w:pPr>
    </w:lvl>
    <w:lvl w:ilvl="7" w:tplc="04190019" w:tentative="1">
      <w:start w:val="1"/>
      <w:numFmt w:val="lowerLetter"/>
      <w:lvlText w:val="%8."/>
      <w:lvlJc w:val="left"/>
      <w:pPr>
        <w:ind w:left="5711" w:hanging="360"/>
      </w:pPr>
    </w:lvl>
    <w:lvl w:ilvl="8" w:tplc="041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4" w15:restartNumberingAfterBreak="0">
    <w:nsid w:val="0EEA68AF"/>
    <w:multiLevelType w:val="hybridMultilevel"/>
    <w:tmpl w:val="1AD83B62"/>
    <w:lvl w:ilvl="0" w:tplc="9808DC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D5C7C"/>
    <w:multiLevelType w:val="hybridMultilevel"/>
    <w:tmpl w:val="745EACB0"/>
    <w:lvl w:ilvl="0" w:tplc="860E33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B211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4891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F280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265E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E2E2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328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FC8F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C2DB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406509F"/>
    <w:multiLevelType w:val="hybridMultilevel"/>
    <w:tmpl w:val="3BB29374"/>
    <w:lvl w:ilvl="0" w:tplc="4A782F3A">
      <w:start w:val="1"/>
      <w:numFmt w:val="decimal"/>
      <w:lvlText w:val="%1."/>
      <w:lvlJc w:val="left"/>
      <w:pPr>
        <w:ind w:left="3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37" w:hanging="360"/>
      </w:pPr>
    </w:lvl>
    <w:lvl w:ilvl="2" w:tplc="0419001B" w:tentative="1">
      <w:start w:val="1"/>
      <w:numFmt w:val="lowerRoman"/>
      <w:lvlText w:val="%3."/>
      <w:lvlJc w:val="right"/>
      <w:pPr>
        <w:ind w:left="1757" w:hanging="180"/>
      </w:pPr>
    </w:lvl>
    <w:lvl w:ilvl="3" w:tplc="0419000F" w:tentative="1">
      <w:start w:val="1"/>
      <w:numFmt w:val="decimal"/>
      <w:lvlText w:val="%4."/>
      <w:lvlJc w:val="left"/>
      <w:pPr>
        <w:ind w:left="2477" w:hanging="360"/>
      </w:pPr>
    </w:lvl>
    <w:lvl w:ilvl="4" w:tplc="04190019" w:tentative="1">
      <w:start w:val="1"/>
      <w:numFmt w:val="lowerLetter"/>
      <w:lvlText w:val="%5."/>
      <w:lvlJc w:val="left"/>
      <w:pPr>
        <w:ind w:left="3197" w:hanging="360"/>
      </w:pPr>
    </w:lvl>
    <w:lvl w:ilvl="5" w:tplc="0419001B" w:tentative="1">
      <w:start w:val="1"/>
      <w:numFmt w:val="lowerRoman"/>
      <w:lvlText w:val="%6."/>
      <w:lvlJc w:val="right"/>
      <w:pPr>
        <w:ind w:left="3917" w:hanging="180"/>
      </w:pPr>
    </w:lvl>
    <w:lvl w:ilvl="6" w:tplc="0419000F" w:tentative="1">
      <w:start w:val="1"/>
      <w:numFmt w:val="decimal"/>
      <w:lvlText w:val="%7."/>
      <w:lvlJc w:val="left"/>
      <w:pPr>
        <w:ind w:left="4637" w:hanging="360"/>
      </w:pPr>
    </w:lvl>
    <w:lvl w:ilvl="7" w:tplc="04190019" w:tentative="1">
      <w:start w:val="1"/>
      <w:numFmt w:val="lowerLetter"/>
      <w:lvlText w:val="%8."/>
      <w:lvlJc w:val="left"/>
      <w:pPr>
        <w:ind w:left="5357" w:hanging="360"/>
      </w:pPr>
    </w:lvl>
    <w:lvl w:ilvl="8" w:tplc="0419001B" w:tentative="1">
      <w:start w:val="1"/>
      <w:numFmt w:val="lowerRoman"/>
      <w:lvlText w:val="%9."/>
      <w:lvlJc w:val="right"/>
      <w:pPr>
        <w:ind w:left="6077" w:hanging="180"/>
      </w:pPr>
    </w:lvl>
  </w:abstractNum>
  <w:abstractNum w:abstractNumId="7" w15:restartNumberingAfterBreak="0">
    <w:nsid w:val="141B78A0"/>
    <w:multiLevelType w:val="hybridMultilevel"/>
    <w:tmpl w:val="1AD83B62"/>
    <w:lvl w:ilvl="0" w:tplc="9808DC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C19C1"/>
    <w:multiLevelType w:val="hybridMultilevel"/>
    <w:tmpl w:val="1AD83B62"/>
    <w:lvl w:ilvl="0" w:tplc="9808DC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F1216"/>
    <w:multiLevelType w:val="hybridMultilevel"/>
    <w:tmpl w:val="1AD83B62"/>
    <w:lvl w:ilvl="0" w:tplc="9808DC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DE08EA"/>
    <w:multiLevelType w:val="hybridMultilevel"/>
    <w:tmpl w:val="31CE10DA"/>
    <w:lvl w:ilvl="0" w:tplc="30EE7B72">
      <w:start w:val="1"/>
      <w:numFmt w:val="bullet"/>
      <w:lvlText w:val="—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1FEB2548"/>
    <w:multiLevelType w:val="hybridMultilevel"/>
    <w:tmpl w:val="8110B91E"/>
    <w:lvl w:ilvl="0" w:tplc="03AAF2CE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060C9"/>
    <w:multiLevelType w:val="hybridMultilevel"/>
    <w:tmpl w:val="0BCE205E"/>
    <w:lvl w:ilvl="0" w:tplc="3B14E9DE">
      <w:start w:val="1"/>
      <w:numFmt w:val="decimal"/>
      <w:lvlText w:val="%1."/>
      <w:lvlJc w:val="left"/>
      <w:pPr>
        <w:ind w:left="31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37" w:hanging="360"/>
      </w:pPr>
    </w:lvl>
    <w:lvl w:ilvl="2" w:tplc="0419001B" w:tentative="1">
      <w:start w:val="1"/>
      <w:numFmt w:val="lowerRoman"/>
      <w:lvlText w:val="%3."/>
      <w:lvlJc w:val="right"/>
      <w:pPr>
        <w:ind w:left="1757" w:hanging="180"/>
      </w:pPr>
    </w:lvl>
    <w:lvl w:ilvl="3" w:tplc="0419000F" w:tentative="1">
      <w:start w:val="1"/>
      <w:numFmt w:val="decimal"/>
      <w:lvlText w:val="%4."/>
      <w:lvlJc w:val="left"/>
      <w:pPr>
        <w:ind w:left="2477" w:hanging="360"/>
      </w:pPr>
    </w:lvl>
    <w:lvl w:ilvl="4" w:tplc="04190019" w:tentative="1">
      <w:start w:val="1"/>
      <w:numFmt w:val="lowerLetter"/>
      <w:lvlText w:val="%5."/>
      <w:lvlJc w:val="left"/>
      <w:pPr>
        <w:ind w:left="3197" w:hanging="360"/>
      </w:pPr>
    </w:lvl>
    <w:lvl w:ilvl="5" w:tplc="0419001B" w:tentative="1">
      <w:start w:val="1"/>
      <w:numFmt w:val="lowerRoman"/>
      <w:lvlText w:val="%6."/>
      <w:lvlJc w:val="right"/>
      <w:pPr>
        <w:ind w:left="3917" w:hanging="180"/>
      </w:pPr>
    </w:lvl>
    <w:lvl w:ilvl="6" w:tplc="0419000F" w:tentative="1">
      <w:start w:val="1"/>
      <w:numFmt w:val="decimal"/>
      <w:lvlText w:val="%7."/>
      <w:lvlJc w:val="left"/>
      <w:pPr>
        <w:ind w:left="4637" w:hanging="360"/>
      </w:pPr>
    </w:lvl>
    <w:lvl w:ilvl="7" w:tplc="04190019" w:tentative="1">
      <w:start w:val="1"/>
      <w:numFmt w:val="lowerLetter"/>
      <w:lvlText w:val="%8."/>
      <w:lvlJc w:val="left"/>
      <w:pPr>
        <w:ind w:left="5357" w:hanging="360"/>
      </w:pPr>
    </w:lvl>
    <w:lvl w:ilvl="8" w:tplc="0419001B" w:tentative="1">
      <w:start w:val="1"/>
      <w:numFmt w:val="lowerRoman"/>
      <w:lvlText w:val="%9."/>
      <w:lvlJc w:val="right"/>
      <w:pPr>
        <w:ind w:left="6077" w:hanging="180"/>
      </w:pPr>
    </w:lvl>
  </w:abstractNum>
  <w:abstractNum w:abstractNumId="13" w15:restartNumberingAfterBreak="0">
    <w:nsid w:val="21921EC5"/>
    <w:multiLevelType w:val="hybridMultilevel"/>
    <w:tmpl w:val="D632F26E"/>
    <w:lvl w:ilvl="0" w:tplc="981010C6">
      <w:start w:val="2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F04764E"/>
    <w:multiLevelType w:val="hybridMultilevel"/>
    <w:tmpl w:val="CC625956"/>
    <w:lvl w:ilvl="0" w:tplc="CC10FC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D41306"/>
    <w:multiLevelType w:val="hybridMultilevel"/>
    <w:tmpl w:val="133AF400"/>
    <w:lvl w:ilvl="0" w:tplc="62B89E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4A62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D6E7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46E5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303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F41A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2C31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DE72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C085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2FC22E4"/>
    <w:multiLevelType w:val="hybridMultilevel"/>
    <w:tmpl w:val="193448BC"/>
    <w:lvl w:ilvl="0" w:tplc="B25A9FE0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E865F3"/>
    <w:multiLevelType w:val="hybridMultilevel"/>
    <w:tmpl w:val="DB0E3340"/>
    <w:lvl w:ilvl="0" w:tplc="30EE7B72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482C64"/>
    <w:multiLevelType w:val="hybridMultilevel"/>
    <w:tmpl w:val="1AD83B62"/>
    <w:lvl w:ilvl="0" w:tplc="9808DC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45082"/>
    <w:multiLevelType w:val="hybridMultilevel"/>
    <w:tmpl w:val="D9C4B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DA29F9"/>
    <w:multiLevelType w:val="hybridMultilevel"/>
    <w:tmpl w:val="C00C0CD0"/>
    <w:lvl w:ilvl="0" w:tplc="F06E62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4A2F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E28B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404A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B801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6462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C649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C8B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5A5B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3DAA669E"/>
    <w:multiLevelType w:val="hybridMultilevel"/>
    <w:tmpl w:val="0DDE567C"/>
    <w:lvl w:ilvl="0" w:tplc="4E36CCAE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2221C3"/>
    <w:multiLevelType w:val="hybridMultilevel"/>
    <w:tmpl w:val="BED442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5E34EC2"/>
    <w:multiLevelType w:val="hybridMultilevel"/>
    <w:tmpl w:val="C81204E6"/>
    <w:lvl w:ilvl="0" w:tplc="29147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7C33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5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A741377"/>
    <w:multiLevelType w:val="hybridMultilevel"/>
    <w:tmpl w:val="306632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D26035"/>
    <w:multiLevelType w:val="hybridMultilevel"/>
    <w:tmpl w:val="0B344EC4"/>
    <w:lvl w:ilvl="0" w:tplc="CF4C3C98">
      <w:start w:val="1"/>
      <w:numFmt w:val="decimal"/>
      <w:lvlText w:val="%1."/>
      <w:lvlJc w:val="left"/>
      <w:pPr>
        <w:ind w:left="3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37" w:hanging="360"/>
      </w:pPr>
    </w:lvl>
    <w:lvl w:ilvl="2" w:tplc="0419001B" w:tentative="1">
      <w:start w:val="1"/>
      <w:numFmt w:val="lowerRoman"/>
      <w:lvlText w:val="%3."/>
      <w:lvlJc w:val="right"/>
      <w:pPr>
        <w:ind w:left="1757" w:hanging="180"/>
      </w:pPr>
    </w:lvl>
    <w:lvl w:ilvl="3" w:tplc="0419000F" w:tentative="1">
      <w:start w:val="1"/>
      <w:numFmt w:val="decimal"/>
      <w:lvlText w:val="%4."/>
      <w:lvlJc w:val="left"/>
      <w:pPr>
        <w:ind w:left="2477" w:hanging="360"/>
      </w:pPr>
    </w:lvl>
    <w:lvl w:ilvl="4" w:tplc="04190019" w:tentative="1">
      <w:start w:val="1"/>
      <w:numFmt w:val="lowerLetter"/>
      <w:lvlText w:val="%5."/>
      <w:lvlJc w:val="left"/>
      <w:pPr>
        <w:ind w:left="3197" w:hanging="360"/>
      </w:pPr>
    </w:lvl>
    <w:lvl w:ilvl="5" w:tplc="0419001B" w:tentative="1">
      <w:start w:val="1"/>
      <w:numFmt w:val="lowerRoman"/>
      <w:lvlText w:val="%6."/>
      <w:lvlJc w:val="right"/>
      <w:pPr>
        <w:ind w:left="3917" w:hanging="180"/>
      </w:pPr>
    </w:lvl>
    <w:lvl w:ilvl="6" w:tplc="0419000F" w:tentative="1">
      <w:start w:val="1"/>
      <w:numFmt w:val="decimal"/>
      <w:lvlText w:val="%7."/>
      <w:lvlJc w:val="left"/>
      <w:pPr>
        <w:ind w:left="4637" w:hanging="360"/>
      </w:pPr>
    </w:lvl>
    <w:lvl w:ilvl="7" w:tplc="04190019" w:tentative="1">
      <w:start w:val="1"/>
      <w:numFmt w:val="lowerLetter"/>
      <w:lvlText w:val="%8."/>
      <w:lvlJc w:val="left"/>
      <w:pPr>
        <w:ind w:left="5357" w:hanging="360"/>
      </w:pPr>
    </w:lvl>
    <w:lvl w:ilvl="8" w:tplc="0419001B" w:tentative="1">
      <w:start w:val="1"/>
      <w:numFmt w:val="lowerRoman"/>
      <w:lvlText w:val="%9."/>
      <w:lvlJc w:val="right"/>
      <w:pPr>
        <w:ind w:left="6077" w:hanging="180"/>
      </w:pPr>
    </w:lvl>
  </w:abstractNum>
  <w:abstractNum w:abstractNumId="27" w15:restartNumberingAfterBreak="0">
    <w:nsid w:val="54950E5F"/>
    <w:multiLevelType w:val="hybridMultilevel"/>
    <w:tmpl w:val="950453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3645BD"/>
    <w:multiLevelType w:val="hybridMultilevel"/>
    <w:tmpl w:val="A1FCD926"/>
    <w:lvl w:ilvl="0" w:tplc="CF7C523E">
      <w:start w:val="6"/>
      <w:numFmt w:val="upperRoman"/>
      <w:lvlText w:val="%1."/>
      <w:lvlJc w:val="left"/>
      <w:pPr>
        <w:ind w:left="1080" w:hanging="720"/>
      </w:pPr>
      <w:rPr>
        <w:rFonts w:ascii="Calibri" w:hAnsi="Calibri"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8F14F3"/>
    <w:multiLevelType w:val="hybridMultilevel"/>
    <w:tmpl w:val="CB18DBD4"/>
    <w:lvl w:ilvl="0" w:tplc="E166BF6C">
      <w:start w:val="1"/>
      <w:numFmt w:val="decimal"/>
      <w:lvlText w:val="%1."/>
      <w:lvlJc w:val="left"/>
      <w:pPr>
        <w:ind w:left="644" w:hanging="360"/>
      </w:pPr>
      <w:rPr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E123B2"/>
    <w:multiLevelType w:val="hybridMultilevel"/>
    <w:tmpl w:val="1AD83B62"/>
    <w:lvl w:ilvl="0" w:tplc="9808DC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22449D"/>
    <w:multiLevelType w:val="hybridMultilevel"/>
    <w:tmpl w:val="DCD2F3C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944692"/>
    <w:multiLevelType w:val="hybridMultilevel"/>
    <w:tmpl w:val="29701366"/>
    <w:lvl w:ilvl="0" w:tplc="7020E5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1008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DAB7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3F463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900B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7F03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37E43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00AD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AAB7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1D9014D"/>
    <w:multiLevelType w:val="hybridMultilevel"/>
    <w:tmpl w:val="92D68A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FC4106"/>
    <w:multiLevelType w:val="hybridMultilevel"/>
    <w:tmpl w:val="D9C4B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0521E0"/>
    <w:multiLevelType w:val="hybridMultilevel"/>
    <w:tmpl w:val="9B3A876A"/>
    <w:lvl w:ilvl="0" w:tplc="735C22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CE36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EED3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B422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98B3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12C2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A669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E6AC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B06E6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85D0DBC"/>
    <w:multiLevelType w:val="hybridMultilevel"/>
    <w:tmpl w:val="6486D3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0538B"/>
    <w:multiLevelType w:val="hybridMultilevel"/>
    <w:tmpl w:val="5C6E42F8"/>
    <w:lvl w:ilvl="0" w:tplc="69AED600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3E2630"/>
    <w:multiLevelType w:val="hybridMultilevel"/>
    <w:tmpl w:val="6F84914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9" w15:restartNumberingAfterBreak="0">
    <w:nsid w:val="76125391"/>
    <w:multiLevelType w:val="hybridMultilevel"/>
    <w:tmpl w:val="C20CCCBC"/>
    <w:lvl w:ilvl="0" w:tplc="FB3A8F3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680D95"/>
    <w:multiLevelType w:val="hybridMultilevel"/>
    <w:tmpl w:val="8110B91E"/>
    <w:lvl w:ilvl="0" w:tplc="03AAF2CE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FF69A3"/>
    <w:multiLevelType w:val="hybridMultilevel"/>
    <w:tmpl w:val="1AD83B62"/>
    <w:lvl w:ilvl="0" w:tplc="9808DC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C22FD8"/>
    <w:multiLevelType w:val="hybridMultilevel"/>
    <w:tmpl w:val="E29C2176"/>
    <w:lvl w:ilvl="0" w:tplc="F1C490B4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1"/>
  </w:num>
  <w:num w:numId="3">
    <w:abstractNumId w:val="19"/>
  </w:num>
  <w:num w:numId="4">
    <w:abstractNumId w:val="27"/>
  </w:num>
  <w:num w:numId="5">
    <w:abstractNumId w:val="42"/>
  </w:num>
  <w:num w:numId="6">
    <w:abstractNumId w:val="33"/>
  </w:num>
  <w:num w:numId="7">
    <w:abstractNumId w:val="6"/>
  </w:num>
  <w:num w:numId="8">
    <w:abstractNumId w:val="26"/>
  </w:num>
  <w:num w:numId="9">
    <w:abstractNumId w:val="24"/>
  </w:num>
  <w:num w:numId="10">
    <w:abstractNumId w:val="36"/>
  </w:num>
  <w:num w:numId="11">
    <w:abstractNumId w:val="25"/>
  </w:num>
  <w:num w:numId="12">
    <w:abstractNumId w:val="40"/>
  </w:num>
  <w:num w:numId="13">
    <w:abstractNumId w:val="12"/>
  </w:num>
  <w:num w:numId="14">
    <w:abstractNumId w:val="14"/>
  </w:num>
  <w:num w:numId="15">
    <w:abstractNumId w:val="2"/>
  </w:num>
  <w:num w:numId="16">
    <w:abstractNumId w:val="28"/>
  </w:num>
  <w:num w:numId="17">
    <w:abstractNumId w:val="34"/>
  </w:num>
  <w:num w:numId="18">
    <w:abstractNumId w:val="11"/>
  </w:num>
  <w:num w:numId="19">
    <w:abstractNumId w:val="35"/>
  </w:num>
  <w:num w:numId="20">
    <w:abstractNumId w:val="5"/>
  </w:num>
  <w:num w:numId="21">
    <w:abstractNumId w:val="20"/>
  </w:num>
  <w:num w:numId="22">
    <w:abstractNumId w:val="15"/>
  </w:num>
  <w:num w:numId="23">
    <w:abstractNumId w:val="32"/>
  </w:num>
  <w:num w:numId="24">
    <w:abstractNumId w:val="13"/>
  </w:num>
  <w:num w:numId="25">
    <w:abstractNumId w:val="16"/>
  </w:num>
  <w:num w:numId="26">
    <w:abstractNumId w:val="31"/>
  </w:num>
  <w:num w:numId="27">
    <w:abstractNumId w:val="37"/>
  </w:num>
  <w:num w:numId="28">
    <w:abstractNumId w:val="23"/>
  </w:num>
  <w:num w:numId="29">
    <w:abstractNumId w:val="3"/>
  </w:num>
  <w:num w:numId="30">
    <w:abstractNumId w:val="9"/>
  </w:num>
  <w:num w:numId="31">
    <w:abstractNumId w:val="7"/>
  </w:num>
  <w:num w:numId="32">
    <w:abstractNumId w:val="4"/>
  </w:num>
  <w:num w:numId="33">
    <w:abstractNumId w:val="41"/>
  </w:num>
  <w:num w:numId="34">
    <w:abstractNumId w:val="8"/>
  </w:num>
  <w:num w:numId="35">
    <w:abstractNumId w:val="30"/>
  </w:num>
  <w:num w:numId="36">
    <w:abstractNumId w:val="22"/>
  </w:num>
  <w:num w:numId="37">
    <w:abstractNumId w:val="0"/>
  </w:num>
  <w:num w:numId="38">
    <w:abstractNumId w:val="38"/>
  </w:num>
  <w:num w:numId="39">
    <w:abstractNumId w:val="10"/>
  </w:num>
  <w:num w:numId="40">
    <w:abstractNumId w:val="18"/>
  </w:num>
  <w:num w:numId="41">
    <w:abstractNumId w:val="39"/>
  </w:num>
  <w:num w:numId="42">
    <w:abstractNumId w:val="17"/>
  </w:num>
  <w:num w:numId="43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93C"/>
    <w:rsid w:val="0000014C"/>
    <w:rsid w:val="00000335"/>
    <w:rsid w:val="00004098"/>
    <w:rsid w:val="00010AEC"/>
    <w:rsid w:val="00011101"/>
    <w:rsid w:val="000120C6"/>
    <w:rsid w:val="0001510A"/>
    <w:rsid w:val="00015D98"/>
    <w:rsid w:val="00017C72"/>
    <w:rsid w:val="000228F0"/>
    <w:rsid w:val="00023D97"/>
    <w:rsid w:val="00024ED9"/>
    <w:rsid w:val="00030012"/>
    <w:rsid w:val="000320F1"/>
    <w:rsid w:val="00032A1C"/>
    <w:rsid w:val="00037F1A"/>
    <w:rsid w:val="000420E8"/>
    <w:rsid w:val="00044C9F"/>
    <w:rsid w:val="00045F20"/>
    <w:rsid w:val="00054A4D"/>
    <w:rsid w:val="00054BA8"/>
    <w:rsid w:val="00062A61"/>
    <w:rsid w:val="000727D5"/>
    <w:rsid w:val="000768F3"/>
    <w:rsid w:val="00081142"/>
    <w:rsid w:val="00081EF9"/>
    <w:rsid w:val="0008360E"/>
    <w:rsid w:val="00084E18"/>
    <w:rsid w:val="000871B1"/>
    <w:rsid w:val="000909B5"/>
    <w:rsid w:val="000956FB"/>
    <w:rsid w:val="000964D3"/>
    <w:rsid w:val="000A3134"/>
    <w:rsid w:val="000A38D3"/>
    <w:rsid w:val="000B1A78"/>
    <w:rsid w:val="000B4F0D"/>
    <w:rsid w:val="000B59A2"/>
    <w:rsid w:val="000B72C3"/>
    <w:rsid w:val="000C0577"/>
    <w:rsid w:val="000D2569"/>
    <w:rsid w:val="000D2CF1"/>
    <w:rsid w:val="000D31D1"/>
    <w:rsid w:val="000D32D4"/>
    <w:rsid w:val="000D6191"/>
    <w:rsid w:val="000E15FE"/>
    <w:rsid w:val="000F097B"/>
    <w:rsid w:val="000F23FC"/>
    <w:rsid w:val="000F26E6"/>
    <w:rsid w:val="000F7C78"/>
    <w:rsid w:val="000F7EBB"/>
    <w:rsid w:val="001054D4"/>
    <w:rsid w:val="00106502"/>
    <w:rsid w:val="00111F26"/>
    <w:rsid w:val="00117063"/>
    <w:rsid w:val="00121AF4"/>
    <w:rsid w:val="001228F9"/>
    <w:rsid w:val="0012571C"/>
    <w:rsid w:val="0012578E"/>
    <w:rsid w:val="00126FA8"/>
    <w:rsid w:val="00132790"/>
    <w:rsid w:val="00132BA7"/>
    <w:rsid w:val="00133988"/>
    <w:rsid w:val="00133DFE"/>
    <w:rsid w:val="001346A3"/>
    <w:rsid w:val="001359C3"/>
    <w:rsid w:val="00137496"/>
    <w:rsid w:val="001377A3"/>
    <w:rsid w:val="00141979"/>
    <w:rsid w:val="001438AE"/>
    <w:rsid w:val="001444C0"/>
    <w:rsid w:val="00144804"/>
    <w:rsid w:val="001459BB"/>
    <w:rsid w:val="00145B28"/>
    <w:rsid w:val="00147A86"/>
    <w:rsid w:val="00155617"/>
    <w:rsid w:val="0016381B"/>
    <w:rsid w:val="00163C2F"/>
    <w:rsid w:val="00166580"/>
    <w:rsid w:val="0017032D"/>
    <w:rsid w:val="00174487"/>
    <w:rsid w:val="0017478A"/>
    <w:rsid w:val="00177A17"/>
    <w:rsid w:val="00180210"/>
    <w:rsid w:val="001828A9"/>
    <w:rsid w:val="001846B6"/>
    <w:rsid w:val="00190C96"/>
    <w:rsid w:val="001916A3"/>
    <w:rsid w:val="001932AF"/>
    <w:rsid w:val="001944A6"/>
    <w:rsid w:val="00194E9E"/>
    <w:rsid w:val="001977B5"/>
    <w:rsid w:val="001A139F"/>
    <w:rsid w:val="001A15E1"/>
    <w:rsid w:val="001A1A94"/>
    <w:rsid w:val="001A5617"/>
    <w:rsid w:val="001A65D2"/>
    <w:rsid w:val="001A71C4"/>
    <w:rsid w:val="001B12BC"/>
    <w:rsid w:val="001B4DE9"/>
    <w:rsid w:val="001C2279"/>
    <w:rsid w:val="001C575C"/>
    <w:rsid w:val="001C5F76"/>
    <w:rsid w:val="001C7DBA"/>
    <w:rsid w:val="001D114D"/>
    <w:rsid w:val="001D3844"/>
    <w:rsid w:val="001D5CED"/>
    <w:rsid w:val="001D69C6"/>
    <w:rsid w:val="001D706F"/>
    <w:rsid w:val="001E2CE4"/>
    <w:rsid w:val="001E5991"/>
    <w:rsid w:val="001E5FA0"/>
    <w:rsid w:val="001E61CD"/>
    <w:rsid w:val="001F02E5"/>
    <w:rsid w:val="001F30ED"/>
    <w:rsid w:val="001F508F"/>
    <w:rsid w:val="00202358"/>
    <w:rsid w:val="00214FED"/>
    <w:rsid w:val="002162EE"/>
    <w:rsid w:val="00223C0B"/>
    <w:rsid w:val="002312AC"/>
    <w:rsid w:val="00232524"/>
    <w:rsid w:val="00233FA6"/>
    <w:rsid w:val="00235012"/>
    <w:rsid w:val="00240FA8"/>
    <w:rsid w:val="00242653"/>
    <w:rsid w:val="00245E03"/>
    <w:rsid w:val="0024730F"/>
    <w:rsid w:val="00251855"/>
    <w:rsid w:val="00254335"/>
    <w:rsid w:val="00254B5E"/>
    <w:rsid w:val="002567C3"/>
    <w:rsid w:val="00256C94"/>
    <w:rsid w:val="002600EE"/>
    <w:rsid w:val="00264BA5"/>
    <w:rsid w:val="00265E9B"/>
    <w:rsid w:val="00267F6D"/>
    <w:rsid w:val="002707A2"/>
    <w:rsid w:val="00272C16"/>
    <w:rsid w:val="002733D9"/>
    <w:rsid w:val="002737D7"/>
    <w:rsid w:val="0028480F"/>
    <w:rsid w:val="002937B8"/>
    <w:rsid w:val="002960C6"/>
    <w:rsid w:val="002A2F98"/>
    <w:rsid w:val="002A4D57"/>
    <w:rsid w:val="002A79C1"/>
    <w:rsid w:val="002B0530"/>
    <w:rsid w:val="002B0896"/>
    <w:rsid w:val="002B0B08"/>
    <w:rsid w:val="002B24DE"/>
    <w:rsid w:val="002B6B28"/>
    <w:rsid w:val="002B6B97"/>
    <w:rsid w:val="002C0AD6"/>
    <w:rsid w:val="002C5FDE"/>
    <w:rsid w:val="002D7787"/>
    <w:rsid w:val="002E247E"/>
    <w:rsid w:val="002E4C78"/>
    <w:rsid w:val="002E76D6"/>
    <w:rsid w:val="002F07AE"/>
    <w:rsid w:val="002F3120"/>
    <w:rsid w:val="002F752F"/>
    <w:rsid w:val="003035BC"/>
    <w:rsid w:val="00307F8D"/>
    <w:rsid w:val="003109E3"/>
    <w:rsid w:val="0031408B"/>
    <w:rsid w:val="003174C8"/>
    <w:rsid w:val="00321828"/>
    <w:rsid w:val="003240B6"/>
    <w:rsid w:val="003252A0"/>
    <w:rsid w:val="00325374"/>
    <w:rsid w:val="00327F59"/>
    <w:rsid w:val="0033113C"/>
    <w:rsid w:val="00332101"/>
    <w:rsid w:val="0033493F"/>
    <w:rsid w:val="00337B4B"/>
    <w:rsid w:val="00342EB2"/>
    <w:rsid w:val="00344499"/>
    <w:rsid w:val="00344A0C"/>
    <w:rsid w:val="0034690C"/>
    <w:rsid w:val="00357DF5"/>
    <w:rsid w:val="00362424"/>
    <w:rsid w:val="003643B6"/>
    <w:rsid w:val="00364B44"/>
    <w:rsid w:val="003665A6"/>
    <w:rsid w:val="003668C1"/>
    <w:rsid w:val="00372A73"/>
    <w:rsid w:val="00373390"/>
    <w:rsid w:val="00377DAD"/>
    <w:rsid w:val="003805F1"/>
    <w:rsid w:val="00381C48"/>
    <w:rsid w:val="003917C5"/>
    <w:rsid w:val="0039584B"/>
    <w:rsid w:val="00397165"/>
    <w:rsid w:val="003A5315"/>
    <w:rsid w:val="003B01B5"/>
    <w:rsid w:val="003B19F6"/>
    <w:rsid w:val="003B67DA"/>
    <w:rsid w:val="003C2830"/>
    <w:rsid w:val="003C340B"/>
    <w:rsid w:val="003C4F36"/>
    <w:rsid w:val="003C6FAC"/>
    <w:rsid w:val="003D69FE"/>
    <w:rsid w:val="003E3B0E"/>
    <w:rsid w:val="003E4A85"/>
    <w:rsid w:val="003E4F90"/>
    <w:rsid w:val="003E5922"/>
    <w:rsid w:val="003F6700"/>
    <w:rsid w:val="00400458"/>
    <w:rsid w:val="00402ADD"/>
    <w:rsid w:val="00405084"/>
    <w:rsid w:val="00407463"/>
    <w:rsid w:val="00407CF5"/>
    <w:rsid w:val="00412120"/>
    <w:rsid w:val="00413898"/>
    <w:rsid w:val="00422566"/>
    <w:rsid w:val="00423895"/>
    <w:rsid w:val="004255A7"/>
    <w:rsid w:val="0042724D"/>
    <w:rsid w:val="004426A4"/>
    <w:rsid w:val="0044577F"/>
    <w:rsid w:val="00454862"/>
    <w:rsid w:val="00454CD2"/>
    <w:rsid w:val="004551BE"/>
    <w:rsid w:val="004635C5"/>
    <w:rsid w:val="00463780"/>
    <w:rsid w:val="00466E68"/>
    <w:rsid w:val="004673B1"/>
    <w:rsid w:val="004809F1"/>
    <w:rsid w:val="00483BAC"/>
    <w:rsid w:val="00491C1E"/>
    <w:rsid w:val="00494515"/>
    <w:rsid w:val="00495F9C"/>
    <w:rsid w:val="004A016F"/>
    <w:rsid w:val="004A089D"/>
    <w:rsid w:val="004A7491"/>
    <w:rsid w:val="004B0D1C"/>
    <w:rsid w:val="004B4FE3"/>
    <w:rsid w:val="004C3BE7"/>
    <w:rsid w:val="004D3B44"/>
    <w:rsid w:val="004D56FB"/>
    <w:rsid w:val="004D648A"/>
    <w:rsid w:val="004D6B4A"/>
    <w:rsid w:val="004D7090"/>
    <w:rsid w:val="004D7187"/>
    <w:rsid w:val="004E1C96"/>
    <w:rsid w:val="004E2BA7"/>
    <w:rsid w:val="004E5FFC"/>
    <w:rsid w:val="004F0FDC"/>
    <w:rsid w:val="004F34B1"/>
    <w:rsid w:val="004F58FE"/>
    <w:rsid w:val="004F6350"/>
    <w:rsid w:val="005009C5"/>
    <w:rsid w:val="00500B58"/>
    <w:rsid w:val="005050AC"/>
    <w:rsid w:val="005054BB"/>
    <w:rsid w:val="00507EA3"/>
    <w:rsid w:val="00510C9C"/>
    <w:rsid w:val="00520C44"/>
    <w:rsid w:val="00522D90"/>
    <w:rsid w:val="00524288"/>
    <w:rsid w:val="00526AA7"/>
    <w:rsid w:val="0053014F"/>
    <w:rsid w:val="00531D6B"/>
    <w:rsid w:val="00534807"/>
    <w:rsid w:val="00540CB7"/>
    <w:rsid w:val="00541B2A"/>
    <w:rsid w:val="00545C2E"/>
    <w:rsid w:val="00545EB2"/>
    <w:rsid w:val="00553C28"/>
    <w:rsid w:val="005602B5"/>
    <w:rsid w:val="00562112"/>
    <w:rsid w:val="0056407A"/>
    <w:rsid w:val="005655B7"/>
    <w:rsid w:val="00566C7D"/>
    <w:rsid w:val="005671A9"/>
    <w:rsid w:val="00567F64"/>
    <w:rsid w:val="00573646"/>
    <w:rsid w:val="00573E15"/>
    <w:rsid w:val="0057409D"/>
    <w:rsid w:val="00575813"/>
    <w:rsid w:val="00580D71"/>
    <w:rsid w:val="0058118A"/>
    <w:rsid w:val="005A2D86"/>
    <w:rsid w:val="005A676F"/>
    <w:rsid w:val="005A67A3"/>
    <w:rsid w:val="005B2EB1"/>
    <w:rsid w:val="005B5144"/>
    <w:rsid w:val="005C4566"/>
    <w:rsid w:val="005C5E62"/>
    <w:rsid w:val="005D3F83"/>
    <w:rsid w:val="005D51CB"/>
    <w:rsid w:val="005E0FC1"/>
    <w:rsid w:val="005E2ECA"/>
    <w:rsid w:val="005E3303"/>
    <w:rsid w:val="005E5E17"/>
    <w:rsid w:val="005E7097"/>
    <w:rsid w:val="005F0391"/>
    <w:rsid w:val="005F2B9C"/>
    <w:rsid w:val="005F4E7E"/>
    <w:rsid w:val="005F65EF"/>
    <w:rsid w:val="005F69FE"/>
    <w:rsid w:val="005F6FDC"/>
    <w:rsid w:val="00605283"/>
    <w:rsid w:val="00606BDF"/>
    <w:rsid w:val="006107F8"/>
    <w:rsid w:val="00610903"/>
    <w:rsid w:val="00610F27"/>
    <w:rsid w:val="0061559D"/>
    <w:rsid w:val="00616035"/>
    <w:rsid w:val="0062244A"/>
    <w:rsid w:val="006253AE"/>
    <w:rsid w:val="00625BE5"/>
    <w:rsid w:val="00627B1E"/>
    <w:rsid w:val="0063231E"/>
    <w:rsid w:val="00634C7B"/>
    <w:rsid w:val="00636BBB"/>
    <w:rsid w:val="006403DA"/>
    <w:rsid w:val="006428CE"/>
    <w:rsid w:val="006515EE"/>
    <w:rsid w:val="0065264A"/>
    <w:rsid w:val="00654163"/>
    <w:rsid w:val="0065546B"/>
    <w:rsid w:val="006577CA"/>
    <w:rsid w:val="00663206"/>
    <w:rsid w:val="00663C0D"/>
    <w:rsid w:val="00664B9F"/>
    <w:rsid w:val="006668CB"/>
    <w:rsid w:val="00670F59"/>
    <w:rsid w:val="00672B30"/>
    <w:rsid w:val="00673A28"/>
    <w:rsid w:val="00674904"/>
    <w:rsid w:val="00675995"/>
    <w:rsid w:val="00691F1D"/>
    <w:rsid w:val="00694ED2"/>
    <w:rsid w:val="00695EAB"/>
    <w:rsid w:val="006A2E39"/>
    <w:rsid w:val="006A4336"/>
    <w:rsid w:val="006A47CB"/>
    <w:rsid w:val="006B23DD"/>
    <w:rsid w:val="006B363A"/>
    <w:rsid w:val="006B6A08"/>
    <w:rsid w:val="006B747A"/>
    <w:rsid w:val="006C0258"/>
    <w:rsid w:val="006C2E6A"/>
    <w:rsid w:val="006C3AA4"/>
    <w:rsid w:val="006C72E2"/>
    <w:rsid w:val="006C7B86"/>
    <w:rsid w:val="006D5AE9"/>
    <w:rsid w:val="006D635C"/>
    <w:rsid w:val="006E41B4"/>
    <w:rsid w:val="006F293F"/>
    <w:rsid w:val="006F5BE6"/>
    <w:rsid w:val="006F61FA"/>
    <w:rsid w:val="00700389"/>
    <w:rsid w:val="00704D92"/>
    <w:rsid w:val="0070528F"/>
    <w:rsid w:val="007133F5"/>
    <w:rsid w:val="007135D1"/>
    <w:rsid w:val="00713D2F"/>
    <w:rsid w:val="00715608"/>
    <w:rsid w:val="00715EE4"/>
    <w:rsid w:val="00715F0B"/>
    <w:rsid w:val="00716322"/>
    <w:rsid w:val="00716FEE"/>
    <w:rsid w:val="0071754B"/>
    <w:rsid w:val="0072018C"/>
    <w:rsid w:val="00725221"/>
    <w:rsid w:val="00730340"/>
    <w:rsid w:val="007303AE"/>
    <w:rsid w:val="00731289"/>
    <w:rsid w:val="0073388B"/>
    <w:rsid w:val="00735A23"/>
    <w:rsid w:val="00740AB0"/>
    <w:rsid w:val="00743CD6"/>
    <w:rsid w:val="00746D7E"/>
    <w:rsid w:val="00752213"/>
    <w:rsid w:val="0075251D"/>
    <w:rsid w:val="0075257E"/>
    <w:rsid w:val="007539BB"/>
    <w:rsid w:val="00764D35"/>
    <w:rsid w:val="007673F9"/>
    <w:rsid w:val="00767E26"/>
    <w:rsid w:val="0077142A"/>
    <w:rsid w:val="00771CBA"/>
    <w:rsid w:val="007767DF"/>
    <w:rsid w:val="007779C9"/>
    <w:rsid w:val="00781F4A"/>
    <w:rsid w:val="00784768"/>
    <w:rsid w:val="007865F9"/>
    <w:rsid w:val="00791DC3"/>
    <w:rsid w:val="007A318C"/>
    <w:rsid w:val="007A47F9"/>
    <w:rsid w:val="007B2014"/>
    <w:rsid w:val="007B4453"/>
    <w:rsid w:val="007B5209"/>
    <w:rsid w:val="007C08E0"/>
    <w:rsid w:val="007C12E6"/>
    <w:rsid w:val="007C1AD0"/>
    <w:rsid w:val="007C34BD"/>
    <w:rsid w:val="007C3FDB"/>
    <w:rsid w:val="007C4EA4"/>
    <w:rsid w:val="007C5D04"/>
    <w:rsid w:val="007C5D84"/>
    <w:rsid w:val="007D3931"/>
    <w:rsid w:val="007D3A73"/>
    <w:rsid w:val="007D3E3C"/>
    <w:rsid w:val="007D3F05"/>
    <w:rsid w:val="007D75CA"/>
    <w:rsid w:val="007E2012"/>
    <w:rsid w:val="007E2E2F"/>
    <w:rsid w:val="007E321D"/>
    <w:rsid w:val="007E350F"/>
    <w:rsid w:val="007E4085"/>
    <w:rsid w:val="007E41A1"/>
    <w:rsid w:val="007E66CB"/>
    <w:rsid w:val="007E7D79"/>
    <w:rsid w:val="007F14A3"/>
    <w:rsid w:val="007F4BB6"/>
    <w:rsid w:val="0080084D"/>
    <w:rsid w:val="00800BDB"/>
    <w:rsid w:val="00801083"/>
    <w:rsid w:val="00803D6E"/>
    <w:rsid w:val="008152E3"/>
    <w:rsid w:val="0081572E"/>
    <w:rsid w:val="00816A72"/>
    <w:rsid w:val="00824367"/>
    <w:rsid w:val="00826257"/>
    <w:rsid w:val="00836643"/>
    <w:rsid w:val="00837602"/>
    <w:rsid w:val="0083784F"/>
    <w:rsid w:val="00842A3A"/>
    <w:rsid w:val="008450EC"/>
    <w:rsid w:val="008461F5"/>
    <w:rsid w:val="00847DC7"/>
    <w:rsid w:val="008509AA"/>
    <w:rsid w:val="008515E3"/>
    <w:rsid w:val="00860BD2"/>
    <w:rsid w:val="0086368A"/>
    <w:rsid w:val="00864C69"/>
    <w:rsid w:val="00865CBD"/>
    <w:rsid w:val="008678B1"/>
    <w:rsid w:val="00875E11"/>
    <w:rsid w:val="008768DC"/>
    <w:rsid w:val="00880519"/>
    <w:rsid w:val="008829CA"/>
    <w:rsid w:val="00887956"/>
    <w:rsid w:val="00892C0D"/>
    <w:rsid w:val="00896C06"/>
    <w:rsid w:val="00896DE3"/>
    <w:rsid w:val="008973C4"/>
    <w:rsid w:val="00897DA5"/>
    <w:rsid w:val="008A100E"/>
    <w:rsid w:val="008A212D"/>
    <w:rsid w:val="008A4DEC"/>
    <w:rsid w:val="008A5FE2"/>
    <w:rsid w:val="008A6649"/>
    <w:rsid w:val="008C0A82"/>
    <w:rsid w:val="008C1435"/>
    <w:rsid w:val="008C172B"/>
    <w:rsid w:val="008C1C46"/>
    <w:rsid w:val="008C2B74"/>
    <w:rsid w:val="008C2CF7"/>
    <w:rsid w:val="008C3D08"/>
    <w:rsid w:val="008D1ABC"/>
    <w:rsid w:val="008D1B3A"/>
    <w:rsid w:val="008D2CC6"/>
    <w:rsid w:val="008D3014"/>
    <w:rsid w:val="008D56D4"/>
    <w:rsid w:val="008D77CC"/>
    <w:rsid w:val="008E05BB"/>
    <w:rsid w:val="008E7210"/>
    <w:rsid w:val="008E7EB3"/>
    <w:rsid w:val="008F0169"/>
    <w:rsid w:val="008F0CEC"/>
    <w:rsid w:val="008F211D"/>
    <w:rsid w:val="008F41DB"/>
    <w:rsid w:val="008F4370"/>
    <w:rsid w:val="008F6275"/>
    <w:rsid w:val="00904061"/>
    <w:rsid w:val="009065A5"/>
    <w:rsid w:val="00912844"/>
    <w:rsid w:val="0091594E"/>
    <w:rsid w:val="009234E7"/>
    <w:rsid w:val="00923D88"/>
    <w:rsid w:val="0092595C"/>
    <w:rsid w:val="0092748A"/>
    <w:rsid w:val="00930E4C"/>
    <w:rsid w:val="00933D83"/>
    <w:rsid w:val="00937550"/>
    <w:rsid w:val="00941AEE"/>
    <w:rsid w:val="00951677"/>
    <w:rsid w:val="00951D3E"/>
    <w:rsid w:val="009558C1"/>
    <w:rsid w:val="00956EF7"/>
    <w:rsid w:val="00957382"/>
    <w:rsid w:val="00960EC2"/>
    <w:rsid w:val="00966C29"/>
    <w:rsid w:val="009711C8"/>
    <w:rsid w:val="00973281"/>
    <w:rsid w:val="0097630F"/>
    <w:rsid w:val="00977976"/>
    <w:rsid w:val="00981689"/>
    <w:rsid w:val="00982A34"/>
    <w:rsid w:val="009856AF"/>
    <w:rsid w:val="0098704C"/>
    <w:rsid w:val="009946D6"/>
    <w:rsid w:val="00997E70"/>
    <w:rsid w:val="009A35DE"/>
    <w:rsid w:val="009A38C5"/>
    <w:rsid w:val="009A5C72"/>
    <w:rsid w:val="009B0D51"/>
    <w:rsid w:val="009B2A15"/>
    <w:rsid w:val="009B4419"/>
    <w:rsid w:val="009B4A28"/>
    <w:rsid w:val="009B67E4"/>
    <w:rsid w:val="009B7419"/>
    <w:rsid w:val="009C0319"/>
    <w:rsid w:val="009C181A"/>
    <w:rsid w:val="009D08DC"/>
    <w:rsid w:val="009D2607"/>
    <w:rsid w:val="009D27AA"/>
    <w:rsid w:val="009D780C"/>
    <w:rsid w:val="009E061C"/>
    <w:rsid w:val="009F76B5"/>
    <w:rsid w:val="00A0040D"/>
    <w:rsid w:val="00A106B2"/>
    <w:rsid w:val="00A10BDA"/>
    <w:rsid w:val="00A1493D"/>
    <w:rsid w:val="00A15C02"/>
    <w:rsid w:val="00A1693D"/>
    <w:rsid w:val="00A16A93"/>
    <w:rsid w:val="00A24F80"/>
    <w:rsid w:val="00A3015A"/>
    <w:rsid w:val="00A35DFD"/>
    <w:rsid w:val="00A379E8"/>
    <w:rsid w:val="00A41839"/>
    <w:rsid w:val="00A4373A"/>
    <w:rsid w:val="00A445E1"/>
    <w:rsid w:val="00A4585E"/>
    <w:rsid w:val="00A458F6"/>
    <w:rsid w:val="00A52D30"/>
    <w:rsid w:val="00A554BA"/>
    <w:rsid w:val="00A55C2D"/>
    <w:rsid w:val="00A60843"/>
    <w:rsid w:val="00A63E4F"/>
    <w:rsid w:val="00A646FF"/>
    <w:rsid w:val="00A65B42"/>
    <w:rsid w:val="00A661C8"/>
    <w:rsid w:val="00A67414"/>
    <w:rsid w:val="00A6748C"/>
    <w:rsid w:val="00A67941"/>
    <w:rsid w:val="00A71002"/>
    <w:rsid w:val="00A71706"/>
    <w:rsid w:val="00A749D6"/>
    <w:rsid w:val="00A80BDA"/>
    <w:rsid w:val="00A8165A"/>
    <w:rsid w:val="00A81993"/>
    <w:rsid w:val="00A832C2"/>
    <w:rsid w:val="00A83A53"/>
    <w:rsid w:val="00A853EF"/>
    <w:rsid w:val="00A861E5"/>
    <w:rsid w:val="00A87790"/>
    <w:rsid w:val="00A92998"/>
    <w:rsid w:val="00A94B6D"/>
    <w:rsid w:val="00A97FD9"/>
    <w:rsid w:val="00AA1979"/>
    <w:rsid w:val="00AA1A42"/>
    <w:rsid w:val="00AA26CF"/>
    <w:rsid w:val="00AA4903"/>
    <w:rsid w:val="00AA4AC9"/>
    <w:rsid w:val="00AA6C84"/>
    <w:rsid w:val="00AA7335"/>
    <w:rsid w:val="00AB0473"/>
    <w:rsid w:val="00AB0902"/>
    <w:rsid w:val="00AB0F15"/>
    <w:rsid w:val="00AB3D31"/>
    <w:rsid w:val="00AB471D"/>
    <w:rsid w:val="00AB6016"/>
    <w:rsid w:val="00AB754A"/>
    <w:rsid w:val="00AC1988"/>
    <w:rsid w:val="00AC31CD"/>
    <w:rsid w:val="00AC7B68"/>
    <w:rsid w:val="00AD1E4C"/>
    <w:rsid w:val="00AD283F"/>
    <w:rsid w:val="00AD4890"/>
    <w:rsid w:val="00AD4951"/>
    <w:rsid w:val="00AD4FE4"/>
    <w:rsid w:val="00AD5751"/>
    <w:rsid w:val="00AE387F"/>
    <w:rsid w:val="00AE4D23"/>
    <w:rsid w:val="00AE4D9C"/>
    <w:rsid w:val="00AE6686"/>
    <w:rsid w:val="00AF09D6"/>
    <w:rsid w:val="00AF0F6C"/>
    <w:rsid w:val="00AF1A13"/>
    <w:rsid w:val="00AF2274"/>
    <w:rsid w:val="00AF2790"/>
    <w:rsid w:val="00AF29E7"/>
    <w:rsid w:val="00AF352A"/>
    <w:rsid w:val="00AF4E86"/>
    <w:rsid w:val="00AF5305"/>
    <w:rsid w:val="00AF7F73"/>
    <w:rsid w:val="00B008FD"/>
    <w:rsid w:val="00B0680C"/>
    <w:rsid w:val="00B11C46"/>
    <w:rsid w:val="00B147D1"/>
    <w:rsid w:val="00B14EED"/>
    <w:rsid w:val="00B20B05"/>
    <w:rsid w:val="00B21FFA"/>
    <w:rsid w:val="00B26F15"/>
    <w:rsid w:val="00B30FC9"/>
    <w:rsid w:val="00B3354B"/>
    <w:rsid w:val="00B34A21"/>
    <w:rsid w:val="00B37034"/>
    <w:rsid w:val="00B370F9"/>
    <w:rsid w:val="00B40AF6"/>
    <w:rsid w:val="00B42E11"/>
    <w:rsid w:val="00B43498"/>
    <w:rsid w:val="00B47774"/>
    <w:rsid w:val="00B5088B"/>
    <w:rsid w:val="00B52ABD"/>
    <w:rsid w:val="00B52FC3"/>
    <w:rsid w:val="00B53DC5"/>
    <w:rsid w:val="00B61015"/>
    <w:rsid w:val="00B62182"/>
    <w:rsid w:val="00B63AB3"/>
    <w:rsid w:val="00B652E8"/>
    <w:rsid w:val="00B675F3"/>
    <w:rsid w:val="00B70A3E"/>
    <w:rsid w:val="00B7152F"/>
    <w:rsid w:val="00B72BF5"/>
    <w:rsid w:val="00B82E6E"/>
    <w:rsid w:val="00B879F9"/>
    <w:rsid w:val="00B940A5"/>
    <w:rsid w:val="00BA4DE9"/>
    <w:rsid w:val="00BA5211"/>
    <w:rsid w:val="00BA54F3"/>
    <w:rsid w:val="00BA54F9"/>
    <w:rsid w:val="00BB607A"/>
    <w:rsid w:val="00BB7BA4"/>
    <w:rsid w:val="00BC30AD"/>
    <w:rsid w:val="00BC717B"/>
    <w:rsid w:val="00BD0970"/>
    <w:rsid w:val="00BD2CE0"/>
    <w:rsid w:val="00BD63FD"/>
    <w:rsid w:val="00BE0546"/>
    <w:rsid w:val="00BE0872"/>
    <w:rsid w:val="00BE3B4E"/>
    <w:rsid w:val="00BE4515"/>
    <w:rsid w:val="00BE6DBF"/>
    <w:rsid w:val="00BE7302"/>
    <w:rsid w:val="00BE7567"/>
    <w:rsid w:val="00BF04DD"/>
    <w:rsid w:val="00BF089E"/>
    <w:rsid w:val="00BF19C3"/>
    <w:rsid w:val="00C01ADA"/>
    <w:rsid w:val="00C02F39"/>
    <w:rsid w:val="00C04090"/>
    <w:rsid w:val="00C06E18"/>
    <w:rsid w:val="00C0757E"/>
    <w:rsid w:val="00C07926"/>
    <w:rsid w:val="00C10E39"/>
    <w:rsid w:val="00C11200"/>
    <w:rsid w:val="00C1167C"/>
    <w:rsid w:val="00C11918"/>
    <w:rsid w:val="00C17020"/>
    <w:rsid w:val="00C21738"/>
    <w:rsid w:val="00C21959"/>
    <w:rsid w:val="00C26033"/>
    <w:rsid w:val="00C26CF3"/>
    <w:rsid w:val="00C36A62"/>
    <w:rsid w:val="00C41202"/>
    <w:rsid w:val="00C42EFF"/>
    <w:rsid w:val="00C4431B"/>
    <w:rsid w:val="00C51D5E"/>
    <w:rsid w:val="00C5392A"/>
    <w:rsid w:val="00C54650"/>
    <w:rsid w:val="00C6268B"/>
    <w:rsid w:val="00C64114"/>
    <w:rsid w:val="00C65443"/>
    <w:rsid w:val="00C66A5E"/>
    <w:rsid w:val="00C7119F"/>
    <w:rsid w:val="00C71251"/>
    <w:rsid w:val="00C7418B"/>
    <w:rsid w:val="00C75570"/>
    <w:rsid w:val="00C77313"/>
    <w:rsid w:val="00C839D9"/>
    <w:rsid w:val="00C87074"/>
    <w:rsid w:val="00C9420A"/>
    <w:rsid w:val="00CA1534"/>
    <w:rsid w:val="00CA1847"/>
    <w:rsid w:val="00CA6261"/>
    <w:rsid w:val="00CB0115"/>
    <w:rsid w:val="00CB0E00"/>
    <w:rsid w:val="00CB0E37"/>
    <w:rsid w:val="00CC10C2"/>
    <w:rsid w:val="00CC2C3B"/>
    <w:rsid w:val="00CC33D7"/>
    <w:rsid w:val="00CC49BF"/>
    <w:rsid w:val="00CD09C3"/>
    <w:rsid w:val="00CD3825"/>
    <w:rsid w:val="00CD443F"/>
    <w:rsid w:val="00CD480C"/>
    <w:rsid w:val="00CD7928"/>
    <w:rsid w:val="00CE264F"/>
    <w:rsid w:val="00CE2740"/>
    <w:rsid w:val="00CE4F0D"/>
    <w:rsid w:val="00CE5CC9"/>
    <w:rsid w:val="00CF257A"/>
    <w:rsid w:val="00CF2A6E"/>
    <w:rsid w:val="00CF6FDE"/>
    <w:rsid w:val="00D01A28"/>
    <w:rsid w:val="00D01F4A"/>
    <w:rsid w:val="00D023BD"/>
    <w:rsid w:val="00D02C3C"/>
    <w:rsid w:val="00D06AF9"/>
    <w:rsid w:val="00D07260"/>
    <w:rsid w:val="00D13BC0"/>
    <w:rsid w:val="00D175C8"/>
    <w:rsid w:val="00D20069"/>
    <w:rsid w:val="00D24F5B"/>
    <w:rsid w:val="00D26267"/>
    <w:rsid w:val="00D273DB"/>
    <w:rsid w:val="00D2772A"/>
    <w:rsid w:val="00D32287"/>
    <w:rsid w:val="00D346AC"/>
    <w:rsid w:val="00D35635"/>
    <w:rsid w:val="00D36AC7"/>
    <w:rsid w:val="00D36CFA"/>
    <w:rsid w:val="00D41D83"/>
    <w:rsid w:val="00D4684A"/>
    <w:rsid w:val="00D524FB"/>
    <w:rsid w:val="00D546C2"/>
    <w:rsid w:val="00D55F36"/>
    <w:rsid w:val="00D62463"/>
    <w:rsid w:val="00D65276"/>
    <w:rsid w:val="00D664B3"/>
    <w:rsid w:val="00D70049"/>
    <w:rsid w:val="00D70EA8"/>
    <w:rsid w:val="00D72F47"/>
    <w:rsid w:val="00D776B0"/>
    <w:rsid w:val="00D83D9A"/>
    <w:rsid w:val="00D8679C"/>
    <w:rsid w:val="00D92805"/>
    <w:rsid w:val="00D95959"/>
    <w:rsid w:val="00D96BF2"/>
    <w:rsid w:val="00DA11B6"/>
    <w:rsid w:val="00DA2562"/>
    <w:rsid w:val="00DA64A6"/>
    <w:rsid w:val="00DB104E"/>
    <w:rsid w:val="00DB181A"/>
    <w:rsid w:val="00DC195B"/>
    <w:rsid w:val="00DC21A6"/>
    <w:rsid w:val="00DC246F"/>
    <w:rsid w:val="00DC3B4A"/>
    <w:rsid w:val="00DC3E73"/>
    <w:rsid w:val="00DC5EC9"/>
    <w:rsid w:val="00DC69C5"/>
    <w:rsid w:val="00DD1227"/>
    <w:rsid w:val="00DD5A0D"/>
    <w:rsid w:val="00DD5C96"/>
    <w:rsid w:val="00DE5293"/>
    <w:rsid w:val="00DE608A"/>
    <w:rsid w:val="00DE7E8F"/>
    <w:rsid w:val="00DF16A8"/>
    <w:rsid w:val="00DF6004"/>
    <w:rsid w:val="00E02102"/>
    <w:rsid w:val="00E0216D"/>
    <w:rsid w:val="00E049C1"/>
    <w:rsid w:val="00E130D5"/>
    <w:rsid w:val="00E15CCF"/>
    <w:rsid w:val="00E22ACF"/>
    <w:rsid w:val="00E2570F"/>
    <w:rsid w:val="00E2596F"/>
    <w:rsid w:val="00E26F84"/>
    <w:rsid w:val="00E27388"/>
    <w:rsid w:val="00E278C0"/>
    <w:rsid w:val="00E31B1F"/>
    <w:rsid w:val="00E34992"/>
    <w:rsid w:val="00E359F8"/>
    <w:rsid w:val="00E37D5A"/>
    <w:rsid w:val="00E404A4"/>
    <w:rsid w:val="00E474AD"/>
    <w:rsid w:val="00E50CA1"/>
    <w:rsid w:val="00E547A6"/>
    <w:rsid w:val="00E5640F"/>
    <w:rsid w:val="00E60008"/>
    <w:rsid w:val="00E601FE"/>
    <w:rsid w:val="00E6184F"/>
    <w:rsid w:val="00E62A24"/>
    <w:rsid w:val="00E6445F"/>
    <w:rsid w:val="00E658A0"/>
    <w:rsid w:val="00E661CE"/>
    <w:rsid w:val="00E666B7"/>
    <w:rsid w:val="00E67046"/>
    <w:rsid w:val="00E725C5"/>
    <w:rsid w:val="00E73625"/>
    <w:rsid w:val="00E77C44"/>
    <w:rsid w:val="00E80565"/>
    <w:rsid w:val="00E8562F"/>
    <w:rsid w:val="00E85EF0"/>
    <w:rsid w:val="00E8747C"/>
    <w:rsid w:val="00E87BBC"/>
    <w:rsid w:val="00E909A9"/>
    <w:rsid w:val="00E92530"/>
    <w:rsid w:val="00E94ADC"/>
    <w:rsid w:val="00EA0220"/>
    <w:rsid w:val="00EA0AD1"/>
    <w:rsid w:val="00EA1362"/>
    <w:rsid w:val="00EA518E"/>
    <w:rsid w:val="00EA6DC1"/>
    <w:rsid w:val="00EA73B1"/>
    <w:rsid w:val="00EA7424"/>
    <w:rsid w:val="00EB2138"/>
    <w:rsid w:val="00EB5242"/>
    <w:rsid w:val="00EC00D2"/>
    <w:rsid w:val="00EC09EB"/>
    <w:rsid w:val="00EC0A36"/>
    <w:rsid w:val="00EC2C18"/>
    <w:rsid w:val="00EC3497"/>
    <w:rsid w:val="00EC418E"/>
    <w:rsid w:val="00EC4F94"/>
    <w:rsid w:val="00ED0997"/>
    <w:rsid w:val="00ED2DAF"/>
    <w:rsid w:val="00ED60F2"/>
    <w:rsid w:val="00EE087A"/>
    <w:rsid w:val="00EE1D7F"/>
    <w:rsid w:val="00EE3984"/>
    <w:rsid w:val="00EF0FF9"/>
    <w:rsid w:val="00F00E71"/>
    <w:rsid w:val="00F01383"/>
    <w:rsid w:val="00F0307B"/>
    <w:rsid w:val="00F04D67"/>
    <w:rsid w:val="00F051B1"/>
    <w:rsid w:val="00F05FCD"/>
    <w:rsid w:val="00F06AF5"/>
    <w:rsid w:val="00F06D6E"/>
    <w:rsid w:val="00F13B2A"/>
    <w:rsid w:val="00F14C85"/>
    <w:rsid w:val="00F155F7"/>
    <w:rsid w:val="00F16269"/>
    <w:rsid w:val="00F16DC4"/>
    <w:rsid w:val="00F17AF3"/>
    <w:rsid w:val="00F204A9"/>
    <w:rsid w:val="00F20999"/>
    <w:rsid w:val="00F22749"/>
    <w:rsid w:val="00F22CF5"/>
    <w:rsid w:val="00F24BB7"/>
    <w:rsid w:val="00F25181"/>
    <w:rsid w:val="00F32A24"/>
    <w:rsid w:val="00F330B9"/>
    <w:rsid w:val="00F35FEE"/>
    <w:rsid w:val="00F36540"/>
    <w:rsid w:val="00F41420"/>
    <w:rsid w:val="00F41A15"/>
    <w:rsid w:val="00F4218A"/>
    <w:rsid w:val="00F43456"/>
    <w:rsid w:val="00F45629"/>
    <w:rsid w:val="00F546BF"/>
    <w:rsid w:val="00F5485B"/>
    <w:rsid w:val="00F61A08"/>
    <w:rsid w:val="00F61B5E"/>
    <w:rsid w:val="00F63246"/>
    <w:rsid w:val="00F6465E"/>
    <w:rsid w:val="00F64E6B"/>
    <w:rsid w:val="00F655B4"/>
    <w:rsid w:val="00F67169"/>
    <w:rsid w:val="00F67856"/>
    <w:rsid w:val="00F67D1A"/>
    <w:rsid w:val="00F711B8"/>
    <w:rsid w:val="00F72737"/>
    <w:rsid w:val="00F74011"/>
    <w:rsid w:val="00F74E7F"/>
    <w:rsid w:val="00F77304"/>
    <w:rsid w:val="00F819D9"/>
    <w:rsid w:val="00F83EBE"/>
    <w:rsid w:val="00F879BB"/>
    <w:rsid w:val="00F95F7D"/>
    <w:rsid w:val="00F97A10"/>
    <w:rsid w:val="00FA377D"/>
    <w:rsid w:val="00FA4114"/>
    <w:rsid w:val="00FA5097"/>
    <w:rsid w:val="00FA66B9"/>
    <w:rsid w:val="00FB42E1"/>
    <w:rsid w:val="00FB4EBF"/>
    <w:rsid w:val="00FB53AC"/>
    <w:rsid w:val="00FB76A0"/>
    <w:rsid w:val="00FC34F1"/>
    <w:rsid w:val="00FC5870"/>
    <w:rsid w:val="00FD31AD"/>
    <w:rsid w:val="00FD4FBC"/>
    <w:rsid w:val="00FD5AFB"/>
    <w:rsid w:val="00FD7C13"/>
    <w:rsid w:val="00FE21D2"/>
    <w:rsid w:val="00FE428F"/>
    <w:rsid w:val="00FE5B34"/>
    <w:rsid w:val="00FE68ED"/>
    <w:rsid w:val="00FE6B0D"/>
    <w:rsid w:val="00FF10B5"/>
    <w:rsid w:val="00FF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104E9"/>
  <w15:docId w15:val="{A9208637-3C5E-438C-ACCF-C16CAB737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1"/>
    <w:qFormat/>
    <w:rsid w:val="00E94A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link w:val="20"/>
    <w:uiPriority w:val="1"/>
    <w:qFormat/>
    <w:rsid w:val="001977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FF793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b/>
      <w:bCs/>
      <w:sz w:val="20"/>
      <w:szCs w:val="20"/>
      <w:lang w:eastAsia="ru-RU"/>
    </w:rPr>
  </w:style>
  <w:style w:type="paragraph" w:customStyle="1" w:styleId="ConsPlusNormal">
    <w:name w:val="ConsPlusNormal"/>
    <w:rsid w:val="00FF793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table" w:styleId="a4">
    <w:name w:val="Table Grid"/>
    <w:basedOn w:val="a2"/>
    <w:uiPriority w:val="39"/>
    <w:rsid w:val="007B5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Cell">
    <w:name w:val="ConsPlusCell"/>
    <w:uiPriority w:val="99"/>
    <w:rsid w:val="007B520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5">
    <w:name w:val="List Paragraph"/>
    <w:aliases w:val="список мой1,mcd_гпи_маркиров.список ур.1,List Paragraph,Абзац списка МКД"/>
    <w:basedOn w:val="a0"/>
    <w:link w:val="a6"/>
    <w:uiPriority w:val="34"/>
    <w:qFormat/>
    <w:rsid w:val="00670F59"/>
    <w:pPr>
      <w:ind w:left="720"/>
      <w:contextualSpacing/>
    </w:pPr>
  </w:style>
  <w:style w:type="paragraph" w:styleId="a7">
    <w:name w:val="header"/>
    <w:basedOn w:val="a0"/>
    <w:link w:val="a8"/>
    <w:uiPriority w:val="99"/>
    <w:unhideWhenUsed/>
    <w:rsid w:val="00DB10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DB104E"/>
  </w:style>
  <w:style w:type="paragraph" w:styleId="a9">
    <w:name w:val="footer"/>
    <w:basedOn w:val="a0"/>
    <w:link w:val="aa"/>
    <w:uiPriority w:val="99"/>
    <w:unhideWhenUsed/>
    <w:rsid w:val="00DB10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DB104E"/>
  </w:style>
  <w:style w:type="paragraph" w:customStyle="1" w:styleId="21">
    <w:name w:val="Абзац списка2"/>
    <w:basedOn w:val="a0"/>
    <w:rsid w:val="00E547A6"/>
    <w:pPr>
      <w:spacing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a">
    <w:name w:val="No Spacing"/>
    <w:aliases w:val="ЦЗ_список 1"/>
    <w:link w:val="ab"/>
    <w:uiPriority w:val="1"/>
    <w:qFormat/>
    <w:rsid w:val="00FC5870"/>
    <w:pPr>
      <w:numPr>
        <w:numId w:val="1"/>
      </w:numPr>
      <w:spacing w:after="0" w:line="240" w:lineRule="auto"/>
      <w:ind w:left="714" w:hanging="357"/>
      <w:jc w:val="both"/>
    </w:pPr>
    <w:rPr>
      <w:rFonts w:ascii="Times New Roman" w:hAnsi="Times New Roman"/>
      <w:sz w:val="28"/>
      <w:lang w:eastAsia="ru-RU"/>
    </w:rPr>
  </w:style>
  <w:style w:type="paragraph" w:styleId="ac">
    <w:name w:val="Normal (Web)"/>
    <w:basedOn w:val="a0"/>
    <w:uiPriority w:val="99"/>
    <w:rsid w:val="00A10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0"/>
    <w:rsid w:val="00845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1"/>
    <w:uiPriority w:val="22"/>
    <w:qFormat/>
    <w:rsid w:val="001977B5"/>
    <w:rPr>
      <w:b/>
      <w:bCs/>
    </w:rPr>
  </w:style>
  <w:style w:type="character" w:customStyle="1" w:styleId="20">
    <w:name w:val="Заголовок 2 Знак"/>
    <w:basedOn w:val="a1"/>
    <w:link w:val="2"/>
    <w:uiPriority w:val="1"/>
    <w:rsid w:val="001977B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e">
    <w:name w:val="Emphasis"/>
    <w:basedOn w:val="a1"/>
    <w:uiPriority w:val="20"/>
    <w:qFormat/>
    <w:rsid w:val="00941AEE"/>
    <w:rPr>
      <w:i/>
      <w:iCs/>
    </w:rPr>
  </w:style>
  <w:style w:type="character" w:styleId="af">
    <w:name w:val="annotation reference"/>
    <w:basedOn w:val="a1"/>
    <w:uiPriority w:val="99"/>
    <w:semiHidden/>
    <w:unhideWhenUsed/>
    <w:rsid w:val="00BC30AD"/>
    <w:rPr>
      <w:sz w:val="16"/>
      <w:szCs w:val="16"/>
    </w:rPr>
  </w:style>
  <w:style w:type="paragraph" w:styleId="af0">
    <w:name w:val="annotation text"/>
    <w:basedOn w:val="a0"/>
    <w:link w:val="af1"/>
    <w:uiPriority w:val="99"/>
    <w:semiHidden/>
    <w:unhideWhenUsed/>
    <w:rsid w:val="00BC30AD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uiPriority w:val="99"/>
    <w:semiHidden/>
    <w:rsid w:val="00BC30AD"/>
    <w:rPr>
      <w:sz w:val="20"/>
      <w:szCs w:val="20"/>
    </w:rPr>
  </w:style>
  <w:style w:type="paragraph" w:styleId="af2">
    <w:name w:val="Balloon Text"/>
    <w:basedOn w:val="a0"/>
    <w:link w:val="af3"/>
    <w:uiPriority w:val="99"/>
    <w:semiHidden/>
    <w:unhideWhenUsed/>
    <w:rsid w:val="00BC30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1"/>
    <w:link w:val="af2"/>
    <w:uiPriority w:val="99"/>
    <w:semiHidden/>
    <w:rsid w:val="00BC30AD"/>
    <w:rPr>
      <w:rFonts w:ascii="Segoe UI" w:hAnsi="Segoe UI" w:cs="Segoe UI"/>
      <w:sz w:val="18"/>
      <w:szCs w:val="18"/>
    </w:rPr>
  </w:style>
  <w:style w:type="paragraph" w:customStyle="1" w:styleId="unformattext">
    <w:name w:val="unformattext"/>
    <w:basedOn w:val="a0"/>
    <w:rsid w:val="00D55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1"/>
    <w:link w:val="1"/>
    <w:uiPriority w:val="1"/>
    <w:rsid w:val="00E94A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4">
    <w:name w:val="annotation subject"/>
    <w:basedOn w:val="af0"/>
    <w:next w:val="af0"/>
    <w:link w:val="af5"/>
    <w:uiPriority w:val="99"/>
    <w:semiHidden/>
    <w:unhideWhenUsed/>
    <w:rsid w:val="005671A9"/>
    <w:rPr>
      <w:b/>
      <w:bCs/>
    </w:rPr>
  </w:style>
  <w:style w:type="character" w:customStyle="1" w:styleId="af5">
    <w:name w:val="Тема примечания Знак"/>
    <w:basedOn w:val="af1"/>
    <w:link w:val="af4"/>
    <w:uiPriority w:val="99"/>
    <w:semiHidden/>
    <w:rsid w:val="005671A9"/>
    <w:rPr>
      <w:b/>
      <w:bCs/>
      <w:sz w:val="20"/>
      <w:szCs w:val="20"/>
    </w:rPr>
  </w:style>
  <w:style w:type="paragraph" w:styleId="af6">
    <w:name w:val="Revision"/>
    <w:hidden/>
    <w:uiPriority w:val="99"/>
    <w:semiHidden/>
    <w:rsid w:val="00242653"/>
    <w:pPr>
      <w:spacing w:after="0" w:line="240" w:lineRule="auto"/>
    </w:pPr>
  </w:style>
  <w:style w:type="paragraph" w:customStyle="1" w:styleId="af7">
    <w:name w:val="ЦЗ_Текст"/>
    <w:basedOn w:val="a0"/>
    <w:link w:val="af8"/>
    <w:qFormat/>
    <w:rsid w:val="003B01B5"/>
    <w:pPr>
      <w:spacing w:after="120" w:line="276" w:lineRule="auto"/>
      <w:ind w:firstLine="709"/>
      <w:jc w:val="both"/>
    </w:pPr>
    <w:rPr>
      <w:rFonts w:ascii="Times New Roman" w:eastAsiaTheme="majorEastAsia" w:hAnsi="Times New Roman" w:cs="Times New Roman"/>
      <w:color w:val="2E74B5" w:themeColor="accent1" w:themeShade="BF"/>
      <w:sz w:val="28"/>
      <w:szCs w:val="28"/>
    </w:rPr>
  </w:style>
  <w:style w:type="character" w:customStyle="1" w:styleId="af8">
    <w:name w:val="ЦЗ_Текст Знак"/>
    <w:basedOn w:val="10"/>
    <w:link w:val="af7"/>
    <w:rsid w:val="003B01B5"/>
    <w:rPr>
      <w:rFonts w:ascii="Times New Roman" w:eastAsiaTheme="majorEastAsia" w:hAnsi="Times New Roman" w:cs="Times New Roman"/>
      <w:color w:val="2E74B5" w:themeColor="accent1" w:themeShade="BF"/>
      <w:sz w:val="28"/>
      <w:szCs w:val="28"/>
    </w:rPr>
  </w:style>
  <w:style w:type="character" w:styleId="af9">
    <w:name w:val="Subtle Reference"/>
    <w:basedOn w:val="a1"/>
    <w:uiPriority w:val="31"/>
    <w:qFormat/>
    <w:rsid w:val="003B01B5"/>
    <w:rPr>
      <w:smallCaps/>
      <w:color w:val="5A5A5A" w:themeColor="text1" w:themeTint="A5"/>
    </w:rPr>
  </w:style>
  <w:style w:type="paragraph" w:customStyle="1" w:styleId="11">
    <w:name w:val="Стиль1"/>
    <w:basedOn w:val="1"/>
    <w:link w:val="12"/>
    <w:qFormat/>
    <w:rsid w:val="003B01B5"/>
    <w:pPr>
      <w:keepNext w:val="0"/>
      <w:keepLines w:val="0"/>
      <w:tabs>
        <w:tab w:val="left" w:pos="567"/>
      </w:tabs>
      <w:spacing w:before="120" w:after="240" w:line="240" w:lineRule="auto"/>
      <w:ind w:left="360" w:hanging="360"/>
      <w:jc w:val="both"/>
    </w:pPr>
    <w:rPr>
      <w:rFonts w:ascii="Times New Roman" w:hAnsi="Times New Roman"/>
      <w:b/>
      <w:color w:val="auto"/>
      <w:sz w:val="28"/>
    </w:rPr>
  </w:style>
  <w:style w:type="character" w:customStyle="1" w:styleId="ab">
    <w:name w:val="Без интервала Знак"/>
    <w:aliases w:val="ЦЗ_список 1 Знак"/>
    <w:basedOn w:val="a1"/>
    <w:link w:val="a"/>
    <w:uiPriority w:val="1"/>
    <w:rsid w:val="00FC5870"/>
    <w:rPr>
      <w:rFonts w:ascii="Times New Roman" w:hAnsi="Times New Roman"/>
      <w:sz w:val="28"/>
      <w:lang w:eastAsia="ru-RU"/>
    </w:rPr>
  </w:style>
  <w:style w:type="character" w:customStyle="1" w:styleId="12">
    <w:name w:val="Стиль1 Знак"/>
    <w:basedOn w:val="10"/>
    <w:link w:val="11"/>
    <w:rsid w:val="003B01B5"/>
    <w:rPr>
      <w:rFonts w:ascii="Times New Roman" w:eastAsiaTheme="majorEastAsia" w:hAnsi="Times New Roman" w:cstheme="majorBidi"/>
      <w:b/>
      <w:color w:val="2E74B5" w:themeColor="accent1" w:themeShade="BF"/>
      <w:sz w:val="28"/>
      <w:szCs w:val="32"/>
    </w:rPr>
  </w:style>
  <w:style w:type="paragraph" w:styleId="afa">
    <w:name w:val="caption"/>
    <w:basedOn w:val="a0"/>
    <w:next w:val="a0"/>
    <w:uiPriority w:val="35"/>
    <w:unhideWhenUsed/>
    <w:qFormat/>
    <w:rsid w:val="00AD4F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6">
    <w:name w:val="Абзац списка Знак"/>
    <w:aliases w:val="список мой1 Знак,mcd_гпи_маркиров.список ур.1 Знак,List Paragraph Знак,Абзац списка МКД Знак"/>
    <w:link w:val="a5"/>
    <w:uiPriority w:val="34"/>
    <w:locked/>
    <w:rsid w:val="00062A61"/>
  </w:style>
  <w:style w:type="paragraph" w:styleId="afb">
    <w:name w:val="footnote text"/>
    <w:basedOn w:val="a0"/>
    <w:link w:val="afc"/>
    <w:uiPriority w:val="99"/>
    <w:semiHidden/>
    <w:unhideWhenUsed/>
    <w:rsid w:val="005A67A3"/>
    <w:pPr>
      <w:spacing w:after="0" w:line="240" w:lineRule="auto"/>
    </w:pPr>
    <w:rPr>
      <w:sz w:val="20"/>
      <w:szCs w:val="20"/>
    </w:rPr>
  </w:style>
  <w:style w:type="character" w:customStyle="1" w:styleId="afc">
    <w:name w:val="Текст сноски Знак"/>
    <w:basedOn w:val="a1"/>
    <w:link w:val="afb"/>
    <w:uiPriority w:val="99"/>
    <w:semiHidden/>
    <w:rsid w:val="005A67A3"/>
    <w:rPr>
      <w:sz w:val="20"/>
      <w:szCs w:val="20"/>
    </w:rPr>
  </w:style>
  <w:style w:type="character" w:styleId="afd">
    <w:name w:val="footnote reference"/>
    <w:basedOn w:val="a1"/>
    <w:uiPriority w:val="99"/>
    <w:semiHidden/>
    <w:unhideWhenUsed/>
    <w:rsid w:val="005A67A3"/>
    <w:rPr>
      <w:vertAlign w:val="superscript"/>
    </w:rPr>
  </w:style>
  <w:style w:type="character" w:styleId="afe">
    <w:name w:val="Hyperlink"/>
    <w:basedOn w:val="a1"/>
    <w:uiPriority w:val="99"/>
    <w:unhideWhenUsed/>
    <w:rsid w:val="001438AE"/>
    <w:rPr>
      <w:color w:val="0563C1" w:themeColor="hyperlink"/>
      <w:u w:val="single"/>
    </w:rPr>
  </w:style>
  <w:style w:type="character" w:styleId="aff">
    <w:name w:val="Unresolved Mention"/>
    <w:basedOn w:val="a1"/>
    <w:uiPriority w:val="99"/>
    <w:semiHidden/>
    <w:unhideWhenUsed/>
    <w:rsid w:val="001438AE"/>
    <w:rPr>
      <w:color w:val="605E5C"/>
      <w:shd w:val="clear" w:color="auto" w:fill="E1DFDD"/>
    </w:rPr>
  </w:style>
  <w:style w:type="character" w:customStyle="1" w:styleId="135pt0pt">
    <w:name w:val="Колонтитул + 13;5 pt;Полужирный;Курсив;Интервал 0 pt"/>
    <w:rsid w:val="00233FA6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929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574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0120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7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89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48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452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2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15325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8010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80612504065D3548DC0E2D5236D6676D448BF114A9BB37ADB25F72D7284C655E399EA3FBF58E70CFA2321060642F9B51428BACA05118411CvFw9K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80612504065D3548DC0E2D5236D6676D448BF114A9BB37ADB25F72D7284C655E399EA3FBF58E70CFA2321060642F9B51428BACA05118411CvFw9K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C41BED-0247-4E2F-89E6-46F66A794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19</Pages>
  <Words>5959</Words>
  <Characters>33968</Characters>
  <Application>Microsoft Office Word</Application>
  <DocSecurity>0</DocSecurity>
  <Lines>283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39848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 В. Галеева</dc:creator>
  <cp:lastModifiedBy>Чукавина Анастасия Васильевна</cp:lastModifiedBy>
  <cp:revision>16</cp:revision>
  <cp:lastPrinted>2023-12-25T07:50:00Z</cp:lastPrinted>
  <dcterms:created xsi:type="dcterms:W3CDTF">2025-02-04T12:49:00Z</dcterms:created>
  <dcterms:modified xsi:type="dcterms:W3CDTF">2025-05-21T14:47:00Z</dcterms:modified>
</cp:coreProperties>
</file>