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81" w:rsidRPr="00475F81" w:rsidRDefault="00475F81" w:rsidP="00475F81">
      <w:pPr>
        <w:pStyle w:val="1"/>
      </w:pPr>
      <w:r w:rsidRPr="00475F81">
        <w:rPr>
          <w:rFonts w:hint="eastAsia"/>
        </w:rPr>
        <w:t>面向对象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构造器参数太多怎么办？</w:t>
      </w:r>
    </w:p>
    <w:p w:rsidR="00731088" w:rsidRDefault="007B154B" w:rsidP="00731088">
      <w:r>
        <w:rPr>
          <w:rFonts w:hint="eastAsia"/>
        </w:rPr>
        <w:t>用</w:t>
      </w:r>
      <w:r>
        <w:rPr>
          <w:rFonts w:hint="eastAsia"/>
        </w:rPr>
        <w:t>builder</w:t>
      </w:r>
      <w:r>
        <w:rPr>
          <w:rFonts w:hint="eastAsia"/>
        </w:rPr>
        <w:t>模式</w:t>
      </w:r>
      <w:r w:rsidR="0078262B">
        <w:rPr>
          <w:rFonts w:hint="eastAsia"/>
        </w:rPr>
        <w:t>，</w:t>
      </w:r>
      <w:r w:rsidR="00731088">
        <w:rPr>
          <w:rFonts w:hint="eastAsia"/>
        </w:rPr>
        <w:t>用在</w:t>
      </w:r>
    </w:p>
    <w:p w:rsidR="00731088" w:rsidRDefault="0078262B" w:rsidP="0073108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个或者</w:t>
      </w:r>
      <w:r>
        <w:rPr>
          <w:rFonts w:hint="eastAsia"/>
        </w:rPr>
        <w:t>5</w:t>
      </w:r>
      <w:r>
        <w:rPr>
          <w:rFonts w:hint="eastAsia"/>
        </w:rPr>
        <w:t>个以上</w:t>
      </w:r>
      <w:r w:rsidR="00731088">
        <w:rPr>
          <w:rFonts w:hint="eastAsia"/>
        </w:rPr>
        <w:t>的成员变量</w:t>
      </w:r>
    </w:p>
    <w:p w:rsidR="007B154B" w:rsidRDefault="0078262B" w:rsidP="00731088">
      <w:r>
        <w:rPr>
          <w:rFonts w:hint="eastAsia"/>
        </w:rPr>
        <w:t>2</w:t>
      </w:r>
      <w:r>
        <w:rPr>
          <w:rFonts w:hint="eastAsia"/>
        </w:rPr>
        <w:t>、参数不多，但是在未来，参数会增加</w:t>
      </w:r>
    </w:p>
    <w:p w:rsidR="00CE492C" w:rsidRDefault="00CE492C" w:rsidP="0078262B"/>
    <w:p w:rsidR="00731088" w:rsidRDefault="00CE492C" w:rsidP="00731088">
      <w:pPr>
        <w:pStyle w:val="2"/>
      </w:pPr>
      <w:r>
        <w:rPr>
          <w:rFonts w:hint="eastAsia"/>
        </w:rPr>
        <w:t>Builder</w:t>
      </w:r>
      <w:r>
        <w:rPr>
          <w:rFonts w:hint="eastAsia"/>
        </w:rPr>
        <w:t>模式：</w:t>
      </w:r>
    </w:p>
    <w:p w:rsidR="00CE492C" w:rsidRDefault="00731088" w:rsidP="00CE492C">
      <w:r>
        <w:rPr>
          <w:rFonts w:hint="eastAsia"/>
        </w:rPr>
        <w:t>属于</w:t>
      </w:r>
      <w:r w:rsidR="00415433">
        <w:rPr>
          <w:rFonts w:hint="eastAsia"/>
        </w:rPr>
        <w:t>对象的创建模式</w:t>
      </w:r>
      <w:r>
        <w:rPr>
          <w:rFonts w:hint="eastAsia"/>
        </w:rPr>
        <w:t>，一般有</w:t>
      </w:r>
    </w:p>
    <w:p w:rsidR="00415433" w:rsidRDefault="006F6192" w:rsidP="006F61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抽象建造者：一般来说是个接口</w:t>
      </w:r>
      <w:r w:rsidR="00C53EC8">
        <w:rPr>
          <w:rFonts w:hint="eastAsia"/>
        </w:rPr>
        <w:t>，</w:t>
      </w:r>
      <w:r w:rsidR="00731088">
        <w:rPr>
          <w:rFonts w:hint="eastAsia"/>
        </w:rPr>
        <w:t>包含</w:t>
      </w:r>
      <w:r w:rsidR="00C53EC8">
        <w:rPr>
          <w:rFonts w:hint="eastAsia"/>
        </w:rPr>
        <w:t>1</w:t>
      </w:r>
      <w:r w:rsidR="00C53EC8">
        <w:rPr>
          <w:rFonts w:hint="eastAsia"/>
        </w:rPr>
        <w:t>）建造方法，建造部件的方法</w:t>
      </w:r>
      <w:r w:rsidR="006F3885">
        <w:rPr>
          <w:rFonts w:hint="eastAsia"/>
        </w:rPr>
        <w:t>（不止一个）</w:t>
      </w:r>
      <w:r w:rsidR="00C53EC8">
        <w:rPr>
          <w:rFonts w:hint="eastAsia"/>
        </w:rPr>
        <w:t>，</w:t>
      </w:r>
      <w:r w:rsidR="00C53EC8">
        <w:rPr>
          <w:rFonts w:hint="eastAsia"/>
        </w:rPr>
        <w:t>2</w:t>
      </w:r>
      <w:r w:rsidR="00C53EC8">
        <w:rPr>
          <w:rFonts w:hint="eastAsia"/>
        </w:rPr>
        <w:t>）返回产品的方法</w:t>
      </w:r>
    </w:p>
    <w:p w:rsidR="006F6192" w:rsidRDefault="006F6192" w:rsidP="006F61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具体建造者</w:t>
      </w:r>
    </w:p>
    <w:p w:rsidR="006F3885" w:rsidRDefault="006F3885" w:rsidP="006F61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导演者，调用具体的建造者，创建产品对象</w:t>
      </w:r>
    </w:p>
    <w:p w:rsidR="007909DB" w:rsidRDefault="007909DB" w:rsidP="006F61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产品，需要建造的复杂对象</w:t>
      </w:r>
    </w:p>
    <w:p w:rsidR="007909DB" w:rsidRDefault="007909DB" w:rsidP="007909DB">
      <w:r>
        <w:rPr>
          <w:rFonts w:hint="eastAsia"/>
        </w:rPr>
        <w:t>对于客户端，</w:t>
      </w:r>
      <w:r w:rsidR="00C636E9">
        <w:rPr>
          <w:rFonts w:hint="eastAsia"/>
        </w:rPr>
        <w:t>创建导演者和具体建造者</w:t>
      </w:r>
      <w:r w:rsidR="00731088">
        <w:rPr>
          <w:rFonts w:hint="eastAsia"/>
        </w:rPr>
        <w:t>，并把具体建造者交给导演者，然后由客户端通知导演者操纵建造者进行产品的创建。</w:t>
      </w:r>
    </w:p>
    <w:p w:rsidR="00731088" w:rsidRPr="007B154B" w:rsidRDefault="00731088" w:rsidP="007909DB">
      <w:r>
        <w:rPr>
          <w:rFonts w:hint="eastAsia"/>
        </w:rPr>
        <w:t>在实际的应用过程中，有时会省略抽象建造者和导演者。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不需要实例化的类应该构造器私有</w:t>
      </w:r>
    </w:p>
    <w:p w:rsidR="00390205" w:rsidRPr="00390205" w:rsidRDefault="00731088" w:rsidP="00390205">
      <w:r>
        <w:rPr>
          <w:rFonts w:hint="eastAsia"/>
        </w:rPr>
        <w:t>如，一些工具类提供的都是静态方法，这些类是不应该提供具体的实例的。可以参考</w:t>
      </w:r>
      <w:r>
        <w:rPr>
          <w:rFonts w:hint="eastAsia"/>
        </w:rPr>
        <w:t>JDK</w:t>
      </w:r>
      <w:r>
        <w:rPr>
          <w:rFonts w:hint="eastAsia"/>
        </w:rPr>
        <w:t>中的</w:t>
      </w:r>
      <w:r>
        <w:rPr>
          <w:rFonts w:hint="eastAsia"/>
        </w:rPr>
        <w:t>Arrays</w:t>
      </w:r>
      <w:r>
        <w:rPr>
          <w:rFonts w:hint="eastAsia"/>
        </w:rPr>
        <w:t>。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不要创建不必要的对象</w:t>
      </w:r>
    </w:p>
    <w:p w:rsidR="00731088" w:rsidRDefault="00731088" w:rsidP="0073108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避免无意中创建的对象，如自动装箱</w:t>
      </w:r>
    </w:p>
    <w:p w:rsidR="00731088" w:rsidRDefault="00731088" w:rsidP="00731088">
      <w:r>
        <w:rPr>
          <w:noProof/>
        </w:rPr>
        <w:drawing>
          <wp:inline distT="0" distB="0" distL="0" distR="0">
            <wp:extent cx="5274310" cy="17211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88" w:rsidRDefault="00731088" w:rsidP="0073108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可以在类的多个实例之间重用的成员变量，尽量使用</w:t>
      </w:r>
      <w:r>
        <w:rPr>
          <w:rFonts w:hint="eastAsia"/>
        </w:rPr>
        <w:t>static</w:t>
      </w:r>
      <w:r>
        <w:rPr>
          <w:rFonts w:hint="eastAsia"/>
        </w:rPr>
        <w:t>。</w:t>
      </w:r>
    </w:p>
    <w:p w:rsidR="00731088" w:rsidRDefault="00731088" w:rsidP="00731088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4185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88" w:rsidRDefault="00731088" w:rsidP="00731088">
      <w:pPr>
        <w:pStyle w:val="a7"/>
        <w:ind w:left="360" w:firstLineChars="0" w:firstLine="0"/>
      </w:pPr>
      <w:r>
        <w:rPr>
          <w:rFonts w:hint="eastAsia"/>
        </w:rPr>
        <w:t>但是，要记住，是</w:t>
      </w:r>
      <w:r w:rsidRPr="00731088">
        <w:rPr>
          <w:rFonts w:hint="eastAsia"/>
        </w:rPr>
        <w:t>不要创建</w:t>
      </w:r>
      <w:r w:rsidRPr="00731088">
        <w:rPr>
          <w:rFonts w:ascii="黑体" w:eastAsia="黑体" w:hAnsi="黑体" w:hint="eastAsia"/>
          <w:b/>
          <w:bCs/>
          <w:color w:val="FF0000"/>
        </w:rPr>
        <w:t>不必要</w:t>
      </w:r>
      <w:r w:rsidRPr="00731088">
        <w:rPr>
          <w:rFonts w:hint="eastAsia"/>
        </w:rPr>
        <w:t>的对象</w:t>
      </w:r>
      <w:r>
        <w:rPr>
          <w:rFonts w:hint="eastAsia"/>
        </w:rPr>
        <w:t>，而不是不要创建对象。</w:t>
      </w:r>
    </w:p>
    <w:p w:rsidR="00731088" w:rsidRPr="00731088" w:rsidRDefault="00731088" w:rsidP="00731088">
      <w:pPr>
        <w:pStyle w:val="a7"/>
        <w:ind w:left="360" w:firstLineChars="0" w:firstLine="0"/>
      </w:pPr>
      <w:r>
        <w:rPr>
          <w:rFonts w:hint="eastAsia"/>
        </w:rPr>
        <w:t>对象池要谨慎使用，除非创建的对象是非常昂贵的操作，如数据库的连接，巨型对象等等。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避免使用终结方法</w:t>
      </w:r>
    </w:p>
    <w:p w:rsidR="002A71CE" w:rsidRPr="002A71CE" w:rsidRDefault="00731088" w:rsidP="002A71CE">
      <w:r>
        <w:rPr>
          <w:rFonts w:hint="eastAsia"/>
        </w:rPr>
        <w:t>finalizer</w:t>
      </w:r>
      <w:r>
        <w:rPr>
          <w:rFonts w:hint="eastAsia"/>
        </w:rPr>
        <w:t>方法，</w:t>
      </w:r>
      <w:r>
        <w:rPr>
          <w:rFonts w:hint="eastAsia"/>
        </w:rPr>
        <w:t>jdk</w:t>
      </w:r>
      <w:r>
        <w:rPr>
          <w:rFonts w:hint="eastAsia"/>
        </w:rPr>
        <w:t>不能保证何时执行，也不能保证一定会执行。如果有确实要释放的资源应该用</w:t>
      </w:r>
      <w:r w:rsidR="002A71CE">
        <w:rPr>
          <w:rFonts w:hint="eastAsia"/>
        </w:rPr>
        <w:t>try/finally</w:t>
      </w:r>
      <w:r>
        <w:rPr>
          <w:rFonts w:hint="eastAsia"/>
        </w:rPr>
        <w:t>。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使类和成员的可访问性最小化</w:t>
      </w:r>
    </w:p>
    <w:p w:rsidR="00B36638" w:rsidRDefault="00731088" w:rsidP="00B36638">
      <w:r>
        <w:rPr>
          <w:rFonts w:hint="eastAsia"/>
        </w:rPr>
        <w:t>编写程序和设计架构，最重要的目标之一就是模块之间的</w:t>
      </w:r>
      <w:r w:rsidR="00B36638">
        <w:rPr>
          <w:rFonts w:hint="eastAsia"/>
        </w:rPr>
        <w:t>解耦</w:t>
      </w:r>
      <w:r>
        <w:rPr>
          <w:rFonts w:hint="eastAsia"/>
        </w:rPr>
        <w:t>。</w:t>
      </w:r>
      <w:r w:rsidRPr="00731088">
        <w:rPr>
          <w:rFonts w:hint="eastAsia"/>
        </w:rPr>
        <w:t>使类和成员的可访问性最小化</w:t>
      </w:r>
      <w:r>
        <w:rPr>
          <w:rFonts w:hint="eastAsia"/>
        </w:rPr>
        <w:t>无疑是有效的途径之一。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使可变性最小化</w:t>
      </w:r>
    </w:p>
    <w:p w:rsidR="00731088" w:rsidRDefault="00731088" w:rsidP="00731088">
      <w:r>
        <w:rPr>
          <w:rFonts w:hint="eastAsia"/>
        </w:rPr>
        <w:t>尽量使类不可变，不可变的类比可变的类更加易于设计、实现和使用，而且更不容易出错，更安全。</w:t>
      </w:r>
    </w:p>
    <w:p w:rsidR="00731088" w:rsidRDefault="00731088" w:rsidP="00731088">
      <w:r>
        <w:rPr>
          <w:rFonts w:hint="eastAsia"/>
        </w:rPr>
        <w:t>常用的手段：</w:t>
      </w:r>
    </w:p>
    <w:p w:rsidR="00731088" w:rsidRDefault="00731088" w:rsidP="00731088">
      <w:r>
        <w:rPr>
          <w:rFonts w:hint="eastAsia"/>
        </w:rPr>
        <w:t>不提供任何可以修改对象状态的方法；</w:t>
      </w:r>
    </w:p>
    <w:p w:rsidR="00731088" w:rsidRDefault="00731088" w:rsidP="00731088">
      <w:r>
        <w:rPr>
          <w:rFonts w:hint="eastAsia"/>
        </w:rPr>
        <w:t>使所有的域都是</w:t>
      </w:r>
      <w:r>
        <w:rPr>
          <w:rFonts w:hint="eastAsia"/>
        </w:rPr>
        <w:t>final</w:t>
      </w:r>
      <w:r>
        <w:rPr>
          <w:rFonts w:hint="eastAsia"/>
        </w:rPr>
        <w:t>的。</w:t>
      </w:r>
    </w:p>
    <w:p w:rsidR="00731088" w:rsidRDefault="00731088" w:rsidP="00731088">
      <w:r>
        <w:rPr>
          <w:rFonts w:hint="eastAsia"/>
        </w:rPr>
        <w:t>使所有的域都是私有的。</w:t>
      </w:r>
    </w:p>
    <w:p w:rsidR="00731088" w:rsidRDefault="00731088" w:rsidP="00731088">
      <w:r>
        <w:rPr>
          <w:rFonts w:hint="eastAsia"/>
        </w:rPr>
        <w:t>使用写时复制机制。带来的问题：会导致系统产生大量的对象，而且性能有一定的影响，需要在使用过程中小心权衡。</w:t>
      </w:r>
    </w:p>
    <w:p w:rsidR="00731088" w:rsidRPr="00731088" w:rsidRDefault="00731088" w:rsidP="00731088"/>
    <w:p w:rsidR="00475F81" w:rsidRDefault="00731088" w:rsidP="00731088">
      <w:pPr>
        <w:pStyle w:val="2"/>
      </w:pPr>
      <w:r w:rsidRPr="00475F81">
        <w:rPr>
          <w:rFonts w:hint="eastAsia"/>
        </w:rPr>
        <w:t>复合</w:t>
      </w:r>
      <w:r w:rsidR="00475F81" w:rsidRPr="00475F81">
        <w:rPr>
          <w:rFonts w:hint="eastAsia"/>
        </w:rPr>
        <w:t>优先</w:t>
      </w:r>
      <w:r>
        <w:rPr>
          <w:rFonts w:hint="eastAsia"/>
        </w:rPr>
        <w:t>于继承</w:t>
      </w:r>
    </w:p>
    <w:p w:rsidR="00731088" w:rsidRDefault="00731088" w:rsidP="00731088">
      <w:r>
        <w:rPr>
          <w:rFonts w:hint="eastAsia"/>
        </w:rPr>
        <w:t>继承容易破坏封装性，而且会使子类的实现依赖于父类。</w:t>
      </w:r>
    </w:p>
    <w:p w:rsidR="00731088" w:rsidRDefault="00731088" w:rsidP="00731088">
      <w:r>
        <w:rPr>
          <w:rFonts w:hint="eastAsia"/>
        </w:rPr>
        <w:lastRenderedPageBreak/>
        <w:t>复合则是在类中增加一个私有域，引用类的一个实例，这样的话就避免了依赖类的具体实现。</w:t>
      </w:r>
    </w:p>
    <w:p w:rsidR="00731088" w:rsidRPr="00731088" w:rsidRDefault="00731088" w:rsidP="00731088">
      <w:r>
        <w:rPr>
          <w:rFonts w:hint="eastAsia"/>
        </w:rPr>
        <w:t>只有在子类确实是父类的一个子类型时，才比较适合用继承。</w:t>
      </w:r>
    </w:p>
    <w:p w:rsidR="004F0140" w:rsidRDefault="00475F81" w:rsidP="00475F81">
      <w:pPr>
        <w:pStyle w:val="2"/>
      </w:pPr>
      <w:r w:rsidRPr="00475F81">
        <w:rPr>
          <w:rFonts w:hint="eastAsia"/>
        </w:rPr>
        <w:t>接口优于抽象类</w:t>
      </w:r>
    </w:p>
    <w:p w:rsidR="00C83C92" w:rsidRDefault="00DC5924" w:rsidP="008F2E3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是个单继承的</w:t>
      </w:r>
      <w:r w:rsidR="00DE0657">
        <w:rPr>
          <w:rFonts w:hint="eastAsia"/>
        </w:rPr>
        <w:t>，</w:t>
      </w:r>
      <w:r w:rsidR="008F2E36">
        <w:rPr>
          <w:rFonts w:hint="eastAsia"/>
        </w:rPr>
        <w:t>但是类允许实现多个接口。</w:t>
      </w:r>
    </w:p>
    <w:p w:rsidR="00DC5924" w:rsidRDefault="00DE0657" w:rsidP="008F2E36">
      <w:r>
        <w:rPr>
          <w:rFonts w:hint="eastAsia"/>
        </w:rPr>
        <w:t>所以当发生业务变化时，新增接口</w:t>
      </w:r>
      <w:r w:rsidR="00394475">
        <w:rPr>
          <w:rFonts w:hint="eastAsia"/>
        </w:rPr>
        <w:t>，并且需要进行业务变化的类现新接口即可。但是抽象类有可能导致</w:t>
      </w:r>
      <w:r w:rsidR="008F2E36">
        <w:rPr>
          <w:rFonts w:hint="eastAsia"/>
        </w:rPr>
        <w:t>不需要变化的类也不得不实现新增的业务方法。</w:t>
      </w:r>
    </w:p>
    <w:p w:rsidR="00F569C7" w:rsidRDefault="00C83C92" w:rsidP="00C272C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JDK</w:t>
      </w:r>
      <w:r>
        <w:rPr>
          <w:rFonts w:hint="eastAsia"/>
        </w:rPr>
        <w:t>里常用的一种设计方法是：</w:t>
      </w:r>
      <w:r w:rsidR="00B11A73">
        <w:rPr>
          <w:rFonts w:hint="eastAsia"/>
        </w:rPr>
        <w:t>定义一个接口，声明一个</w:t>
      </w:r>
      <w:r w:rsidR="00DC5924">
        <w:rPr>
          <w:rFonts w:hint="eastAsia"/>
        </w:rPr>
        <w:t>抽象的骨架类</w:t>
      </w:r>
      <w:r w:rsidR="00B11A73">
        <w:rPr>
          <w:rFonts w:hint="eastAsia"/>
        </w:rPr>
        <w:t>实现接口</w:t>
      </w:r>
      <w:r w:rsidR="005924FB">
        <w:rPr>
          <w:rFonts w:hint="eastAsia"/>
        </w:rPr>
        <w:t>，骨架类类实现</w:t>
      </w:r>
      <w:r w:rsidR="00C272C8">
        <w:rPr>
          <w:rFonts w:hint="eastAsia"/>
        </w:rPr>
        <w:t>通用的方法</w:t>
      </w:r>
      <w:r w:rsidR="00B11A73">
        <w:rPr>
          <w:rFonts w:hint="eastAsia"/>
        </w:rPr>
        <w:t>，</w:t>
      </w:r>
      <w:r w:rsidR="00C272C8">
        <w:rPr>
          <w:rFonts w:hint="eastAsia"/>
        </w:rPr>
        <w:t>而</w:t>
      </w:r>
      <w:r w:rsidR="00B11A73">
        <w:rPr>
          <w:rFonts w:hint="eastAsia"/>
        </w:rPr>
        <w:t>实际的业务类可以同时实现接口又继承骨架类</w:t>
      </w:r>
      <w:r>
        <w:rPr>
          <w:rFonts w:hint="eastAsia"/>
        </w:rPr>
        <w:t>，也可以只实现接口</w:t>
      </w:r>
      <w:r w:rsidR="00F569C7">
        <w:rPr>
          <w:rFonts w:hint="eastAsia"/>
        </w:rPr>
        <w:t>。</w:t>
      </w:r>
    </w:p>
    <w:p w:rsidR="00DC5924" w:rsidRPr="00DC5924" w:rsidRDefault="00F569C7" w:rsidP="00C272C8">
      <w:r>
        <w:rPr>
          <w:rFonts w:hint="eastAsia"/>
        </w:rPr>
        <w:t>如</w:t>
      </w:r>
      <w:r w:rsidRPr="00F569C7">
        <w:t>HashSet</w:t>
      </w:r>
      <w:r>
        <w:t>实现了</w:t>
      </w:r>
      <w:r w:rsidRPr="00F569C7">
        <w:rPr>
          <w:b/>
          <w:bCs/>
        </w:rPr>
        <w:t>implements</w:t>
      </w:r>
      <w:r w:rsidRPr="00F569C7">
        <w:t xml:space="preserve"> Set</w:t>
      </w:r>
      <w: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但是又</w:t>
      </w:r>
      <w:r w:rsidRPr="00F569C7">
        <w:rPr>
          <w:b/>
          <w:bCs/>
        </w:rPr>
        <w:t>extends</w:t>
      </w:r>
      <w:r w:rsidRPr="00F569C7">
        <w:t xml:space="preserve"> </w:t>
      </w:r>
      <w:r>
        <w:t>类</w:t>
      </w:r>
      <w:r w:rsidRPr="00F569C7">
        <w:t>AbstractSet</w:t>
      </w:r>
      <w:r>
        <w:rPr>
          <w:rFonts w:hint="eastAsia"/>
        </w:rPr>
        <w:t>，</w:t>
      </w:r>
      <w:r>
        <w:t>而</w:t>
      </w:r>
      <w:r w:rsidR="000D7044" w:rsidRPr="00F569C7">
        <w:t>AbstractSet</w:t>
      </w:r>
      <w:r w:rsidR="000D7044">
        <w:t>本身也实现了</w:t>
      </w:r>
      <w:r w:rsidR="000D7044" w:rsidRPr="00F569C7">
        <w:t>Set</w:t>
      </w:r>
      <w:r w:rsidR="000D7044">
        <w:t>接口</w:t>
      </w:r>
      <w:r w:rsidR="000D7044">
        <w:rPr>
          <w:rFonts w:hint="eastAsia"/>
        </w:rPr>
        <w:t>。</w:t>
      </w:r>
      <w:r w:rsidR="000D7044">
        <w:t>其他</w:t>
      </w:r>
      <w:r w:rsidR="00C272C8">
        <w:rPr>
          <w:rFonts w:hint="eastAsia"/>
        </w:rPr>
        <w:t>如</w:t>
      </w:r>
      <w:r w:rsidR="000D7044">
        <w:t>Map</w:t>
      </w:r>
      <w:r w:rsidR="000D7044">
        <w:rPr>
          <w:rFonts w:hint="eastAsia"/>
        </w:rPr>
        <w:t>，</w:t>
      </w:r>
      <w:r w:rsidR="000D7044">
        <w:t>List</w:t>
      </w:r>
      <w:r w:rsidR="000D7044">
        <w:t>都是这样的</w:t>
      </w:r>
      <w:r w:rsidR="00C272C8">
        <w:t>设计的</w:t>
      </w:r>
      <w:r w:rsidR="000D7044">
        <w:rPr>
          <w:rFonts w:hint="eastAsia"/>
        </w:rPr>
        <w:t>。</w:t>
      </w:r>
    </w:p>
    <w:p w:rsidR="00475F81" w:rsidRPr="00475F81" w:rsidRDefault="00475F81" w:rsidP="00475F81">
      <w:pPr>
        <w:pStyle w:val="1"/>
      </w:pPr>
      <w:r w:rsidRPr="00475F81">
        <w:rPr>
          <w:rFonts w:hint="eastAsia"/>
        </w:rPr>
        <w:t>方法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可变参数要谨慎使用</w:t>
      </w:r>
    </w:p>
    <w:p w:rsidR="0088102D" w:rsidRDefault="0088102D" w:rsidP="00C272C8">
      <w:r>
        <w:rPr>
          <w:rFonts w:hint="eastAsia"/>
        </w:rPr>
        <w:t>可变参数</w:t>
      </w:r>
      <w:r w:rsidR="00C272C8">
        <w:rPr>
          <w:rFonts w:hint="eastAsia"/>
        </w:rPr>
        <w:t>是</w:t>
      </w:r>
      <w:r>
        <w:rPr>
          <w:rFonts w:hint="eastAsia"/>
        </w:rPr>
        <w:t>允许传</w:t>
      </w:r>
      <w:r>
        <w:rPr>
          <w:rFonts w:hint="eastAsia"/>
        </w:rPr>
        <w:t>0</w:t>
      </w:r>
      <w:r>
        <w:rPr>
          <w:rFonts w:hint="eastAsia"/>
        </w:rPr>
        <w:t>个参数的</w:t>
      </w:r>
    </w:p>
    <w:p w:rsidR="0088102D" w:rsidRDefault="0088102D" w:rsidP="0088102D">
      <w:pPr>
        <w:rPr>
          <w:rFonts w:hint="eastAsia"/>
        </w:rPr>
      </w:pPr>
      <w:r>
        <w:rPr>
          <w:rFonts w:hint="eastAsia"/>
        </w:rPr>
        <w:t>如果是参数个数在</w:t>
      </w:r>
      <w:r>
        <w:rPr>
          <w:rFonts w:hint="eastAsia"/>
        </w:rPr>
        <w:t>1~</w:t>
      </w:r>
      <w:r>
        <w:rPr>
          <w:rFonts w:hint="eastAsia"/>
        </w:rPr>
        <w:t>多个之间的时候，要做单独的业务控制。</w:t>
      </w:r>
    </w:p>
    <w:p w:rsidR="00C272C8" w:rsidRPr="0088102D" w:rsidRDefault="00C272C8" w:rsidP="0088102D">
      <w:r>
        <w:rPr>
          <w:rFonts w:hint="eastAsia"/>
        </w:rPr>
        <w:t>看代码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返回零长度的数组或集合，不要返回</w:t>
      </w:r>
      <w:r w:rsidRPr="00475F81">
        <w:rPr>
          <w:rFonts w:hint="eastAsia"/>
        </w:rPr>
        <w:t>null</w:t>
      </w:r>
    </w:p>
    <w:p w:rsidR="00A168CD" w:rsidRDefault="001F7A44" w:rsidP="0000513C">
      <w:r>
        <w:rPr>
          <w:rFonts w:hint="eastAsia"/>
        </w:rPr>
        <w:t>方法的结果返回</w:t>
      </w:r>
      <w:r>
        <w:rPr>
          <w:rFonts w:hint="eastAsia"/>
        </w:rPr>
        <w:t>null</w:t>
      </w:r>
      <w:r>
        <w:rPr>
          <w:rFonts w:hint="eastAsia"/>
        </w:rPr>
        <w:t>，会导致</w:t>
      </w:r>
      <w:r w:rsidR="00FC6EC5">
        <w:rPr>
          <w:rFonts w:hint="eastAsia"/>
        </w:rPr>
        <w:t>调用</w:t>
      </w:r>
      <w:r>
        <w:rPr>
          <w:rFonts w:hint="eastAsia"/>
        </w:rPr>
        <w:t>方</w:t>
      </w:r>
      <w:r w:rsidR="00FC6EC5">
        <w:rPr>
          <w:rFonts w:hint="eastAsia"/>
        </w:rPr>
        <w:t>的要单独处理为</w:t>
      </w:r>
      <w:r w:rsidR="00FC6EC5">
        <w:rPr>
          <w:rFonts w:hint="eastAsia"/>
        </w:rPr>
        <w:t>null</w:t>
      </w:r>
      <w:r w:rsidR="00FC6EC5">
        <w:rPr>
          <w:rFonts w:hint="eastAsia"/>
        </w:rPr>
        <w:t>的情况</w:t>
      </w:r>
      <w:r>
        <w:rPr>
          <w:rFonts w:hint="eastAsia"/>
        </w:rPr>
        <w:t>。返回零长度，调用方可以统一</w:t>
      </w:r>
      <w:r w:rsidR="0000513C">
        <w:rPr>
          <w:rFonts w:hint="eastAsia"/>
        </w:rPr>
        <w:t>处理，如</w:t>
      </w:r>
      <w:r>
        <w:rPr>
          <w:rFonts w:hint="eastAsia"/>
        </w:rPr>
        <w:t>使用</w:t>
      </w:r>
      <w:r w:rsidR="00A168CD">
        <w:rPr>
          <w:rFonts w:hint="eastAsia"/>
        </w:rPr>
        <w:t>foreach</w:t>
      </w:r>
      <w:r>
        <w:rPr>
          <w:rFonts w:hint="eastAsia"/>
        </w:rPr>
        <w:t>即可。</w:t>
      </w:r>
    </w:p>
    <w:p w:rsidR="00C76BCB" w:rsidRPr="00FC6EC5" w:rsidRDefault="008562A0" w:rsidP="008562A0">
      <w:r>
        <w:rPr>
          <w:u w:val="single"/>
        </w:rPr>
        <w:t>JDK</w:t>
      </w:r>
      <w:r>
        <w:rPr>
          <w:u w:val="single"/>
        </w:rPr>
        <w:t>中也为我们提供了</w:t>
      </w:r>
      <w:r w:rsidR="005164D9" w:rsidRPr="005164D9">
        <w:rPr>
          <w:u w:val="single"/>
        </w:rPr>
        <w:t>Collections.</w:t>
      </w:r>
      <w:r w:rsidR="005164D9" w:rsidRPr="005164D9">
        <w:rPr>
          <w:b/>
          <w:bCs/>
          <w:i/>
          <w:iCs/>
          <w:u w:val="single"/>
        </w:rPr>
        <w:t>EMPTY_LIST</w:t>
      </w:r>
      <w:r w:rsidRPr="008562A0">
        <w:t>这样的零长度集合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优先使用标准的异常</w:t>
      </w:r>
    </w:p>
    <w:p w:rsidR="00A33420" w:rsidRDefault="0000513C" w:rsidP="0000513C">
      <w:r>
        <w:rPr>
          <w:rFonts w:hint="eastAsia"/>
        </w:rPr>
        <w:t>要尽量</w:t>
      </w:r>
      <w:r w:rsidR="005164D9">
        <w:rPr>
          <w:rFonts w:hint="eastAsia"/>
        </w:rPr>
        <w:t>追求代码的重用</w:t>
      </w:r>
      <w:r w:rsidR="00A33420">
        <w:rPr>
          <w:rFonts w:hint="eastAsia"/>
        </w:rPr>
        <w:t>，</w:t>
      </w:r>
      <w:r>
        <w:rPr>
          <w:rFonts w:hint="eastAsia"/>
        </w:rPr>
        <w:t>同时减少类加载的数目，提高类装载的性能。</w:t>
      </w:r>
    </w:p>
    <w:p w:rsidR="00F30473" w:rsidRDefault="00F30473" w:rsidP="005164D9">
      <w:r>
        <w:rPr>
          <w:rFonts w:hint="eastAsia"/>
        </w:rPr>
        <w:t>常用的异常：</w:t>
      </w:r>
    </w:p>
    <w:p w:rsidR="00074B2E" w:rsidRDefault="00074B2E" w:rsidP="000B4B7C">
      <w:r>
        <w:rPr>
          <w:rFonts w:hint="eastAsia"/>
        </w:rPr>
        <w:t xml:space="preserve">IlegalAraumentException  -- </w:t>
      </w:r>
      <w:r>
        <w:rPr>
          <w:rFonts w:hint="eastAsia"/>
        </w:rPr>
        <w:t>调用者传递的参数不合适</w:t>
      </w:r>
    </w:p>
    <w:p w:rsidR="00F30473" w:rsidRDefault="00F30473" w:rsidP="000B4B7C">
      <w:r>
        <w:rPr>
          <w:rFonts w:hint="eastAsia"/>
        </w:rPr>
        <w:t xml:space="preserve">lllegalStateException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接收的对象状态不对，</w:t>
      </w:r>
    </w:p>
    <w:p w:rsidR="00B14A79" w:rsidRDefault="00B14A79" w:rsidP="000B4B7C">
      <w:r>
        <w:rPr>
          <w:rFonts w:hint="eastAsia"/>
        </w:rPr>
        <w:t>NullPoint</w:t>
      </w:r>
    </w:p>
    <w:p w:rsidR="00162137" w:rsidRPr="005164D9" w:rsidRDefault="00C94810" w:rsidP="00C94810">
      <w:r w:rsidRPr="00C94810">
        <w:t>UnsupportedOperationException</w:t>
      </w:r>
      <w:r w:rsidR="00BE01A3">
        <w:rPr>
          <w:rFonts w:hint="eastAsia"/>
        </w:rPr>
        <w:t xml:space="preserve"> </w:t>
      </w:r>
      <w:r w:rsidR="0000513C">
        <w:t>–</w:t>
      </w:r>
      <w:r w:rsidR="0000513C">
        <w:rPr>
          <w:rFonts w:hint="eastAsia"/>
        </w:rPr>
        <w:t>不支持的操作</w:t>
      </w:r>
    </w:p>
    <w:p w:rsidR="00475F81" w:rsidRPr="00475F81" w:rsidRDefault="00475F81" w:rsidP="00475F81">
      <w:pPr>
        <w:pStyle w:val="1"/>
      </w:pPr>
      <w:r w:rsidRPr="00475F81">
        <w:rPr>
          <w:rFonts w:hint="eastAsia"/>
        </w:rPr>
        <w:lastRenderedPageBreak/>
        <w:t>通用程序设计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用枚举代替</w:t>
      </w:r>
      <w:r w:rsidRPr="00475F81">
        <w:rPr>
          <w:rFonts w:hint="eastAsia"/>
        </w:rPr>
        <w:t>int</w:t>
      </w:r>
      <w:r w:rsidRPr="00475F81">
        <w:rPr>
          <w:rFonts w:hint="eastAsia"/>
        </w:rPr>
        <w:t>常量</w:t>
      </w:r>
    </w:p>
    <w:p w:rsidR="005B4085" w:rsidRDefault="00AF31D2" w:rsidP="00AF31D2">
      <w:pPr>
        <w:rPr>
          <w:rFonts w:hint="eastAsia"/>
        </w:rPr>
      </w:pPr>
      <w:r>
        <w:rPr>
          <w:rFonts w:hint="eastAsia"/>
        </w:rPr>
        <w:t>声明的</w:t>
      </w:r>
      <w:r w:rsidR="0000513C">
        <w:rPr>
          <w:rFonts w:hint="eastAsia"/>
        </w:rPr>
        <w:t>一个枚举本质就是一个类</w:t>
      </w:r>
      <w:r>
        <w:rPr>
          <w:rFonts w:hint="eastAsia"/>
        </w:rPr>
        <w:t>，每个具体的枚举值就是这个枚举类的实例。</w:t>
      </w:r>
    </w:p>
    <w:p w:rsidR="00A566E3" w:rsidRPr="005B4085" w:rsidRDefault="00A566E3" w:rsidP="00AF31D2">
      <w:r>
        <w:rPr>
          <w:rFonts w:hint="eastAsia"/>
        </w:rPr>
        <w:t>枚举更多作用，看代码。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将局部变量的作用域最小化</w:t>
      </w:r>
    </w:p>
    <w:p w:rsidR="00A26302" w:rsidRDefault="00A26302" w:rsidP="0067554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在第一次使用的地方进行声明</w:t>
      </w:r>
    </w:p>
    <w:p w:rsidR="00675547" w:rsidRDefault="00AF31D2" w:rsidP="005662C1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局部变量</w:t>
      </w:r>
      <w:r w:rsidR="00675547">
        <w:rPr>
          <w:rFonts w:hint="eastAsia"/>
        </w:rPr>
        <w:t>都是要自行初始化，初始化条件不满足，就不要</w:t>
      </w:r>
      <w:r w:rsidR="005662C1">
        <w:rPr>
          <w:rFonts w:hint="eastAsia"/>
        </w:rPr>
        <w:t>声明</w:t>
      </w:r>
    </w:p>
    <w:p w:rsidR="00A566E3" w:rsidRPr="00A26302" w:rsidRDefault="00A566E3" w:rsidP="00FD286E">
      <w:pPr>
        <w:pStyle w:val="a7"/>
        <w:ind w:firstLineChars="0" w:firstLine="0"/>
      </w:pPr>
      <w:r w:rsidRPr="00FD286E">
        <w:rPr>
          <w:rFonts w:hint="eastAsia"/>
          <w:b/>
          <w:bCs/>
        </w:rPr>
        <w:t>最小化的好处</w:t>
      </w:r>
      <w:r>
        <w:rPr>
          <w:rFonts w:hint="eastAsia"/>
        </w:rPr>
        <w:t>，减小局部变量表的大小，提示性能</w:t>
      </w:r>
      <w:r w:rsidR="00FC46DF">
        <w:rPr>
          <w:rFonts w:hint="eastAsia"/>
        </w:rPr>
        <w:t>；同时避免</w:t>
      </w:r>
      <w:r w:rsidR="00FD286E">
        <w:rPr>
          <w:rFonts w:hint="eastAsia"/>
        </w:rPr>
        <w:t>局部</w:t>
      </w:r>
      <w:r w:rsidR="00FC46DF">
        <w:rPr>
          <w:rFonts w:hint="eastAsia"/>
        </w:rPr>
        <w:t>变量过早</w:t>
      </w:r>
      <w:r w:rsidR="00FD286E">
        <w:rPr>
          <w:rFonts w:hint="eastAsia"/>
        </w:rPr>
        <w:t>声明导致不正确的使用。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精确计算，避免使用</w:t>
      </w:r>
      <w:r w:rsidRPr="00475F81">
        <w:rPr>
          <w:rFonts w:hint="eastAsia"/>
        </w:rPr>
        <w:t>float</w:t>
      </w:r>
      <w:r w:rsidRPr="00475F81">
        <w:rPr>
          <w:rFonts w:hint="eastAsia"/>
        </w:rPr>
        <w:t>和</w:t>
      </w:r>
      <w:r w:rsidRPr="00475F81">
        <w:rPr>
          <w:rFonts w:hint="eastAsia"/>
        </w:rPr>
        <w:t>double</w:t>
      </w:r>
    </w:p>
    <w:p w:rsidR="00AB37B2" w:rsidRPr="00AB37B2" w:rsidRDefault="00FD286E" w:rsidP="00AB37B2">
      <w:r>
        <w:rPr>
          <w:rFonts w:hint="eastAsia"/>
        </w:rPr>
        <w:t>可以使用</w:t>
      </w:r>
      <w:r w:rsidR="00AB37B2">
        <w:rPr>
          <w:rFonts w:hint="eastAsia"/>
        </w:rPr>
        <w:t>int</w:t>
      </w:r>
      <w:r w:rsidR="00AB37B2">
        <w:rPr>
          <w:rFonts w:hint="eastAsia"/>
        </w:rPr>
        <w:t>或者</w:t>
      </w:r>
      <w:r w:rsidR="00AB37B2">
        <w:rPr>
          <w:rFonts w:hint="eastAsia"/>
        </w:rPr>
        <w:t>long</w:t>
      </w:r>
      <w:r>
        <w:rPr>
          <w:rFonts w:hint="eastAsia"/>
        </w:rPr>
        <w:t>以及</w:t>
      </w:r>
      <w:r w:rsidR="00AB37B2" w:rsidRPr="00AB37B2">
        <w:t>BigDecimal</w:t>
      </w:r>
    </w:p>
    <w:p w:rsidR="00475F81" w:rsidRDefault="00475F81" w:rsidP="00475F81">
      <w:pPr>
        <w:pStyle w:val="2"/>
        <w:rPr>
          <w:rFonts w:hint="eastAsia"/>
        </w:rPr>
      </w:pPr>
      <w:r w:rsidRPr="00475F81">
        <w:rPr>
          <w:rFonts w:hint="eastAsia"/>
        </w:rPr>
        <w:t>当心字符串连接的性能</w:t>
      </w:r>
    </w:p>
    <w:p w:rsidR="00FD286E" w:rsidRDefault="00771E2B" w:rsidP="00771E2B">
      <w:pPr>
        <w:rPr>
          <w:rFonts w:hint="eastAsia"/>
        </w:rPr>
      </w:pPr>
      <w:r>
        <w:rPr>
          <w:rFonts w:hint="eastAsia"/>
        </w:rPr>
        <w:t>参考代码</w:t>
      </w:r>
      <w:r w:rsidRPr="00771E2B">
        <w:t>com.xiangxue.ch04.StringUnion15</w:t>
      </w:r>
      <w:r>
        <w:rPr>
          <w:rFonts w:hint="eastAsia"/>
        </w:rPr>
        <w:t>.</w:t>
      </w:r>
      <w:r w:rsidRPr="00771E2B">
        <w:t>Test</w:t>
      </w:r>
      <w:r>
        <w:rPr>
          <w:rFonts w:hint="eastAsia"/>
        </w:rPr>
        <w:t>。</w:t>
      </w:r>
    </w:p>
    <w:p w:rsidR="00771E2B" w:rsidRPr="00FD286E" w:rsidRDefault="00F45DEF" w:rsidP="009D50DD">
      <w:pPr>
        <w:rPr>
          <w:rFonts w:hint="eastAsia"/>
        </w:rPr>
      </w:pPr>
      <w:r>
        <w:rPr>
          <w:rFonts w:hint="eastAsia"/>
        </w:rPr>
        <w:t>在存在大量字符串拼接或者大型字符串拼接的时候，</w:t>
      </w:r>
      <w:r w:rsidR="00771E2B">
        <w:rPr>
          <w:rFonts w:hint="eastAsia"/>
        </w:rPr>
        <w:t>尽量使用</w:t>
      </w:r>
      <w:r w:rsidR="00771E2B">
        <w:rPr>
          <w:rFonts w:hint="eastAsia"/>
        </w:rPr>
        <w:t>StringBuilder</w:t>
      </w:r>
      <w:r w:rsidR="00771E2B">
        <w:rPr>
          <w:rFonts w:hint="eastAsia"/>
        </w:rPr>
        <w:t>和</w:t>
      </w:r>
      <w:r w:rsidR="00771E2B">
        <w:rPr>
          <w:rFonts w:hint="eastAsia"/>
        </w:rPr>
        <w:t>StringBuffer</w:t>
      </w:r>
    </w:p>
    <w:p w:rsidR="00475F81" w:rsidRPr="00475F81" w:rsidRDefault="00475F81" w:rsidP="00475F81">
      <w:pPr>
        <w:pStyle w:val="2"/>
      </w:pPr>
      <w:r w:rsidRPr="00475F81">
        <w:rPr>
          <w:rFonts w:hint="eastAsia"/>
        </w:rPr>
        <w:t>控制方法的大小</w:t>
      </w:r>
    </w:p>
    <w:sectPr w:rsidR="00475F81" w:rsidRPr="00475F81" w:rsidSect="00AB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701" w:rsidRDefault="00312701" w:rsidP="002E4626">
      <w:r>
        <w:separator/>
      </w:r>
    </w:p>
  </w:endnote>
  <w:endnote w:type="continuationSeparator" w:id="1">
    <w:p w:rsidR="00312701" w:rsidRDefault="00312701" w:rsidP="002E4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701" w:rsidRDefault="00312701" w:rsidP="002E4626">
      <w:r>
        <w:separator/>
      </w:r>
    </w:p>
  </w:footnote>
  <w:footnote w:type="continuationSeparator" w:id="1">
    <w:p w:rsidR="00312701" w:rsidRDefault="00312701" w:rsidP="002E46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5E38"/>
    <w:multiLevelType w:val="hybridMultilevel"/>
    <w:tmpl w:val="C4C2CD7C"/>
    <w:lvl w:ilvl="0" w:tplc="8B689F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B43E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885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E50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7ED7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C11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857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5C41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2C28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517A7B"/>
    <w:multiLevelType w:val="hybridMultilevel"/>
    <w:tmpl w:val="3DDA3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6A2752"/>
    <w:multiLevelType w:val="multilevel"/>
    <w:tmpl w:val="56B0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897955"/>
    <w:multiLevelType w:val="hybridMultilevel"/>
    <w:tmpl w:val="024EAE30"/>
    <w:lvl w:ilvl="0" w:tplc="E822F1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4A53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8C04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2C5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8E8A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62E1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9EDD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241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004E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B4020D"/>
    <w:multiLevelType w:val="hybridMultilevel"/>
    <w:tmpl w:val="5B74FBD0"/>
    <w:lvl w:ilvl="0" w:tplc="60E47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E75CCF"/>
    <w:multiLevelType w:val="hybridMultilevel"/>
    <w:tmpl w:val="7146E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7AE0553"/>
    <w:multiLevelType w:val="hybridMultilevel"/>
    <w:tmpl w:val="DD0A68F6"/>
    <w:lvl w:ilvl="0" w:tplc="342A8C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14D0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C2B8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643B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A825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CA6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C3C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5A6C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6859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C10C2A"/>
    <w:multiLevelType w:val="hybridMultilevel"/>
    <w:tmpl w:val="852A466C"/>
    <w:lvl w:ilvl="0" w:tplc="D8ACFC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397902"/>
    <w:multiLevelType w:val="hybridMultilevel"/>
    <w:tmpl w:val="20BE9AD4"/>
    <w:lvl w:ilvl="0" w:tplc="23E450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7068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4817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3034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64A5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204A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9CFF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A286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851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3E16A1"/>
    <w:multiLevelType w:val="hybridMultilevel"/>
    <w:tmpl w:val="B810D910"/>
    <w:lvl w:ilvl="0" w:tplc="DE2263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B20A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5C26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D298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3A26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C883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8AF9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200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A8F6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224297"/>
    <w:multiLevelType w:val="hybridMultilevel"/>
    <w:tmpl w:val="DBE8D8F0"/>
    <w:lvl w:ilvl="0" w:tplc="9ED4C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771EF3"/>
    <w:multiLevelType w:val="hybridMultilevel"/>
    <w:tmpl w:val="2A58FCF0"/>
    <w:lvl w:ilvl="0" w:tplc="46964A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BC00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BA9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92FC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F225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C50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C2A2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2CF5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8C62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1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8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626"/>
    <w:rsid w:val="00000F90"/>
    <w:rsid w:val="0000513C"/>
    <w:rsid w:val="00005ED2"/>
    <w:rsid w:val="00012FC8"/>
    <w:rsid w:val="00016F6C"/>
    <w:rsid w:val="00027C36"/>
    <w:rsid w:val="000354E4"/>
    <w:rsid w:val="00036D34"/>
    <w:rsid w:val="000416F5"/>
    <w:rsid w:val="00045DF9"/>
    <w:rsid w:val="00055CB8"/>
    <w:rsid w:val="0006336C"/>
    <w:rsid w:val="00063EAE"/>
    <w:rsid w:val="00074B2E"/>
    <w:rsid w:val="0008259F"/>
    <w:rsid w:val="000A176D"/>
    <w:rsid w:val="000A7B92"/>
    <w:rsid w:val="000B1388"/>
    <w:rsid w:val="000B4A4C"/>
    <w:rsid w:val="000B4B7C"/>
    <w:rsid w:val="000C312A"/>
    <w:rsid w:val="000C5617"/>
    <w:rsid w:val="000C73A5"/>
    <w:rsid w:val="000D5F9B"/>
    <w:rsid w:val="000D7044"/>
    <w:rsid w:val="000E0011"/>
    <w:rsid w:val="00130FBC"/>
    <w:rsid w:val="00142ED9"/>
    <w:rsid w:val="00155F19"/>
    <w:rsid w:val="00162137"/>
    <w:rsid w:val="00175C21"/>
    <w:rsid w:val="0019390B"/>
    <w:rsid w:val="001942D2"/>
    <w:rsid w:val="001A7E6C"/>
    <w:rsid w:val="001C7AC0"/>
    <w:rsid w:val="001D6DC7"/>
    <w:rsid w:val="001E179F"/>
    <w:rsid w:val="001E1CEA"/>
    <w:rsid w:val="001F1CCC"/>
    <w:rsid w:val="001F7A44"/>
    <w:rsid w:val="00206BEF"/>
    <w:rsid w:val="00211072"/>
    <w:rsid w:val="0023119C"/>
    <w:rsid w:val="00241D13"/>
    <w:rsid w:val="00245E14"/>
    <w:rsid w:val="00251068"/>
    <w:rsid w:val="00265356"/>
    <w:rsid w:val="002773CF"/>
    <w:rsid w:val="002831D7"/>
    <w:rsid w:val="00287F2B"/>
    <w:rsid w:val="00292FD8"/>
    <w:rsid w:val="002954A5"/>
    <w:rsid w:val="002A088F"/>
    <w:rsid w:val="002A2100"/>
    <w:rsid w:val="002A6CBA"/>
    <w:rsid w:val="002A71CE"/>
    <w:rsid w:val="002B368A"/>
    <w:rsid w:val="002D430B"/>
    <w:rsid w:val="002D6B6D"/>
    <w:rsid w:val="002E4626"/>
    <w:rsid w:val="002E4B48"/>
    <w:rsid w:val="002F2280"/>
    <w:rsid w:val="002F6B1A"/>
    <w:rsid w:val="00301B7A"/>
    <w:rsid w:val="00305000"/>
    <w:rsid w:val="00312701"/>
    <w:rsid w:val="0031576C"/>
    <w:rsid w:val="003305E6"/>
    <w:rsid w:val="00345F52"/>
    <w:rsid w:val="003504B3"/>
    <w:rsid w:val="0035529F"/>
    <w:rsid w:val="00357B57"/>
    <w:rsid w:val="00371041"/>
    <w:rsid w:val="003744FD"/>
    <w:rsid w:val="00383BB1"/>
    <w:rsid w:val="00390205"/>
    <w:rsid w:val="00394475"/>
    <w:rsid w:val="003B1B0F"/>
    <w:rsid w:val="003C6F71"/>
    <w:rsid w:val="003D1E79"/>
    <w:rsid w:val="003E55F1"/>
    <w:rsid w:val="003E5CED"/>
    <w:rsid w:val="003F4705"/>
    <w:rsid w:val="0040304B"/>
    <w:rsid w:val="00415433"/>
    <w:rsid w:val="00416D73"/>
    <w:rsid w:val="00430C81"/>
    <w:rsid w:val="004457FA"/>
    <w:rsid w:val="004477CB"/>
    <w:rsid w:val="00452E7E"/>
    <w:rsid w:val="0046322C"/>
    <w:rsid w:val="00475F81"/>
    <w:rsid w:val="00490F34"/>
    <w:rsid w:val="004D32B5"/>
    <w:rsid w:val="004D6980"/>
    <w:rsid w:val="004E246F"/>
    <w:rsid w:val="004E45B9"/>
    <w:rsid w:val="004E6851"/>
    <w:rsid w:val="004F0140"/>
    <w:rsid w:val="004F246B"/>
    <w:rsid w:val="0050692A"/>
    <w:rsid w:val="005164D9"/>
    <w:rsid w:val="005177E0"/>
    <w:rsid w:val="00520406"/>
    <w:rsid w:val="00530669"/>
    <w:rsid w:val="00545372"/>
    <w:rsid w:val="005473A3"/>
    <w:rsid w:val="00557718"/>
    <w:rsid w:val="005608F1"/>
    <w:rsid w:val="00561624"/>
    <w:rsid w:val="005662C1"/>
    <w:rsid w:val="00566662"/>
    <w:rsid w:val="0059190D"/>
    <w:rsid w:val="005924FB"/>
    <w:rsid w:val="00595A73"/>
    <w:rsid w:val="005A7520"/>
    <w:rsid w:val="005B299C"/>
    <w:rsid w:val="005B4085"/>
    <w:rsid w:val="005C1A87"/>
    <w:rsid w:val="005D315B"/>
    <w:rsid w:val="005E0294"/>
    <w:rsid w:val="005E4AE8"/>
    <w:rsid w:val="005E5695"/>
    <w:rsid w:val="005F02F2"/>
    <w:rsid w:val="005F2DB7"/>
    <w:rsid w:val="00604C80"/>
    <w:rsid w:val="00610F9A"/>
    <w:rsid w:val="00614168"/>
    <w:rsid w:val="00625F59"/>
    <w:rsid w:val="006277DD"/>
    <w:rsid w:val="00627ECB"/>
    <w:rsid w:val="00631246"/>
    <w:rsid w:val="00633CA3"/>
    <w:rsid w:val="00646F80"/>
    <w:rsid w:val="00675547"/>
    <w:rsid w:val="00676E82"/>
    <w:rsid w:val="006A4B32"/>
    <w:rsid w:val="006B1698"/>
    <w:rsid w:val="006B3811"/>
    <w:rsid w:val="006B47E6"/>
    <w:rsid w:val="006C2D63"/>
    <w:rsid w:val="006C714A"/>
    <w:rsid w:val="006E7C96"/>
    <w:rsid w:val="006F2EEB"/>
    <w:rsid w:val="006F3885"/>
    <w:rsid w:val="006F6192"/>
    <w:rsid w:val="00701371"/>
    <w:rsid w:val="00704FE3"/>
    <w:rsid w:val="0070604C"/>
    <w:rsid w:val="00706AD3"/>
    <w:rsid w:val="0071186C"/>
    <w:rsid w:val="0071708A"/>
    <w:rsid w:val="007223FD"/>
    <w:rsid w:val="00724FF7"/>
    <w:rsid w:val="007272FC"/>
    <w:rsid w:val="00730875"/>
    <w:rsid w:val="00730EAA"/>
    <w:rsid w:val="00731088"/>
    <w:rsid w:val="007315BC"/>
    <w:rsid w:val="00731901"/>
    <w:rsid w:val="00731A8B"/>
    <w:rsid w:val="00731F29"/>
    <w:rsid w:val="00736FBF"/>
    <w:rsid w:val="00741C07"/>
    <w:rsid w:val="007525F3"/>
    <w:rsid w:val="007653D3"/>
    <w:rsid w:val="00765938"/>
    <w:rsid w:val="00771E2B"/>
    <w:rsid w:val="0078262B"/>
    <w:rsid w:val="00784B4D"/>
    <w:rsid w:val="007909DB"/>
    <w:rsid w:val="00791D80"/>
    <w:rsid w:val="007924AD"/>
    <w:rsid w:val="007A2B9E"/>
    <w:rsid w:val="007A3589"/>
    <w:rsid w:val="007B00C1"/>
    <w:rsid w:val="007B154B"/>
    <w:rsid w:val="007B1FC4"/>
    <w:rsid w:val="007C10B1"/>
    <w:rsid w:val="007C3FA7"/>
    <w:rsid w:val="007D5088"/>
    <w:rsid w:val="007F2D8A"/>
    <w:rsid w:val="00807D33"/>
    <w:rsid w:val="0081228D"/>
    <w:rsid w:val="008172CB"/>
    <w:rsid w:val="008270B6"/>
    <w:rsid w:val="008357DC"/>
    <w:rsid w:val="008358F1"/>
    <w:rsid w:val="008404AB"/>
    <w:rsid w:val="0084132E"/>
    <w:rsid w:val="00843725"/>
    <w:rsid w:val="0084393E"/>
    <w:rsid w:val="00845D0A"/>
    <w:rsid w:val="008562A0"/>
    <w:rsid w:val="00861E51"/>
    <w:rsid w:val="00863289"/>
    <w:rsid w:val="00867A8C"/>
    <w:rsid w:val="008745A5"/>
    <w:rsid w:val="0088102D"/>
    <w:rsid w:val="00884AE5"/>
    <w:rsid w:val="00892782"/>
    <w:rsid w:val="00893B62"/>
    <w:rsid w:val="008A19E8"/>
    <w:rsid w:val="008A785E"/>
    <w:rsid w:val="008C5679"/>
    <w:rsid w:val="008D1C3D"/>
    <w:rsid w:val="008D46AB"/>
    <w:rsid w:val="008D5F04"/>
    <w:rsid w:val="008D6A44"/>
    <w:rsid w:val="008D6F00"/>
    <w:rsid w:val="008F2E36"/>
    <w:rsid w:val="00900498"/>
    <w:rsid w:val="00902055"/>
    <w:rsid w:val="00905680"/>
    <w:rsid w:val="00910FF2"/>
    <w:rsid w:val="009115DF"/>
    <w:rsid w:val="00926329"/>
    <w:rsid w:val="00934944"/>
    <w:rsid w:val="00937285"/>
    <w:rsid w:val="00944E9E"/>
    <w:rsid w:val="00954124"/>
    <w:rsid w:val="00961214"/>
    <w:rsid w:val="00963A40"/>
    <w:rsid w:val="0096467A"/>
    <w:rsid w:val="009A7F5F"/>
    <w:rsid w:val="009C2AD1"/>
    <w:rsid w:val="009C4408"/>
    <w:rsid w:val="009C6C90"/>
    <w:rsid w:val="009D3020"/>
    <w:rsid w:val="009D401E"/>
    <w:rsid w:val="009D50DD"/>
    <w:rsid w:val="009D6FF5"/>
    <w:rsid w:val="009E0152"/>
    <w:rsid w:val="009E43E8"/>
    <w:rsid w:val="00A01C07"/>
    <w:rsid w:val="00A03D49"/>
    <w:rsid w:val="00A05791"/>
    <w:rsid w:val="00A168CD"/>
    <w:rsid w:val="00A26302"/>
    <w:rsid w:val="00A33420"/>
    <w:rsid w:val="00A36B04"/>
    <w:rsid w:val="00A44D01"/>
    <w:rsid w:val="00A47864"/>
    <w:rsid w:val="00A566E3"/>
    <w:rsid w:val="00A61364"/>
    <w:rsid w:val="00A62227"/>
    <w:rsid w:val="00A62FC8"/>
    <w:rsid w:val="00A658B4"/>
    <w:rsid w:val="00A71CC0"/>
    <w:rsid w:val="00AB13B0"/>
    <w:rsid w:val="00AB33FC"/>
    <w:rsid w:val="00AB37B2"/>
    <w:rsid w:val="00AD27D0"/>
    <w:rsid w:val="00AD6371"/>
    <w:rsid w:val="00AF2AB6"/>
    <w:rsid w:val="00AF31D2"/>
    <w:rsid w:val="00B11A73"/>
    <w:rsid w:val="00B12664"/>
    <w:rsid w:val="00B14A79"/>
    <w:rsid w:val="00B23055"/>
    <w:rsid w:val="00B26B97"/>
    <w:rsid w:val="00B33E24"/>
    <w:rsid w:val="00B36638"/>
    <w:rsid w:val="00B40D0E"/>
    <w:rsid w:val="00B57DF5"/>
    <w:rsid w:val="00B6402B"/>
    <w:rsid w:val="00B643E1"/>
    <w:rsid w:val="00B649BD"/>
    <w:rsid w:val="00B76BFA"/>
    <w:rsid w:val="00B84C33"/>
    <w:rsid w:val="00B8543A"/>
    <w:rsid w:val="00B91DA5"/>
    <w:rsid w:val="00BA6C74"/>
    <w:rsid w:val="00BB3EA4"/>
    <w:rsid w:val="00BC26A1"/>
    <w:rsid w:val="00BE01A3"/>
    <w:rsid w:val="00BF0244"/>
    <w:rsid w:val="00BF1BF3"/>
    <w:rsid w:val="00BF63B5"/>
    <w:rsid w:val="00C0072E"/>
    <w:rsid w:val="00C013B1"/>
    <w:rsid w:val="00C03BF5"/>
    <w:rsid w:val="00C167CC"/>
    <w:rsid w:val="00C264B9"/>
    <w:rsid w:val="00C26B9B"/>
    <w:rsid w:val="00C272C8"/>
    <w:rsid w:val="00C33B0E"/>
    <w:rsid w:val="00C4367E"/>
    <w:rsid w:val="00C44520"/>
    <w:rsid w:val="00C53EC8"/>
    <w:rsid w:val="00C636E9"/>
    <w:rsid w:val="00C72B4D"/>
    <w:rsid w:val="00C756A0"/>
    <w:rsid w:val="00C76BCB"/>
    <w:rsid w:val="00C83C92"/>
    <w:rsid w:val="00C91C51"/>
    <w:rsid w:val="00C94810"/>
    <w:rsid w:val="00CA736B"/>
    <w:rsid w:val="00CB5658"/>
    <w:rsid w:val="00CC29E9"/>
    <w:rsid w:val="00CC375A"/>
    <w:rsid w:val="00CC37C6"/>
    <w:rsid w:val="00CC3F2C"/>
    <w:rsid w:val="00CD2F50"/>
    <w:rsid w:val="00CE492C"/>
    <w:rsid w:val="00CE508C"/>
    <w:rsid w:val="00CF0582"/>
    <w:rsid w:val="00D24D6F"/>
    <w:rsid w:val="00D25DF8"/>
    <w:rsid w:val="00D54021"/>
    <w:rsid w:val="00D623C2"/>
    <w:rsid w:val="00D75BDC"/>
    <w:rsid w:val="00D83D69"/>
    <w:rsid w:val="00D934FE"/>
    <w:rsid w:val="00DB3F77"/>
    <w:rsid w:val="00DC00B8"/>
    <w:rsid w:val="00DC0B7D"/>
    <w:rsid w:val="00DC198D"/>
    <w:rsid w:val="00DC5157"/>
    <w:rsid w:val="00DC5924"/>
    <w:rsid w:val="00DC72B7"/>
    <w:rsid w:val="00DD493D"/>
    <w:rsid w:val="00DE0657"/>
    <w:rsid w:val="00DE475C"/>
    <w:rsid w:val="00DE6BA6"/>
    <w:rsid w:val="00DE6ED4"/>
    <w:rsid w:val="00DF331B"/>
    <w:rsid w:val="00E00A52"/>
    <w:rsid w:val="00E13344"/>
    <w:rsid w:val="00E13898"/>
    <w:rsid w:val="00E41B5B"/>
    <w:rsid w:val="00E47F1B"/>
    <w:rsid w:val="00E51892"/>
    <w:rsid w:val="00E5784F"/>
    <w:rsid w:val="00E57BB6"/>
    <w:rsid w:val="00E60298"/>
    <w:rsid w:val="00E772BE"/>
    <w:rsid w:val="00E918C6"/>
    <w:rsid w:val="00E97673"/>
    <w:rsid w:val="00E97D96"/>
    <w:rsid w:val="00EB04EF"/>
    <w:rsid w:val="00EC744E"/>
    <w:rsid w:val="00ED6425"/>
    <w:rsid w:val="00EF17EB"/>
    <w:rsid w:val="00EF7960"/>
    <w:rsid w:val="00F15BE1"/>
    <w:rsid w:val="00F178CE"/>
    <w:rsid w:val="00F2105C"/>
    <w:rsid w:val="00F22684"/>
    <w:rsid w:val="00F30473"/>
    <w:rsid w:val="00F34C45"/>
    <w:rsid w:val="00F3518B"/>
    <w:rsid w:val="00F414D1"/>
    <w:rsid w:val="00F45DEF"/>
    <w:rsid w:val="00F569C7"/>
    <w:rsid w:val="00F57680"/>
    <w:rsid w:val="00F60C72"/>
    <w:rsid w:val="00F632E7"/>
    <w:rsid w:val="00F76F35"/>
    <w:rsid w:val="00F820CB"/>
    <w:rsid w:val="00F84576"/>
    <w:rsid w:val="00F91913"/>
    <w:rsid w:val="00F93B0E"/>
    <w:rsid w:val="00F93B60"/>
    <w:rsid w:val="00FA57F6"/>
    <w:rsid w:val="00FA5B45"/>
    <w:rsid w:val="00FA7EE9"/>
    <w:rsid w:val="00FB0DBE"/>
    <w:rsid w:val="00FB2842"/>
    <w:rsid w:val="00FC296D"/>
    <w:rsid w:val="00FC452E"/>
    <w:rsid w:val="00FC46DF"/>
    <w:rsid w:val="00FC6EC5"/>
    <w:rsid w:val="00FD153C"/>
    <w:rsid w:val="00FD286E"/>
    <w:rsid w:val="00FE4952"/>
    <w:rsid w:val="00FE570D"/>
    <w:rsid w:val="00FE7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3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04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18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9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37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4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46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4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46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04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18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4952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90F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0F34"/>
    <w:rPr>
      <w:sz w:val="18"/>
      <w:szCs w:val="18"/>
    </w:rPr>
  </w:style>
  <w:style w:type="paragraph" w:styleId="a6">
    <w:name w:val="No Spacing"/>
    <w:uiPriority w:val="1"/>
    <w:qFormat/>
    <w:rsid w:val="00000F90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B26B9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C37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3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09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5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85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7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3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0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7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90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8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4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7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5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4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14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4</Pages>
  <Words>272</Words>
  <Characters>1554</Characters>
  <Application>Microsoft Office Word</Application>
  <DocSecurity>0</DocSecurity>
  <Lines>12</Lines>
  <Paragraphs>3</Paragraphs>
  <ScaleCrop>false</ScaleCrop>
  <Company>winos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pfx</dc:creator>
  <cp:keywords/>
  <dc:description/>
  <cp:lastModifiedBy>pfx</cp:lastModifiedBy>
  <cp:revision>28</cp:revision>
  <dcterms:created xsi:type="dcterms:W3CDTF">2018-08-02T11:28:00Z</dcterms:created>
  <dcterms:modified xsi:type="dcterms:W3CDTF">2018-08-16T16:23:00Z</dcterms:modified>
</cp:coreProperties>
</file>