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14F1B" w14:textId="77777777" w:rsidR="00223F08" w:rsidRDefault="00223F08" w:rsidP="00223F08">
      <w:pPr>
        <w:pStyle w:val="Heading1"/>
        <w:spacing w:before="0" w:after="0" w:line="360" w:lineRule="auto"/>
        <w:jc w:val="center"/>
        <w:rPr>
          <w:rFonts w:cs="Calibri"/>
          <w:sz w:val="32"/>
          <w:szCs w:val="28"/>
        </w:rPr>
      </w:pPr>
      <w:bookmarkStart w:id="0" w:name="_Toc505635093"/>
      <w:bookmarkStart w:id="1" w:name="_Toc505635291"/>
      <w:bookmarkStart w:id="2" w:name="_Toc505638419"/>
      <w:bookmarkStart w:id="3" w:name="_Toc505635600"/>
      <w:bookmarkStart w:id="4" w:name="_Toc505635192"/>
      <w:bookmarkStart w:id="5" w:name="_Toc505635396"/>
      <w:bookmarkStart w:id="6" w:name="_Toc201095995"/>
      <w:bookmarkStart w:id="7" w:name="_Toc201138561"/>
      <w:r>
        <w:rPr>
          <w:rFonts w:cs="Calibri"/>
          <w:sz w:val="32"/>
          <w:szCs w:val="28"/>
        </w:rPr>
        <w:t>Table of Contents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13E4882B" w14:textId="77777777" w:rsidR="00223F08" w:rsidRDefault="00223F08" w:rsidP="00223F08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TOC \o "1-3" \h \z \u </w:instrText>
      </w:r>
      <w:r>
        <w:rPr>
          <w:rFonts w:ascii="Calibri" w:hAnsi="Calibri" w:cs="Calibri"/>
        </w:rPr>
        <w:fldChar w:fldCharType="separate"/>
      </w:r>
    </w:p>
    <w:p w14:paraId="4148866E" w14:textId="77777777" w:rsidR="00223F08" w:rsidRDefault="00223F08" w:rsidP="00223F0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</w:p>
    <w:p w14:paraId="1659F544" w14:textId="77777777" w:rsidR="00223F08" w:rsidRDefault="00223F08" w:rsidP="00223F0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58" w:history="1">
        <w:r w:rsidRPr="00DE5CD7">
          <w:rPr>
            <w:rStyle w:val="Hyperlink"/>
            <w:rFonts w:eastAsiaTheme="majorEastAsia" w:cs="Calibri"/>
            <w:noProof/>
          </w:rPr>
          <w:t>Dedication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  <w:proofErr w:type="spellStart"/>
      <w:r>
        <w:t>i</w:t>
      </w:r>
      <w:proofErr w:type="spellEnd"/>
    </w:p>
    <w:p w14:paraId="1422FA3D" w14:textId="77777777" w:rsidR="00223F08" w:rsidRDefault="00223F08" w:rsidP="00223F0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59" w:history="1">
        <w:r w:rsidRPr="00DE5CD7">
          <w:rPr>
            <w:rStyle w:val="Hyperlink"/>
            <w:rFonts w:eastAsiaTheme="majorEastAsia" w:cs="Calibri"/>
            <w:noProof/>
          </w:rPr>
          <w:t>Acknowledgements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  <w:proofErr w:type="spellStart"/>
      <w:r>
        <w:t>i</w:t>
      </w:r>
      <w:proofErr w:type="spellEnd"/>
    </w:p>
    <w:p w14:paraId="1CE6A30B" w14:textId="77777777" w:rsidR="00223F08" w:rsidRDefault="00223F08" w:rsidP="00223F0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60" w:history="1">
        <w:r w:rsidRPr="00DE5CD7">
          <w:rPr>
            <w:rStyle w:val="Hyperlink"/>
            <w:rFonts w:eastAsiaTheme="majorEastAsia" w:cs="Calibri"/>
            <w:noProof/>
          </w:rPr>
          <w:t>Executive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  <w:proofErr w:type="spellStart"/>
      <w:r>
        <w:t>i</w:t>
      </w:r>
      <w:proofErr w:type="spellEnd"/>
    </w:p>
    <w:p w14:paraId="5709AF44" w14:textId="77777777" w:rsidR="00223F08" w:rsidRDefault="00223F08" w:rsidP="00223F0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61" w:history="1">
        <w:r w:rsidRPr="00DE5CD7">
          <w:rPr>
            <w:rStyle w:val="Hyperlink"/>
            <w:rFonts w:eastAsiaTheme="majorEastAsia" w:cs="Calibri"/>
            <w:noProof/>
          </w:rPr>
          <w:t>Table of Contents</w:t>
        </w:r>
        <w:r>
          <w:rPr>
            <w:noProof/>
            <w:webHidden/>
          </w:rPr>
          <w:tab/>
          <w:t>xii</w:t>
        </w:r>
      </w:hyperlink>
    </w:p>
    <w:p w14:paraId="2995AE7A" w14:textId="77777777" w:rsidR="00223F08" w:rsidRDefault="00223F08" w:rsidP="00223F0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62" w:history="1">
        <w:r w:rsidRPr="00DE5CD7">
          <w:rPr>
            <w:rStyle w:val="Hyperlink"/>
            <w:rFonts w:eastAsiaTheme="majorEastAsia" w:cs="Calibri"/>
            <w:noProof/>
          </w:rPr>
          <w:t>List of Figures</w:t>
        </w:r>
        <w:r>
          <w:rPr>
            <w:noProof/>
            <w:webHidden/>
          </w:rPr>
          <w:tab/>
        </w:r>
      </w:hyperlink>
    </w:p>
    <w:p w14:paraId="6E5351F0" w14:textId="77777777" w:rsidR="00223F08" w:rsidRDefault="00223F08" w:rsidP="00223F0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63" w:history="1">
        <w:r w:rsidRPr="00DE5CD7">
          <w:rPr>
            <w:rStyle w:val="Hyperlink"/>
            <w:rFonts w:eastAsiaTheme="majorEastAsia" w:cs="Calibri"/>
            <w:noProof/>
          </w:rPr>
          <w:t>List of Tables</w:t>
        </w:r>
        <w:r>
          <w:rPr>
            <w:noProof/>
            <w:webHidden/>
          </w:rPr>
          <w:tab/>
        </w:r>
      </w:hyperlink>
    </w:p>
    <w:p w14:paraId="0D7B594E" w14:textId="44DBAE65" w:rsidR="00223F08" w:rsidRDefault="00223F08" w:rsidP="00223F0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64" w:history="1">
        <w:r w:rsidRPr="00DE5CD7">
          <w:rPr>
            <w:rStyle w:val="Hyperlink"/>
            <w:rFonts w:eastAsiaTheme="majorEastAsia"/>
            <w:noProof/>
          </w:rPr>
          <w:t>Chapter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t>2</w:t>
        </w:r>
      </w:hyperlink>
    </w:p>
    <w:p w14:paraId="501DB537" w14:textId="2DC7DB87" w:rsidR="00223F08" w:rsidRDefault="00223F08" w:rsidP="00223F0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65" w:history="1">
        <w:r w:rsidRPr="00DE5CD7">
          <w:rPr>
            <w:rStyle w:val="Hyperlink"/>
            <w:rFonts w:eastAsiaTheme="majorEastAsia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t>2</w:t>
        </w:r>
      </w:hyperlink>
    </w:p>
    <w:p w14:paraId="1EBDDB72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66" w:history="1">
        <w:r w:rsidRPr="00DE5CD7">
          <w:rPr>
            <w:rStyle w:val="Hyperlink"/>
            <w:rFonts w:eastAsiaTheme="majorEastAsia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985D6E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67" w:history="1">
        <w:r w:rsidRPr="00DE5CD7">
          <w:rPr>
            <w:rStyle w:val="Hyperlink"/>
            <w:rFonts w:eastAsiaTheme="majorEastAsia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Motivations and Challenges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454DEF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68" w:history="1">
        <w:r w:rsidRPr="00DE5CD7">
          <w:rPr>
            <w:rStyle w:val="Hyperlink"/>
            <w:rFonts w:eastAsiaTheme="majorEastAsia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Goals and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CB7ECC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69" w:history="1">
        <w:r w:rsidRPr="00DE5CD7">
          <w:rPr>
            <w:rStyle w:val="Hyperlink"/>
            <w:rFonts w:eastAsiaTheme="majorEastAsia"/>
            <w:noProof/>
          </w:rPr>
          <w:t>1.4.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Literature Review/Existing Solutions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CC420F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70" w:history="1">
        <w:r w:rsidRPr="00DE5CD7">
          <w:rPr>
            <w:rStyle w:val="Hyperlink"/>
            <w:rFonts w:eastAsiaTheme="majorEastAsia"/>
            <w:noProof/>
          </w:rPr>
          <w:t>1.5.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Gap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0F0D25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71" w:history="1">
        <w:r w:rsidRPr="00DE5CD7">
          <w:rPr>
            <w:rStyle w:val="Hyperlink"/>
            <w:rFonts w:eastAsiaTheme="majorEastAsia"/>
            <w:noProof/>
          </w:rPr>
          <w:t>1.6.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Proposed 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781A29" w14:textId="410A3AB1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72" w:history="1">
        <w:r w:rsidRPr="00DE5CD7">
          <w:rPr>
            <w:rStyle w:val="Hyperlink"/>
            <w:rFonts w:eastAsiaTheme="majorEastAsia"/>
            <w:noProof/>
          </w:rPr>
          <w:t>1.7.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Project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t>5</w:t>
        </w:r>
      </w:hyperlink>
    </w:p>
    <w:p w14:paraId="439068F1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73" w:history="1">
        <w:r w:rsidRPr="00DE5CD7">
          <w:rPr>
            <w:rStyle w:val="Hyperlink"/>
            <w:rFonts w:eastAsiaTheme="majorEastAsia"/>
            <w:noProof/>
          </w:rPr>
          <w:t>1.7.1.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Work Breakdown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16BB6C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74" w:history="1">
        <w:r w:rsidRPr="00DE5CD7">
          <w:rPr>
            <w:rStyle w:val="Hyperlink"/>
            <w:rFonts w:eastAsiaTheme="majorEastAsia"/>
            <w:noProof/>
          </w:rPr>
          <w:t>1.7.2.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Roles &amp; Responsibility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20D7DC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75" w:history="1">
        <w:r w:rsidRPr="00DE5CD7">
          <w:rPr>
            <w:rStyle w:val="Hyperlink"/>
            <w:rFonts w:eastAsiaTheme="majorEastAsia"/>
            <w:noProof/>
          </w:rPr>
          <w:t>1.7.3.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Gantt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05BA2F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76" w:history="1">
        <w:r w:rsidRPr="00DE5CD7">
          <w:rPr>
            <w:rStyle w:val="Hyperlink"/>
            <w:rFonts w:eastAsiaTheme="majorEastAsia"/>
            <w:noProof/>
          </w:rPr>
          <w:t>1.8.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Report Outline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C47DCF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77" w:history="1">
        <w:r w:rsidRPr="00DE5CD7">
          <w:rPr>
            <w:rStyle w:val="Hyperlink"/>
            <w:rFonts w:eastAsiaTheme="majorEastAsia"/>
            <w:noProof/>
          </w:rPr>
          <w:t>1.9.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Empathy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1B403E" w14:textId="77777777" w:rsidR="00223F08" w:rsidRDefault="00223F08" w:rsidP="00223F0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78" w:history="1">
        <w:r w:rsidRPr="00DE5CD7">
          <w:rPr>
            <w:rStyle w:val="Hyperlink"/>
            <w:rFonts w:eastAsiaTheme="majorEastAsia"/>
            <w:noProof/>
          </w:rPr>
          <w:t>Chapter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7C86C2" w14:textId="77777777" w:rsidR="00223F08" w:rsidRDefault="00223F08" w:rsidP="00223F0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79" w:history="1">
        <w:r w:rsidRPr="00DE5CD7">
          <w:rPr>
            <w:rStyle w:val="Hyperlink"/>
            <w:rFonts w:eastAsiaTheme="majorEastAsia"/>
            <w:noProof/>
          </w:rPr>
          <w:t>Software Requirement Specifications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4A7A3F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81" w:history="1">
        <w:r w:rsidRPr="00DE5CD7">
          <w:rPr>
            <w:rStyle w:val="Hyperlink"/>
            <w:rFonts w:eastAsiaTheme="majorEastAsia" w:cstheme="minorHAnsi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theme="minorHAnsi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3409E73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82" w:history="1">
        <w:r w:rsidRPr="00DE5CD7">
          <w:rPr>
            <w:rStyle w:val="Hyperlink"/>
            <w:rFonts w:eastAsiaTheme="majorEastAsia" w:cstheme="minorHAnsi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theme="minorHAnsi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0B7A44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83" w:history="1">
        <w:r w:rsidRPr="00DE5CD7">
          <w:rPr>
            <w:rStyle w:val="Hyperlink"/>
            <w:rFonts w:eastAsiaTheme="majorEastAsia" w:cstheme="minorHAnsi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theme="minorHAnsi"/>
            <w:noProof/>
          </w:rPr>
          <w:t>Document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5E7066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84" w:history="1">
        <w:r w:rsidRPr="00DE5CD7">
          <w:rPr>
            <w:rStyle w:val="Hyperlink"/>
            <w:rFonts w:eastAsiaTheme="majorEastAsia" w:cs="Calibri"/>
            <w:noProof/>
          </w:rPr>
          <w:t>2.3.1.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Intended Audience and Reading Suggestions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0ACFE6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85" w:history="1">
        <w:r w:rsidRPr="00DE5CD7">
          <w:rPr>
            <w:rStyle w:val="Hyperlink"/>
            <w:rFonts w:eastAsiaTheme="majorEastAsia" w:cs="Calibri"/>
            <w:noProof/>
          </w:rPr>
          <w:t>2.3.2.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Product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D6720A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86" w:history="1">
        <w:r w:rsidRPr="00DE5CD7">
          <w:rPr>
            <w:rStyle w:val="Hyperlink"/>
            <w:rFonts w:eastAsiaTheme="majorEastAsia" w:cs="Calibri"/>
            <w:noProof/>
          </w:rPr>
          <w:t>2.3.3.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4E1A80D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87" w:history="1">
        <w:r w:rsidRPr="00DE5CD7">
          <w:rPr>
            <w:rStyle w:val="Hyperlink"/>
            <w:rFonts w:eastAsiaTheme="majorEastAsia" w:cs="Calibri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Overall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FF8B9F5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88" w:history="1">
        <w:r w:rsidRPr="00DE5CD7">
          <w:rPr>
            <w:rStyle w:val="Hyperlink"/>
            <w:rFonts w:eastAsiaTheme="majorEastAsia" w:cs="Calibri"/>
            <w:noProof/>
          </w:rPr>
          <w:t>2.4.1.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Product Perspective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02F7E6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89" w:history="1">
        <w:r w:rsidRPr="00DE5CD7">
          <w:rPr>
            <w:rStyle w:val="Hyperlink"/>
            <w:rFonts w:eastAsiaTheme="majorEastAsia" w:cs="Calibri"/>
            <w:noProof/>
          </w:rPr>
          <w:t>2.4.2.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User Classes and Characteristics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0ECEAD4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90" w:history="1">
        <w:r w:rsidRPr="00DE5CD7">
          <w:rPr>
            <w:rStyle w:val="Hyperlink"/>
            <w:rFonts w:eastAsiaTheme="majorEastAsia" w:cs="Calibri"/>
            <w:noProof/>
          </w:rPr>
          <w:t>2.4.3.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Operating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BF98A4E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91" w:history="1">
        <w:r w:rsidRPr="00DE5CD7">
          <w:rPr>
            <w:rStyle w:val="Hyperlink"/>
            <w:rFonts w:eastAsiaTheme="majorEastAsia" w:cs="Calibri"/>
            <w:noProof/>
          </w:rPr>
          <w:t>2.4.4.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Design and Implementation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3B8A28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92" w:history="1">
        <w:r w:rsidRPr="00DE5CD7">
          <w:rPr>
            <w:rStyle w:val="Hyperlink"/>
            <w:rFonts w:eastAsiaTheme="majorEastAsia" w:cs="Calibri"/>
            <w:noProof/>
          </w:rPr>
          <w:t>2.4.5.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Assumptions and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A30123C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93" w:history="1">
        <w:r w:rsidRPr="00DE5CD7">
          <w:rPr>
            <w:rStyle w:val="Hyperlink"/>
            <w:rFonts w:eastAsiaTheme="majorEastAsia" w:cstheme="minorHAnsi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theme="minorHAnsi"/>
            <w:noProof/>
          </w:rPr>
          <w:t>External Interface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13866F4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94" w:history="1">
        <w:r w:rsidRPr="00DE5CD7">
          <w:rPr>
            <w:rStyle w:val="Hyperlink"/>
            <w:rFonts w:eastAsiaTheme="majorEastAsia" w:cstheme="minorHAnsi"/>
            <w:noProof/>
          </w:rPr>
          <w:t>2.5.1.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theme="minorHAnsi"/>
            <w:noProof/>
          </w:rPr>
          <w:t>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BD292B4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95" w:history="1">
        <w:r w:rsidRPr="00DE5CD7">
          <w:rPr>
            <w:rStyle w:val="Hyperlink"/>
            <w:rFonts w:eastAsiaTheme="majorEastAsia" w:cstheme="minorHAnsi"/>
            <w:noProof/>
          </w:rPr>
          <w:t>2.5.2.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theme="minorHAnsi"/>
            <w:noProof/>
          </w:rPr>
          <w:t>Hardware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852EB17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96" w:history="1">
        <w:r w:rsidRPr="00DE5CD7">
          <w:rPr>
            <w:rStyle w:val="Hyperlink"/>
            <w:rFonts w:eastAsiaTheme="majorEastAsia" w:cstheme="minorHAnsi"/>
            <w:noProof/>
          </w:rPr>
          <w:t>2.5.3.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theme="minorHAnsi"/>
            <w:noProof/>
          </w:rPr>
          <w:t>Software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011BA2E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97" w:history="1">
        <w:r w:rsidRPr="00DE5CD7">
          <w:rPr>
            <w:rStyle w:val="Hyperlink"/>
            <w:rFonts w:eastAsiaTheme="majorEastAsia" w:cstheme="minorHAnsi"/>
            <w:noProof/>
          </w:rPr>
          <w:t>2.5.4.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theme="minorHAnsi"/>
            <w:noProof/>
          </w:rPr>
          <w:t>Communications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32054F8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98" w:history="1">
        <w:r w:rsidRPr="00DE5CD7">
          <w:rPr>
            <w:rStyle w:val="Hyperlink"/>
            <w:rFonts w:eastAsiaTheme="majorEastAsia" w:cs="Calibri"/>
            <w:noProof/>
          </w:rPr>
          <w:t>2.6.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System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A689B44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599" w:history="1">
        <w:r w:rsidRPr="00DE5CD7">
          <w:rPr>
            <w:rStyle w:val="Hyperlink"/>
            <w:rFonts w:eastAsiaTheme="majorEastAsia" w:cs="Calibri"/>
            <w:noProof/>
          </w:rPr>
          <w:t>2.6.1.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Login and Authentication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A194C21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00" w:history="1">
        <w:r w:rsidRPr="00DE5CD7">
          <w:rPr>
            <w:rStyle w:val="Hyperlink"/>
            <w:rFonts w:eastAsiaTheme="majorEastAsia" w:cs="Calibri"/>
            <w:noProof/>
          </w:rPr>
          <w:t>2.6.1.1.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78A7250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01" w:history="1">
        <w:r w:rsidRPr="00DE5CD7">
          <w:rPr>
            <w:rStyle w:val="Hyperlink"/>
            <w:rFonts w:eastAsiaTheme="majorEastAsia" w:cs="Calibri"/>
            <w:noProof/>
          </w:rPr>
          <w:t>2.6.1.2.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Stimulus/Response Sequences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5506F96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02" w:history="1">
        <w:r w:rsidRPr="00DE5CD7">
          <w:rPr>
            <w:rStyle w:val="Hyperlink"/>
            <w:rFonts w:eastAsiaTheme="majorEastAsia" w:cs="Calibri"/>
            <w:noProof/>
          </w:rPr>
          <w:t>2.6.1.3.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9D57F2B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03" w:history="1">
        <w:r w:rsidRPr="00DE5CD7">
          <w:rPr>
            <w:rStyle w:val="Hyperlink"/>
            <w:rFonts w:eastAsiaTheme="majorEastAsia" w:cs="Calibri"/>
            <w:noProof/>
          </w:rPr>
          <w:t>2.6.2.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E7C7EDF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04" w:history="1">
        <w:r w:rsidRPr="00DE5CD7">
          <w:rPr>
            <w:rStyle w:val="Hyperlink"/>
            <w:rFonts w:eastAsiaTheme="majorEastAsia" w:cs="Calibri"/>
            <w:noProof/>
          </w:rPr>
          <w:t>2.6.2.1.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91BFA38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05" w:history="1">
        <w:r w:rsidRPr="00DE5CD7">
          <w:rPr>
            <w:rStyle w:val="Hyperlink"/>
            <w:rFonts w:eastAsiaTheme="majorEastAsia" w:cs="Calibri"/>
            <w:noProof/>
          </w:rPr>
          <w:t>2.6.2.2.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Stimulus/Response Sequences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15AFB94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06" w:history="1">
        <w:r w:rsidRPr="00DE5CD7">
          <w:rPr>
            <w:rStyle w:val="Hyperlink"/>
            <w:rFonts w:eastAsiaTheme="majorEastAsia" w:cs="Calibri"/>
            <w:noProof/>
          </w:rPr>
          <w:t>2.6.2.3.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A723050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07" w:history="1">
        <w:r w:rsidRPr="00DE5CD7">
          <w:rPr>
            <w:rStyle w:val="Hyperlink"/>
            <w:rFonts w:eastAsiaTheme="majorEastAsia" w:cs="Calibri"/>
            <w:noProof/>
          </w:rPr>
          <w:t>2.6.3.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User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9B434D8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08" w:history="1">
        <w:r w:rsidRPr="00DE5CD7">
          <w:rPr>
            <w:rStyle w:val="Hyperlink"/>
            <w:rFonts w:eastAsiaTheme="majorEastAsia" w:cs="Calibri"/>
            <w:noProof/>
          </w:rPr>
          <w:t>2.6.3.1.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15C1CC1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09" w:history="1">
        <w:r w:rsidRPr="00DE5CD7">
          <w:rPr>
            <w:rStyle w:val="Hyperlink"/>
            <w:rFonts w:eastAsiaTheme="majorEastAsia" w:cs="Calibri"/>
            <w:noProof/>
          </w:rPr>
          <w:t>2.6.3.2.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Stimulus/Response Sequences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5C81398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10" w:history="1">
        <w:r w:rsidRPr="00DE5CD7">
          <w:rPr>
            <w:rStyle w:val="Hyperlink"/>
            <w:rFonts w:eastAsiaTheme="majorEastAsia" w:cs="Calibri"/>
            <w:noProof/>
          </w:rPr>
          <w:t>2.6.3.3.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7A4953F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11" w:history="1">
        <w:r w:rsidRPr="00DE5CD7">
          <w:rPr>
            <w:rStyle w:val="Hyperlink"/>
            <w:rFonts w:eastAsiaTheme="majorEastAsia" w:cs="Calibri"/>
            <w:noProof/>
          </w:rPr>
          <w:t>2.6.4.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Course &amp; Department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FFE6270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12" w:history="1">
        <w:r w:rsidRPr="00DE5CD7">
          <w:rPr>
            <w:rStyle w:val="Hyperlink"/>
            <w:rFonts w:eastAsiaTheme="majorEastAsia" w:cs="Calibri"/>
            <w:noProof/>
          </w:rPr>
          <w:t>2.6.4.1.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D132046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13" w:history="1">
        <w:r w:rsidRPr="00DE5CD7">
          <w:rPr>
            <w:rStyle w:val="Hyperlink"/>
            <w:rFonts w:eastAsiaTheme="majorEastAsia" w:cs="Calibri"/>
            <w:noProof/>
          </w:rPr>
          <w:t>2.6.4.2.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Stimulus/Response Sequences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1CA2978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14" w:history="1">
        <w:r w:rsidRPr="00DE5CD7">
          <w:rPr>
            <w:rStyle w:val="Hyperlink"/>
            <w:rFonts w:eastAsiaTheme="majorEastAsia" w:cs="Calibri"/>
            <w:noProof/>
          </w:rPr>
          <w:t>2.6.4.3.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3A5CD2B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15" w:history="1">
        <w:r w:rsidRPr="00DE5CD7">
          <w:rPr>
            <w:rStyle w:val="Hyperlink"/>
            <w:rFonts w:eastAsiaTheme="majorEastAsia" w:cs="Calibri"/>
            <w:noProof/>
          </w:rPr>
          <w:t>2.6.5.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Previous Course Enrollment (Fresh/Repeat)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ABCA5AB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16" w:history="1">
        <w:r w:rsidRPr="00DE5CD7">
          <w:rPr>
            <w:rStyle w:val="Hyperlink"/>
            <w:rFonts w:eastAsiaTheme="majorEastAsia" w:cs="Calibri"/>
            <w:noProof/>
          </w:rPr>
          <w:t>2.6.5.1.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22C49B2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17" w:history="1">
        <w:r w:rsidRPr="00DE5CD7">
          <w:rPr>
            <w:rStyle w:val="Hyperlink"/>
            <w:rFonts w:eastAsiaTheme="majorEastAsia" w:cs="Calibri"/>
            <w:noProof/>
          </w:rPr>
          <w:t>2.6.5.2.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Stimulus/Response Sequences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813EA76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18" w:history="1">
        <w:r w:rsidRPr="00DE5CD7">
          <w:rPr>
            <w:rStyle w:val="Hyperlink"/>
            <w:rFonts w:eastAsiaTheme="majorEastAsia" w:cs="Calibri"/>
            <w:noProof/>
          </w:rPr>
          <w:t>2.6.5.3.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F167E91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19" w:history="1">
        <w:r w:rsidRPr="00DE5CD7">
          <w:rPr>
            <w:rStyle w:val="Hyperlink"/>
            <w:rFonts w:eastAsiaTheme="majorEastAsia" w:cs="Calibri"/>
            <w:noProof/>
          </w:rPr>
          <w:t>2.6.6.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Course Drop Requests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D026861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20" w:history="1">
        <w:r w:rsidRPr="00DE5CD7">
          <w:rPr>
            <w:rStyle w:val="Hyperlink"/>
            <w:rFonts w:eastAsiaTheme="majorEastAsia" w:cs="Calibri"/>
            <w:noProof/>
          </w:rPr>
          <w:t>2.6.6.1.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06B13B3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21" w:history="1">
        <w:r w:rsidRPr="00DE5CD7">
          <w:rPr>
            <w:rStyle w:val="Hyperlink"/>
            <w:rFonts w:eastAsiaTheme="majorEastAsia" w:cs="Calibri"/>
            <w:noProof/>
          </w:rPr>
          <w:t>2.6.6.2.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Stimulus/Response Sequences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6DF984A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22" w:history="1">
        <w:r w:rsidRPr="00DE5CD7">
          <w:rPr>
            <w:rStyle w:val="Hyperlink"/>
            <w:rFonts w:eastAsiaTheme="majorEastAsia" w:cs="Calibri"/>
            <w:noProof/>
          </w:rPr>
          <w:t>2.6.6.3.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AE215B1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23" w:history="1">
        <w:r w:rsidRPr="00DE5CD7">
          <w:rPr>
            <w:rStyle w:val="Hyperlink"/>
            <w:rFonts w:eastAsiaTheme="majorEastAsia" w:cs="Calibri"/>
            <w:noProof/>
          </w:rPr>
          <w:t>2.6.7.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Semester Schedule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E66F3BB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24" w:history="1">
        <w:r w:rsidRPr="00DE5CD7">
          <w:rPr>
            <w:rStyle w:val="Hyperlink"/>
            <w:rFonts w:eastAsiaTheme="majorEastAsia" w:cs="Calibri"/>
            <w:noProof/>
          </w:rPr>
          <w:t>2.6.7.1.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EA10AE7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25" w:history="1">
        <w:r w:rsidRPr="00DE5CD7">
          <w:rPr>
            <w:rStyle w:val="Hyperlink"/>
            <w:rFonts w:eastAsiaTheme="majorEastAsia" w:cs="Calibri"/>
            <w:noProof/>
          </w:rPr>
          <w:t>2.6.7.2.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Stimulus/Response Sequences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32BFBB6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26" w:history="1">
        <w:r w:rsidRPr="00DE5CD7">
          <w:rPr>
            <w:rStyle w:val="Hyperlink"/>
            <w:rFonts w:eastAsiaTheme="majorEastAsia" w:cs="Calibri"/>
            <w:noProof/>
          </w:rPr>
          <w:t>2.6.7.3.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9644D02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27" w:history="1">
        <w:r w:rsidRPr="00DE5CD7">
          <w:rPr>
            <w:rStyle w:val="Hyperlink"/>
            <w:rFonts w:eastAsiaTheme="majorEastAsia" w:cs="Calibri"/>
            <w:noProof/>
          </w:rPr>
          <w:t>2.6.8.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Semester Timetable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7EB220A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28" w:history="1">
        <w:r w:rsidRPr="00DE5CD7">
          <w:rPr>
            <w:rStyle w:val="Hyperlink"/>
            <w:rFonts w:eastAsiaTheme="majorEastAsia" w:cs="Calibri"/>
            <w:noProof/>
          </w:rPr>
          <w:t>2.6.8.1.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285AB15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29" w:history="1">
        <w:r w:rsidRPr="00DE5CD7">
          <w:rPr>
            <w:rStyle w:val="Hyperlink"/>
            <w:rFonts w:eastAsiaTheme="majorEastAsia" w:cs="Calibri"/>
            <w:noProof/>
          </w:rPr>
          <w:t>2.6.8.2.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Stimulus/Response Sequences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D01091C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30" w:history="1">
        <w:r w:rsidRPr="00DE5CD7">
          <w:rPr>
            <w:rStyle w:val="Hyperlink"/>
            <w:rFonts w:eastAsiaTheme="majorEastAsia" w:cs="Calibri"/>
            <w:noProof/>
          </w:rPr>
          <w:t>2.6.8.3.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BC77820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31" w:history="1">
        <w:r w:rsidRPr="00DE5CD7">
          <w:rPr>
            <w:rStyle w:val="Hyperlink"/>
            <w:rFonts w:eastAsiaTheme="majorEastAsia" w:cs="Calibri"/>
            <w:noProof/>
          </w:rPr>
          <w:t>2.6.9.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Finance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E582E55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32" w:history="1">
        <w:r w:rsidRPr="00DE5CD7">
          <w:rPr>
            <w:rStyle w:val="Hyperlink"/>
            <w:rFonts w:eastAsiaTheme="majorEastAsia" w:cs="Calibri"/>
            <w:noProof/>
          </w:rPr>
          <w:t>2.6.9.1.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7F62A07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33" w:history="1">
        <w:r w:rsidRPr="00DE5CD7">
          <w:rPr>
            <w:rStyle w:val="Hyperlink"/>
            <w:rFonts w:eastAsiaTheme="majorEastAsia" w:cs="Calibri"/>
            <w:noProof/>
          </w:rPr>
          <w:t>2.6.9.2.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Stimulus/Response Sequences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9B71C64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34" w:history="1">
        <w:r w:rsidRPr="00DE5CD7">
          <w:rPr>
            <w:rStyle w:val="Hyperlink"/>
            <w:rFonts w:eastAsiaTheme="majorEastAsia" w:cs="Calibri"/>
            <w:noProof/>
          </w:rPr>
          <w:t>2.6.9.3.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0C91DF8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35" w:history="1">
        <w:r w:rsidRPr="00DE5CD7">
          <w:rPr>
            <w:rStyle w:val="Hyperlink"/>
            <w:rFonts w:eastAsiaTheme="majorEastAsia" w:cs="Calibri"/>
            <w:noProof/>
          </w:rPr>
          <w:t>2.6.10.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Attendance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E8F6D77" w14:textId="77777777" w:rsidR="00223F08" w:rsidRDefault="00223F08" w:rsidP="00223F08">
      <w:pPr>
        <w:pStyle w:val="TOC2"/>
        <w:tabs>
          <w:tab w:val="left" w:pos="15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36" w:history="1">
        <w:r w:rsidRPr="00DE5CD7">
          <w:rPr>
            <w:rStyle w:val="Hyperlink"/>
            <w:rFonts w:eastAsiaTheme="majorEastAsia" w:cs="Calibri"/>
            <w:noProof/>
          </w:rPr>
          <w:t>2.6.10.1.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F6734D1" w14:textId="77777777" w:rsidR="00223F08" w:rsidRDefault="00223F08" w:rsidP="00223F08">
      <w:pPr>
        <w:pStyle w:val="TOC2"/>
        <w:tabs>
          <w:tab w:val="left" w:pos="15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37" w:history="1">
        <w:r w:rsidRPr="00DE5CD7">
          <w:rPr>
            <w:rStyle w:val="Hyperlink"/>
            <w:rFonts w:eastAsiaTheme="majorEastAsia" w:cs="Calibri"/>
            <w:noProof/>
          </w:rPr>
          <w:t>2.6.10.2.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Stimulus/Response Sequences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561F8E9" w14:textId="77777777" w:rsidR="00223F08" w:rsidRDefault="00223F08" w:rsidP="00223F08">
      <w:pPr>
        <w:pStyle w:val="TOC2"/>
        <w:tabs>
          <w:tab w:val="left" w:pos="15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38" w:history="1">
        <w:r w:rsidRPr="00DE5CD7">
          <w:rPr>
            <w:rStyle w:val="Hyperlink"/>
            <w:rFonts w:eastAsiaTheme="majorEastAsia" w:cs="Calibri"/>
            <w:noProof/>
          </w:rPr>
          <w:t>2.6.10.3.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A96EB52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39" w:history="1">
        <w:r w:rsidRPr="00DE5CD7">
          <w:rPr>
            <w:rStyle w:val="Hyperlink"/>
            <w:rFonts w:eastAsiaTheme="majorEastAsia" w:cs="Calibri"/>
            <w:noProof/>
          </w:rPr>
          <w:t>2.6.11.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Result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ACE791C" w14:textId="77777777" w:rsidR="00223F08" w:rsidRDefault="00223F08" w:rsidP="00223F08">
      <w:pPr>
        <w:pStyle w:val="TOC2"/>
        <w:tabs>
          <w:tab w:val="left" w:pos="15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40" w:history="1">
        <w:r w:rsidRPr="00DE5CD7">
          <w:rPr>
            <w:rStyle w:val="Hyperlink"/>
            <w:rFonts w:eastAsiaTheme="majorEastAsia" w:cs="Calibri"/>
            <w:noProof/>
          </w:rPr>
          <w:t>2.6.11.1.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E091C95" w14:textId="77777777" w:rsidR="00223F08" w:rsidRDefault="00223F08" w:rsidP="00223F08">
      <w:pPr>
        <w:pStyle w:val="TOC2"/>
        <w:tabs>
          <w:tab w:val="left" w:pos="15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41" w:history="1">
        <w:r w:rsidRPr="00DE5CD7">
          <w:rPr>
            <w:rStyle w:val="Hyperlink"/>
            <w:rFonts w:eastAsiaTheme="majorEastAsia" w:cs="Calibri"/>
            <w:noProof/>
          </w:rPr>
          <w:t>2.6.11.2.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Stimulus/Response Sequences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E9A723F" w14:textId="77777777" w:rsidR="00223F08" w:rsidRDefault="00223F08" w:rsidP="00223F08">
      <w:pPr>
        <w:pStyle w:val="TOC2"/>
        <w:tabs>
          <w:tab w:val="left" w:pos="15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42" w:history="1">
        <w:r w:rsidRPr="00DE5CD7">
          <w:rPr>
            <w:rStyle w:val="Hyperlink"/>
            <w:rFonts w:eastAsiaTheme="majorEastAsia" w:cs="Calibri"/>
            <w:noProof/>
          </w:rPr>
          <w:t>2.6.11.3.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61DA6DE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43" w:history="1">
        <w:r w:rsidRPr="00DE5CD7">
          <w:rPr>
            <w:rStyle w:val="Hyperlink"/>
            <w:rFonts w:eastAsiaTheme="majorEastAsia" w:cs="Calibri"/>
            <w:noProof/>
          </w:rPr>
          <w:t>2.6.12.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Freeze/Unfreeze Semester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A974D2B" w14:textId="77777777" w:rsidR="00223F08" w:rsidRDefault="00223F08" w:rsidP="00223F08">
      <w:pPr>
        <w:pStyle w:val="TOC2"/>
        <w:tabs>
          <w:tab w:val="left" w:pos="15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44" w:history="1">
        <w:r w:rsidRPr="00DE5CD7">
          <w:rPr>
            <w:rStyle w:val="Hyperlink"/>
            <w:rFonts w:eastAsiaTheme="majorEastAsia" w:cs="Calibri"/>
            <w:noProof/>
          </w:rPr>
          <w:t>2.6.12.1.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9783F23" w14:textId="77777777" w:rsidR="00223F08" w:rsidRDefault="00223F08" w:rsidP="00223F08">
      <w:pPr>
        <w:pStyle w:val="TOC2"/>
        <w:tabs>
          <w:tab w:val="left" w:pos="15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45" w:history="1">
        <w:r w:rsidRPr="00DE5CD7">
          <w:rPr>
            <w:rStyle w:val="Hyperlink"/>
            <w:rFonts w:eastAsiaTheme="majorEastAsia" w:cs="Calibri"/>
            <w:noProof/>
          </w:rPr>
          <w:t>2.6.12.2.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Stimulus/Response Sequences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51B1DB9" w14:textId="77777777" w:rsidR="00223F08" w:rsidRDefault="00223F08" w:rsidP="00223F08">
      <w:pPr>
        <w:pStyle w:val="TOC2"/>
        <w:tabs>
          <w:tab w:val="left" w:pos="15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46" w:history="1">
        <w:r w:rsidRPr="00DE5CD7">
          <w:rPr>
            <w:rStyle w:val="Hyperlink"/>
            <w:rFonts w:eastAsiaTheme="majorEastAsia" w:cs="Calibri"/>
            <w:noProof/>
          </w:rPr>
          <w:t>2.6.12.3.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C500D5C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47" w:history="1">
        <w:r w:rsidRPr="00DE5CD7">
          <w:rPr>
            <w:rStyle w:val="Hyperlink"/>
            <w:rFonts w:eastAsiaTheme="majorEastAsia" w:cs="Calibri"/>
            <w:noProof/>
          </w:rPr>
          <w:t>2.6.13.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AI Chatbot For Students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61D6361" w14:textId="77777777" w:rsidR="00223F08" w:rsidRDefault="00223F08" w:rsidP="00223F08">
      <w:pPr>
        <w:pStyle w:val="TOC2"/>
        <w:tabs>
          <w:tab w:val="left" w:pos="15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48" w:history="1">
        <w:r w:rsidRPr="00DE5CD7">
          <w:rPr>
            <w:rStyle w:val="Hyperlink"/>
            <w:rFonts w:eastAsiaTheme="majorEastAsia" w:cs="Calibri"/>
            <w:noProof/>
          </w:rPr>
          <w:t>2.6.13.1.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07A5BBA" w14:textId="77777777" w:rsidR="00223F08" w:rsidRDefault="00223F08" w:rsidP="00223F08">
      <w:pPr>
        <w:pStyle w:val="TOC2"/>
        <w:tabs>
          <w:tab w:val="left" w:pos="15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49" w:history="1">
        <w:r w:rsidRPr="00DE5CD7">
          <w:rPr>
            <w:rStyle w:val="Hyperlink"/>
            <w:rFonts w:eastAsiaTheme="majorEastAsia" w:cs="Calibri"/>
            <w:noProof/>
          </w:rPr>
          <w:t>2.6.13.2.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Stimulus/Response Sequences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11DC018" w14:textId="77777777" w:rsidR="00223F08" w:rsidRDefault="00223F08" w:rsidP="00223F08">
      <w:pPr>
        <w:pStyle w:val="TOC2"/>
        <w:tabs>
          <w:tab w:val="left" w:pos="15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50" w:history="1">
        <w:r w:rsidRPr="00DE5CD7">
          <w:rPr>
            <w:rStyle w:val="Hyperlink"/>
            <w:rFonts w:eastAsiaTheme="majorEastAsia" w:cs="Calibri"/>
            <w:noProof/>
          </w:rPr>
          <w:t>2.6.13.3.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D5F242C" w14:textId="77777777" w:rsidR="00223F08" w:rsidRDefault="00223F08" w:rsidP="00223F08">
      <w:pPr>
        <w:pStyle w:val="TOC2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51" w:history="1">
        <w:r w:rsidRPr="00DE5CD7">
          <w:rPr>
            <w:rStyle w:val="Hyperlink"/>
            <w:rFonts w:eastAsiaTheme="majorEastAsia" w:cs="Calibri"/>
            <w:noProof/>
          </w:rPr>
          <w:t>2.6.14.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Cashless Payments Portal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5FB8275" w14:textId="77777777" w:rsidR="00223F08" w:rsidRDefault="00223F08" w:rsidP="00223F08">
      <w:pPr>
        <w:pStyle w:val="TOC2"/>
        <w:tabs>
          <w:tab w:val="left" w:pos="15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52" w:history="1">
        <w:r w:rsidRPr="00DE5CD7">
          <w:rPr>
            <w:rStyle w:val="Hyperlink"/>
            <w:rFonts w:eastAsiaTheme="majorEastAsia" w:cs="Calibri"/>
            <w:noProof/>
          </w:rPr>
          <w:t>2.6.14.1.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CC86725" w14:textId="77777777" w:rsidR="00223F08" w:rsidRDefault="00223F08" w:rsidP="00223F08">
      <w:pPr>
        <w:pStyle w:val="TOC2"/>
        <w:tabs>
          <w:tab w:val="left" w:pos="15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53" w:history="1">
        <w:r w:rsidRPr="00DE5CD7">
          <w:rPr>
            <w:rStyle w:val="Hyperlink"/>
            <w:rFonts w:eastAsiaTheme="majorEastAsia" w:cs="Calibri"/>
            <w:noProof/>
          </w:rPr>
          <w:t>2.6.14.2.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Stimulus/Response Sequences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F29C976" w14:textId="77777777" w:rsidR="00223F08" w:rsidRDefault="00223F08" w:rsidP="00223F08">
      <w:pPr>
        <w:pStyle w:val="TOC2"/>
        <w:tabs>
          <w:tab w:val="left" w:pos="154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54" w:history="1">
        <w:r w:rsidRPr="00DE5CD7">
          <w:rPr>
            <w:rStyle w:val="Hyperlink"/>
            <w:rFonts w:eastAsiaTheme="majorEastAsia" w:cs="Calibri"/>
            <w:noProof/>
          </w:rPr>
          <w:t>2.6.14.3.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122979A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55" w:history="1">
        <w:r w:rsidRPr="00DE5CD7">
          <w:rPr>
            <w:rStyle w:val="Hyperlink"/>
            <w:rFonts w:eastAsiaTheme="majorEastAsia" w:cs="Calibri"/>
            <w:noProof/>
          </w:rPr>
          <w:t>2.7.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Nonfunctional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71E995A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56" w:history="1">
        <w:r w:rsidRPr="00DE5CD7">
          <w:rPr>
            <w:rStyle w:val="Hyperlink"/>
            <w:rFonts w:eastAsiaTheme="majorEastAsia" w:cs="Calibri"/>
            <w:noProof/>
          </w:rPr>
          <w:t>2.7.1.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Performance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BEE0A8D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57" w:history="1">
        <w:r w:rsidRPr="00DE5CD7">
          <w:rPr>
            <w:rStyle w:val="Hyperlink"/>
            <w:rFonts w:eastAsiaTheme="majorEastAsia" w:cs="Calibri"/>
            <w:noProof/>
          </w:rPr>
          <w:t>2.7.2.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Safety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617C2FA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58" w:history="1">
        <w:r w:rsidRPr="00DE5CD7">
          <w:rPr>
            <w:rStyle w:val="Hyperlink"/>
            <w:rFonts w:eastAsiaTheme="majorEastAsia" w:cs="Calibri"/>
            <w:noProof/>
          </w:rPr>
          <w:t>2.7.3.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Security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89FBF1E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59" w:history="1">
        <w:r w:rsidRPr="00DE5CD7">
          <w:rPr>
            <w:rStyle w:val="Hyperlink"/>
            <w:rFonts w:eastAsiaTheme="majorEastAsia" w:cs="Calibri"/>
            <w:noProof/>
          </w:rPr>
          <w:t>2.7.4.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Usability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373DAFC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60" w:history="1">
        <w:r w:rsidRPr="00DE5CD7">
          <w:rPr>
            <w:rStyle w:val="Hyperlink"/>
            <w:rFonts w:eastAsiaTheme="majorEastAsia" w:cs="Calibri"/>
            <w:noProof/>
          </w:rPr>
          <w:t>2.7.5.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Reliability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EA4BD68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61" w:history="1">
        <w:r w:rsidRPr="00DE5CD7">
          <w:rPr>
            <w:rStyle w:val="Hyperlink"/>
            <w:rFonts w:eastAsiaTheme="majorEastAsia" w:cs="Calibri"/>
            <w:noProof/>
          </w:rPr>
          <w:t>2.7.6.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Maintainability/Supportability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102F9AE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62" w:history="1">
        <w:r w:rsidRPr="00DE5CD7">
          <w:rPr>
            <w:rStyle w:val="Hyperlink"/>
            <w:rFonts w:eastAsiaTheme="majorEastAsia" w:cs="Calibri"/>
            <w:noProof/>
          </w:rPr>
          <w:t>2.7.7.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Portability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A3132D8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63" w:history="1">
        <w:r w:rsidRPr="00DE5CD7">
          <w:rPr>
            <w:rStyle w:val="Hyperlink"/>
            <w:rFonts w:eastAsiaTheme="majorEastAsia" w:cs="Calibri"/>
            <w:noProof/>
          </w:rPr>
          <w:t>2.7.8.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Efficiency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C786FDE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64" w:history="1">
        <w:r w:rsidRPr="00DE5CD7">
          <w:rPr>
            <w:rStyle w:val="Hyperlink"/>
            <w:rFonts w:eastAsiaTheme="majorEastAsia" w:cs="Calibri"/>
            <w:noProof/>
          </w:rPr>
          <w:t>2.8.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="Calibri"/>
            <w:noProof/>
          </w:rPr>
          <w:t>Domain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368966E" w14:textId="77777777" w:rsidR="00223F08" w:rsidRDefault="00223F08" w:rsidP="00223F0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65" w:history="1">
        <w:r w:rsidRPr="00DE5CD7">
          <w:rPr>
            <w:rStyle w:val="Hyperlink"/>
            <w:rFonts w:eastAsiaTheme="majorEastAsia"/>
            <w:noProof/>
          </w:rPr>
          <w:t>Chapter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E5FBA53" w14:textId="77777777" w:rsidR="00223F08" w:rsidRDefault="00223F08" w:rsidP="00223F0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66" w:history="1">
        <w:r w:rsidRPr="00DE5CD7">
          <w:rPr>
            <w:rStyle w:val="Hyperlink"/>
            <w:rFonts w:eastAsiaTheme="majorEastAsia"/>
            <w:noProof/>
          </w:rPr>
          <w:t>Use Case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97BDD1D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67" w:history="1">
        <w:r w:rsidRPr="00DE5CD7">
          <w:rPr>
            <w:rStyle w:val="Hyperlink"/>
            <w:rFonts w:eastAsiaTheme="majorEastAsia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Use Case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FDE8F02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68" w:history="1">
        <w:r w:rsidRPr="00DE5CD7">
          <w:rPr>
            <w:rStyle w:val="Hyperlink"/>
            <w:rFonts w:eastAsiaTheme="majorEastAsia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Use Cases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82101AB" w14:textId="77777777" w:rsidR="00223F08" w:rsidRDefault="00223F08" w:rsidP="00223F0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69" w:history="1">
        <w:r w:rsidRPr="00DE5CD7">
          <w:rPr>
            <w:rStyle w:val="Hyperlink"/>
            <w:rFonts w:eastAsiaTheme="majorEastAsia"/>
            <w:noProof/>
          </w:rPr>
          <w:t>Chapter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549AA9A" w14:textId="77777777" w:rsidR="00223F08" w:rsidRDefault="00223F08" w:rsidP="00223F0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70" w:history="1">
        <w:r w:rsidRPr="00DE5CD7">
          <w:rPr>
            <w:rStyle w:val="Hyperlink"/>
            <w:rFonts w:eastAsiaTheme="majorEastAsia"/>
            <w:noProof/>
          </w:rPr>
          <w:t>System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622B99A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71" w:history="1">
        <w:r w:rsidRPr="00DE5CD7">
          <w:rPr>
            <w:rStyle w:val="Hyperlink"/>
            <w:rFonts w:eastAsiaTheme="majorEastAsia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Architecture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D3712E7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72" w:history="1">
        <w:r w:rsidRPr="00DE5CD7">
          <w:rPr>
            <w:rStyle w:val="Hyperlink"/>
            <w:rFonts w:eastAsiaTheme="majorEastAsia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Domain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4DCE61B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73" w:history="1">
        <w:r w:rsidRPr="00DE5CD7">
          <w:rPr>
            <w:rStyle w:val="Hyperlink"/>
            <w:rFonts w:eastAsiaTheme="majorEastAsia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Entity Relationship Diagram with data dictionary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97490E0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74" w:history="1">
        <w:r w:rsidRPr="00DE5CD7">
          <w:rPr>
            <w:rStyle w:val="Hyperlink"/>
            <w:rFonts w:eastAsiaTheme="majorEastAsia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7E6868A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75" w:history="1">
        <w:r w:rsidRPr="00DE5CD7">
          <w:rPr>
            <w:rStyle w:val="Hyperlink"/>
            <w:rFonts w:eastAsiaTheme="majorEastAsia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Sequence / Collaboration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1C43992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76" w:history="1">
        <w:r w:rsidRPr="00DE5CD7">
          <w:rPr>
            <w:rStyle w:val="Hyperlink"/>
            <w:rFonts w:eastAsiaTheme="majorEastAsia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Operation contracts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FE15CEC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77" w:history="1">
        <w:r w:rsidRPr="00DE5CD7">
          <w:rPr>
            <w:rStyle w:val="Hyperlink"/>
            <w:rFonts w:eastAsiaTheme="majorEastAsia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Activity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3B69D22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78" w:history="1">
        <w:r w:rsidRPr="00DE5CD7">
          <w:rPr>
            <w:rStyle w:val="Hyperlink"/>
            <w:rFonts w:eastAsiaTheme="majorEastAsia"/>
            <w:noProof/>
          </w:rPr>
          <w:t>4.8.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State Transition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FB6DB33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79" w:history="1">
        <w:r w:rsidRPr="00DE5CD7">
          <w:rPr>
            <w:rStyle w:val="Hyperlink"/>
            <w:rFonts w:eastAsiaTheme="majorEastAsia"/>
            <w:noProof/>
          </w:rPr>
          <w:t>4.9.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Component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503EFB3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80" w:history="1">
        <w:r w:rsidRPr="00DE5CD7">
          <w:rPr>
            <w:rStyle w:val="Hyperlink"/>
            <w:rFonts w:eastAsiaTheme="majorEastAsia"/>
            <w:noProof/>
          </w:rPr>
          <w:t>4.10.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Deployment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30F5408" w14:textId="77777777" w:rsidR="00223F08" w:rsidRDefault="00223F08" w:rsidP="00223F08">
      <w:pPr>
        <w:pStyle w:val="TOC2"/>
        <w:tabs>
          <w:tab w:val="left" w:pos="11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81" w:history="1">
        <w:r w:rsidRPr="00DE5CD7">
          <w:rPr>
            <w:rStyle w:val="Hyperlink"/>
            <w:rFonts w:eastAsiaTheme="majorEastAsia"/>
            <w:noProof/>
          </w:rPr>
          <w:t>4.11.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Data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E17A4FB" w14:textId="77777777" w:rsidR="00223F08" w:rsidRDefault="00223F08" w:rsidP="00223F0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82" w:history="1">
        <w:r w:rsidRPr="00DE5CD7">
          <w:rPr>
            <w:rStyle w:val="Hyperlink"/>
            <w:rFonts w:eastAsiaTheme="majorEastAsia"/>
            <w:noProof/>
          </w:rPr>
          <w:t>Chapter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C20DE24" w14:textId="77777777" w:rsidR="00223F08" w:rsidRDefault="00223F08" w:rsidP="00223F0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83" w:history="1">
        <w:r w:rsidRPr="00DE5CD7">
          <w:rPr>
            <w:rStyle w:val="Hyperlink"/>
            <w:rFonts w:eastAsiaTheme="majorEastAsia"/>
            <w:noProof/>
          </w:rPr>
          <w:t>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3F6E451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84" w:history="1">
        <w:r w:rsidRPr="00DE5CD7">
          <w:rPr>
            <w:rStyle w:val="Hyperlink"/>
            <w:rFonts w:eastAsiaTheme="majorEastAsia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/>
            <w:noProof/>
          </w:rPr>
          <w:t>Important Flow Control/Pseudo codes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1A1DE14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85" w:history="1">
        <w:r w:rsidRPr="00DE5CD7">
          <w:rPr>
            <w:rStyle w:val="Hyperlink"/>
            <w:rFonts w:eastAsiaTheme="majorEastAsia" w:cstheme="minorHAnsi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theme="minorHAnsi"/>
            <w:noProof/>
          </w:rPr>
          <w:t>Components, Libraries, Web Services, and stubs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9D17942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86" w:history="1">
        <w:r w:rsidRPr="00DE5CD7">
          <w:rPr>
            <w:rStyle w:val="Hyperlink"/>
            <w:rFonts w:eastAsiaTheme="majorEastAsia" w:cstheme="minorHAnsi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theme="minorHAnsi"/>
            <w:noProof/>
          </w:rPr>
          <w:t>Deployment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425CA91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87" w:history="1">
        <w:r w:rsidRPr="00DE5CD7">
          <w:rPr>
            <w:rStyle w:val="Hyperlink"/>
            <w:rFonts w:eastAsiaTheme="majorEastAsia" w:cstheme="minorHAnsi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theme="minorHAnsi"/>
            <w:noProof/>
          </w:rPr>
          <w:t>Tools and Techniques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8D90499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88" w:history="1">
        <w:r w:rsidRPr="00DE5CD7">
          <w:rPr>
            <w:rStyle w:val="Hyperlink"/>
            <w:rFonts w:eastAsiaTheme="majorEastAsia" w:cstheme="minorHAnsi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theme="minorHAnsi"/>
            <w:noProof/>
          </w:rPr>
          <w:t>Best Practices / Coding 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8925F62" w14:textId="77777777" w:rsidR="00223F08" w:rsidRDefault="00223F08" w:rsidP="00223F08">
      <w:pPr>
        <w:pStyle w:val="TOC2"/>
        <w:tabs>
          <w:tab w:val="left" w:pos="8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89" w:history="1">
        <w:r w:rsidRPr="00DE5CD7">
          <w:rPr>
            <w:rStyle w:val="Hyperlink"/>
            <w:rFonts w:eastAsiaTheme="majorEastAsia" w:cstheme="minorHAnsi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E5CD7">
          <w:rPr>
            <w:rStyle w:val="Hyperlink"/>
            <w:rFonts w:eastAsiaTheme="majorEastAsia" w:cstheme="minorHAnsi"/>
            <w:noProof/>
          </w:rPr>
          <w:t>Version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26231D4" w14:textId="77777777" w:rsidR="00223F08" w:rsidRDefault="00223F08" w:rsidP="00223F0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138690" w:history="1">
        <w:r w:rsidRPr="00DE5CD7">
          <w:rPr>
            <w:rStyle w:val="Hyperlink"/>
            <w:rFonts w:eastAsiaTheme="majorEastAsia"/>
            <w:noProof/>
          </w:rPr>
          <w:t>Reference and Bibliography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_Toc201138690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69C5CFC" w14:textId="1C1E7C31" w:rsidR="00223F08" w:rsidRDefault="00223F08" w:rsidP="00223F08">
      <w:r>
        <w:rPr>
          <w:rFonts w:cs="Calibri"/>
          <w:b/>
          <w:bCs/>
        </w:rPr>
        <w:fldChar w:fldCharType="end"/>
      </w:r>
    </w:p>
    <w:sectPr w:rsidR="00223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80AEF6"/>
    <w:multiLevelType w:val="singleLevel"/>
    <w:tmpl w:val="8D80AEF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B6231CC8"/>
    <w:multiLevelType w:val="singleLevel"/>
    <w:tmpl w:val="B6231CC8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</w:lvl>
  </w:abstractNum>
  <w:abstractNum w:abstractNumId="2" w15:restartNumberingAfterBreak="0">
    <w:nsid w:val="D9DAF1B5"/>
    <w:multiLevelType w:val="singleLevel"/>
    <w:tmpl w:val="D9DAF1B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05F5BA7"/>
    <w:multiLevelType w:val="multilevel"/>
    <w:tmpl w:val="005F5BA7"/>
    <w:lvl w:ilvl="0">
      <w:start w:val="3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01512095"/>
    <w:multiLevelType w:val="multilevel"/>
    <w:tmpl w:val="63D6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E3B0C"/>
    <w:multiLevelType w:val="hybridMultilevel"/>
    <w:tmpl w:val="01F2E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5C1923"/>
    <w:multiLevelType w:val="hybridMultilevel"/>
    <w:tmpl w:val="0C74F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FA4599"/>
    <w:multiLevelType w:val="multilevel"/>
    <w:tmpl w:val="6EC2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E4078A"/>
    <w:multiLevelType w:val="hybridMultilevel"/>
    <w:tmpl w:val="C62E4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7A7C8D"/>
    <w:multiLevelType w:val="hybridMultilevel"/>
    <w:tmpl w:val="E670F1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605F44"/>
    <w:multiLevelType w:val="hybridMultilevel"/>
    <w:tmpl w:val="0204C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1D0EC2"/>
    <w:multiLevelType w:val="multilevel"/>
    <w:tmpl w:val="A50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0AD74"/>
    <w:multiLevelType w:val="singleLevel"/>
    <w:tmpl w:val="14E0AD7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14E6B63A"/>
    <w:multiLevelType w:val="singleLevel"/>
    <w:tmpl w:val="14E6B63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1A665F29"/>
    <w:multiLevelType w:val="multilevel"/>
    <w:tmpl w:val="58CE624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1CEF3114"/>
    <w:multiLevelType w:val="multilevel"/>
    <w:tmpl w:val="6C302B4C"/>
    <w:lvl w:ilvl="0">
      <w:start w:val="3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6" w15:restartNumberingAfterBreak="0">
    <w:nsid w:val="1E5146F0"/>
    <w:multiLevelType w:val="multilevel"/>
    <w:tmpl w:val="9CEC7CE2"/>
    <w:lvl w:ilvl="0">
      <w:start w:val="3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7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7" w15:restartNumberingAfterBreak="0">
    <w:nsid w:val="22792B52"/>
    <w:multiLevelType w:val="multilevel"/>
    <w:tmpl w:val="58CE624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4DB2819"/>
    <w:multiLevelType w:val="hybridMultilevel"/>
    <w:tmpl w:val="F2D80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EE6CA3"/>
    <w:multiLevelType w:val="hybridMultilevel"/>
    <w:tmpl w:val="850A6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A2560B"/>
    <w:multiLevelType w:val="multilevel"/>
    <w:tmpl w:val="5702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DE0C97"/>
    <w:multiLevelType w:val="hybridMultilevel"/>
    <w:tmpl w:val="6682E1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442C3E"/>
    <w:multiLevelType w:val="hybridMultilevel"/>
    <w:tmpl w:val="B2701096"/>
    <w:lvl w:ilvl="0" w:tplc="B5A62BC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3" w15:restartNumberingAfterBreak="0">
    <w:nsid w:val="346D4C5F"/>
    <w:multiLevelType w:val="singleLevel"/>
    <w:tmpl w:val="346D4C5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4" w15:restartNumberingAfterBreak="0">
    <w:nsid w:val="37A62422"/>
    <w:multiLevelType w:val="hybridMultilevel"/>
    <w:tmpl w:val="DE863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193458"/>
    <w:multiLevelType w:val="multilevel"/>
    <w:tmpl w:val="BDB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6450AC"/>
    <w:multiLevelType w:val="multilevel"/>
    <w:tmpl w:val="3C18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5329C0"/>
    <w:multiLevelType w:val="hybridMultilevel"/>
    <w:tmpl w:val="D938E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166B9A"/>
    <w:multiLevelType w:val="multilevel"/>
    <w:tmpl w:val="43166B9A"/>
    <w:lvl w:ilvl="0">
      <w:start w:val="3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9" w15:restartNumberingAfterBreak="0">
    <w:nsid w:val="459930CF"/>
    <w:multiLevelType w:val="multilevel"/>
    <w:tmpl w:val="5AA2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913482"/>
    <w:multiLevelType w:val="multilevel"/>
    <w:tmpl w:val="4891348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1" w15:restartNumberingAfterBreak="0">
    <w:nsid w:val="494A7335"/>
    <w:multiLevelType w:val="multilevel"/>
    <w:tmpl w:val="68B66B00"/>
    <w:lvl w:ilvl="0">
      <w:start w:val="3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6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2" w15:restartNumberingAfterBreak="0">
    <w:nsid w:val="4986634B"/>
    <w:multiLevelType w:val="multilevel"/>
    <w:tmpl w:val="4986634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A8789C"/>
    <w:multiLevelType w:val="singleLevel"/>
    <w:tmpl w:val="4FA8789C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</w:lvl>
  </w:abstractNum>
  <w:abstractNum w:abstractNumId="34" w15:restartNumberingAfterBreak="0">
    <w:nsid w:val="518B7DCB"/>
    <w:multiLevelType w:val="multilevel"/>
    <w:tmpl w:val="518B7DC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3C046F"/>
    <w:multiLevelType w:val="hybridMultilevel"/>
    <w:tmpl w:val="AFD615F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6E00EA5"/>
    <w:multiLevelType w:val="multilevel"/>
    <w:tmpl w:val="F490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BC24A2"/>
    <w:multiLevelType w:val="multilevel"/>
    <w:tmpl w:val="5CBC24A2"/>
    <w:lvl w:ilvl="0">
      <w:start w:val="1"/>
      <w:numFmt w:val="decimal"/>
      <w:suff w:val="space"/>
      <w:lvlText w:val="%1"/>
      <w:lvlJc w:val="left"/>
      <w:pPr>
        <w:ind w:left="0" w:firstLine="0"/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</w:lvl>
    <w:lvl w:ilvl="2">
      <w:start w:val="1"/>
      <w:numFmt w:val="decimal"/>
      <w:suff w:val="space"/>
      <w:lvlText w:val="%1.%2.%3"/>
      <w:lvlJc w:val="left"/>
      <w:pPr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</w:lvl>
  </w:abstractNum>
  <w:abstractNum w:abstractNumId="38" w15:restartNumberingAfterBreak="0">
    <w:nsid w:val="675B53AF"/>
    <w:multiLevelType w:val="multilevel"/>
    <w:tmpl w:val="6E923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9045A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C302B4C"/>
    <w:multiLevelType w:val="multilevel"/>
    <w:tmpl w:val="6C302B4C"/>
    <w:lvl w:ilvl="0">
      <w:start w:val="3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41" w15:restartNumberingAfterBreak="0">
    <w:nsid w:val="6F7A6ACE"/>
    <w:multiLevelType w:val="multilevel"/>
    <w:tmpl w:val="6162888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2" w15:restartNumberingAfterBreak="0">
    <w:nsid w:val="75047DDB"/>
    <w:multiLevelType w:val="multilevel"/>
    <w:tmpl w:val="FAFAE34A"/>
    <w:lvl w:ilvl="0">
      <w:start w:val="5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num w:numId="1" w16cid:durableId="2000576523">
    <w:abstractNumId w:val="30"/>
  </w:num>
  <w:num w:numId="2" w16cid:durableId="483081087">
    <w:abstractNumId w:val="34"/>
  </w:num>
  <w:num w:numId="3" w16cid:durableId="1435780262">
    <w:abstractNumId w:val="32"/>
  </w:num>
  <w:num w:numId="4" w16cid:durableId="1846168565">
    <w:abstractNumId w:val="12"/>
  </w:num>
  <w:num w:numId="5" w16cid:durableId="693308830">
    <w:abstractNumId w:val="2"/>
  </w:num>
  <w:num w:numId="6" w16cid:durableId="1924604366">
    <w:abstractNumId w:val="13"/>
  </w:num>
  <w:num w:numId="7" w16cid:durableId="388964274">
    <w:abstractNumId w:val="23"/>
  </w:num>
  <w:num w:numId="8" w16cid:durableId="384448677">
    <w:abstractNumId w:val="0"/>
  </w:num>
  <w:num w:numId="9" w16cid:durableId="1399743390">
    <w:abstractNumId w:val="3"/>
  </w:num>
  <w:num w:numId="10" w16cid:durableId="84496424">
    <w:abstractNumId w:val="40"/>
  </w:num>
  <w:num w:numId="11" w16cid:durableId="1659917706">
    <w:abstractNumId w:val="28"/>
  </w:num>
  <w:num w:numId="12" w16cid:durableId="125659183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35675103">
    <w:abstractNumId w:val="33"/>
    <w:lvlOverride w:ilvl="0">
      <w:startOverride w:val="1"/>
    </w:lvlOverride>
  </w:num>
  <w:num w:numId="14" w16cid:durableId="790242335">
    <w:abstractNumId w:val="1"/>
    <w:lvlOverride w:ilvl="0">
      <w:startOverride w:val="1"/>
    </w:lvlOverride>
  </w:num>
  <w:num w:numId="15" w16cid:durableId="1525485142">
    <w:abstractNumId w:val="19"/>
  </w:num>
  <w:num w:numId="16" w16cid:durableId="47731111">
    <w:abstractNumId w:val="24"/>
  </w:num>
  <w:num w:numId="17" w16cid:durableId="1797139383">
    <w:abstractNumId w:val="27"/>
  </w:num>
  <w:num w:numId="18" w16cid:durableId="1239827693">
    <w:abstractNumId w:val="5"/>
  </w:num>
  <w:num w:numId="19" w16cid:durableId="514153184">
    <w:abstractNumId w:val="10"/>
  </w:num>
  <w:num w:numId="20" w16cid:durableId="719672216">
    <w:abstractNumId w:val="18"/>
  </w:num>
  <w:num w:numId="21" w16cid:durableId="250698934">
    <w:abstractNumId w:val="20"/>
  </w:num>
  <w:num w:numId="22" w16cid:durableId="1533305116">
    <w:abstractNumId w:val="7"/>
  </w:num>
  <w:num w:numId="23" w16cid:durableId="938224039">
    <w:abstractNumId w:val="26"/>
  </w:num>
  <w:num w:numId="24" w16cid:durableId="1612589804">
    <w:abstractNumId w:val="4"/>
  </w:num>
  <w:num w:numId="25" w16cid:durableId="1604533852">
    <w:abstractNumId w:val="11"/>
  </w:num>
  <w:num w:numId="26" w16cid:durableId="1041250977">
    <w:abstractNumId w:val="36"/>
  </w:num>
  <w:num w:numId="27" w16cid:durableId="613101856">
    <w:abstractNumId w:val="29"/>
  </w:num>
  <w:num w:numId="28" w16cid:durableId="620915232">
    <w:abstractNumId w:val="21"/>
  </w:num>
  <w:num w:numId="29" w16cid:durableId="225801952">
    <w:abstractNumId w:val="35"/>
  </w:num>
  <w:num w:numId="30" w16cid:durableId="913129064">
    <w:abstractNumId w:val="22"/>
  </w:num>
  <w:num w:numId="31" w16cid:durableId="248930031">
    <w:abstractNumId w:val="42"/>
  </w:num>
  <w:num w:numId="32" w16cid:durableId="1596938689">
    <w:abstractNumId w:val="6"/>
  </w:num>
  <w:num w:numId="33" w16cid:durableId="1401757475">
    <w:abstractNumId w:val="25"/>
  </w:num>
  <w:num w:numId="34" w16cid:durableId="841162873">
    <w:abstractNumId w:val="9"/>
  </w:num>
  <w:num w:numId="35" w16cid:durableId="2113041546">
    <w:abstractNumId w:val="38"/>
  </w:num>
  <w:num w:numId="36" w16cid:durableId="2140683975">
    <w:abstractNumId w:val="8"/>
  </w:num>
  <w:num w:numId="37" w16cid:durableId="60177366">
    <w:abstractNumId w:val="17"/>
  </w:num>
  <w:num w:numId="38" w16cid:durableId="1840658798">
    <w:abstractNumId w:val="39"/>
  </w:num>
  <w:num w:numId="39" w16cid:durableId="1487360737">
    <w:abstractNumId w:val="41"/>
  </w:num>
  <w:num w:numId="40" w16cid:durableId="1010645960">
    <w:abstractNumId w:val="15"/>
  </w:num>
  <w:num w:numId="41" w16cid:durableId="1657949402">
    <w:abstractNumId w:val="14"/>
  </w:num>
  <w:num w:numId="42" w16cid:durableId="1766994954">
    <w:abstractNumId w:val="16"/>
  </w:num>
  <w:num w:numId="43" w16cid:durableId="16393475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F08"/>
    <w:rsid w:val="00223F08"/>
    <w:rsid w:val="0073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A777A"/>
  <w15:chartTrackingRefBased/>
  <w15:docId w15:val="{A6E96E8D-C45C-4C1C-BDDE-4A7538BFC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F0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223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223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23F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23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F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F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F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F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F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223F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qFormat/>
    <w:rsid w:val="00223F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223F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qFormat/>
    <w:rsid w:val="00223F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F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F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223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qFormat/>
    <w:rsid w:val="00223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F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F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F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F08"/>
    <w:rPr>
      <w:b/>
      <w:bCs/>
      <w:smallCaps/>
      <w:color w:val="2F5496" w:themeColor="accent1" w:themeShade="BF"/>
      <w:spacing w:val="5"/>
    </w:rPr>
  </w:style>
  <w:style w:type="paragraph" w:styleId="BlockText">
    <w:name w:val="Block Text"/>
    <w:basedOn w:val="Normal"/>
    <w:unhideWhenUsed/>
    <w:qFormat/>
    <w:rsid w:val="00223F08"/>
    <w:pPr>
      <w:spacing w:before="840" w:after="840"/>
      <w:ind w:left="1077" w:right="1077"/>
      <w:jc w:val="center"/>
    </w:pPr>
    <w:rPr>
      <w:sz w:val="22"/>
      <w:lang w:val="en-IE"/>
    </w:rPr>
  </w:style>
  <w:style w:type="paragraph" w:styleId="BodyText">
    <w:name w:val="Body Text"/>
    <w:basedOn w:val="Normal"/>
    <w:link w:val="BodyTextChar"/>
    <w:qFormat/>
    <w:rsid w:val="00223F08"/>
    <w:pPr>
      <w:spacing w:line="360" w:lineRule="auto"/>
      <w:jc w:val="both"/>
    </w:pPr>
    <w:rPr>
      <w:color w:val="000000"/>
      <w:lang w:val="en"/>
    </w:rPr>
  </w:style>
  <w:style w:type="character" w:customStyle="1" w:styleId="BodyTextChar">
    <w:name w:val="Body Text Char"/>
    <w:basedOn w:val="DefaultParagraphFont"/>
    <w:link w:val="BodyText"/>
    <w:rsid w:val="00223F08"/>
    <w:rPr>
      <w:rFonts w:ascii="Times New Roman" w:eastAsia="Times New Roman" w:hAnsi="Times New Roman" w:cs="Times New Roman"/>
      <w:color w:val="000000"/>
      <w:kern w:val="0"/>
      <w:lang w:val="en"/>
      <w14:ligatures w14:val="none"/>
    </w:rPr>
  </w:style>
  <w:style w:type="paragraph" w:styleId="BodyText2">
    <w:name w:val="Body Text 2"/>
    <w:basedOn w:val="Normal"/>
    <w:link w:val="BodyText2Char"/>
    <w:qFormat/>
    <w:rsid w:val="00223F08"/>
    <w:pPr>
      <w:spacing w:line="360" w:lineRule="auto"/>
      <w:jc w:val="both"/>
    </w:pPr>
  </w:style>
  <w:style w:type="character" w:customStyle="1" w:styleId="BodyText2Char">
    <w:name w:val="Body Text 2 Char"/>
    <w:basedOn w:val="DefaultParagraphFont"/>
    <w:link w:val="BodyText2"/>
    <w:rsid w:val="00223F08"/>
    <w:rPr>
      <w:rFonts w:ascii="Times New Roman" w:eastAsia="Times New Roman" w:hAnsi="Times New Roman" w:cs="Times New Roman"/>
      <w:kern w:val="0"/>
      <w14:ligatures w14:val="none"/>
    </w:rPr>
  </w:style>
  <w:style w:type="paragraph" w:styleId="BodyTextIndent">
    <w:name w:val="Body Text Indent"/>
    <w:basedOn w:val="Normal"/>
    <w:link w:val="BodyTextIndentChar"/>
    <w:qFormat/>
    <w:rsid w:val="00223F0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qFormat/>
    <w:rsid w:val="00223F08"/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qFormat/>
    <w:rsid w:val="00223F08"/>
    <w:rPr>
      <w:i/>
      <w:iCs/>
    </w:rPr>
  </w:style>
  <w:style w:type="paragraph" w:styleId="Footer">
    <w:name w:val="footer"/>
    <w:basedOn w:val="Normal"/>
    <w:link w:val="FooterChar"/>
    <w:uiPriority w:val="99"/>
    <w:rsid w:val="00223F0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223F08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rsid w:val="00223F0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23F08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uiPriority w:val="99"/>
    <w:unhideWhenUsed/>
    <w:rsid w:val="00223F08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qFormat/>
    <w:rsid w:val="00223F08"/>
    <w:pPr>
      <w:spacing w:before="100" w:beforeAutospacing="1" w:after="100" w:afterAutospacing="1"/>
    </w:pPr>
  </w:style>
  <w:style w:type="character" w:styleId="PageNumber">
    <w:name w:val="page number"/>
    <w:basedOn w:val="DefaultParagraphFont"/>
    <w:qFormat/>
    <w:rsid w:val="00223F08"/>
  </w:style>
  <w:style w:type="character" w:styleId="Strong">
    <w:name w:val="Strong"/>
    <w:uiPriority w:val="22"/>
    <w:qFormat/>
    <w:rsid w:val="00223F08"/>
    <w:rPr>
      <w:b/>
      <w:bCs/>
    </w:rPr>
  </w:style>
  <w:style w:type="table" w:styleId="TableGrid">
    <w:name w:val="Table Grid"/>
    <w:basedOn w:val="TableNormal"/>
    <w:qFormat/>
    <w:rsid w:val="00223F08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qFormat/>
    <w:rsid w:val="00223F08"/>
  </w:style>
  <w:style w:type="paragraph" w:styleId="TOC2">
    <w:name w:val="toc 2"/>
    <w:basedOn w:val="Normal"/>
    <w:next w:val="Normal"/>
    <w:autoRedefine/>
    <w:uiPriority w:val="39"/>
    <w:qFormat/>
    <w:rsid w:val="00223F08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223F08"/>
    <w:pPr>
      <w:spacing w:after="100" w:line="259" w:lineRule="auto"/>
      <w:ind w:left="440"/>
    </w:pPr>
    <w:rPr>
      <w:rFonts w:ascii="Calibri" w:hAnsi="Calibri" w:cs="Arial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223F08"/>
    <w:pPr>
      <w:spacing w:after="100" w:line="259" w:lineRule="auto"/>
      <w:ind w:left="660"/>
    </w:pPr>
    <w:rPr>
      <w:rFonts w:ascii="Calibri" w:hAnsi="Calibri" w:cs="Arial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223F08"/>
    <w:pPr>
      <w:spacing w:after="100" w:line="259" w:lineRule="auto"/>
      <w:ind w:left="880"/>
    </w:pPr>
    <w:rPr>
      <w:rFonts w:ascii="Calibri" w:hAnsi="Calibri" w:cs="Arial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qFormat/>
    <w:rsid w:val="00223F08"/>
    <w:pPr>
      <w:spacing w:after="100" w:line="259" w:lineRule="auto"/>
      <w:ind w:left="1100"/>
    </w:pPr>
    <w:rPr>
      <w:rFonts w:ascii="Calibri" w:hAnsi="Calibri" w:cs="Arial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qFormat/>
    <w:rsid w:val="00223F08"/>
    <w:pPr>
      <w:spacing w:after="100" w:line="259" w:lineRule="auto"/>
      <w:ind w:left="1320"/>
    </w:pPr>
    <w:rPr>
      <w:rFonts w:ascii="Calibri" w:hAnsi="Calibri" w:cs="Arial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qFormat/>
    <w:rsid w:val="00223F08"/>
    <w:pPr>
      <w:spacing w:after="100" w:line="259" w:lineRule="auto"/>
      <w:ind w:left="1540"/>
    </w:pPr>
    <w:rPr>
      <w:rFonts w:ascii="Calibri" w:hAnsi="Calibri" w:cs="Arial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qFormat/>
    <w:rsid w:val="00223F08"/>
    <w:pPr>
      <w:spacing w:after="100" w:line="259" w:lineRule="auto"/>
      <w:ind w:left="1760"/>
    </w:pPr>
    <w:rPr>
      <w:rFonts w:ascii="Calibri" w:hAnsi="Calibri" w:cs="Arial"/>
      <w:sz w:val="22"/>
      <w:szCs w:val="22"/>
    </w:rPr>
  </w:style>
  <w:style w:type="paragraph" w:styleId="NoSpacing">
    <w:name w:val="No Spacing"/>
    <w:uiPriority w:val="1"/>
    <w:qFormat/>
    <w:rsid w:val="00223F08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223F08"/>
    <w:pPr>
      <w:spacing w:before="240" w:after="0" w:line="259" w:lineRule="auto"/>
      <w:outlineLvl w:val="9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level4">
    <w:name w:val="level 4"/>
    <w:basedOn w:val="Normal"/>
    <w:qFormat/>
    <w:rsid w:val="00223F08"/>
    <w:pPr>
      <w:spacing w:before="120" w:after="120" w:line="240" w:lineRule="exact"/>
      <w:ind w:left="634"/>
    </w:pPr>
    <w:rPr>
      <w:rFonts w:ascii="Times" w:hAnsi="Times"/>
      <w:szCs w:val="20"/>
    </w:rPr>
  </w:style>
  <w:style w:type="paragraph" w:customStyle="1" w:styleId="TOCEntry">
    <w:name w:val="TOCEntry"/>
    <w:basedOn w:val="Normal"/>
    <w:qFormat/>
    <w:rsid w:val="00223F08"/>
    <w:pPr>
      <w:keepNext/>
      <w:keepLines/>
      <w:spacing w:before="120" w:after="240" w:line="240" w:lineRule="atLeast"/>
    </w:pPr>
    <w:rPr>
      <w:rFonts w:ascii="Times" w:hAnsi="Times"/>
      <w:b/>
      <w:sz w:val="36"/>
      <w:szCs w:val="20"/>
    </w:rPr>
  </w:style>
  <w:style w:type="paragraph" w:customStyle="1" w:styleId="template">
    <w:name w:val="template"/>
    <w:basedOn w:val="Normal"/>
    <w:qFormat/>
    <w:rsid w:val="00223F08"/>
    <w:pPr>
      <w:spacing w:line="240" w:lineRule="exact"/>
    </w:pPr>
    <w:rPr>
      <w:rFonts w:ascii="Arial" w:hAnsi="Arial"/>
      <w:i/>
      <w:sz w:val="22"/>
      <w:szCs w:val="20"/>
    </w:rPr>
  </w:style>
  <w:style w:type="paragraph" w:customStyle="1" w:styleId="level3text">
    <w:name w:val="level 3 text"/>
    <w:basedOn w:val="Normal"/>
    <w:qFormat/>
    <w:rsid w:val="00223F08"/>
    <w:pPr>
      <w:spacing w:line="220" w:lineRule="exact"/>
      <w:ind w:left="1350" w:hanging="716"/>
    </w:pPr>
    <w:rPr>
      <w:rFonts w:ascii="Arial" w:hAnsi="Arial"/>
      <w:i/>
      <w:sz w:val="22"/>
      <w:szCs w:val="20"/>
    </w:rPr>
  </w:style>
  <w:style w:type="paragraph" w:customStyle="1" w:styleId="requirement">
    <w:name w:val="requirement"/>
    <w:basedOn w:val="level4"/>
    <w:qFormat/>
    <w:rsid w:val="00223F08"/>
    <w:pPr>
      <w:spacing w:before="0" w:after="0"/>
      <w:ind w:left="2348" w:hanging="994"/>
    </w:pPr>
    <w:rPr>
      <w:rFonts w:ascii="Times New Roman" w:hAnsi="Times New Roman"/>
    </w:rPr>
  </w:style>
  <w:style w:type="character" w:customStyle="1" w:styleId="UnresolvedMention1">
    <w:name w:val="Unresolved Mention1"/>
    <w:uiPriority w:val="99"/>
    <w:semiHidden/>
    <w:unhideWhenUsed/>
    <w:qFormat/>
    <w:rsid w:val="00223F08"/>
    <w:rPr>
      <w:color w:val="808080"/>
      <w:shd w:val="clear" w:color="auto" w:fill="E6E6E6"/>
    </w:rPr>
  </w:style>
  <w:style w:type="paragraph" w:customStyle="1" w:styleId="Author">
    <w:name w:val="Author"/>
    <w:basedOn w:val="Subtitle"/>
    <w:rsid w:val="00223F08"/>
    <w:pPr>
      <w:numPr>
        <w:ilvl w:val="0"/>
      </w:numPr>
      <w:spacing w:before="480" w:after="360"/>
      <w:jc w:val="center"/>
      <w:outlineLvl w:val="1"/>
    </w:pPr>
    <w:rPr>
      <w:rFonts w:ascii="Arial" w:eastAsia="Times New Roman" w:hAnsi="Arial" w:cs="Times New Roman"/>
      <w:b/>
      <w:bCs/>
      <w:color w:val="auto"/>
      <w:spacing w:val="0"/>
      <w:szCs w:val="24"/>
      <w:lang w:val="en-IE"/>
    </w:rPr>
  </w:style>
  <w:style w:type="paragraph" w:customStyle="1" w:styleId="Dept">
    <w:name w:val="Dept"/>
    <w:basedOn w:val="Normal"/>
    <w:qFormat/>
    <w:rsid w:val="00223F08"/>
    <w:pPr>
      <w:spacing w:before="120" w:after="240"/>
      <w:jc w:val="center"/>
    </w:pPr>
    <w:rPr>
      <w:sz w:val="22"/>
      <w:lang w:val="en-IE"/>
    </w:rPr>
  </w:style>
  <w:style w:type="table" w:customStyle="1" w:styleId="GridTable5Dark1">
    <w:name w:val="Grid Table 5 Dark1"/>
    <w:basedOn w:val="TableNormal"/>
    <w:uiPriority w:val="50"/>
    <w:rsid w:val="00223F08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character" w:styleId="HTMLCode">
    <w:name w:val="HTML Code"/>
    <w:basedOn w:val="DefaultParagraphFont"/>
    <w:uiPriority w:val="99"/>
    <w:unhideWhenUsed/>
    <w:rsid w:val="00223F08"/>
    <w:rPr>
      <w:rFonts w:ascii="Courier New" w:eastAsia="Times New Roman" w:hAnsi="Courier New" w:cs="Courier New"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223F08"/>
  </w:style>
  <w:style w:type="character" w:styleId="UnresolvedMention">
    <w:name w:val="Unresolved Mention"/>
    <w:basedOn w:val="DefaultParagraphFont"/>
    <w:uiPriority w:val="99"/>
    <w:semiHidden/>
    <w:unhideWhenUsed/>
    <w:rsid w:val="00223F0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23F08"/>
    <w:pPr>
      <w:spacing w:before="240" w:after="0" w:line="259" w:lineRule="auto"/>
      <w:outlineLvl w:val="9"/>
    </w:pPr>
    <w:rPr>
      <w:sz w:val="32"/>
      <w:szCs w:val="32"/>
    </w:rPr>
  </w:style>
  <w:style w:type="paragraph" w:styleId="Caption">
    <w:name w:val="caption"/>
    <w:basedOn w:val="Normal"/>
    <w:next w:val="Normal"/>
    <w:unhideWhenUsed/>
    <w:qFormat/>
    <w:rsid w:val="00223F08"/>
    <w:pPr>
      <w:spacing w:after="200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223F08"/>
  </w:style>
  <w:style w:type="paragraph" w:customStyle="1" w:styleId="ds-markdown-paragraph">
    <w:name w:val="ds-markdown-paragraph"/>
    <w:basedOn w:val="Normal"/>
    <w:rsid w:val="00223F0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1835</Words>
  <Characters>10461</Characters>
  <Application>Microsoft Office Word</Application>
  <DocSecurity>0</DocSecurity>
  <Lines>87</Lines>
  <Paragraphs>24</Paragraphs>
  <ScaleCrop>false</ScaleCrop>
  <Company/>
  <LinksUpToDate>false</LinksUpToDate>
  <CharactersWithSpaces>12272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duaezahra.b@gmail.com</dc:creator>
  <cp:keywords/>
  <dc:description/>
  <cp:lastModifiedBy>duaezahra.b@gmail.com</cp:lastModifiedBy>
  <cp:revision>1</cp:revision>
  <dcterms:created xsi:type="dcterms:W3CDTF">2025-12-02T21:30:00Z</dcterms:created>
  <dcterms:modified xsi:type="dcterms:W3CDTF">2025-12-02T21:34:00Z</dcterms:modified>
</cp:coreProperties>
</file>