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Documentation Title</w:t>
      </w:r>
    </w:p>
    <w:p w:rsidR="00000000" w:rsidDel="00000000" w:rsidP="00000000" w:rsidRDefault="00000000" w:rsidRPr="00000000" w14:paraId="00000006">
      <w:pPr>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color w:val="0000ff"/>
          <w:sz w:val="34"/>
          <w:szCs w:val="34"/>
        </w:rPr>
      </w:pPr>
      <w:r w:rsidDel="00000000" w:rsidR="00000000" w:rsidRPr="00000000">
        <w:rPr>
          <w:rFonts w:ascii="Times New Roman" w:cs="Times New Roman" w:eastAsia="Times New Roman" w:hAnsi="Times New Roman"/>
          <w:b w:val="1"/>
          <w:bCs w:val="1"/>
          <w:color w:val="0000ff"/>
          <w:sz w:val="34"/>
          <w:szCs w:val="34"/>
          <w:rtl w:val="0"/>
        </w:rPr>
        <w:t xml:space="preserve">Universal Gravitation &amp; Kepler’s Third Law</w:t>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sz w:val="32"/>
          <w:szCs w:val="32"/>
          <w:rtl w:val="0"/>
        </w:rPr>
        <w:t xml:space="preserve">Student Name</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color w:val="0000ff"/>
          <w:sz w:val="30"/>
          <w:szCs w:val="30"/>
          <w:rtl w:val="0"/>
        </w:rPr>
        <w:t xml:space="preserve"> Dua Adil</w:t>
      </w:r>
    </w:p>
    <w:p w:rsidR="00000000" w:rsidDel="00000000" w:rsidP="00000000" w:rsidRDefault="00000000" w:rsidRPr="00000000" w14:paraId="0000000B">
      <w:pPr>
        <w:rPr>
          <w:rFonts w:ascii="Times New Roman" w:cs="Times New Roman" w:eastAsia="Times New Roman" w:hAnsi="Times New Roman"/>
          <w:color w:val="0000ff"/>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color w:val="0000ff"/>
          <w:sz w:val="32"/>
          <w:szCs w:val="32"/>
        </w:rPr>
      </w:pPr>
      <w:r w:rsidDel="00000000" w:rsidR="00000000" w:rsidRPr="00000000">
        <w:rPr>
          <w:rFonts w:ascii="Times New Roman" w:cs="Times New Roman" w:eastAsia="Times New Roman" w:hAnsi="Times New Roman"/>
          <w:b w:val="1"/>
          <w:bCs w:val="1"/>
          <w:sz w:val="32"/>
          <w:szCs w:val="32"/>
          <w:rtl w:val="0"/>
        </w:rPr>
        <w:t xml:space="preserve">Student ID : </w:t>
      </w:r>
      <w:r w:rsidDel="00000000" w:rsidR="00000000" w:rsidRPr="00000000">
        <w:rPr>
          <w:rFonts w:ascii="Times New Roman" w:cs="Times New Roman" w:eastAsia="Times New Roman" w:hAnsi="Times New Roman"/>
          <w:b w:val="1"/>
          <w:bCs w:val="1"/>
          <w:color w:val="0000ff"/>
          <w:sz w:val="32"/>
          <w:szCs w:val="32"/>
          <w:rtl w:val="0"/>
        </w:rPr>
        <w:t xml:space="preserve">402533</w:t>
      </w:r>
    </w:p>
    <w:p w:rsidR="00000000" w:rsidDel="00000000" w:rsidP="00000000" w:rsidRDefault="00000000" w:rsidRPr="00000000" w14:paraId="0000000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color w:val="0000ff"/>
          <w:sz w:val="32"/>
          <w:szCs w:val="32"/>
        </w:rPr>
      </w:pPr>
      <w:r w:rsidDel="00000000" w:rsidR="00000000" w:rsidRPr="00000000">
        <w:rPr>
          <w:rFonts w:ascii="Times New Roman" w:cs="Times New Roman" w:eastAsia="Times New Roman" w:hAnsi="Times New Roman"/>
          <w:b w:val="1"/>
          <w:bCs w:val="1"/>
          <w:sz w:val="32"/>
          <w:szCs w:val="32"/>
          <w:rtl w:val="0"/>
        </w:rPr>
        <w:t xml:space="preserve">Class Timing :</w:t>
      </w:r>
      <w:r w:rsidDel="00000000" w:rsidR="00000000" w:rsidRPr="00000000">
        <w:rPr>
          <w:rFonts w:ascii="Times New Roman" w:cs="Times New Roman" w:eastAsia="Times New Roman" w:hAnsi="Times New Roman"/>
          <w:b w:val="1"/>
          <w:bCs w:val="1"/>
          <w:color w:val="0000ff"/>
          <w:sz w:val="32"/>
          <w:szCs w:val="32"/>
          <w:rtl w:val="0"/>
        </w:rPr>
        <w:t xml:space="preserve"> 11am - 1pm</w:t>
      </w:r>
    </w:p>
    <w:p w:rsidR="00000000" w:rsidDel="00000000" w:rsidP="00000000" w:rsidRDefault="00000000" w:rsidRPr="00000000" w14:paraId="0000000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color w:val="0000ff"/>
          <w:sz w:val="32"/>
          <w:szCs w:val="32"/>
        </w:rPr>
      </w:pPr>
      <w:r w:rsidDel="00000000" w:rsidR="00000000" w:rsidRPr="00000000">
        <w:rPr>
          <w:rFonts w:ascii="Times New Roman" w:cs="Times New Roman" w:eastAsia="Times New Roman" w:hAnsi="Times New Roman"/>
          <w:b w:val="1"/>
          <w:bCs w:val="1"/>
          <w:sz w:val="32"/>
          <w:szCs w:val="32"/>
          <w:rtl w:val="0"/>
        </w:rPr>
        <w:t xml:space="preserve">Campus Name : </w:t>
      </w:r>
      <w:r w:rsidDel="00000000" w:rsidR="00000000" w:rsidRPr="00000000">
        <w:rPr>
          <w:rFonts w:ascii="Times New Roman" w:cs="Times New Roman" w:eastAsia="Times New Roman" w:hAnsi="Times New Roman"/>
          <w:b w:val="1"/>
          <w:bCs w:val="1"/>
          <w:color w:val="0000ff"/>
          <w:sz w:val="32"/>
          <w:szCs w:val="32"/>
          <w:rtl w:val="0"/>
        </w:rPr>
        <w:t xml:space="preserve">Metroville campus</w:t>
      </w:r>
    </w:p>
    <w:p w:rsidR="00000000" w:rsidDel="00000000" w:rsidP="00000000" w:rsidRDefault="00000000" w:rsidRPr="00000000" w14:paraId="0000001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color w:val="0000ff"/>
          <w:sz w:val="32"/>
          <w:szCs w:val="32"/>
        </w:rPr>
      </w:pPr>
      <w:r w:rsidDel="00000000" w:rsidR="00000000" w:rsidRPr="00000000">
        <w:rPr>
          <w:rFonts w:ascii="Times New Roman" w:cs="Times New Roman" w:eastAsia="Times New Roman" w:hAnsi="Times New Roman"/>
          <w:b w:val="1"/>
          <w:bCs w:val="1"/>
          <w:sz w:val="32"/>
          <w:szCs w:val="32"/>
          <w:rtl w:val="0"/>
        </w:rPr>
        <w:t xml:space="preserve">Instructor Name : </w:t>
      </w:r>
      <w:r w:rsidDel="00000000" w:rsidR="00000000" w:rsidRPr="00000000">
        <w:rPr>
          <w:rFonts w:ascii="Times New Roman" w:cs="Times New Roman" w:eastAsia="Times New Roman" w:hAnsi="Times New Roman"/>
          <w:b w:val="1"/>
          <w:bCs w:val="1"/>
          <w:color w:val="0000ff"/>
          <w:sz w:val="32"/>
          <w:szCs w:val="32"/>
          <w:rtl w:val="0"/>
        </w:rPr>
        <w:t xml:space="preserve">Abdur Rehman Khan</w:t>
      </w:r>
    </w:p>
    <w:p w:rsidR="00000000" w:rsidDel="00000000" w:rsidP="00000000" w:rsidRDefault="00000000" w:rsidRPr="00000000" w14:paraId="00000013">
      <w:pPr>
        <w:rPr>
          <w:rFonts w:ascii="Times New Roman" w:cs="Times New Roman" w:eastAsia="Times New Roman" w:hAnsi="Times New Roman"/>
          <w:b w:val="1"/>
          <w:bCs w:val="1"/>
          <w:color w:val="0000ff"/>
          <w:sz w:val="32"/>
          <w:szCs w:val="32"/>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color w:val="0000ff"/>
          <w:sz w:val="32"/>
          <w:szCs w:val="32"/>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color w:val="0000ff"/>
          <w:sz w:val="32"/>
          <w:szCs w:val="32"/>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color w:val="0000ff"/>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color w:val="0000ff"/>
          <w:sz w:val="32"/>
          <w:szCs w:val="32"/>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color w:val="0000ff"/>
          <w:sz w:val="32"/>
          <w:szCs w:val="32"/>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color w:val="0000ff"/>
          <w:sz w:val="32"/>
          <w:szCs w:val="32"/>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color w:val="0000ff"/>
          <w:sz w:val="32"/>
          <w:szCs w:val="32"/>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color w:val="0000ff"/>
          <w:sz w:val="32"/>
          <w:szCs w:val="32"/>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color w:val="0000ff"/>
          <w:sz w:val="32"/>
          <w:szCs w:val="32"/>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color w:val="0000ff"/>
          <w:sz w:val="32"/>
          <w:szCs w:val="32"/>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color w:val="0000ff"/>
          <w:sz w:val="32"/>
          <w:szCs w:val="32"/>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color w:val="0000ff"/>
          <w:sz w:val="32"/>
          <w:szCs w:val="32"/>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color w:val="0000ff"/>
          <w:sz w:val="32"/>
          <w:szCs w:val="32"/>
        </w:rPr>
      </w:pPr>
      <w:r w:rsidDel="00000000" w:rsidR="00000000" w:rsidRPr="00000000">
        <w:rPr>
          <w:rtl w:val="0"/>
        </w:rPr>
      </w:r>
    </w:p>
    <w:p w:rsidR="00000000" w:rsidDel="00000000" w:rsidP="00000000" w:rsidRDefault="00000000" w:rsidRPr="00000000" w14:paraId="00000021">
      <w:pPr>
        <w:pStyle w:val="Heading1"/>
        <w:rPr>
          <w:b w:val="1"/>
          <w:bCs w:val="1"/>
          <w:sz w:val="42"/>
          <w:szCs w:val="42"/>
        </w:rPr>
      </w:pPr>
      <w:bookmarkStart w:colFirst="0" w:colLast="0" w:name="_w0w81bxxedvx" w:id="0"/>
      <w:bookmarkEnd w:id="0"/>
      <w:r w:rsidDel="00000000" w:rsidR="00000000" w:rsidRPr="00000000">
        <w:rPr>
          <w:rtl w:val="0"/>
        </w:rPr>
      </w:r>
    </w:p>
    <w:p w:rsidR="00000000" w:rsidDel="00000000" w:rsidP="00000000" w:rsidRDefault="00000000" w:rsidRPr="00000000" w14:paraId="00000022">
      <w:pPr>
        <w:pStyle w:val="Heading1"/>
        <w:rPr>
          <w:b w:val="1"/>
          <w:bCs w:val="1"/>
          <w:sz w:val="42"/>
          <w:szCs w:val="42"/>
        </w:rPr>
      </w:pPr>
      <w:bookmarkStart w:colFirst="0" w:colLast="0" w:name="_nxjqec5afxib" w:id="1"/>
      <w:bookmarkEnd w:id="1"/>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1"/>
        <w:tblW w:w="612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000"/>
        <w:gridCol w:w="1530"/>
        <w:tblGridChange w:id="0">
          <w:tblGrid>
            <w:gridCol w:w="1590"/>
            <w:gridCol w:w="3000"/>
            <w:gridCol w:w="15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Pg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u w:val="single"/>
              </w:rPr>
            </w:pPr>
            <w:hyperlink w:anchor="_hjghdxs0js66">
              <w:r w:rsidDel="00000000" w:rsidR="00000000" w:rsidRPr="00000000">
                <w:rPr>
                  <w:sz w:val="24"/>
                  <w:szCs w:val="24"/>
                  <w:u w:val="single"/>
                  <w:rtl w:val="0"/>
                </w:rPr>
                <w:t xml:space="preserve">Introduction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w:anchor="_ube9vahqm2s8">
              <w:r w:rsidDel="00000000" w:rsidR="00000000" w:rsidRPr="00000000">
                <w:rPr>
                  <w:sz w:val="24"/>
                  <w:szCs w:val="24"/>
                  <w:u w:val="single"/>
                  <w:rtl w:val="0"/>
                </w:rPr>
                <w:t xml:space="preserve">Universal law of Gravitation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hyperlink w:anchor="_rfkz90uot6r3">
              <w:r w:rsidDel="00000000" w:rsidR="00000000" w:rsidRPr="00000000">
                <w:rPr>
                  <w:u w:val="single"/>
                  <w:rtl w:val="0"/>
                </w:rPr>
                <w:t xml:space="preserve">Kepler</w:t>
              </w:r>
            </w:hyperlink>
            <w:hyperlink w:anchor="_rfkz90uot6r3">
              <w:r w:rsidDel="00000000" w:rsidR="00000000" w:rsidRPr="00000000">
                <w:rPr>
                  <w:rFonts w:ascii="Times New Roman" w:cs="Times New Roman" w:eastAsia="Times New Roman" w:hAnsi="Times New Roman"/>
                  <w:sz w:val="24"/>
                  <w:szCs w:val="24"/>
                  <w:u w:val="single"/>
                  <w:rtl w:val="0"/>
                </w:rPr>
                <w:t xml:space="preserve">’s Third Law</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hyperlink w:anchor="_xfi94sjpklm9">
              <w:r w:rsidDel="00000000" w:rsidR="00000000" w:rsidRPr="00000000">
                <w:rPr>
                  <w:sz w:val="24"/>
                  <w:szCs w:val="24"/>
                  <w:u w:val="single"/>
                  <w:rtl w:val="0"/>
                </w:rPr>
                <w:t xml:space="preserve">Derivation of Kepler</w:t>
              </w:r>
            </w:hyperlink>
            <w:hyperlink w:anchor="_xfi94sjpklm9">
              <w:r w:rsidDel="00000000" w:rsidR="00000000" w:rsidRPr="00000000">
                <w:rPr>
                  <w:rFonts w:ascii="Times New Roman" w:cs="Times New Roman" w:eastAsia="Times New Roman" w:hAnsi="Times New Roman"/>
                  <w:sz w:val="24"/>
                  <w:szCs w:val="24"/>
                  <w:u w:val="single"/>
                  <w:rtl w:val="0"/>
                </w:rPr>
                <w:t xml:space="preserve">’s</w:t>
              </w:r>
            </w:hyperlink>
            <w:hyperlink w:anchor="_xfi94sjpklm9">
              <w:r w:rsidDel="00000000" w:rsidR="00000000" w:rsidRPr="00000000">
                <w:rPr>
                  <w:rFonts w:ascii="Times New Roman" w:cs="Times New Roman" w:eastAsia="Times New Roman" w:hAnsi="Times New Roman"/>
                  <w:sz w:val="26"/>
                  <w:szCs w:val="26"/>
                  <w:u w:val="single"/>
                  <w:rtl w:val="0"/>
                </w:rPr>
                <w:t xml:space="preserve"> </w:t>
              </w:r>
            </w:hyperlink>
            <w:hyperlink w:anchor="_xfi94sjpklm9">
              <w:r w:rsidDel="00000000" w:rsidR="00000000" w:rsidRPr="00000000">
                <w:rPr>
                  <w:rFonts w:ascii="Times New Roman" w:cs="Times New Roman" w:eastAsia="Times New Roman" w:hAnsi="Times New Roman"/>
                  <w:sz w:val="24"/>
                  <w:szCs w:val="24"/>
                  <w:u w:val="single"/>
                  <w:rtl w:val="0"/>
                </w:rPr>
                <w:t xml:space="preserve">Third Law</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w:anchor="_rg5qeh5mqj39">
              <w:r w:rsidDel="00000000" w:rsidR="00000000" w:rsidRPr="00000000">
                <w:rPr>
                  <w:sz w:val="24"/>
                  <w:szCs w:val="24"/>
                  <w:u w:val="single"/>
                  <w:rtl w:val="0"/>
                </w:rPr>
                <w:t xml:space="preserve">Applications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w:anchor="_elhloxjhjzp1">
              <w:r w:rsidDel="00000000" w:rsidR="00000000" w:rsidRPr="00000000">
                <w:rPr>
                  <w:sz w:val="24"/>
                  <w:szCs w:val="24"/>
                  <w:u w:val="single"/>
                  <w:rtl w:val="0"/>
                </w:rPr>
                <w:t xml:space="preserve">Conclusion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w:anchor="_au5jn27vb7vl">
              <w:r w:rsidDel="00000000" w:rsidR="00000000" w:rsidRPr="00000000">
                <w:rPr>
                  <w:sz w:val="24"/>
                  <w:szCs w:val="24"/>
                  <w:u w:val="single"/>
                  <w:rtl w:val="0"/>
                </w:rPr>
                <w:t xml:space="preserve">References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sectPr>
          <w:headerReference r:id="rId6" w:type="default"/>
          <w:headerReference r:id="rId7" w:type="first"/>
          <w:footerReference r:id="rId8" w:type="default"/>
          <w:footerReference r:id="rId9" w:type="first"/>
          <w:pgSz w:h="16834" w:w="11909" w:orient="portrait"/>
          <w:pgMar w:bottom="1440.0000000000002" w:top="1440.0000000000002" w:left="1440.0000000000002" w:right="1440.0000000000002" w:header="141.73228346456693" w:footer="141.73228346456693"/>
          <w:pgNumType w:start="0"/>
          <w:titlePg w:val="1"/>
        </w:sectPr>
      </w:pPr>
      <w:r w:rsidDel="00000000" w:rsidR="00000000" w:rsidRPr="00000000">
        <w:rPr>
          <w:rtl w:val="0"/>
        </w:rPr>
      </w:r>
    </w:p>
    <w:p w:rsidR="00000000" w:rsidDel="00000000" w:rsidP="00000000" w:rsidRDefault="00000000" w:rsidRPr="00000000" w14:paraId="00000047">
      <w:pPr>
        <w:pStyle w:val="Heading1"/>
        <w:rPr>
          <w:sz w:val="42"/>
          <w:szCs w:val="42"/>
        </w:rPr>
      </w:pPr>
      <w:bookmarkStart w:colFirst="0" w:colLast="0" w:name="_hjghdxs0js66" w:id="2"/>
      <w:bookmarkEnd w:id="2"/>
      <w:r w:rsidDel="00000000" w:rsidR="00000000" w:rsidRPr="00000000">
        <w:rPr>
          <w:sz w:val="42"/>
          <w:szCs w:val="42"/>
          <w:rtl w:val="0"/>
        </w:rPr>
        <w:t xml:space="preserve">Introduction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Gravitation is a fundamental force of nature that causes every object in the universe to attract every other object. This force is responsible for the motion of planets, stars, moons, and artificial satellites. Gravitational interaction plays a key role in maintaining the structure of the solar system and the universe.</w:t>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 Isaac Newton presented the </w:t>
      </w:r>
      <w:r w:rsidDel="00000000" w:rsidR="00000000" w:rsidRPr="00000000">
        <w:rPr>
          <w:rFonts w:ascii="Times New Roman" w:cs="Times New Roman" w:eastAsia="Times New Roman" w:hAnsi="Times New Roman"/>
          <w:b w:val="1"/>
          <w:bCs w:val="1"/>
          <w:sz w:val="24"/>
          <w:szCs w:val="24"/>
          <w:rtl w:val="0"/>
        </w:rPr>
        <w:t xml:space="preserve">Universal Law of Gravitation</w:t>
      </w:r>
      <w:r w:rsidDel="00000000" w:rsidR="00000000" w:rsidRPr="00000000">
        <w:rPr>
          <w:rFonts w:ascii="Times New Roman" w:cs="Times New Roman" w:eastAsia="Times New Roman" w:hAnsi="Times New Roman"/>
          <w:sz w:val="24"/>
          <w:szCs w:val="24"/>
          <w:rtl w:val="0"/>
        </w:rPr>
        <w:t xml:space="preserve">, which explains the force acting between two masses. Johannes Kepler, through astronomical observations, formulated laws that describe planetary motion. Newton’s and Kepler’s laws together form the foundation of classical mechanics and astronomy.</w:t>
      </w:r>
    </w:p>
    <w:p w:rsidR="00000000" w:rsidDel="00000000" w:rsidP="00000000" w:rsidRDefault="00000000" w:rsidRPr="00000000" w14:paraId="0000004B">
      <w:pPr>
        <w:pStyle w:val="Heading1"/>
        <w:keepNext w:val="0"/>
        <w:keepLines w:val="0"/>
        <w:rPr>
          <w:rFonts w:ascii="Times New Roman" w:cs="Times New Roman" w:eastAsia="Times New Roman" w:hAnsi="Times New Roman"/>
          <w:sz w:val="40"/>
          <w:szCs w:val="40"/>
        </w:rPr>
      </w:pPr>
      <w:bookmarkStart w:colFirst="0" w:colLast="0" w:name="_ube9vahqm2s8" w:id="3"/>
      <w:bookmarkEnd w:id="3"/>
      <w:r w:rsidDel="00000000" w:rsidR="00000000" w:rsidRPr="00000000">
        <w:rPr>
          <w:rFonts w:ascii="Times New Roman" w:cs="Times New Roman" w:eastAsia="Times New Roman" w:hAnsi="Times New Roman"/>
          <w:sz w:val="40"/>
          <w:szCs w:val="40"/>
          <w:rtl w:val="0"/>
        </w:rPr>
        <w:t xml:space="preserve">Universal Law of Gravitation</w:t>
      </w:r>
    </w:p>
    <w:p w:rsidR="00000000" w:rsidDel="00000000" w:rsidP="00000000" w:rsidRDefault="00000000" w:rsidRPr="00000000" w14:paraId="0000004C">
      <w:pPr>
        <w:pStyle w:val="Heading2"/>
        <w:keepNext w:val="0"/>
        <w:keepLines w:val="0"/>
        <w:spacing w:after="80" w:line="360" w:lineRule="auto"/>
        <w:ind w:left="0" w:firstLine="0"/>
        <w:rPr>
          <w:rFonts w:ascii="Times New Roman" w:cs="Times New Roman" w:eastAsia="Times New Roman" w:hAnsi="Times New Roman"/>
          <w:color w:val="0000ff"/>
          <w:sz w:val="34"/>
          <w:szCs w:val="34"/>
        </w:rPr>
      </w:pPr>
      <w:bookmarkStart w:colFirst="0" w:colLast="0" w:name="_cb96zzp9tdbv" w:id="4"/>
      <w:bookmarkEnd w:id="4"/>
      <w:r w:rsidDel="00000000" w:rsidR="00000000" w:rsidRPr="00000000">
        <w:rPr>
          <w:rFonts w:ascii="Times New Roman" w:cs="Times New Roman" w:eastAsia="Times New Roman" w:hAnsi="Times New Roman"/>
          <w:color w:val="0000ff"/>
          <w:sz w:val="34"/>
          <w:szCs w:val="34"/>
          <w:rtl w:val="0"/>
        </w:rPr>
        <w:t xml:space="preserve"> </w:t>
      </w:r>
      <w:r w:rsidDel="00000000" w:rsidR="00000000" w:rsidRPr="00000000">
        <w:rPr>
          <w:rFonts w:ascii="Times New Roman" w:cs="Times New Roman" w:eastAsia="Times New Roman" w:hAnsi="Times New Roman"/>
          <w:color w:val="0000ff"/>
          <w:sz w:val="34"/>
          <w:szCs w:val="34"/>
          <w:rtl w:val="0"/>
        </w:rPr>
        <w:t xml:space="preserve">Statement of the Law</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particle in the universe attracts every other particle with a force that is directly proportional to the product of their masses and inversely proportional to the square of the distance between their centers.</w:t>
      </w:r>
    </w:p>
    <w:p w:rsidR="00000000" w:rsidDel="00000000" w:rsidP="00000000" w:rsidRDefault="00000000" w:rsidRPr="00000000" w14:paraId="0000004E">
      <w:pPr>
        <w:pStyle w:val="Heading2"/>
        <w:keepNext w:val="0"/>
        <w:keepLines w:val="0"/>
        <w:spacing w:after="80" w:line="360" w:lineRule="auto"/>
        <w:ind w:left="0" w:firstLine="0"/>
        <w:rPr>
          <w:rFonts w:ascii="Times New Roman" w:cs="Times New Roman" w:eastAsia="Times New Roman" w:hAnsi="Times New Roman"/>
          <w:color w:val="0000ff"/>
        </w:rPr>
      </w:pPr>
      <w:bookmarkStart w:colFirst="0" w:colLast="0" w:name="_hijveq67ii1b" w:id="5"/>
      <w:bookmarkEnd w:id="5"/>
      <w:r w:rsidDel="00000000" w:rsidR="00000000" w:rsidRPr="00000000">
        <w:rPr>
          <w:rFonts w:ascii="Times New Roman" w:cs="Times New Roman" w:eastAsia="Times New Roman" w:hAnsi="Times New Roman"/>
          <w:color w:val="0000ff"/>
          <w:sz w:val="34"/>
          <w:szCs w:val="34"/>
          <w:rtl w:val="0"/>
        </w:rPr>
        <w:t xml:space="preserve">Mathematical Formula</w:t>
      </w: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F=G</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1 </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2</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050">
      <w:pPr>
        <w:pStyle w:val="Heading2"/>
        <w:keepNext w:val="0"/>
        <w:keepLines w:val="0"/>
        <w:spacing w:after="80" w:line="360" w:lineRule="auto"/>
        <w:ind w:left="0" w:firstLine="0"/>
        <w:rPr>
          <w:rFonts w:ascii="Times New Roman" w:cs="Times New Roman" w:eastAsia="Times New Roman" w:hAnsi="Times New Roman"/>
          <w:color w:val="0000ff"/>
          <w:sz w:val="34"/>
          <w:szCs w:val="34"/>
        </w:rPr>
      </w:pPr>
      <w:bookmarkStart w:colFirst="0" w:colLast="0" w:name="_xuvcacy34dx" w:id="6"/>
      <w:bookmarkEnd w:id="6"/>
      <w:r w:rsidDel="00000000" w:rsidR="00000000" w:rsidRPr="00000000">
        <w:rPr>
          <w:rFonts w:ascii="Times New Roman" w:cs="Times New Roman" w:eastAsia="Times New Roman" w:hAnsi="Times New Roman"/>
          <w:color w:val="0000ff"/>
          <w:sz w:val="34"/>
          <w:szCs w:val="34"/>
          <w:rtl w:val="0"/>
        </w:rPr>
        <w:t xml:space="preserve">Explanation of Variables</w:t>
      </w:r>
    </w:p>
    <w:p w:rsidR="00000000" w:rsidDel="00000000" w:rsidP="00000000" w:rsidRDefault="00000000" w:rsidRPr="00000000" w14:paraId="00000051">
      <w:pPr>
        <w:numPr>
          <w:ilvl w:val="0"/>
          <w:numId w:val="3"/>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 Gravitational force between two bodies</w:t>
      </w:r>
    </w:p>
    <w:p w:rsidR="00000000" w:rsidDel="00000000" w:rsidP="00000000" w:rsidRDefault="00000000" w:rsidRPr="00000000" w14:paraId="00000052">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Universal gravitational constant</w:t>
      </w:r>
    </w:p>
    <w:p w:rsidR="00000000" w:rsidDel="00000000" w:rsidP="00000000" w:rsidRDefault="00000000" w:rsidRPr="00000000" w14:paraId="00000053">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m₁, m₂</w:t>
      </w:r>
      <w:r w:rsidDel="00000000" w:rsidR="00000000" w:rsidRPr="00000000">
        <w:rPr>
          <w:rFonts w:ascii="Times New Roman" w:cs="Times New Roman" w:eastAsia="Times New Roman" w:hAnsi="Times New Roman"/>
          <w:sz w:val="24"/>
          <w:szCs w:val="24"/>
          <w:rtl w:val="0"/>
        </w:rPr>
        <w:t xml:space="preserve"> = Masses of the two objects</w:t>
      </w:r>
    </w:p>
    <w:p w:rsidR="00000000" w:rsidDel="00000000" w:rsidP="00000000" w:rsidRDefault="00000000" w:rsidRPr="00000000" w14:paraId="00000054">
      <w:pPr>
        <w:numPr>
          <w:ilvl w:val="0"/>
          <w:numId w:val="3"/>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 Distance between the centers of the two masses</w:t>
      </w:r>
    </w:p>
    <w:p w:rsidR="00000000" w:rsidDel="00000000" w:rsidP="00000000" w:rsidRDefault="00000000" w:rsidRPr="00000000" w14:paraId="00000055">
      <w:pPr>
        <w:pStyle w:val="Heading2"/>
        <w:keepNext w:val="0"/>
        <w:keepLines w:val="0"/>
        <w:spacing w:after="80" w:line="360" w:lineRule="auto"/>
        <w:rPr>
          <w:rFonts w:ascii="Times New Roman" w:cs="Times New Roman" w:eastAsia="Times New Roman" w:hAnsi="Times New Roman"/>
          <w:color w:val="0000ff"/>
          <w:sz w:val="34"/>
          <w:szCs w:val="34"/>
        </w:rPr>
      </w:pPr>
      <w:bookmarkStart w:colFirst="0" w:colLast="0" w:name="_180edtx2w6pk" w:id="7"/>
      <w:bookmarkEnd w:id="7"/>
      <w:r w:rsidDel="00000000" w:rsidR="00000000" w:rsidRPr="00000000">
        <w:rPr>
          <w:rFonts w:ascii="Times New Roman" w:cs="Times New Roman" w:eastAsia="Times New Roman" w:hAnsi="Times New Roman"/>
          <w:color w:val="0000ff"/>
          <w:sz w:val="34"/>
          <w:szCs w:val="34"/>
          <w:rtl w:val="0"/>
        </w:rPr>
        <w:t xml:space="preserve">Units and Dimensions</w:t>
      </w:r>
    </w:p>
    <w:p w:rsidR="00000000" w:rsidDel="00000000" w:rsidP="00000000" w:rsidRDefault="00000000" w:rsidRPr="00000000" w14:paraId="00000056">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of force (F): Newton (N)</w:t>
      </w:r>
    </w:p>
    <w:p w:rsidR="00000000" w:rsidDel="00000000" w:rsidP="00000000" w:rsidRDefault="00000000" w:rsidRPr="00000000" w14:paraId="00000057">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of mass: kilogram (kg)</w:t>
      </w:r>
    </w:p>
    <w:p w:rsidR="00000000" w:rsidDel="00000000" w:rsidP="00000000" w:rsidRDefault="00000000" w:rsidRPr="00000000" w14:paraId="00000058">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of distance: meter (m)</w:t>
      </w:r>
    </w:p>
    <w:p w:rsidR="00000000" w:rsidDel="00000000" w:rsidP="00000000" w:rsidRDefault="00000000" w:rsidRPr="00000000" w14:paraId="00000059">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of G : N·m²·kg⁻²</w:t>
      </w:r>
    </w:p>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 formula of force:</w:t>
      </w:r>
    </w:p>
    <w:p w:rsidR="00000000" w:rsidDel="00000000" w:rsidP="00000000" w:rsidRDefault="00000000" w:rsidRPr="00000000" w14:paraId="0000005B">
      <w:pPr>
        <w:spacing w:after="240" w:before="240" w:line="360" w:lineRule="auto"/>
        <w:jc w:val="center"/>
        <w:rPr>
          <w:rFonts w:ascii="Times New Roman" w:cs="Times New Roman" w:eastAsia="Times New Roman" w:hAnsi="Times New Roman"/>
          <w:sz w:val="24"/>
          <w:szCs w:val="24"/>
        </w:rPr>
      </w:pP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ML</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e>
        </m:d>
      </m:oMath>
      <w:r w:rsidDel="00000000" w:rsidR="00000000" w:rsidRPr="00000000">
        <w:rPr>
          <w:rtl w:val="0"/>
        </w:rPr>
      </w:r>
    </w:p>
    <w:p w:rsidR="00000000" w:rsidDel="00000000" w:rsidP="00000000" w:rsidRDefault="00000000" w:rsidRPr="00000000" w14:paraId="0000005C">
      <w:pPr>
        <w:pStyle w:val="Heading2"/>
        <w:keepNext w:val="0"/>
        <w:keepLines w:val="0"/>
        <w:spacing w:after="80" w:line="360" w:lineRule="auto"/>
        <w:ind w:left="0" w:firstLine="0"/>
        <w:rPr>
          <w:rFonts w:ascii="Times New Roman" w:cs="Times New Roman" w:eastAsia="Times New Roman" w:hAnsi="Times New Roman"/>
          <w:color w:val="0000ff"/>
          <w:sz w:val="34"/>
          <w:szCs w:val="34"/>
        </w:rPr>
      </w:pPr>
      <w:bookmarkStart w:colFirst="0" w:colLast="0" w:name="_v5d8u2vupdk1" w:id="8"/>
      <w:bookmarkEnd w:id="8"/>
      <w:r w:rsidDel="00000000" w:rsidR="00000000" w:rsidRPr="00000000">
        <w:rPr>
          <w:rFonts w:ascii="Times New Roman" w:cs="Times New Roman" w:eastAsia="Times New Roman" w:hAnsi="Times New Roman"/>
          <w:color w:val="0000ff"/>
          <w:sz w:val="34"/>
          <w:szCs w:val="34"/>
          <w:rtl w:val="0"/>
        </w:rPr>
        <w:t xml:space="preserve">Real-Life Applications</w:t>
      </w:r>
    </w:p>
    <w:p w:rsidR="00000000" w:rsidDel="00000000" w:rsidP="00000000" w:rsidRDefault="00000000" w:rsidRPr="00000000" w14:paraId="0000005D">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of planets around the Sun</w:t>
      </w:r>
    </w:p>
    <w:p w:rsidR="00000000" w:rsidDel="00000000" w:rsidP="00000000" w:rsidRDefault="00000000" w:rsidRPr="00000000" w14:paraId="0000005E">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of the Moon around the Earth</w:t>
      </w:r>
    </w:p>
    <w:p w:rsidR="00000000" w:rsidDel="00000000" w:rsidP="00000000" w:rsidRDefault="00000000" w:rsidRPr="00000000" w14:paraId="0000005F">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satellites orbiting the Earth</w:t>
      </w:r>
    </w:p>
    <w:p w:rsidR="00000000" w:rsidDel="00000000" w:rsidP="00000000" w:rsidRDefault="00000000" w:rsidRPr="00000000" w14:paraId="00000060">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Tides caused by the gravitational pull of the Moon</w:t>
      </w:r>
    </w:p>
    <w:p w:rsidR="00000000" w:rsidDel="00000000" w:rsidP="00000000" w:rsidRDefault="00000000" w:rsidRPr="00000000" w14:paraId="00000061">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rfkz90uot6r3" w:id="9"/>
      <w:bookmarkEnd w:id="9"/>
      <w:r w:rsidDel="00000000" w:rsidR="00000000" w:rsidRPr="00000000">
        <w:rPr>
          <w:rFonts w:ascii="Times New Roman" w:cs="Times New Roman" w:eastAsia="Times New Roman" w:hAnsi="Times New Roman"/>
          <w:sz w:val="46"/>
          <w:szCs w:val="46"/>
          <w:rtl w:val="0"/>
        </w:rPr>
        <w:t xml:space="preserve">Kepler’s Third Law</w:t>
      </w:r>
    </w:p>
    <w:p w:rsidR="00000000" w:rsidDel="00000000" w:rsidP="00000000" w:rsidRDefault="00000000" w:rsidRPr="00000000" w14:paraId="00000062">
      <w:pPr>
        <w:pStyle w:val="Heading2"/>
        <w:keepNext w:val="0"/>
        <w:keepLines w:val="0"/>
        <w:spacing w:after="80" w:line="360" w:lineRule="auto"/>
        <w:ind w:left="0" w:firstLine="0"/>
        <w:rPr>
          <w:rFonts w:ascii="Times New Roman" w:cs="Times New Roman" w:eastAsia="Times New Roman" w:hAnsi="Times New Roman"/>
          <w:color w:val="0000ff"/>
          <w:sz w:val="34"/>
          <w:szCs w:val="34"/>
        </w:rPr>
      </w:pPr>
      <w:bookmarkStart w:colFirst="0" w:colLast="0" w:name="_so1q4kppu1lo" w:id="10"/>
      <w:bookmarkEnd w:id="10"/>
      <w:r w:rsidDel="00000000" w:rsidR="00000000" w:rsidRPr="00000000">
        <w:rPr>
          <w:rFonts w:ascii="Times New Roman" w:cs="Times New Roman" w:eastAsia="Times New Roman" w:hAnsi="Times New Roman"/>
          <w:color w:val="0000ff"/>
          <w:sz w:val="34"/>
          <w:szCs w:val="34"/>
          <w:rtl w:val="0"/>
        </w:rPr>
        <w:t xml:space="preserve">Statement of the Law</w:t>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square of the time period of revolution of a planet is directly proportional to the cube of the radius of its orbit.</w:t>
      </w:r>
    </w:p>
    <w:p w:rsidR="00000000" w:rsidDel="00000000" w:rsidP="00000000" w:rsidRDefault="00000000" w:rsidRPr="00000000" w14:paraId="00000064">
      <w:pPr>
        <w:pStyle w:val="Heading2"/>
        <w:keepNext w:val="0"/>
        <w:keepLines w:val="0"/>
        <w:spacing w:after="80" w:line="360" w:lineRule="auto"/>
        <w:ind w:left="0" w:firstLine="0"/>
        <w:rPr>
          <w:color w:val="0000ff"/>
        </w:rPr>
      </w:pPr>
      <w:bookmarkStart w:colFirst="0" w:colLast="0" w:name="_wi2vgvrdmun5" w:id="11"/>
      <w:bookmarkEnd w:id="11"/>
      <w:r w:rsidDel="00000000" w:rsidR="00000000" w:rsidRPr="00000000">
        <w:rPr>
          <w:rFonts w:ascii="Times New Roman" w:cs="Times New Roman" w:eastAsia="Times New Roman" w:hAnsi="Times New Roman"/>
          <w:color w:val="0000ff"/>
          <w:sz w:val="34"/>
          <w:szCs w:val="34"/>
          <w:rtl w:val="0"/>
        </w:rPr>
        <w:t xml:space="preserve">Mathematical Expression</w:t>
      </w:r>
      <w:r w:rsidDel="00000000" w:rsidR="00000000" w:rsidRPr="00000000">
        <w:rPr>
          <w:rtl w:val="0"/>
        </w:rPr>
      </w:r>
    </w:p>
    <w:p w:rsidR="00000000" w:rsidDel="00000000" w:rsidP="00000000" w:rsidRDefault="00000000" w:rsidRPr="00000000" w14:paraId="00000065">
      <w:pPr>
        <w:keepNext w:val="0"/>
        <w:keepLines w:val="0"/>
        <w:spacing w:after="80" w:line="360" w:lineRule="auto"/>
        <w:jc w:val="center"/>
        <w:rPr/>
      </w:pPr>
      <m:oMath>
        <m:sSup>
          <m:sSupPr>
            <m:ctrlPr>
              <w:rPr/>
            </m:ctrlPr>
          </m:sSupPr>
          <m:e>
            <m:r>
              <w:rPr/>
              <m:t xml:space="preserve">T</m:t>
            </m:r>
          </m:e>
          <m:sup>
            <m:r>
              <w:rPr/>
              <m:t xml:space="preserve">2</m:t>
            </m:r>
          </m:sup>
        </m:sSup>
        <m:r>
          <w:rPr/>
          <m:t xml:space="preserve">∝ </m:t>
        </m:r>
        <m:sSup>
          <m:sSupPr>
            <m:ctrlPr>
              <w:rPr/>
            </m:ctrlPr>
          </m:sSupPr>
          <m:e>
            <m:r>
              <w:rPr/>
              <m:t xml:space="preserve">r</m:t>
            </m:r>
          </m:e>
          <m:sup>
            <m:r>
              <w:rPr/>
              <m:t xml:space="preserve">3</m:t>
            </m:r>
          </m:sup>
        </m:sSup>
      </m:oMath>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t xml:space="preserve">or</w:t>
      </w:r>
      <w:r w:rsidDel="00000000" w:rsidR="00000000" w:rsidRPr="00000000">
        <w:rPr>
          <w:rtl w:val="0"/>
        </w:rPr>
      </w:r>
    </w:p>
    <w:p w:rsidR="00000000" w:rsidDel="00000000" w:rsidP="00000000" w:rsidRDefault="00000000" w:rsidRPr="00000000" w14:paraId="00000067">
      <w:pPr>
        <w:jc w:val="center"/>
        <w:rPr/>
      </w:pPr>
      <m:oMath>
        <m:f>
          <m:num>
            <m:sSup>
              <m:sSupPr>
                <m:ctrlPr>
                  <w:rPr/>
                </m:ctrlPr>
              </m:sSupPr>
              <m:e>
                <m:r>
                  <w:rPr/>
                  <m:t xml:space="preserve">T</m:t>
                </m:r>
              </m:e>
              <m:sup>
                <m:r>
                  <w:rPr/>
                  <m:t xml:space="preserve">2</m:t>
                </m:r>
              </m:sup>
            </m:sSup>
          </m:num>
          <m:den>
            <m:sSup>
              <m:sSupPr>
                <m:ctrlPr>
                  <w:rPr/>
                </m:ctrlPr>
              </m:sSupPr>
              <m:e>
                <m:r>
                  <w:rPr/>
                  <m:t xml:space="preserve">r</m:t>
                </m:r>
              </m:e>
              <m:sup>
                <m:r>
                  <w:rPr/>
                  <m:t xml:space="preserve">3</m:t>
                </m:r>
              </m:sup>
            </m:sSup>
          </m:den>
        </m:f>
      </m:oMath>
      <w:r w:rsidDel="00000000" w:rsidR="00000000" w:rsidRPr="00000000">
        <w:rPr>
          <w:rtl w:val="0"/>
        </w:rPr>
        <w:t xml:space="preserve">=constant</w:t>
      </w:r>
      <w:r w:rsidDel="00000000" w:rsidR="00000000" w:rsidRPr="00000000">
        <w:rPr>
          <w:rtl w:val="0"/>
        </w:rPr>
      </w:r>
    </w:p>
    <w:p w:rsidR="00000000" w:rsidDel="00000000" w:rsidP="00000000" w:rsidRDefault="00000000" w:rsidRPr="00000000" w14:paraId="00000068">
      <w:pPr>
        <w:pStyle w:val="Heading2"/>
        <w:keepNext w:val="0"/>
        <w:keepLines w:val="0"/>
        <w:spacing w:after="80" w:line="360" w:lineRule="auto"/>
        <w:ind w:left="0" w:firstLine="0"/>
        <w:rPr>
          <w:rFonts w:ascii="Times New Roman" w:cs="Times New Roman" w:eastAsia="Times New Roman" w:hAnsi="Times New Roman"/>
          <w:color w:val="0000ff"/>
          <w:sz w:val="34"/>
          <w:szCs w:val="34"/>
        </w:rPr>
      </w:pPr>
      <w:bookmarkStart w:colFirst="0" w:colLast="0" w:name="_wgx1uf4574sq" w:id="12"/>
      <w:bookmarkEnd w:id="12"/>
      <w:r w:rsidDel="00000000" w:rsidR="00000000" w:rsidRPr="00000000">
        <w:rPr>
          <w:rFonts w:ascii="Times New Roman" w:cs="Times New Roman" w:eastAsia="Times New Roman" w:hAnsi="Times New Roman"/>
          <w:color w:val="0000ff"/>
          <w:sz w:val="34"/>
          <w:szCs w:val="34"/>
          <w:rtl w:val="0"/>
        </w:rPr>
        <w:t xml:space="preserve">Fractional Exponents and Square Roots</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law:</w:t>
      </w:r>
    </w:p>
    <w:p w:rsidR="00000000" w:rsidDel="00000000" w:rsidP="00000000" w:rsidRDefault="00000000" w:rsidRPr="00000000" w14:paraId="0000006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m:oMath>
        <m:rad>
          <m:radPr>
            <m:degHide m:val="1"/>
          </m:ra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3</m:t>
                </m:r>
              </m:sup>
            </m:sSup>
          </m:e>
        </m:rad>
      </m:oMath>
      <w:r w:rsidDel="00000000" w:rsidR="00000000" w:rsidRPr="00000000">
        <w:rPr>
          <w:rtl w:val="0"/>
        </w:rPr>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the time period depends on the </w:t>
      </w:r>
      <w:r w:rsidDel="00000000" w:rsidR="00000000" w:rsidRPr="00000000">
        <w:rPr>
          <w:rFonts w:ascii="Times New Roman" w:cs="Times New Roman" w:eastAsia="Times New Roman" w:hAnsi="Times New Roman"/>
          <w:b w:val="1"/>
          <w:bCs w:val="1"/>
          <w:sz w:val="24"/>
          <w:szCs w:val="24"/>
          <w:rtl w:val="0"/>
        </w:rPr>
        <w:t xml:space="preserve">3/2 power</w:t>
      </w:r>
      <w:r w:rsidDel="00000000" w:rsidR="00000000" w:rsidRPr="00000000">
        <w:rPr>
          <w:rFonts w:ascii="Times New Roman" w:cs="Times New Roman" w:eastAsia="Times New Roman" w:hAnsi="Times New Roman"/>
          <w:sz w:val="24"/>
          <w:szCs w:val="24"/>
          <w:rtl w:val="0"/>
        </w:rPr>
        <w:t xml:space="preserve"> of the orbital radius. As the distance from the Sun increases, the orbital period increases.</w:t>
      </w:r>
    </w:p>
    <w:p w:rsidR="00000000" w:rsidDel="00000000" w:rsidP="00000000" w:rsidRDefault="00000000" w:rsidRPr="00000000" w14:paraId="0000006C">
      <w:pPr>
        <w:pStyle w:val="Heading2"/>
        <w:keepNext w:val="0"/>
        <w:keepLines w:val="0"/>
        <w:spacing w:after="80" w:line="360" w:lineRule="auto"/>
        <w:ind w:left="0" w:firstLine="0"/>
        <w:rPr>
          <w:rFonts w:ascii="Times New Roman" w:cs="Times New Roman" w:eastAsia="Times New Roman" w:hAnsi="Times New Roman"/>
          <w:color w:val="0000ff"/>
          <w:sz w:val="34"/>
          <w:szCs w:val="34"/>
        </w:rPr>
      </w:pPr>
      <w:bookmarkStart w:colFirst="0" w:colLast="0" w:name="_p2xvypt1iptt" w:id="13"/>
      <w:bookmarkEnd w:id="13"/>
      <w:r w:rsidDel="00000000" w:rsidR="00000000" w:rsidRPr="00000000">
        <w:rPr>
          <w:rFonts w:ascii="Times New Roman" w:cs="Times New Roman" w:eastAsia="Times New Roman" w:hAnsi="Times New Roman"/>
          <w:color w:val="0000ff"/>
          <w:sz w:val="34"/>
          <w:szCs w:val="34"/>
          <w:rtl w:val="0"/>
        </w:rPr>
        <w:t xml:space="preserve">Relationship Between Orbital Period and Radius</w:t>
      </w:r>
    </w:p>
    <w:p w:rsidR="00000000" w:rsidDel="00000000" w:rsidP="00000000" w:rsidRDefault="00000000" w:rsidRPr="00000000" w14:paraId="0000006D">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Planets closer to the Sun have shorter time periods</w:t>
      </w:r>
    </w:p>
    <w:p w:rsidR="00000000" w:rsidDel="00000000" w:rsidP="00000000" w:rsidRDefault="00000000" w:rsidRPr="00000000" w14:paraId="0000006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Planets farther from the Sun take longer to complete one revolution</w:t>
      </w:r>
    </w:p>
    <w:p w:rsidR="00000000" w:rsidDel="00000000" w:rsidP="00000000" w:rsidRDefault="00000000" w:rsidRPr="00000000" w14:paraId="0000006F">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explains why Mercury completes its orbit faster than Neptune</w:t>
      </w:r>
    </w:p>
    <w:p w:rsidR="00000000" w:rsidDel="00000000" w:rsidP="00000000" w:rsidRDefault="00000000" w:rsidRPr="00000000" w14:paraId="00000070">
      <w:pPr>
        <w:pStyle w:val="Heading2"/>
        <w:keepNext w:val="0"/>
        <w:keepLines w:val="0"/>
        <w:spacing w:after="80" w:line="360" w:lineRule="auto"/>
        <w:ind w:left="0" w:firstLine="0"/>
        <w:rPr>
          <w:rFonts w:ascii="Times New Roman" w:cs="Times New Roman" w:eastAsia="Times New Roman" w:hAnsi="Times New Roman"/>
          <w:color w:val="0000ff"/>
          <w:sz w:val="34"/>
          <w:szCs w:val="34"/>
        </w:rPr>
      </w:pPr>
      <w:bookmarkStart w:colFirst="0" w:colLast="0" w:name="_ru2ky2exjzrl" w:id="14"/>
      <w:bookmarkEnd w:id="14"/>
      <w:r w:rsidDel="00000000" w:rsidR="00000000" w:rsidRPr="00000000">
        <w:rPr>
          <w:rFonts w:ascii="Times New Roman" w:cs="Times New Roman" w:eastAsia="Times New Roman" w:hAnsi="Times New Roman"/>
          <w:color w:val="0000ff"/>
          <w:sz w:val="34"/>
          <w:szCs w:val="34"/>
          <w:rtl w:val="0"/>
        </w:rPr>
        <w:t xml:space="preserve">Importance in Astronomy</w:t>
      </w:r>
    </w:p>
    <w:p w:rsidR="00000000" w:rsidDel="00000000" w:rsidP="00000000" w:rsidRDefault="00000000" w:rsidRPr="00000000" w14:paraId="00000071">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determine distances of planets</w:t>
      </w:r>
    </w:p>
    <w:p w:rsidR="00000000" w:rsidDel="00000000" w:rsidP="00000000" w:rsidRDefault="00000000" w:rsidRPr="00000000" w14:paraId="00000072">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in satellite orbit calculations</w:t>
      </w:r>
    </w:p>
    <w:p w:rsidR="00000000" w:rsidDel="00000000" w:rsidP="00000000" w:rsidRDefault="00000000" w:rsidRPr="00000000" w14:paraId="00000073">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for studying exoplanets</w:t>
      </w:r>
    </w:p>
    <w:p w:rsidR="00000000" w:rsidDel="00000000" w:rsidP="00000000" w:rsidRDefault="00000000" w:rsidRPr="00000000" w14:paraId="00000074">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xfi94sjpklm9" w:id="15"/>
      <w:bookmarkEnd w:id="15"/>
      <w:r w:rsidDel="00000000" w:rsidR="00000000" w:rsidRPr="00000000">
        <w:rPr>
          <w:rFonts w:ascii="Times New Roman" w:cs="Times New Roman" w:eastAsia="Times New Roman" w:hAnsi="Times New Roman"/>
          <w:sz w:val="46"/>
          <w:szCs w:val="46"/>
          <w:rtl w:val="0"/>
        </w:rPr>
        <w:t xml:space="preserve">Derivation of Kepler’s Third Law</w:t>
      </w:r>
    </w:p>
    <w:p w:rsidR="00000000" w:rsidDel="00000000" w:rsidP="00000000" w:rsidRDefault="00000000" w:rsidRPr="00000000" w14:paraId="000000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planet of mass </w:t>
      </w: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revolving around the Sun of mass </w:t>
      </w: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in a circular orbit of radius </w:t>
      </w: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Newton’s Law of Gravitation:</w:t>
      </w:r>
    </w:p>
    <w:p w:rsidR="00000000" w:rsidDel="00000000" w:rsidP="00000000" w:rsidRDefault="00000000" w:rsidRPr="00000000" w14:paraId="00000077">
      <w:pPr>
        <w:spacing w:after="240" w:before="240"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F=G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 m</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0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centripetal force required for circular motion is:</w:t>
      </w:r>
    </w:p>
    <w:p w:rsidR="00000000" w:rsidDel="00000000" w:rsidP="00000000" w:rsidRDefault="00000000" w:rsidRPr="00000000" w14:paraId="00000079">
      <w:pPr>
        <w:spacing w:after="240" w:before="240"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 v</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r</m:t>
            </m:r>
          </m:den>
        </m:f>
      </m:oMath>
      <w:r w:rsidDel="00000000" w:rsidR="00000000" w:rsidRPr="00000000">
        <w:rPr>
          <w:rtl w:val="0"/>
        </w:rPr>
      </w:r>
    </w:p>
    <w:p w:rsidR="00000000" w:rsidDel="00000000" w:rsidP="00000000" w:rsidRDefault="00000000" w:rsidRPr="00000000" w14:paraId="000000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Equating both forces:</w:t>
      </w:r>
    </w:p>
    <w:p w:rsidR="00000000" w:rsidDel="00000000" w:rsidP="00000000" w:rsidRDefault="00000000" w:rsidRPr="00000000" w14:paraId="0000007B">
      <w:pPr>
        <w:spacing w:after="240" w:before="240"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G</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v</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r</m:t>
            </m:r>
          </m:den>
        </m:f>
      </m:oMath>
      <w:r w:rsidDel="00000000" w:rsidR="00000000" w:rsidRPr="00000000">
        <w:rPr>
          <w:rtl w:val="0"/>
        </w:rPr>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w:t>
      </w: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from both sides:</w:t>
      </w:r>
    </w:p>
    <w:p w:rsidR="00000000" w:rsidDel="00000000" w:rsidP="00000000" w:rsidRDefault="00000000" w:rsidRPr="00000000" w14:paraId="0000007D">
      <w:pPr>
        <w:spacing w:after="240" w:before="240" w:line="36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v</m:t>
            </m:r>
          </m:e>
          <m:sup>
            <m:r>
              <w:rPr>
                <w:rFonts w:ascii="Times New Roman" w:cs="Times New Roman" w:eastAsia="Times New Roman" w:hAnsi="Times New Roman"/>
                <w:sz w:val="24"/>
                <w:szCs w:val="24"/>
              </w:rPr>
              <m:t xml:space="preserve">2 </m:t>
            </m:r>
          </m:sup>
        </m:sSup>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 m</m:t>
            </m:r>
          </m:num>
          <m:den>
            <m:r>
              <w:rPr>
                <w:rFonts w:ascii="Times New Roman" w:cs="Times New Roman" w:eastAsia="Times New Roman" w:hAnsi="Times New Roman"/>
                <w:sz w:val="24"/>
                <w:szCs w:val="24"/>
              </w:rPr>
              <m:t xml:space="preserve">r</m:t>
            </m:r>
          </m:den>
        </m:f>
      </m:oMath>
      <w:r w:rsidDel="00000000" w:rsidR="00000000" w:rsidRPr="00000000">
        <w:rPr>
          <w:rtl w:val="0"/>
        </w:rPr>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Orbital velocity is:</w:t>
      </w:r>
    </w:p>
    <w:p w:rsidR="00000000" w:rsidDel="00000000" w:rsidP="00000000" w:rsidRDefault="00000000" w:rsidRPr="00000000" w14:paraId="0000007F">
      <w:pPr>
        <w:spacing w:after="240" w:before="240"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v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 𝝅 r</m:t>
            </m:r>
          </m:num>
          <m:den>
            <m:r>
              <w:rPr>
                <w:rFonts w:ascii="Times New Roman" w:cs="Times New Roman" w:eastAsia="Times New Roman" w:hAnsi="Times New Roman"/>
                <w:sz w:val="24"/>
                <w:szCs w:val="24"/>
              </w:rPr>
              <m:t xml:space="preserve">T</m:t>
            </m:r>
          </m:den>
        </m:f>
      </m:oMath>
      <w:r w:rsidDel="00000000" w:rsidR="00000000" w:rsidRPr="00000000">
        <w:rPr>
          <w:rtl w:val="0"/>
        </w:rPr>
      </w:r>
    </w:p>
    <w:p w:rsidR="00000000" w:rsidDel="00000000" w:rsidP="00000000" w:rsidRDefault="00000000" w:rsidRPr="00000000" w14:paraId="000000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w:t>
      </w:r>
    </w:p>
    <w:p w:rsidR="00000000" w:rsidDel="00000000" w:rsidP="00000000" w:rsidRDefault="00000000" w:rsidRPr="00000000" w14:paraId="00000081">
      <w:pPr>
        <w:spacing w:after="240" w:before="240" w:line="360" w:lineRule="auto"/>
        <w:jc w:val="center"/>
        <w:rPr>
          <w:rFonts w:ascii="Times New Roman" w:cs="Times New Roman" w:eastAsia="Times New Roman" w:hAnsi="Times New Roman"/>
          <w:sz w:val="24"/>
          <w:szCs w:val="24"/>
        </w:rPr>
      </w:pPr>
      <m:oMath>
        <m:d>
          <m:dPr>
            <m:begChr m:val="("/>
            <m:endChr m:val=")"/>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 𝝅 r</m:t>
                </m:r>
              </m:num>
              <m:den>
                <m:r>
                  <w:rPr>
                    <w:rFonts w:ascii="Times New Roman" w:cs="Times New Roman" w:eastAsia="Times New Roman" w:hAnsi="Times New Roman"/>
                    <w:sz w:val="24"/>
                    <w:szCs w:val="24"/>
                  </w:rPr>
                  <m:t xml:space="preserve">T</m:t>
                </m:r>
              </m:den>
            </m:f>
          </m:e>
        </m:d>
        <m:r>
          <w:rPr>
            <w:rFonts w:ascii="Times New Roman" w:cs="Times New Roman" w:eastAsia="Times New Roman" w:hAnsi="Times New Roman"/>
            <w:sz w:val="24"/>
            <w:szCs w:val="24"/>
          </w:rPr>
          <m:t xml:space="preserve">2=</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GM</m:t>
            </m:r>
          </m:num>
          <m:den>
            <m:r>
              <w:rPr>
                <w:rFonts w:ascii="Times New Roman" w:cs="Times New Roman" w:eastAsia="Times New Roman" w:hAnsi="Times New Roman"/>
                <w:sz w:val="24"/>
                <w:szCs w:val="24"/>
              </w:rPr>
              <m:t xml:space="preserve">r</m:t>
            </m:r>
          </m:den>
        </m:f>
      </m:oMath>
      <w:r w:rsidDel="00000000" w:rsidR="00000000" w:rsidRPr="00000000">
        <w:rPr>
          <w:rtl w:val="0"/>
        </w:rPr>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Rearranging:</w:t>
      </w:r>
    </w:p>
    <w:p w:rsidR="00000000" w:rsidDel="00000000" w:rsidP="00000000" w:rsidRDefault="00000000" w:rsidRPr="00000000" w14:paraId="00000083">
      <w:pPr>
        <w:spacing w:after="240" w:before="240" w:line="36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 𝝅 </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GM</m:t>
            </m:r>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3</m:t>
            </m:r>
          </m:sup>
        </m:sSup>
      </m:oMath>
      <w:r w:rsidDel="00000000" w:rsidR="00000000" w:rsidRPr="00000000">
        <w:rPr>
          <w:rtl w:val="0"/>
        </w:rPr>
      </w:r>
    </w:p>
    <w:p w:rsidR="00000000" w:rsidDel="00000000" w:rsidP="00000000" w:rsidRDefault="00000000" w:rsidRPr="00000000" w14:paraId="0000008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w:t>
      </w:r>
    </w:p>
    <w:p w:rsidR="00000000" w:rsidDel="00000000" w:rsidP="00000000" w:rsidRDefault="00000000" w:rsidRPr="00000000" w14:paraId="0000008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36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3</m:t>
            </m:r>
          </m:sup>
        </m:sSup>
      </m:oMath>
      <w:r w:rsidDel="00000000" w:rsidR="00000000" w:rsidRPr="00000000">
        <w:rPr>
          <w:rtl w:val="0"/>
        </w:rPr>
      </w:r>
    </w:p>
    <w:p w:rsidR="00000000" w:rsidDel="00000000" w:rsidP="00000000" w:rsidRDefault="00000000" w:rsidRPr="00000000" w14:paraId="000000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w:t>
      </w:r>
      <w:r w:rsidDel="00000000" w:rsidR="00000000" w:rsidRPr="00000000">
        <w:rPr>
          <w:rFonts w:ascii="Times New Roman" w:cs="Times New Roman" w:eastAsia="Times New Roman" w:hAnsi="Times New Roman"/>
          <w:b w:val="1"/>
          <w:bCs w:val="1"/>
          <w:sz w:val="24"/>
          <w:szCs w:val="24"/>
          <w:rtl w:val="0"/>
        </w:rPr>
        <w:t xml:space="preserve">Kepler’s Third Law is derived from Newton’s Law of Gravitation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rg5qeh5mqj39" w:id="16"/>
      <w:bookmarkEnd w:id="16"/>
      <w:r w:rsidDel="00000000" w:rsidR="00000000" w:rsidRPr="00000000">
        <w:rPr>
          <w:rFonts w:ascii="Times New Roman" w:cs="Times New Roman" w:eastAsia="Times New Roman" w:hAnsi="Times New Roman"/>
          <w:sz w:val="46"/>
          <w:szCs w:val="46"/>
          <w:rtl w:val="0"/>
        </w:rPr>
        <w:t xml:space="preserve">Applications</w:t>
      </w:r>
    </w:p>
    <w:p w:rsidR="00000000" w:rsidDel="00000000" w:rsidP="00000000" w:rsidRDefault="00000000" w:rsidRPr="00000000" w14:paraId="00000089">
      <w:pPr>
        <w:pStyle w:val="Heading2"/>
        <w:keepNext w:val="0"/>
        <w:keepLines w:val="0"/>
        <w:spacing w:after="80" w:line="360" w:lineRule="auto"/>
        <w:ind w:left="0" w:firstLine="0"/>
        <w:rPr>
          <w:rFonts w:ascii="Times New Roman" w:cs="Times New Roman" w:eastAsia="Times New Roman" w:hAnsi="Times New Roman"/>
          <w:color w:val="0000ff"/>
          <w:sz w:val="34"/>
          <w:szCs w:val="34"/>
        </w:rPr>
      </w:pPr>
      <w:bookmarkStart w:colFirst="0" w:colLast="0" w:name="_djzm5aj3zr7q" w:id="17"/>
      <w:bookmarkEnd w:id="17"/>
      <w:r w:rsidDel="00000000" w:rsidR="00000000" w:rsidRPr="00000000">
        <w:rPr>
          <w:rFonts w:ascii="Times New Roman" w:cs="Times New Roman" w:eastAsia="Times New Roman" w:hAnsi="Times New Roman"/>
          <w:color w:val="0000ff"/>
          <w:sz w:val="34"/>
          <w:szCs w:val="34"/>
          <w:rtl w:val="0"/>
        </w:rPr>
        <w:t xml:space="preserve">Planetary Motion</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Kepler’s laws accurately explain the motion of planets in their orbits around the Sun.</w:t>
      </w:r>
    </w:p>
    <w:p w:rsidR="00000000" w:rsidDel="00000000" w:rsidP="00000000" w:rsidRDefault="00000000" w:rsidRPr="00000000" w14:paraId="0000008B">
      <w:pPr>
        <w:pStyle w:val="Heading2"/>
        <w:keepNext w:val="0"/>
        <w:keepLines w:val="0"/>
        <w:spacing w:after="80" w:line="360" w:lineRule="auto"/>
        <w:ind w:left="0" w:firstLine="0"/>
        <w:rPr>
          <w:rFonts w:ascii="Times New Roman" w:cs="Times New Roman" w:eastAsia="Times New Roman" w:hAnsi="Times New Roman"/>
          <w:color w:val="0000ff"/>
          <w:sz w:val="34"/>
          <w:szCs w:val="34"/>
        </w:rPr>
      </w:pPr>
      <w:bookmarkStart w:colFirst="0" w:colLast="0" w:name="_cptom9mefrjo" w:id="18"/>
      <w:bookmarkEnd w:id="18"/>
      <w:r w:rsidDel="00000000" w:rsidR="00000000" w:rsidRPr="00000000">
        <w:rPr>
          <w:rFonts w:ascii="Times New Roman" w:cs="Times New Roman" w:eastAsia="Times New Roman" w:hAnsi="Times New Roman"/>
          <w:color w:val="0000ff"/>
          <w:sz w:val="34"/>
          <w:szCs w:val="34"/>
          <w:rtl w:val="0"/>
        </w:rPr>
        <w:t xml:space="preserve">Artificial Satellites</w:t>
      </w:r>
    </w:p>
    <w:p w:rsidR="00000000" w:rsidDel="00000000" w:rsidP="00000000" w:rsidRDefault="00000000" w:rsidRPr="00000000" w14:paraId="000000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Gravitational laws are used to calculate the speed, altitude, and time period of satellites.</w:t>
      </w:r>
    </w:p>
    <w:p w:rsidR="00000000" w:rsidDel="00000000" w:rsidP="00000000" w:rsidRDefault="00000000" w:rsidRPr="00000000" w14:paraId="0000008D">
      <w:pPr>
        <w:pStyle w:val="Heading2"/>
        <w:keepNext w:val="0"/>
        <w:keepLines w:val="0"/>
        <w:spacing w:after="80" w:line="360" w:lineRule="auto"/>
        <w:ind w:left="0" w:firstLine="0"/>
        <w:rPr>
          <w:rFonts w:ascii="Times New Roman" w:cs="Times New Roman" w:eastAsia="Times New Roman" w:hAnsi="Times New Roman"/>
          <w:color w:val="0000ff"/>
          <w:sz w:val="34"/>
          <w:szCs w:val="34"/>
        </w:rPr>
      </w:pPr>
      <w:bookmarkStart w:colFirst="0" w:colLast="0" w:name="_xm4ajeu1i0uk" w:id="19"/>
      <w:bookmarkEnd w:id="19"/>
      <w:r w:rsidDel="00000000" w:rsidR="00000000" w:rsidRPr="00000000">
        <w:rPr>
          <w:rFonts w:ascii="Times New Roman" w:cs="Times New Roman" w:eastAsia="Times New Roman" w:hAnsi="Times New Roman"/>
          <w:color w:val="0000ff"/>
          <w:sz w:val="34"/>
          <w:szCs w:val="34"/>
          <w:rtl w:val="0"/>
        </w:rPr>
        <w:t xml:space="preserve">Space Missions</w:t>
      </w:r>
    </w:p>
    <w:p w:rsidR="00000000" w:rsidDel="00000000" w:rsidP="00000000" w:rsidRDefault="00000000" w:rsidRPr="00000000" w14:paraId="000000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Spacecraft launching, orbit insertion, and interplanetary travel depend on gravitational calculations.</w:t>
      </w:r>
    </w:p>
    <w:p w:rsidR="00000000" w:rsidDel="00000000" w:rsidP="00000000" w:rsidRDefault="00000000" w:rsidRPr="00000000" w14:paraId="0000008F">
      <w:pPr>
        <w:pStyle w:val="Heading1"/>
        <w:keepNext w:val="0"/>
        <w:keepLines w:val="0"/>
        <w:rPr>
          <w:b w:val="1"/>
          <w:bCs w:val="1"/>
          <w:sz w:val="46"/>
          <w:szCs w:val="46"/>
        </w:rPr>
      </w:pPr>
      <w:bookmarkStart w:colFirst="0" w:colLast="0" w:name="_elhloxjhjzp1" w:id="20"/>
      <w:bookmarkEnd w:id="20"/>
      <w:r w:rsidDel="00000000" w:rsidR="00000000" w:rsidRPr="00000000">
        <w:rPr>
          <w:b w:val="1"/>
          <w:bCs w:val="1"/>
          <w:sz w:val="46"/>
          <w:szCs w:val="46"/>
          <w:rtl w:val="0"/>
        </w:rPr>
        <w:t xml:space="preserve">Conclusion</w:t>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Universal Law of Gravitation and Kepler’s Third Law are fundamental laws of physics that explain gravitational interaction and planetary motion. Newton’s law explains the cause of gravitational force, while Kepler’s law describes the motion of planets.</w:t>
      </w:r>
    </w:p>
    <w:p w:rsidR="00000000" w:rsidDel="00000000" w:rsidP="00000000" w:rsidRDefault="00000000" w:rsidRPr="00000000" w14:paraId="000000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laws have great scientific importance and practical applications in astronomy, satellite technology, and space exploration.</w:t>
      </w:r>
    </w:p>
    <w:p w:rsidR="00000000" w:rsidDel="00000000" w:rsidP="00000000" w:rsidRDefault="00000000" w:rsidRPr="00000000" w14:paraId="00000092">
      <w:pPr>
        <w:pStyle w:val="Heading1"/>
        <w:rPr>
          <w:b w:val="1"/>
          <w:bCs w:val="1"/>
          <w:sz w:val="46"/>
          <w:szCs w:val="46"/>
        </w:rPr>
      </w:pPr>
      <w:bookmarkStart w:colFirst="0" w:colLast="0" w:name="_au5jn27vb7vl" w:id="21"/>
      <w:bookmarkEnd w:id="21"/>
      <w:r w:rsidDel="00000000" w:rsidR="00000000" w:rsidRPr="00000000">
        <w:rPr>
          <w:b w:val="1"/>
          <w:bCs w:val="1"/>
          <w:sz w:val="46"/>
          <w:szCs w:val="46"/>
          <w:rtl w:val="0"/>
        </w:rPr>
        <w:t xml:space="preserve">References</w:t>
      </w:r>
    </w:p>
    <w:p w:rsidR="00000000" w:rsidDel="00000000" w:rsidP="00000000" w:rsidRDefault="00000000" w:rsidRPr="00000000" w14:paraId="00000093">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NCERT. </w:t>
      </w:r>
      <w:r w:rsidDel="00000000" w:rsidR="00000000" w:rsidRPr="00000000">
        <w:rPr>
          <w:rFonts w:ascii="Times New Roman" w:cs="Times New Roman" w:eastAsia="Times New Roman" w:hAnsi="Times New Roman"/>
          <w:sz w:val="24"/>
          <w:szCs w:val="24"/>
          <w:rtl w:val="0"/>
        </w:rPr>
        <w:t xml:space="preserve">Physics – Class XI, Part I</w:t>
      </w:r>
      <w:r w:rsidDel="00000000" w:rsidR="00000000" w:rsidRPr="00000000">
        <w:rPr>
          <w:rFonts w:ascii="Times New Roman" w:cs="Times New Roman" w:eastAsia="Times New Roman" w:hAnsi="Times New Roman"/>
          <w:sz w:val="24"/>
          <w:szCs w:val="24"/>
          <w:rtl w:val="0"/>
        </w:rPr>
        <w:t xml:space="preserve">. National Council of Educational Research and Training (NCERT), New Delhi.</w:t>
      </w:r>
    </w:p>
    <w:p w:rsidR="00000000" w:rsidDel="00000000" w:rsidP="00000000" w:rsidRDefault="00000000" w:rsidRPr="00000000" w14:paraId="00000094">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Halliday, D., Resnick, R., &amp; Walker, J. </w:t>
      </w:r>
      <w:r w:rsidDel="00000000" w:rsidR="00000000" w:rsidRPr="00000000">
        <w:rPr>
          <w:rFonts w:ascii="Times New Roman" w:cs="Times New Roman" w:eastAsia="Times New Roman" w:hAnsi="Times New Roman"/>
          <w:sz w:val="24"/>
          <w:szCs w:val="24"/>
          <w:rtl w:val="0"/>
        </w:rPr>
        <w:t xml:space="preserve">Fundamentals of Physics</w:t>
      </w:r>
      <w:r w:rsidDel="00000000" w:rsidR="00000000" w:rsidRPr="00000000">
        <w:rPr>
          <w:rFonts w:ascii="Times New Roman" w:cs="Times New Roman" w:eastAsia="Times New Roman" w:hAnsi="Times New Roman"/>
          <w:sz w:val="24"/>
          <w:szCs w:val="24"/>
          <w:rtl w:val="0"/>
        </w:rPr>
        <w:t xml:space="preserve">. Wiley India Pvt. Ltd.</w:t>
      </w:r>
    </w:p>
    <w:p w:rsidR="00000000" w:rsidDel="00000000" w:rsidP="00000000" w:rsidRDefault="00000000" w:rsidRPr="00000000" w14:paraId="00000095">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Verma, H. C.</w:t>
      </w:r>
      <w:r w:rsidDel="00000000" w:rsidR="00000000" w:rsidRPr="00000000">
        <w:rPr>
          <w:rFonts w:ascii="Times New Roman" w:cs="Times New Roman" w:eastAsia="Times New Roman" w:hAnsi="Times New Roman"/>
          <w:sz w:val="24"/>
          <w:szCs w:val="24"/>
          <w:rtl w:val="0"/>
        </w:rPr>
        <w:t xml:space="preserve"> Concepts of Physics, Volume 1</w:t>
      </w:r>
      <w:r w:rsidDel="00000000" w:rsidR="00000000" w:rsidRPr="00000000">
        <w:rPr>
          <w:rFonts w:ascii="Times New Roman" w:cs="Times New Roman" w:eastAsia="Times New Roman" w:hAnsi="Times New Roman"/>
          <w:sz w:val="24"/>
          <w:szCs w:val="24"/>
          <w:rtl w:val="0"/>
        </w:rPr>
        <w:t xml:space="preserve">. Bharati Bhawan Publishers.</w:t>
      </w:r>
    </w:p>
    <w:p w:rsidR="00000000" w:rsidDel="00000000" w:rsidP="00000000" w:rsidRDefault="00000000" w:rsidRPr="00000000" w14:paraId="00000096">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Tipler, P. A., &amp; Mosca, G. </w:t>
      </w:r>
      <w:r w:rsidDel="00000000" w:rsidR="00000000" w:rsidRPr="00000000">
        <w:rPr>
          <w:rFonts w:ascii="Times New Roman" w:cs="Times New Roman" w:eastAsia="Times New Roman" w:hAnsi="Times New Roman"/>
          <w:sz w:val="24"/>
          <w:szCs w:val="24"/>
          <w:rtl w:val="0"/>
        </w:rPr>
        <w:t xml:space="preserve">Physics for Scientists and Engineers. </w:t>
      </w:r>
      <w:r w:rsidDel="00000000" w:rsidR="00000000" w:rsidRPr="00000000">
        <w:rPr>
          <w:rFonts w:ascii="Times New Roman" w:cs="Times New Roman" w:eastAsia="Times New Roman" w:hAnsi="Times New Roman"/>
          <w:sz w:val="24"/>
          <w:szCs w:val="24"/>
          <w:rtl w:val="0"/>
        </w:rPr>
        <w:t xml:space="preserve">W. H. Freeman and Company.</w:t>
      </w:r>
    </w:p>
    <w:p w:rsidR="00000000" w:rsidDel="00000000" w:rsidP="00000000" w:rsidRDefault="00000000" w:rsidRPr="00000000" w14:paraId="00000097">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Serway, R. A., &amp; Jewett, J. W</w:t>
      </w:r>
      <w:r w:rsidDel="00000000" w:rsidR="00000000" w:rsidRPr="00000000">
        <w:rPr>
          <w:rFonts w:ascii="Times New Roman" w:cs="Times New Roman" w:eastAsia="Times New Roman" w:hAnsi="Times New Roman"/>
          <w:sz w:val="24"/>
          <w:szCs w:val="24"/>
          <w:rtl w:val="0"/>
        </w:rPr>
        <w:t xml:space="preserve">. Physics for Scientists and Engineers</w:t>
      </w:r>
      <w:r w:rsidDel="00000000" w:rsidR="00000000" w:rsidRPr="00000000">
        <w:rPr>
          <w:rFonts w:ascii="Times New Roman" w:cs="Times New Roman" w:eastAsia="Times New Roman" w:hAnsi="Times New Roman"/>
          <w:sz w:val="24"/>
          <w:szCs w:val="24"/>
          <w:rtl w:val="0"/>
        </w:rPr>
        <w:t xml:space="preserve">. Cengage Learning.</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566.9291338582677" w:top="850.3937007874016" w:left="850.3937007874016" w:right="566.9291338582677" w:header="141.73228346456693" w:footer="141.7322834645669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t xml:space="preserve">Final Project</w:t>
      <w:tab/>
      <w:tab/>
      <w:tab/>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pict>
        <v:shape id="PowerPlusWaterMarkObject2" style="position:absolute;width:497.2225591149086pt;height:140.9775014104996pt;rotation:315;z-index:-503316481;mso-position-horizontal-relative:margin;mso-position-horizontal:center;mso-position-vertical-relative:margin;mso-position-vertical:center;" fillcolor="#e8eaed" stroked="f" type="#_x0000_t136">
          <v:fill angle="0" opacity="65536f"/>
          <v:textpath fitshape="t" string="Dua Adil" style="font-family:&amp;quot;Arial&amp;quot;;font-size:1pt;font-weight:bold;"/>
        </v:shape>
      </w:pict>
    </w:r>
    <w:r w:rsidDel="00000000" w:rsidR="00000000" w:rsidRPr="00000000">
      <w:rPr>
        <w:rtl w:val="0"/>
      </w:rPr>
      <w:t xml:space="preserve">Dua Adil</w:t>
      <w:tab/>
      <w:tab/>
      <w:tab/>
      <w:tab/>
      <w:tab/>
      <w:tab/>
      <w:tab/>
      <w:tab/>
      <w:tab/>
      <w:t xml:space="preserve">                 402533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pict>
        <v:shape id="PowerPlusWaterMarkObject1" style="position:absolute;width:497.2225591149086pt;height:140.9775014104996pt;rotation:315;z-index:-503316481;mso-position-horizontal-relative:margin;mso-position-horizontal:center;mso-position-vertical-relative:margin;mso-position-vertical:center;" fillcolor="#e8eaed" stroked="f" type="#_x0000_t136">
          <v:fill angle="0" opacity="65536f"/>
          <v:textpath fitshape="t" string="Dua Adil" style="font-family:&amp;quot;Arial&amp;quot;;font-size:1pt;font-weight:bold;"/>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sz w:val="24"/>
      <w:szCs w:val="24"/>
    </w:rPr>
  </w:style>
  <w:style w:type="paragraph" w:styleId="Heading2">
    <w:name w:val="heading 2"/>
    <w:basedOn w:val="Normal"/>
    <w:next w:val="Normal"/>
    <w:pPr>
      <w:keepNext w:val="1"/>
      <w:keepLines w:val="1"/>
      <w:spacing w:before="60" w:line="240" w:lineRule="auto"/>
      <w:ind w:left="360" w:firstLine="0"/>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