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Maintitle1"/>
        <w:spacing w:before="480" w:after="60"/>
        <w:ind w:left="1440" w:hanging="1440"/>
        <w:rPr>
          <w:lang w:eastAsia="zh-CN"/>
        </w:rPr>
      </w:pPr>
      <w:bookmarkStart w:id="0" w:name="_Toc456598592"/>
      <w:bookmarkStart w:id="1" w:name="_Toc456598592"/>
      <w:bookmarkEnd w:id="1"/>
      <w:r>
        <w:rPr>
          <w:lang w:eastAsia="zh-CN"/>
        </w:rPr>
      </w:r>
    </w:p>
    <w:p>
      <w:pPr>
        <w:pStyle w:val="Normal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color w:val="000000"/>
          <w:sz w:val="32"/>
          <w:szCs w:val="32"/>
        </w:rPr>
        <w:tab/>
        <w:t> Topcoder -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Implement Endpoint To Populate Elasticsearch For The Given Challenges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tabs>
          <w:tab w:val="right" w:pos="9360" w:leader="none"/>
        </w:tabs>
        <w:rPr/>
      </w:pPr>
      <w:bookmarkStart w:id="2" w:name="_Toc10301853"/>
      <w:bookmarkStart w:id="3" w:name="_Toc456598593"/>
      <w:bookmarkStart w:id="4" w:name="_Toc4565985921"/>
      <w:bookmarkStart w:id="5" w:name="_Toc10301853"/>
      <w:bookmarkStart w:id="6" w:name="_Toc456598593"/>
      <w:bookmarkStart w:id="7" w:name="_Toc4565985921"/>
      <w:bookmarkEnd w:id="5"/>
      <w:bookmarkEnd w:id="6"/>
      <w:bookmarkEnd w:id="7"/>
      <w:r>
        <w:rPr/>
      </w:r>
      <w:r>
        <w:br w:type="page"/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Setup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>For the challenge feeder service, run 'mvn clean package' to compile the code and then cd local folder and run './run.sh' to start the services. Before starting the services, you need to first setup the envrionment as following sections.</w:t>
      </w:r>
    </w:p>
    <w:p>
      <w:pPr>
        <w:pStyle w:val="ListParagraph"/>
        <w:ind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hanging="0"/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>Change the port elasticsearch-feeder-service.yaml if direct-app is already running the 8080 port.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 xml:space="preserve">If you want to push the challenge to the amazon elasticsearch service, configure the 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>the local/run.sh as: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spacing w:lineRule="auto" w:line="240"/>
        <w:rPr>
          <w:rFonts w:ascii="Consolas" w:hAnsi="Consolas" w:cs="Consolas"/>
          <w:lang w:eastAsia="es-ES"/>
        </w:rPr>
      </w:pPr>
      <w:r>
        <w:rPr>
          <w:rFonts w:cs="Consolas" w:ascii="Consolas" w:hAnsi="Consolas"/>
          <w:lang w:eastAsia="zh-CN"/>
        </w:rPr>
        <w:t xml:space="preserve">      </w:t>
      </w:r>
      <w:r>
        <w:rPr>
          <w:rFonts w:cs="Consolas" w:ascii="Consolas" w:hAnsi="Consolas"/>
          <w:lang w:eastAsia="es-ES"/>
        </w:rPr>
        <w:t>#export ELASTIC_SEARCH_URL="http://$DOCKER_IP:9200"</w:t>
      </w:r>
    </w:p>
    <w:p>
      <w:pPr>
        <w:pStyle w:val="Normal"/>
        <w:spacing w:lineRule="auto" w:line="240"/>
        <w:rPr>
          <w:rFonts w:ascii="Consolas" w:hAnsi="Consolas" w:cs="Consolas"/>
          <w:color w:val="FF0000"/>
          <w:lang w:eastAsia="es-ES"/>
        </w:rPr>
      </w:pPr>
      <w:r>
        <w:rPr>
          <w:rFonts w:cs="Consolas" w:ascii="Consolas" w:hAnsi="Consolas"/>
          <w:lang w:eastAsia="es-ES"/>
        </w:rPr>
        <w:tab/>
      </w:r>
      <w:r>
        <w:rPr>
          <w:rFonts w:cs="Consolas" w:ascii="Consolas" w:hAnsi="Consolas"/>
          <w:color w:val="FF0000"/>
          <w:lang w:eastAsia="es-ES"/>
        </w:rPr>
        <w:t>export ELASTIC_SEARCH_URL="https://search-</w:t>
      </w:r>
      <w:r>
        <w:rPr>
          <w:rFonts w:cs="Consolas" w:ascii="Consolas" w:hAnsi="Consolas"/>
          <w:color w:val="FF0000"/>
          <w:lang w:eastAsia="zh-CN"/>
        </w:rPr>
        <w:t>your-url</w:t>
      </w:r>
      <w:r>
        <w:rPr>
          <w:rFonts w:cs="Consolas" w:ascii="Consolas" w:hAnsi="Consolas"/>
          <w:color w:val="FF0000"/>
          <w:lang w:eastAsia="es-ES"/>
        </w:rPr>
        <w:t>-</w:t>
      </w:r>
      <w:r>
        <w:rPr>
          <w:rFonts w:cs="Consolas" w:ascii="Consolas" w:hAnsi="Consolas"/>
          <w:color w:val="FF0000"/>
          <w:lang w:eastAsia="zh-CN"/>
        </w:rPr>
        <w:t>xxxxx</w:t>
      </w:r>
      <w:r>
        <w:rPr>
          <w:rFonts w:cs="Consolas" w:ascii="Consolas" w:hAnsi="Consolas"/>
          <w:color w:val="FF0000"/>
          <w:lang w:eastAsia="es-ES"/>
        </w:rPr>
        <w:t>.us-east-</w:t>
      </w:r>
      <w:r>
        <w:rPr>
          <w:rFonts w:cs="Consolas" w:ascii="Consolas" w:hAnsi="Consolas"/>
          <w:color w:val="FF0000"/>
          <w:lang w:eastAsia="zh-CN"/>
        </w:rPr>
        <w:t>1</w:t>
      </w:r>
      <w:r>
        <w:rPr>
          <w:rFonts w:cs="Consolas" w:ascii="Consolas" w:hAnsi="Consolas"/>
          <w:color w:val="FF0000"/>
          <w:lang w:eastAsia="es-ES"/>
        </w:rPr>
        <w:t>.es.amazonaws.com"</w:t>
      </w:r>
    </w:p>
    <w:p>
      <w:pPr>
        <w:pStyle w:val="Normal"/>
        <w:spacing w:lineRule="auto" w:line="240"/>
        <w:rPr>
          <w:rFonts w:ascii="Consolas" w:hAnsi="Consolas" w:cs="Consolas"/>
          <w:lang w:eastAsia="es-ES"/>
        </w:rPr>
      </w:pPr>
      <w:r>
        <w:rPr>
          <w:rFonts w:cs="Consolas" w:ascii="Consolas" w:hAnsi="Consolas"/>
          <w:lang w:eastAsia="es-ES"/>
        </w:rPr>
        <w:tab/>
        <w:t>export CHALLENGES_INDEX_NAME="challenges"</w:t>
      </w:r>
    </w:p>
    <w:p>
      <w:pPr>
        <w:pStyle w:val="Normal"/>
        <w:spacing w:lineRule="auto" w:line="240"/>
        <w:rPr>
          <w:rFonts w:ascii="Consolas" w:hAnsi="Consolas" w:cs="Consolas"/>
          <w:lang w:eastAsia="zh-CN"/>
        </w:rPr>
      </w:pPr>
      <w:r>
        <w:rPr>
          <w:rFonts w:cs="Consolas" w:ascii="Consolas" w:hAnsi="Consolas"/>
          <w:lang w:eastAsia="es-ES"/>
        </w:rPr>
        <w:tab/>
        <w:t>export AWS_SIGNING_ENABLED=</w:t>
      </w:r>
      <w:r>
        <w:rPr>
          <w:rFonts w:cs="Consolas" w:ascii="Consolas" w:hAnsi="Consolas"/>
          <w:lang w:eastAsia="zh-CN"/>
        </w:rPr>
        <w:t>false</w:t>
      </w:r>
    </w:p>
    <w:p>
      <w:pPr>
        <w:pStyle w:val="Normal"/>
        <w:spacing w:lineRule="auto" w:line="240"/>
        <w:rPr>
          <w:rFonts w:ascii="Consolas" w:hAnsi="Consolas" w:cs="Consolas"/>
          <w:lang w:eastAsia="zh-CN"/>
        </w:rPr>
      </w:pPr>
      <w:r>
        <w:rPr>
          <w:rFonts w:cs="Consolas" w:ascii="Consolas" w:hAnsi="Consolas"/>
          <w:lang w:eastAsia="es-ES"/>
        </w:rPr>
        <w:tab/>
        <w:t>export AWS_REGION=us-east-</w:t>
      </w:r>
      <w:r>
        <w:rPr>
          <w:rFonts w:cs="Consolas" w:ascii="Consolas" w:hAnsi="Consolas"/>
          <w:lang w:eastAsia="zh-CN"/>
        </w:rPr>
        <w:t>1</w:t>
      </w:r>
    </w:p>
    <w:p>
      <w:pPr>
        <w:pStyle w:val="Normal"/>
        <w:spacing w:lineRule="auto" w:line="240"/>
        <w:rPr>
          <w:rFonts w:ascii="Consolas" w:hAnsi="Consolas" w:cs="Consolas"/>
          <w:lang w:eastAsia="es-ES"/>
        </w:rPr>
      </w:pPr>
      <w:r>
        <w:rPr>
          <w:rFonts w:cs="Consolas" w:ascii="Consolas" w:hAnsi="Consolas"/>
          <w:lang w:eastAsia="es-ES"/>
        </w:rPr>
        <w:tab/>
        <w:t>export ASW_SERVICE=</w:t>
      </w:r>
      <w:r>
        <w:rPr>
          <w:rFonts w:cs="Consolas" w:ascii="Consolas" w:hAnsi="Consolas"/>
          <w:color w:val="000000"/>
          <w:u w:val="single"/>
          <w:lang w:eastAsia="es-ES"/>
        </w:rPr>
        <w:t>es</w:t>
      </w:r>
    </w:p>
    <w:p>
      <w:pPr>
        <w:pStyle w:val="Normal"/>
        <w:spacing w:lineRule="auto" w:line="240"/>
        <w:rPr>
          <w:rFonts w:ascii="Consolas" w:hAnsi="Consolas" w:cs="Consolas"/>
          <w:lang w:eastAsia="zh-CN"/>
        </w:rPr>
      </w:pPr>
      <w:r>
        <w:rPr>
          <w:rFonts w:cs="Consolas" w:ascii="Consolas" w:hAnsi="Consolas"/>
          <w:lang w:eastAsia="es-ES"/>
        </w:rPr>
        <w:tab/>
        <w:t>export AWS_ACCESS_KEY=</w:t>
      </w:r>
      <w:r>
        <w:rPr>
          <w:rFonts w:cs="Consolas" w:ascii="Consolas" w:hAnsi="Consolas"/>
          <w:lang w:eastAsia="zh-CN"/>
        </w:rPr>
        <w:t>your key here</w:t>
      </w:r>
    </w:p>
    <w:p>
      <w:pPr>
        <w:pStyle w:val="ListParagraph"/>
        <w:ind w:left="360" w:hanging="0"/>
        <w:rPr>
          <w:lang w:eastAsia="zh-CN"/>
        </w:rPr>
      </w:pPr>
      <w:r>
        <w:rPr>
          <w:rFonts w:cs="Consolas" w:ascii="Consolas" w:hAnsi="Consolas"/>
          <w:lang w:eastAsia="es-ES"/>
        </w:rPr>
        <w:tab/>
        <w:t>export AWS_SECRET_KEY=</w:t>
      </w:r>
      <w:r>
        <w:rPr>
          <w:rFonts w:cs="Consolas" w:ascii="Consolas" w:hAnsi="Consolas"/>
          <w:lang w:eastAsia="zh-CN"/>
        </w:rPr>
        <w:t>your secret here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>You should create the domain at https://aws.amazon.com/cn/elasticsearch-service/.</w:t>
      </w:r>
    </w:p>
    <w:p>
      <w:pPr>
        <w:pStyle w:val="ListParagraph"/>
        <w:ind w:left="360" w:hanging="0"/>
        <w:rPr>
          <w:lang w:eastAsia="zh-CN"/>
        </w:rPr>
      </w:pPr>
      <w:r>
        <w:rPr/>
        <w:drawing>
          <wp:inline distT="0" distB="0" distL="0" distR="0">
            <wp:extent cx="5943600" cy="3419475"/>
            <wp:effectExtent l="0" t="0" r="0" b="0"/>
            <wp:docPr id="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  <w:t>When you are setting up access policy there are many options.</w:t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  <w:t xml:space="preserve">For example if you choose </w:t>
      </w:r>
      <w:r>
        <w:rPr>
          <w:b/>
          <w:lang w:eastAsia="zh-CN"/>
        </w:rPr>
        <w:t>Allow or deny access to one or more AWS or IAM users</w:t>
      </w:r>
      <w:r>
        <w:rPr>
          <w:lang w:eastAsia="zh-CN"/>
        </w:rPr>
        <w:t>.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 xml:space="preserve">You must configure </w:t>
      </w:r>
      <w:r>
        <w:rPr>
          <w:b/>
          <w:lang w:eastAsia="zh-CN"/>
        </w:rPr>
        <w:t>AWS_ACCESS_KEY</w:t>
      </w:r>
      <w:r>
        <w:rPr>
          <w:lang w:eastAsia="zh-CN"/>
        </w:rPr>
        <w:t xml:space="preserve">, </w:t>
      </w:r>
      <w:r>
        <w:rPr>
          <w:b/>
          <w:lang w:eastAsia="zh-CN"/>
        </w:rPr>
        <w:t>AWS_SECRET_KEY</w:t>
      </w:r>
      <w:r>
        <w:rPr>
          <w:lang w:eastAsia="zh-CN"/>
        </w:rPr>
        <w:t>,</w:t>
      </w:r>
      <w:r>
        <w:rPr>
          <w:b/>
          <w:lang w:eastAsia="zh-CN"/>
        </w:rPr>
        <w:t xml:space="preserve"> AWS_SERVICE</w:t>
      </w:r>
      <w:r>
        <w:rPr>
          <w:lang w:eastAsia="zh-CN"/>
        </w:rPr>
        <w:t xml:space="preserve">, and </w:t>
      </w:r>
      <w:r>
        <w:rPr>
          <w:b/>
          <w:lang w:eastAsia="zh-CN"/>
        </w:rPr>
        <w:t xml:space="preserve"> AWS_REGION</w:t>
      </w:r>
      <w:r>
        <w:rPr>
          <w:lang w:eastAsia="zh-CN"/>
        </w:rPr>
        <w:t xml:space="preserve"> in local/run.sh, and set </w:t>
      </w:r>
      <w:r>
        <w:rPr>
          <w:b/>
          <w:lang w:eastAsia="zh-CN"/>
        </w:rPr>
        <w:t xml:space="preserve">AWS_SIGNING_ENABLED </w:t>
      </w:r>
      <w:r>
        <w:rPr>
          <w:lang w:eastAsia="zh-CN"/>
        </w:rPr>
        <w:t>as</w:t>
      </w:r>
      <w:r>
        <w:rPr>
          <w:color w:val="FF0000"/>
          <w:lang w:eastAsia="zh-CN"/>
        </w:rPr>
        <w:t xml:space="preserve"> true</w:t>
      </w:r>
      <w:r>
        <w:rPr>
          <w:lang w:eastAsia="zh-CN"/>
        </w:rPr>
        <w:t>.</w:t>
      </w:r>
    </w:p>
    <w:p>
      <w:pPr>
        <w:pStyle w:val="ListParagraph"/>
        <w:ind w:left="360" w:hanging="0"/>
        <w:rPr>
          <w:lang w:eastAsia="zh-CN"/>
        </w:rPr>
      </w:pPr>
      <w:r>
        <w:rPr/>
        <w:drawing>
          <wp:inline distT="0" distB="0" distL="0" distR="0">
            <wp:extent cx="5943600" cy="2419350"/>
            <wp:effectExtent l="0" t="0" r="0" b="0"/>
            <wp:docPr id="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>If you chose 'Allow open access to the domain', set AWS_SIGNING_ENABLED to false to disable the credential. Please been noted that this should be just for test purpose.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 xml:space="preserve">After you wait about 10 minutes to create domain successfully you can configure </w:t>
      </w:r>
      <w:r>
        <w:rPr>
          <w:b/>
          <w:lang w:eastAsia="zh-CN"/>
        </w:rPr>
        <w:t xml:space="preserve">ELASTIC_SEARCH_URL </w:t>
      </w:r>
      <w:r>
        <w:rPr>
          <w:lang w:eastAsia="zh-CN"/>
        </w:rPr>
        <w:t>to the endpoint below:</w:t>
      </w:r>
    </w:p>
    <w:p>
      <w:pPr>
        <w:pStyle w:val="ListParagraph"/>
        <w:ind w:left="360" w:hanging="0"/>
        <w:rPr>
          <w:lang w:eastAsia="zh-CN"/>
        </w:rPr>
      </w:pPr>
      <w:r>
        <w:rPr/>
        <w:drawing>
          <wp:inline distT="0" distB="0" distL="0" distR="0">
            <wp:extent cx="5943600" cy="2105025"/>
            <wp:effectExtent l="0" t="0" r="0" b="0"/>
            <wp:docPr id="3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  <w:t xml:space="preserve">The </w:t>
      </w:r>
      <w:r>
        <w:rPr>
          <w:b/>
          <w:lang w:eastAsia="zh-CN"/>
        </w:rPr>
        <w:t xml:space="preserve">AWS_REGION </w:t>
      </w:r>
      <w:r>
        <w:rPr>
          <w:rFonts w:cs="Consolas" w:ascii="Consolas" w:hAnsi="Consolas"/>
          <w:lang w:eastAsia="zh-CN"/>
        </w:rPr>
        <w:t>is us-east-1</w:t>
      </w:r>
      <w:r>
        <w:rPr>
          <w:lang w:eastAsia="zh-CN"/>
        </w:rPr>
        <w:t xml:space="preserve"> and the </w:t>
      </w:r>
      <w:r>
        <w:rPr>
          <w:b/>
          <w:lang w:eastAsia="zh-CN"/>
        </w:rPr>
        <w:t xml:space="preserve">AWS_SERVICE </w:t>
      </w:r>
      <w:r>
        <w:rPr>
          <w:rFonts w:cs="Consolas" w:ascii="Consolas" w:hAnsi="Consolas"/>
          <w:lang w:eastAsia="zh-CN"/>
        </w:rPr>
        <w:t>is es.</w:t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ListParagraph"/>
        <w:ind w:left="360" w:hanging="0"/>
        <w:rPr/>
      </w:pPr>
      <w:r>
        <w:rPr>
          <w:lang w:eastAsia="zh-CN"/>
        </w:rPr>
        <w:t>The direct app docker is https://github.com/appirio-tech/tc-common-tutorials/tree/master/docker/direct-app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ind w:left="360" w:hanging="0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Verify</w:t>
      </w:r>
    </w:p>
    <w:p>
      <w:pPr>
        <w:pStyle w:val="Normal"/>
        <w:ind w:left="360" w:hanging="0"/>
        <w:rPr/>
      </w:pPr>
      <w:r>
        <w:rPr>
          <w:lang w:eastAsia="zh-CN"/>
        </w:rPr>
        <w:t>Import the docs/</w:t>
      </w:r>
      <w:r>
        <w:rPr/>
        <w:t xml:space="preserve"> </w:t>
      </w:r>
      <w:r>
        <w:rPr>
          <w:lang w:eastAsia="zh-CN"/>
        </w:rPr>
        <w:t>Implement Endpoint To Populate Elasticsearch For The Given Challenges.postman_collection.json</w:t>
      </w:r>
    </w:p>
    <w:p>
      <w:pPr>
        <w:pStyle w:val="Normal"/>
        <w:ind w:left="360" w:hanging="0"/>
        <w:rPr>
          <w:color w:val="FF0000"/>
          <w:lang w:eastAsia="zh-CN"/>
        </w:rPr>
      </w:pPr>
      <w:r>
        <w:rPr>
          <w:color w:val="FF0000"/>
          <w:lang w:eastAsia="zh-CN"/>
        </w:rPr>
      </w:r>
    </w:p>
    <w:p>
      <w:pPr>
        <w:pStyle w:val="Normal"/>
        <w:rPr/>
      </w:pPr>
      <w:r>
        <w:rPr>
          <w:lang w:eastAsia="zh-CN"/>
        </w:rPr>
        <w:t xml:space="preserve">      </w:t>
      </w:r>
      <w:r>
        <w:rPr>
          <w:lang w:eastAsia="zh-CN"/>
        </w:rPr>
        <w:t>create new challenges using the direct app and note down the challenge id</w:t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</w:r>
    </w:p>
    <w:p>
      <w:pPr>
        <w:pStyle w:val="Normal"/>
        <w:ind w:left="360" w:hanging="0"/>
        <w:rPr/>
      </w:pPr>
      <w:r>
        <w:rPr>
          <w:color w:val="000000" w:themeColor="text1"/>
          <w:lang w:eastAsia="zh-CN"/>
        </w:rPr>
        <w:t>Push challenges created above with below postman script.</w:t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r>
        <w:rPr/>
        <w:drawing>
          <wp:inline distT="0" distB="0" distL="0" distR="0">
            <wp:extent cx="3552190" cy="316484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View challenge details via ElasticSearch</w:t>
      </w:r>
    </w:p>
    <w:p>
      <w:pPr>
        <w:pStyle w:val="Normal"/>
        <w:ind w:left="360" w:hanging="0"/>
        <w:rPr/>
      </w:pPr>
      <w:r>
        <w:rPr>
          <w:color w:val="000000" w:themeColor="text1"/>
          <w:lang w:eastAsia="zh-CN"/>
        </w:rPr>
        <w:t>Change the challenge id in and elastic search URL in the postman script</w:t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</w:r>
    </w:p>
    <w:p>
      <w:pPr>
        <w:pStyle w:val="Normal"/>
        <w:ind w:left="360" w:hanging="0"/>
        <w:rPr>
          <w:color w:val="000000" w:themeColor="text1"/>
          <w:lang w:eastAsia="zh-CN"/>
        </w:rPr>
      </w:pPr>
      <w:bookmarkStart w:id="8" w:name="_GoBack"/>
      <w:bookmarkStart w:id="9" w:name="_GoBack"/>
      <w:bookmarkEnd w:id="9"/>
      <w:r>
        <w:rPr>
          <w:color w:val="000000" w:themeColor="text1"/>
          <w:lang w:eastAsia="zh-CN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734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View challenge listing data using the View challenge listing via ElasticSearch postman script.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7695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epeat the verification step by updating the above created challenge id using direct app and verify the  details are updated in elastic search too.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526"/>
      <w:gridCol w:w="3061"/>
      <w:gridCol w:w="2971"/>
    </w:tblGrid>
    <w:tr>
      <w:trPr/>
      <w:tc>
        <w:tcPr>
          <w:tcW w:w="352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3061" w:type="dxa"/>
          <w:tcBorders/>
          <w:shd w:fill="auto" w:val="clear"/>
        </w:tcPr>
        <w:p>
          <w:pPr>
            <w:pStyle w:val="Normal"/>
            <w:jc w:val="center"/>
            <w:rPr>
              <w:lang w:eastAsia="zh-CN"/>
            </w:rPr>
          </w:pPr>
          <w:r>
            <w:rPr/>
            <w:t>TopCoder, Inc. 201</w:t>
          </w:r>
          <w:r>
            <w:rPr>
              <w:lang w:eastAsia="zh-CN"/>
            </w:rPr>
            <w:t>7</w:t>
          </w:r>
        </w:p>
      </w:tc>
      <w:tc>
        <w:tcPr>
          <w:tcW w:w="2971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left" w:pos="5730" w:leader="none"/>
        <w:tab w:val="left" w:pos="5805" w:leader="none"/>
        <w:tab w:val="right" w:pos="8640" w:leader="none"/>
        <w:tab w:val="right" w:pos="9360" w:leader="none"/>
      </w:tabs>
      <w:rPr>
        <w:i/>
        <w:i/>
        <w:iCs/>
        <w:color w:val="808080"/>
        <w:sz w:val="32"/>
        <w:szCs w:val="32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-30480</wp:posOffset>
              </wp:positionH>
              <wp:positionV relativeFrom="paragraph">
                <wp:posOffset>304800</wp:posOffset>
              </wp:positionV>
              <wp:extent cx="3033395" cy="1905"/>
              <wp:effectExtent l="0" t="0" r="0" b="0"/>
              <wp:wrapNone/>
              <wp:docPr id="7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2640" cy="144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4pt,24pt" to="236.35pt,24.05pt" ID="Line 1" stroked="t" style="position:absolute">
              <v:stroke color="#969696" joinstyle="round" endcap="flat"/>
              <v:fill o:detectmouseclick="t" on="false"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  <w:lang w:eastAsia="zh-CN"/>
      </w:rPr>
      <w:t>Code</w:t>
      <w:tab/>
      <w:tab/>
    </w:r>
    <w:r>
      <w:rPr>
        <w:b/>
        <w:bCs/>
        <w:i/>
        <w:iCs/>
        <w:color w:val="808080"/>
        <w:sz w:val="32"/>
        <w:szCs w:val="32"/>
      </w:rPr>
      <w:tab/>
    </w:r>
    <w:r>
      <w:rPr>
        <w:b/>
        <w:bCs/>
        <w:i/>
        <w:iCs/>
        <w:color w:val="808080"/>
        <w:sz w:val="32"/>
        <w:szCs w:val="32"/>
      </w:rPr>
      <w:drawing>
        <wp:inline distT="0" distB="0" distL="0" distR="0">
          <wp:extent cx="1564640" cy="220345"/>
          <wp:effectExtent l="0" t="0" r="0" b="0"/>
          <wp:docPr id="8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topcoder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d6aa6"/>
    <w:pPr>
      <w:widowControl w:val="false"/>
      <w:bidi w:val="0"/>
      <w:spacing w:lineRule="atLeast" w:line="240"/>
      <w:jc w:val="left"/>
    </w:pPr>
    <w:rPr>
      <w:rFonts w:ascii="Arial" w:hAnsi="Arial" w:eastAsia="SimSun" w:cs="Arial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bd6aa6"/>
    <w:p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qFormat/>
    <w:rsid w:val="00bd6aa6"/>
    <w:p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bd6aa6"/>
    <w:p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rsid w:val="00bd6aa6"/>
    <w:pPr>
      <w:spacing w:before="240" w:after="60"/>
      <w:outlineLvl w:val="4"/>
    </w:pPr>
    <w:rPr/>
  </w:style>
  <w:style w:type="paragraph" w:styleId="Heading6">
    <w:name w:val="Heading 6"/>
    <w:basedOn w:val="Normal"/>
    <w:next w:val="Normal"/>
    <w:qFormat/>
    <w:rsid w:val="00bd6aa6"/>
    <w:p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bd6aa6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6a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sid w:val="00bd6aa6"/>
    <w:rPr>
      <w:i/>
      <w:iCs/>
    </w:rPr>
  </w:style>
  <w:style w:type="character" w:styleId="FollowedHyperlink">
    <w:name w:val="FollowedHyperlink"/>
    <w:qFormat/>
    <w:rsid w:val="00bd6aa6"/>
    <w:rPr>
      <w:color w:val="800080"/>
      <w:u w:val="single"/>
    </w:rPr>
  </w:style>
  <w:style w:type="character" w:styleId="Pagenumber">
    <w:name w:val="page number"/>
    <w:qFormat/>
    <w:rsid w:val="00bd6aa6"/>
    <w:rPr>
      <w:rFonts w:ascii="Times New Roman" w:hAnsi="Times New Roman"/>
    </w:rPr>
  </w:style>
  <w:style w:type="character" w:styleId="Strong">
    <w:name w:val="Strong"/>
    <w:qFormat/>
    <w:rsid w:val="00bd6aa6"/>
    <w:rPr>
      <w:b/>
      <w:bCs/>
    </w:rPr>
  </w:style>
  <w:style w:type="character" w:styleId="Footnotereference">
    <w:name w:val="footnote reference"/>
    <w:qFormat/>
    <w:rsid w:val="00bd6aa6"/>
    <w:rPr>
      <w:sz w:val="20"/>
      <w:szCs w:val="20"/>
      <w:vertAlign w:val="superscript"/>
    </w:rPr>
  </w:style>
  <w:style w:type="character" w:styleId="InternetLink" w:customStyle="1">
    <w:name w:val="Internet Link"/>
    <w:uiPriority w:val="99"/>
    <w:rsid w:val="00481a12"/>
    <w:rPr>
      <w:color w:val="0000FF"/>
      <w:u w:val="single"/>
    </w:rPr>
  </w:style>
  <w:style w:type="character" w:styleId="Bodytitle" w:customStyle="1">
    <w:name w:val="bodytitle"/>
    <w:basedOn w:val="DefaultParagraphFont"/>
    <w:qFormat/>
    <w:rsid w:val="00f73f4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SimSun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SimSun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rFonts w:eastAsia="SimSun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SimSu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SimSun" w:cs="Aria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SimSun" w:cs="Aria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bd6aa6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8">
    <w:name w:val="TOC 8"/>
    <w:basedOn w:val="Normal"/>
    <w:next w:val="Normal"/>
    <w:rsid w:val="00bd6aa6"/>
    <w:pPr>
      <w:ind w:left="1400" w:hanging="0"/>
    </w:pPr>
    <w:rPr/>
  </w:style>
  <w:style w:type="paragraph" w:styleId="Contents3">
    <w:name w:val="TOC 3"/>
    <w:basedOn w:val="Normal"/>
    <w:next w:val="Normal"/>
    <w:rsid w:val="00bd6aa6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ontents5">
    <w:name w:val="TOC 5"/>
    <w:basedOn w:val="Normal"/>
    <w:next w:val="Normal"/>
    <w:rsid w:val="00bd6aa6"/>
    <w:pPr>
      <w:ind w:left="800" w:hanging="0"/>
    </w:pPr>
    <w:rPr/>
  </w:style>
  <w:style w:type="paragraph" w:styleId="DocumentMap">
    <w:name w:val="Document Map"/>
    <w:basedOn w:val="Normal"/>
    <w:qFormat/>
    <w:rsid w:val="00bd6aa6"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qFormat/>
    <w:rsid w:val="00bd6aa6"/>
    <w:pPr>
      <w:ind w:left="900" w:hanging="900"/>
    </w:pPr>
    <w:rPr/>
  </w:style>
  <w:style w:type="paragraph" w:styleId="Contents7">
    <w:name w:val="TOC 7"/>
    <w:basedOn w:val="Normal"/>
    <w:next w:val="Normal"/>
    <w:rsid w:val="00bd6aa6"/>
    <w:pPr>
      <w:ind w:left="1200" w:hanging="0"/>
    </w:pPr>
    <w:rPr/>
  </w:style>
  <w:style w:type="paragraph" w:styleId="Title">
    <w:name w:val="Title"/>
    <w:basedOn w:val="Normal"/>
    <w:next w:val="Normal"/>
    <w:qFormat/>
    <w:rsid w:val="00bd6aa6"/>
    <w:pPr>
      <w:spacing w:lineRule="auto" w:line="240"/>
      <w:jc w:val="center"/>
    </w:pPr>
    <w:rPr>
      <w:b/>
      <w:bCs/>
      <w:sz w:val="36"/>
      <w:szCs w:val="36"/>
    </w:rPr>
  </w:style>
  <w:style w:type="paragraph" w:styleId="NormalWeb">
    <w:name w:val="Normal (Web)"/>
    <w:basedOn w:val="Normal"/>
    <w:qFormat/>
    <w:rsid w:val="00bd6aa6"/>
    <w:pPr>
      <w:widowControl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BodyText2">
    <w:name w:val="Body Text 2"/>
    <w:basedOn w:val="Normal"/>
    <w:qFormat/>
    <w:rsid w:val="00bd6aa6"/>
    <w:pPr>
      <w:ind w:left="720" w:hanging="0"/>
    </w:pPr>
    <w:rPr>
      <w:i/>
      <w:iCs/>
      <w:color w:val="0000FF"/>
      <w:u w:val="single"/>
    </w:rPr>
  </w:style>
  <w:style w:type="paragraph" w:styleId="Contents9">
    <w:name w:val="TOC 9"/>
    <w:basedOn w:val="Normal"/>
    <w:next w:val="Normal"/>
    <w:rsid w:val="00bd6aa6"/>
    <w:pPr>
      <w:ind w:left="1600" w:hanging="0"/>
    </w:pPr>
    <w:rPr/>
  </w:style>
  <w:style w:type="paragraph" w:styleId="Contents2">
    <w:name w:val="TOC 2"/>
    <w:basedOn w:val="Normal"/>
    <w:next w:val="Normal"/>
    <w:rsid w:val="00bd6aa6"/>
    <w:pPr>
      <w:tabs>
        <w:tab w:val="right" w:pos="9360" w:leader="none"/>
      </w:tabs>
      <w:ind w:left="432" w:right="720" w:hanging="0"/>
    </w:pPr>
    <w:rPr/>
  </w:style>
  <w:style w:type="paragraph" w:styleId="Contents6">
    <w:name w:val="TOC 6"/>
    <w:basedOn w:val="Normal"/>
    <w:next w:val="Normal"/>
    <w:rsid w:val="00bd6aa6"/>
    <w:pPr>
      <w:ind w:left="1000" w:hanging="0"/>
    </w:pPr>
    <w:rPr/>
  </w:style>
  <w:style w:type="paragraph" w:styleId="Footnotetext">
    <w:name w:val="footnote text"/>
    <w:basedOn w:val="Normal"/>
    <w:qFormat/>
    <w:rsid w:val="00bd6aa6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Subtitle">
    <w:name w:val="Subtitle"/>
    <w:basedOn w:val="Normal"/>
    <w:qFormat/>
    <w:rsid w:val="00bd6aa6"/>
    <w:pPr>
      <w:spacing w:before="0" w:after="60"/>
      <w:jc w:val="center"/>
    </w:pPr>
    <w:rPr>
      <w:i/>
      <w:iCs/>
      <w:sz w:val="36"/>
      <w:szCs w:val="36"/>
      <w:lang w:val="en-AU"/>
    </w:rPr>
  </w:style>
  <w:style w:type="paragraph" w:styleId="Contents4">
    <w:name w:val="TOC 4"/>
    <w:basedOn w:val="Normal"/>
    <w:next w:val="Normal"/>
    <w:rsid w:val="00bd6aa6"/>
    <w:pPr>
      <w:ind w:left="600" w:hanging="0"/>
    </w:pPr>
    <w:rPr/>
  </w:style>
  <w:style w:type="paragraph" w:styleId="Contents1">
    <w:name w:val="TOC 1"/>
    <w:basedOn w:val="Normal"/>
    <w:next w:val="Normal"/>
    <w:uiPriority w:val="39"/>
    <w:rsid w:val="00bd6aa6"/>
    <w:pPr>
      <w:tabs>
        <w:tab w:val="right" w:pos="9360" w:leader="none"/>
      </w:tabs>
      <w:spacing w:before="240" w:after="60"/>
      <w:ind w:right="720" w:hanging="0"/>
    </w:pPr>
    <w:rPr/>
  </w:style>
  <w:style w:type="paragraph" w:styleId="Header">
    <w:name w:val="Header"/>
    <w:basedOn w:val="Normal"/>
    <w:rsid w:val="00bd6aa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bd6aa6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rsid w:val="00bd6aa6"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rsid w:val="00bd6aa6"/>
    <w:pPr>
      <w:ind w:left="720" w:hanging="0"/>
    </w:pPr>
    <w:rPr>
      <w:color w:val="0000FF"/>
    </w:rPr>
  </w:style>
  <w:style w:type="paragraph" w:styleId="Bullet" w:customStyle="1">
    <w:name w:val="Bullet"/>
    <w:basedOn w:val="Normal"/>
    <w:qFormat/>
    <w:rsid w:val="00bd6aa6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Paragraph1" w:customStyle="1">
    <w:name w:val="Paragraph1"/>
    <w:basedOn w:val="Normal"/>
    <w:qFormat/>
    <w:rsid w:val="00bd6aa6"/>
    <w:pPr>
      <w:spacing w:lineRule="auto" w:line="240" w:before="80" w:after="0"/>
      <w:jc w:val="both"/>
    </w:pPr>
    <w:rPr/>
  </w:style>
  <w:style w:type="paragraph" w:styleId="MainTitle" w:customStyle="1">
    <w:name w:val="Main Title"/>
    <w:basedOn w:val="Normal"/>
    <w:qFormat/>
    <w:rsid w:val="00bd6aa6"/>
    <w:pPr>
      <w:spacing w:lineRule="auto" w:line="240" w:before="480" w:after="60"/>
      <w:jc w:val="center"/>
    </w:pPr>
    <w:rPr>
      <w:b/>
      <w:bCs/>
      <w:sz w:val="32"/>
      <w:szCs w:val="32"/>
    </w:rPr>
  </w:style>
  <w:style w:type="paragraph" w:styleId="Tabletext" w:customStyle="1">
    <w:name w:val="Tabletext"/>
    <w:basedOn w:val="Normal"/>
    <w:qFormat/>
    <w:rsid w:val="00bd6aa6"/>
    <w:pPr>
      <w:keepLines/>
      <w:spacing w:before="0" w:after="120"/>
    </w:pPr>
    <w:rPr/>
  </w:style>
  <w:style w:type="paragraph" w:styleId="P0" w:customStyle="1">
    <w:name w:val="p0"/>
    <w:basedOn w:val="Normal"/>
    <w:qFormat/>
    <w:rsid w:val="00bd6aa6"/>
    <w:pPr>
      <w:widowControl/>
    </w:pPr>
    <w:rPr>
      <w:lang w:eastAsia="zh-CN"/>
    </w:rPr>
  </w:style>
  <w:style w:type="paragraph" w:styleId="Bullet1" w:customStyle="1">
    <w:name w:val="Bullet1"/>
    <w:basedOn w:val="Normal"/>
    <w:qFormat/>
    <w:rsid w:val="00bd6aa6"/>
    <w:pPr>
      <w:ind w:left="720" w:hanging="432"/>
    </w:pPr>
    <w:rPr/>
  </w:style>
  <w:style w:type="paragraph" w:styleId="Paragraph2" w:customStyle="1">
    <w:name w:val="Paragraph2"/>
    <w:basedOn w:val="Normal"/>
    <w:qFormat/>
    <w:rsid w:val="00bd6aa6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NormalLatinArial" w:customStyle="1">
    <w:name w:val="Normal + (Latin) Arial"/>
    <w:basedOn w:val="Normal"/>
    <w:qFormat/>
    <w:rsid w:val="00bd6aa6"/>
    <w:pPr>
      <w:widowControl/>
      <w:spacing w:lineRule="exact" w:line="260" w:before="120" w:after="0"/>
      <w:ind w:left="720" w:hanging="0"/>
    </w:pPr>
    <w:rPr>
      <w:color w:val="666666"/>
      <w:sz w:val="18"/>
      <w:szCs w:val="18"/>
    </w:rPr>
  </w:style>
  <w:style w:type="paragraph" w:styleId="Maintitle1" w:customStyle="1">
    <w:name w:val="maintitle"/>
    <w:basedOn w:val="Normal"/>
    <w:qFormat/>
    <w:rsid w:val="00bd6aa6"/>
    <w:pPr>
      <w:widowControl/>
      <w:spacing w:lineRule="auto" w:line="240" w:before="480" w:after="60"/>
      <w:jc w:val="center"/>
    </w:pPr>
    <w:rPr>
      <w:b/>
      <w:bCs/>
      <w:sz w:val="32"/>
      <w:szCs w:val="32"/>
    </w:rPr>
  </w:style>
  <w:style w:type="paragraph" w:styleId="ColorfulListAccent11" w:customStyle="1">
    <w:name w:val="Colorful List - Accent 11"/>
    <w:basedOn w:val="Normal"/>
    <w:qFormat/>
    <w:rsid w:val="00bd6aa6"/>
    <w:pPr>
      <w:ind w:left="720" w:hanging="0"/>
    </w:pPr>
    <w:rPr/>
  </w:style>
  <w:style w:type="paragraph" w:styleId="Bullet2" w:customStyle="1">
    <w:name w:val="Bullet2"/>
    <w:basedOn w:val="Normal"/>
    <w:qFormat/>
    <w:rsid w:val="00bd6aa6"/>
    <w:pPr>
      <w:ind w:left="1440" w:hanging="360"/>
    </w:pPr>
    <w:rPr>
      <w:color w:val="000080"/>
    </w:rPr>
  </w:style>
  <w:style w:type="paragraph" w:styleId="InfoBlue" w:customStyle="1">
    <w:name w:val="InfoBlue"/>
    <w:basedOn w:val="Normal"/>
    <w:qFormat/>
    <w:rsid w:val="00bd6aa6"/>
    <w:pPr>
      <w:spacing w:before="0" w:after="120"/>
      <w:ind w:left="720" w:hanging="0"/>
    </w:pPr>
    <w:rPr>
      <w:color w:val="0000FF"/>
    </w:rPr>
  </w:style>
  <w:style w:type="paragraph" w:styleId="Body" w:customStyle="1">
    <w:name w:val="Body"/>
    <w:basedOn w:val="Normal"/>
    <w:qFormat/>
    <w:rsid w:val="00bd6aa6"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Paragraph4" w:customStyle="1">
    <w:name w:val="Paragraph4"/>
    <w:basedOn w:val="Normal"/>
    <w:qFormat/>
    <w:rsid w:val="00bd6aa6"/>
    <w:pPr>
      <w:spacing w:lineRule="auto" w:line="240" w:before="80" w:after="0"/>
      <w:ind w:left="2250" w:hanging="0"/>
      <w:jc w:val="both"/>
    </w:pPr>
    <w:rPr/>
  </w:style>
  <w:style w:type="paragraph" w:styleId="Paragraph3" w:customStyle="1">
    <w:name w:val="Paragraph3"/>
    <w:basedOn w:val="Normal"/>
    <w:qFormat/>
    <w:rsid w:val="00bd6aa6"/>
    <w:pPr>
      <w:spacing w:lineRule="auto" w:line="240" w:before="80" w:after="0"/>
      <w:ind w:left="1530" w:hanging="0"/>
      <w:jc w:val="both"/>
    </w:pPr>
    <w:rPr/>
  </w:style>
  <w:style w:type="paragraph" w:styleId="ListParagraph">
    <w:name w:val="List Paragraph"/>
    <w:basedOn w:val="Normal"/>
    <w:uiPriority w:val="72"/>
    <w:qFormat/>
    <w:rsid w:val="0088486b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31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89C29-8C60-4BF2-8823-345C8D18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8286</TotalTime>
  <Application>LibreOffice/5.1.6.2$Linux_X86_64 LibreOffice_project/10m0$Build-2</Application>
  <Pages>5</Pages>
  <Words>310</Words>
  <Characters>2013</Characters>
  <CharactersWithSpaces>2322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2016-06-08T03:01:00Z</dcterms:created>
  <dc:creator>TopCoder</dc:creator>
  <dc:description/>
  <cp:keywords>Software Requirements</cp:keywords>
  <dc:language>en-IN</dc:language>
  <cp:lastModifiedBy/>
  <cp:lastPrinted>2013-05-03T21:40:00Z</cp:lastPrinted>
  <dcterms:modified xsi:type="dcterms:W3CDTF">2018-06-19T00:34:37Z</dcterms:modified>
  <cp:revision>600</cp:revision>
  <dc:subject>&lt;Project Name&gt;</dc:subject>
  <dc:title>Application Requirements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2052-9.1.0.4180</vt:lpwstr>
  </property>
  <property fmtid="{D5CDD505-2E9C-101B-9397-08002B2CF9AE}" pid="7" name="LinksUpToDate">
    <vt:bool>0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Slides">
    <vt:i4>0</vt:i4>
  </property>
</Properties>
</file>