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EC45" w14:textId="77777777" w:rsidR="00B05581" w:rsidRDefault="00000000">
      <w:pPr>
        <w:jc w:val="center"/>
        <w:rPr>
          <w:rFonts w:ascii="方正小标宋简体" w:eastAsia="方正小标宋简体"/>
          <w:sz w:val="36"/>
          <w:szCs w:val="40"/>
        </w:rPr>
      </w:pPr>
      <w:r>
        <w:rPr>
          <w:rFonts w:ascii="方正小标宋简体" w:eastAsia="方正小标宋简体" w:hAnsi="宋体" w:hint="eastAsia"/>
          <w:bCs/>
          <w:noProof/>
          <w:sz w:val="36"/>
          <w:szCs w:val="36"/>
        </w:rPr>
        <w:drawing>
          <wp:anchor distT="0" distB="0" distL="114300" distR="114300" simplePos="0" relativeHeight="251659264" behindDoc="0" locked="0" layoutInCell="1" allowOverlap="1" wp14:anchorId="00B8975A" wp14:editId="449302B4">
            <wp:simplePos x="0" y="0"/>
            <wp:positionH relativeFrom="column">
              <wp:posOffset>679450</wp:posOffset>
            </wp:positionH>
            <wp:positionV relativeFrom="paragraph">
              <wp:posOffset>191135</wp:posOffset>
            </wp:positionV>
            <wp:extent cx="3645535" cy="1274445"/>
            <wp:effectExtent l="0" t="0" r="0" b="1905"/>
            <wp:wrapNone/>
            <wp:docPr id="1" name="图片 10" descr="校徽与中英文横式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校徽与中英文横式组合"/>
                    <pic:cNvPicPr>
                      <a:picLocks noChangeAspect="1"/>
                    </pic:cNvPicPr>
                  </pic:nvPicPr>
                  <pic:blipFill>
                    <a:blip r:embed="rId6"/>
                    <a:srcRect l="8058" t="16884" r="7925" b="24771"/>
                    <a:stretch>
                      <a:fillRect/>
                    </a:stretch>
                  </pic:blipFill>
                  <pic:spPr>
                    <a:xfrm>
                      <a:off x="0" y="0"/>
                      <a:ext cx="3645535" cy="1274445"/>
                    </a:xfrm>
                    <a:prstGeom prst="rect">
                      <a:avLst/>
                    </a:prstGeom>
                    <a:noFill/>
                    <a:ln>
                      <a:noFill/>
                    </a:ln>
                  </pic:spPr>
                </pic:pic>
              </a:graphicData>
            </a:graphic>
          </wp:anchor>
        </w:drawing>
      </w:r>
    </w:p>
    <w:p w14:paraId="69C6DE5E" w14:textId="77777777" w:rsidR="00B05581" w:rsidRDefault="00B05581">
      <w:pPr>
        <w:jc w:val="center"/>
        <w:rPr>
          <w:rFonts w:ascii="方正小标宋简体" w:eastAsia="方正小标宋简体"/>
          <w:sz w:val="36"/>
          <w:szCs w:val="40"/>
        </w:rPr>
      </w:pPr>
    </w:p>
    <w:p w14:paraId="0D4DAB0C" w14:textId="77777777" w:rsidR="00B05581" w:rsidRDefault="00B05581">
      <w:pPr>
        <w:jc w:val="center"/>
        <w:rPr>
          <w:rFonts w:ascii="方正小标宋简体" w:eastAsia="方正小标宋简体"/>
          <w:sz w:val="36"/>
          <w:szCs w:val="40"/>
        </w:rPr>
      </w:pPr>
    </w:p>
    <w:p w14:paraId="77A7983D" w14:textId="77777777" w:rsidR="00B05581" w:rsidRDefault="00B05581">
      <w:pPr>
        <w:jc w:val="center"/>
        <w:rPr>
          <w:rFonts w:ascii="方正小标宋简体" w:eastAsia="方正小标宋简体"/>
          <w:sz w:val="36"/>
          <w:szCs w:val="40"/>
        </w:rPr>
      </w:pPr>
    </w:p>
    <w:p w14:paraId="738854CB" w14:textId="77777777" w:rsidR="00B05581" w:rsidRDefault="00B05581">
      <w:pPr>
        <w:jc w:val="center"/>
        <w:rPr>
          <w:rFonts w:ascii="方正小标宋简体" w:eastAsia="方正小标宋简体"/>
          <w:sz w:val="36"/>
          <w:szCs w:val="40"/>
        </w:rPr>
      </w:pPr>
    </w:p>
    <w:p w14:paraId="5029DAAB" w14:textId="77777777" w:rsidR="00B05581" w:rsidRDefault="00000000">
      <w:pPr>
        <w:snapToGrid w:val="0"/>
        <w:spacing w:after="312"/>
        <w:jc w:val="center"/>
        <w:textAlignment w:val="baseline"/>
        <w:rPr>
          <w:rFonts w:ascii="黑体" w:eastAsia="黑体" w:hAnsi="黑体" w:cs="黑体" w:hint="eastAsia"/>
          <w:sz w:val="44"/>
          <w:szCs w:val="44"/>
        </w:rPr>
      </w:pPr>
      <w:r>
        <w:rPr>
          <w:rFonts w:eastAsia="黑体"/>
          <w:b/>
          <w:bCs/>
          <w:sz w:val="44"/>
          <w:szCs w:val="44"/>
        </w:rPr>
        <w:t>202</w:t>
      </w:r>
      <w:r>
        <w:rPr>
          <w:rFonts w:eastAsia="黑体" w:hint="eastAsia"/>
          <w:b/>
          <w:bCs/>
          <w:sz w:val="44"/>
          <w:szCs w:val="44"/>
        </w:rPr>
        <w:t>6</w:t>
      </w:r>
      <w:r>
        <w:rPr>
          <w:rFonts w:ascii="黑体" w:eastAsia="黑体" w:hAnsi="黑体" w:cs="黑体" w:hint="eastAsia"/>
          <w:sz w:val="44"/>
          <w:szCs w:val="44"/>
        </w:rPr>
        <w:t>年暑期社会实践活动</w:t>
      </w:r>
    </w:p>
    <w:p w14:paraId="70B6B3C0" w14:textId="77777777" w:rsidR="00B05581" w:rsidRDefault="00000000">
      <w:pPr>
        <w:jc w:val="center"/>
        <w:rPr>
          <w:rFonts w:ascii="黑体" w:eastAsia="黑体" w:hAnsi="黑体" w:cs="黑体" w:hint="eastAsia"/>
          <w:b/>
          <w:bCs/>
          <w:sz w:val="72"/>
          <w:szCs w:val="72"/>
        </w:rPr>
      </w:pPr>
      <w:r>
        <w:rPr>
          <w:rFonts w:ascii="黑体" w:eastAsia="黑体" w:hAnsi="黑体" w:cs="黑体" w:hint="eastAsia"/>
          <w:b/>
          <w:bCs/>
          <w:sz w:val="72"/>
          <w:szCs w:val="72"/>
        </w:rPr>
        <w:t>团 队 项 目 申 报 书</w:t>
      </w:r>
    </w:p>
    <w:p w14:paraId="2C1AC097" w14:textId="77777777" w:rsidR="00B05581" w:rsidRDefault="00B05581">
      <w:pPr>
        <w:spacing w:line="1000" w:lineRule="exact"/>
        <w:ind w:firstLineChars="200" w:firstLine="640"/>
        <w:rPr>
          <w:rFonts w:eastAsia="黑体"/>
          <w:sz w:val="32"/>
          <w:szCs w:val="32"/>
        </w:rPr>
      </w:pPr>
    </w:p>
    <w:p w14:paraId="195B33CE" w14:textId="22D4F4DD" w:rsidR="00B05581" w:rsidRDefault="00000000">
      <w:pPr>
        <w:spacing w:line="1000" w:lineRule="exact"/>
        <w:ind w:firstLineChars="200" w:firstLine="640"/>
        <w:rPr>
          <w:rFonts w:eastAsia="黑体"/>
          <w:sz w:val="32"/>
          <w:szCs w:val="32"/>
          <w:u w:val="single"/>
        </w:rPr>
      </w:pPr>
      <w:r>
        <w:rPr>
          <w:rFonts w:eastAsia="黑体" w:hint="eastAsia" w:ascii="黑体" w:hAnsi="黑体" w:cs="黑体"/>
          <w:b w:val="0"/>
          <w:sz w:val="32"/>
          <w:szCs w:val="32"/>
        </w:rPr>
        <w:t>项目名称：</w:t>
      </w:r>
      <w:r w:rsidR="00164197">
        <w:rPr>
          <w:rFonts w:ascii="仿宋_GB2312" w:eastAsia="仿宋_GB2312" w:hAnsi="仿宋_GB2312" w:cs="仿宋_GB2312" w:hint="eastAsia"/>
          <w:sz w:val="32"/>
          <w:szCs w:val="32"/>
          <w:u w:val="single"/>
        </w:rPr>
      </w:r>
      <w:r>
        <w:rPr>
          <w:rFonts w:ascii="仿宋_GB2312" w:eastAsia="仿宋_GB2312" w:hAnsi="仿宋_GB2312" w:cs="仿宋_GB2312" w:hint="eastAsia"/>
          <w:sz w:val="32"/>
          <w:szCs w:val="32"/>
          <w:u w:val="single"/>
        </w:rPr>
      </w:r>
      <w:r>
        <w:rPr>
          <w:rFonts w:ascii="仿宋_GB2312" w:hAnsi="仿宋_GB2312" w:eastAsia="仿宋_GB2312" w:cs="仿宋_GB2312"/>
          <w:b w:val="0"/>
          <w:sz w:val="24"/>
          <w:u w:val="single"/>
        </w:rPr>
        <w:t>“青声传薪，数扬侨魂”华侨革命史数字科普实践平台</w:t>
      </w:r>
    </w:p>
    <w:p w14:paraId="5ADF1C3C" w14:textId="3F34EAC5" w:rsidR="00B05581" w:rsidRDefault="00000000">
      <w:pPr>
        <w:spacing w:line="1000" w:lineRule="exact"/>
        <w:ind w:firstLineChars="200" w:firstLine="640"/>
        <w:rPr>
          <w:rFonts w:eastAsia="黑体"/>
          <w:sz w:val="32"/>
          <w:szCs w:val="32"/>
          <w:u w:val="single"/>
        </w:rPr>
      </w:pPr>
      <w:r>
        <w:rPr>
          <w:rFonts w:eastAsia="黑体" w:hint="eastAsia"/>
          <w:sz w:val="32"/>
          <w:szCs w:val="32"/>
        </w:rPr>
        <w:t>所属单位（学院）：</w:t>
      </w:r>
      <w:r>
        <w:rPr>
          <w:rFonts w:ascii="仿宋_GB2312" w:eastAsia="仿宋_GB2312" w:hAnsi="仿宋_GB2312" w:cs="仿宋_GB2312" w:hint="eastAsia"/>
          <w:sz w:val="32"/>
          <w:szCs w:val="32"/>
          <w:u w:val="single"/>
        </w:rPr>
        <w:t xml:space="preserve">     </w:t>
      </w:r>
      <w:r w:rsidR="006070AC">
        <w:rPr>
          <w:rFonts w:ascii="仿宋_GB2312" w:eastAsia="仿宋_GB2312" w:hAnsi="仿宋_GB2312" w:cs="仿宋_GB2312" w:hint="eastAsia"/>
          <w:sz w:val="32"/>
          <w:szCs w:val="32"/>
          <w:u w:val="single"/>
        </w:rPr>
        <w:t>计算机科学与技术学院</w:t>
      </w:r>
      <w:r>
        <w:rPr>
          <w:rFonts w:ascii="仿宋_GB2312" w:eastAsia="仿宋_GB2312" w:hAnsi="仿宋_GB2312" w:cs="仿宋_GB2312" w:hint="eastAsia"/>
          <w:sz w:val="32"/>
          <w:szCs w:val="32"/>
          <w:u w:val="single"/>
        </w:rPr>
        <w:t xml:space="preserve">                 </w:t>
      </w:r>
    </w:p>
    <w:p w14:paraId="3C4AFEB1" w14:textId="3993730F" w:rsidR="00B05581" w:rsidRDefault="00000000">
      <w:pPr>
        <w:spacing w:line="1000" w:lineRule="exact"/>
        <w:ind w:firstLineChars="200" w:firstLine="640"/>
        <w:rPr>
          <w:rFonts w:eastAsia="黑体"/>
          <w:sz w:val="32"/>
          <w:szCs w:val="32"/>
          <w:u w:val="single"/>
        </w:rPr>
      </w:pPr>
      <w:r>
        <w:rPr>
          <w:rFonts w:eastAsia="黑体" w:hint="eastAsia"/>
          <w:sz w:val="32"/>
          <w:szCs w:val="32"/>
        </w:rPr>
        <w:t>项目负责人：</w:t>
      </w:r>
      <w:r>
        <w:rPr>
          <w:rFonts w:ascii="仿宋_GB2312" w:eastAsia="仿宋_GB2312" w:hAnsi="仿宋_GB2312" w:cs="仿宋_GB2312" w:hint="eastAsia"/>
          <w:sz w:val="32"/>
          <w:szCs w:val="32"/>
          <w:u w:val="single"/>
        </w:rPr>
        <w:t xml:space="preserve">          </w:t>
      </w:r>
      <w:r w:rsidR="003F301F">
        <w:rPr>
          <w:rFonts w:ascii="仿宋_GB2312" w:eastAsia="仿宋_GB2312" w:hAnsi="仿宋_GB2312" w:cs="仿宋_GB2312" w:hint="eastAsia"/>
          <w:sz w:val="32"/>
          <w:szCs w:val="32"/>
          <w:u w:val="single"/>
        </w:rPr>
        <w:t xml:space="preserve">  段佳锐</w:t>
      </w:r>
      <w:r>
        <w:rPr>
          <w:rFonts w:ascii="仿宋_GB2312" w:eastAsia="仿宋_GB2312" w:hAnsi="仿宋_GB2312" w:cs="仿宋_GB2312" w:hint="eastAsia"/>
          <w:sz w:val="32"/>
          <w:szCs w:val="32"/>
          <w:u w:val="single"/>
        </w:rPr>
        <w:t xml:space="preserve">                  </w:t>
      </w:r>
    </w:p>
    <w:p w14:paraId="24199E6D" w14:textId="7CED8A95" w:rsidR="00B05581" w:rsidRDefault="00000000">
      <w:pPr>
        <w:spacing w:line="1000" w:lineRule="exact"/>
        <w:ind w:firstLineChars="200" w:firstLine="640"/>
        <w:rPr>
          <w:rFonts w:eastAsia="黑体"/>
          <w:sz w:val="32"/>
          <w:szCs w:val="32"/>
          <w:u w:val="single"/>
        </w:rPr>
      </w:pPr>
      <w:r>
        <w:rPr>
          <w:rFonts w:eastAsia="黑体" w:hint="eastAsia"/>
          <w:sz w:val="32"/>
          <w:szCs w:val="32"/>
        </w:rPr>
        <w:t>指导教师：</w:t>
      </w:r>
      <w:r>
        <w:rPr>
          <w:rFonts w:ascii="仿宋_GB2312" w:eastAsia="仿宋_GB2312" w:hAnsi="仿宋_GB2312" w:cs="仿宋_GB2312" w:hint="eastAsia"/>
          <w:sz w:val="32"/>
          <w:szCs w:val="32"/>
          <w:u w:val="single"/>
        </w:rPr>
        <w:t xml:space="preserve">           </w:t>
      </w:r>
      <w:r w:rsidR="003F301F">
        <w:rPr>
          <w:rFonts w:ascii="仿宋_GB2312" w:eastAsia="仿宋_GB2312" w:hAnsi="仿宋_GB2312" w:cs="仿宋_GB2312" w:hint="eastAsia"/>
          <w:sz w:val="32"/>
          <w:szCs w:val="32"/>
          <w:u w:val="single"/>
        </w:rPr>
        <w:t xml:space="preserve">  </w:t>
      </w:r>
      <w:r>
        <w:rPr>
          <w:rFonts w:ascii="仿宋_GB2312" w:eastAsia="仿宋_GB2312" w:hAnsi="仿宋_GB2312" w:cs="仿宋_GB2312" w:hint="eastAsia"/>
          <w:sz w:val="32"/>
          <w:szCs w:val="32"/>
          <w:u w:val="single"/>
        </w:rPr>
        <w:t xml:space="preserve"> </w:t>
      </w:r>
      <w:r w:rsidR="003F301F">
        <w:rPr>
          <w:rFonts w:ascii="仿宋_GB2312" w:eastAsia="仿宋_GB2312" w:hAnsi="仿宋_GB2312" w:cs="仿宋_GB2312" w:hint="eastAsia"/>
          <w:sz w:val="32"/>
          <w:szCs w:val="32"/>
          <w:u w:val="single"/>
        </w:rPr>
        <w:t>黄毅凯</w:t>
      </w:r>
      <w:r>
        <w:rPr>
          <w:rFonts w:ascii="仿宋_GB2312" w:eastAsia="仿宋_GB2312" w:hAnsi="仿宋_GB2312" w:cs="仿宋_GB2312" w:hint="eastAsia"/>
          <w:sz w:val="32"/>
          <w:szCs w:val="32"/>
          <w:u w:val="single"/>
        </w:rPr>
        <w:t xml:space="preserve">                  </w:t>
      </w:r>
    </w:p>
    <w:p w14:paraId="05DF7213" w14:textId="77777777" w:rsidR="00B05581" w:rsidRDefault="00B05581">
      <w:pPr>
        <w:rPr>
          <w:rFonts w:eastAsia="黑体"/>
          <w:sz w:val="30"/>
          <w:szCs w:val="30"/>
        </w:rPr>
      </w:pPr>
    </w:p>
    <w:p w14:paraId="6827F866" w14:textId="77777777" w:rsidR="00B05581" w:rsidRDefault="00B05581">
      <w:pPr>
        <w:rPr>
          <w:rFonts w:eastAsia="黑体"/>
          <w:sz w:val="30"/>
          <w:szCs w:val="30"/>
        </w:rPr>
      </w:pPr>
    </w:p>
    <w:p w14:paraId="6071556B" w14:textId="77777777" w:rsidR="00B05581" w:rsidRDefault="00B05581">
      <w:pPr>
        <w:rPr>
          <w:rFonts w:eastAsia="黑体"/>
          <w:sz w:val="30"/>
          <w:szCs w:val="30"/>
        </w:rPr>
      </w:pPr>
    </w:p>
    <w:p w14:paraId="76E6C714" w14:textId="77777777" w:rsidR="00B05581" w:rsidRDefault="00B05581">
      <w:pPr>
        <w:rPr>
          <w:rFonts w:eastAsia="黑体"/>
          <w:sz w:val="30"/>
          <w:szCs w:val="30"/>
        </w:rPr>
      </w:pPr>
    </w:p>
    <w:p w14:paraId="0E7048F9" w14:textId="77777777" w:rsidR="00B05581" w:rsidRDefault="00000000">
      <w:pPr>
        <w:jc w:val="center"/>
        <w:rPr>
          <w:rFonts w:eastAsia="黑体"/>
          <w:sz w:val="30"/>
          <w:szCs w:val="30"/>
        </w:rPr>
      </w:pPr>
      <w:r>
        <w:rPr>
          <w:rFonts w:eastAsia="黑体" w:hint="eastAsia"/>
          <w:sz w:val="30"/>
          <w:szCs w:val="30"/>
        </w:rPr>
        <w:t>共青团华侨大学委员会</w:t>
      </w:r>
      <w:r>
        <w:rPr>
          <w:rFonts w:eastAsia="黑体" w:hint="eastAsia"/>
          <w:sz w:val="30"/>
          <w:szCs w:val="30"/>
        </w:rPr>
        <w:t xml:space="preserve">  </w:t>
      </w:r>
      <w:r>
        <w:rPr>
          <w:rFonts w:eastAsia="黑体" w:hint="eastAsia"/>
          <w:sz w:val="30"/>
          <w:szCs w:val="30"/>
        </w:rPr>
        <w:t>制</w:t>
      </w:r>
    </w:p>
    <w:p w14:paraId="04AC31EE" w14:textId="77777777" w:rsidR="00B05581" w:rsidRDefault="00000000">
      <w:pPr>
        <w:rPr>
          <w:rFonts w:eastAsia="黑体"/>
          <w:sz w:val="30"/>
          <w:szCs w:val="30"/>
        </w:rPr>
      </w:pPr>
      <w:r>
        <w:rPr>
          <w:rFonts w:eastAsia="黑体" w:hint="eastAsia"/>
          <w:sz w:val="30"/>
          <w:szCs w:val="30"/>
        </w:rPr>
        <w:br w:type="page"/>
      </w:r>
    </w:p>
    <w:p w14:paraId="5D043726" w14:textId="77777777" w:rsidR="00B05581" w:rsidRDefault="00000000">
      <w:pPr>
        <w:pStyle w:val="aa"/>
        <w:spacing w:before="0" w:after="0" w:line="560" w:lineRule="exact"/>
        <w:ind w:firstLineChars="0" w:firstLine="0"/>
        <w:rPr>
          <w:rFonts w:ascii="方正小标宋简体" w:eastAsia="方正小标宋简体" w:hAnsi="黑体" w:cs="黑体" w:hint="eastAsia"/>
          <w:b w:val="0"/>
          <w:sz w:val="44"/>
        </w:rPr>
      </w:pPr>
      <w:r>
        <w:rPr>
          <w:rFonts w:ascii="方正小标宋简体" w:eastAsia="方正小标宋简体" w:hAnsi="黑体" w:cs="黑体" w:hint="eastAsia"/>
          <w:b w:val="0"/>
          <w:sz w:val="44"/>
        </w:rPr>
        <w:lastRenderedPageBreak/>
        <w:t>立项说明</w:t>
      </w:r>
    </w:p>
    <w:p w14:paraId="05C495C8" w14:textId="77777777" w:rsidR="00B05581" w:rsidRDefault="00B05581">
      <w:pPr>
        <w:spacing w:line="560" w:lineRule="exact"/>
        <w:rPr>
          <w:sz w:val="18"/>
        </w:rPr>
      </w:pPr>
    </w:p>
    <w:p w14:paraId="61B2DF7D" w14:textId="77777777" w:rsidR="00B05581" w:rsidRDefault="00000000">
      <w:pPr>
        <w:snapToGrid w:val="0"/>
        <w:spacing w:line="560" w:lineRule="exact"/>
        <w:ind w:firstLine="640"/>
        <w:outlineLvl w:val="0"/>
        <w:rPr>
          <w:rFonts w:ascii="黑体" w:eastAsia="黑体" w:hAnsi="黑体" w:cs="仿宋_GB2312" w:hint="eastAsia"/>
          <w:sz w:val="32"/>
          <w:szCs w:val="32"/>
        </w:rPr>
      </w:pPr>
      <w:r>
        <w:rPr>
          <w:rFonts w:ascii="黑体" w:eastAsia="黑体" w:hAnsi="黑体" w:cs="仿宋_GB2312" w:hint="eastAsia"/>
          <w:sz w:val="32"/>
          <w:szCs w:val="32"/>
        </w:rPr>
        <w:t>一、</w:t>
      </w:r>
      <w:r>
        <w:rPr>
          <w:rFonts w:ascii="黑体" w:eastAsia="黑体" w:hAnsi="黑体" w:cs="仿宋_GB2312"/>
          <w:sz w:val="32"/>
          <w:szCs w:val="32"/>
        </w:rPr>
        <w:t>立项</w:t>
      </w:r>
      <w:r>
        <w:rPr>
          <w:rFonts w:ascii="黑体" w:eastAsia="黑体" w:hAnsi="黑体" w:cs="仿宋_GB2312" w:hint="eastAsia"/>
          <w:sz w:val="32"/>
          <w:szCs w:val="32"/>
        </w:rPr>
        <w:t>要求</w:t>
      </w:r>
    </w:p>
    <w:p w14:paraId="2634A357" w14:textId="77777777" w:rsidR="00B05581" w:rsidRDefault="00000000">
      <w:pPr>
        <w:widowControl/>
        <w:spacing w:line="56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1.团队组建规范。</w:t>
      </w:r>
      <w:r>
        <w:rPr>
          <w:rFonts w:ascii="仿宋_GB2312" w:eastAsia="仿宋_GB2312" w:hAnsi="仿宋_GB2312" w:cs="仿宋_GB2312"/>
          <w:sz w:val="32"/>
          <w:szCs w:val="32"/>
        </w:rPr>
        <w:t>成员品行端正、责任心强，具备相应实践能力；鼓励跨学院、跨学科、跨年级组队，优化结构。建议团队人数5–15人</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每名学生最多参与</w:t>
      </w:r>
      <w:r>
        <w:rPr>
          <w:rFonts w:ascii="仿宋_GB2312" w:eastAsia="仿宋_GB2312" w:hAnsi="仿宋_GB2312" w:cs="仿宋_GB2312" w:hint="eastAsia"/>
          <w:sz w:val="32"/>
          <w:szCs w:val="32"/>
        </w:rPr>
        <w:t>不超过</w:t>
      </w:r>
      <w:r>
        <w:rPr>
          <w:rFonts w:ascii="仿宋_GB2312" w:eastAsia="仿宋_GB2312" w:hAnsi="仿宋_GB2312" w:cs="仿宋_GB2312"/>
          <w:sz w:val="32"/>
          <w:szCs w:val="32"/>
        </w:rPr>
        <w:t>2个团队。</w:t>
      </w:r>
    </w:p>
    <w:p w14:paraId="4C6B0DC8" w14:textId="77777777" w:rsidR="00B05581" w:rsidRDefault="00000000">
      <w:pPr>
        <w:widowControl/>
        <w:spacing w:line="56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2.</w:t>
      </w:r>
      <w:r>
        <w:rPr>
          <w:rFonts w:ascii="仿宋_GB2312" w:eastAsia="仿宋_GB2312" w:hAnsi="仿宋_GB2312" w:cs="仿宋_GB2312"/>
          <w:b/>
          <w:bCs/>
          <w:sz w:val="32"/>
          <w:szCs w:val="32"/>
        </w:rPr>
        <w:t>指导教师配备</w:t>
      </w:r>
      <w:r>
        <w:rPr>
          <w:rFonts w:ascii="仿宋_GB2312" w:eastAsia="仿宋_GB2312" w:hAnsi="仿宋_GB2312" w:cs="仿宋_GB2312" w:hint="eastAsia"/>
          <w:b/>
          <w:bCs/>
          <w:sz w:val="32"/>
          <w:szCs w:val="32"/>
        </w:rPr>
        <w:t>。</w:t>
      </w:r>
      <w:r>
        <w:rPr>
          <w:rFonts w:ascii="仿宋_GB2312" w:eastAsia="仿宋_GB2312" w:hAnsi="仿宋_GB2312" w:cs="仿宋_GB2312"/>
          <w:sz w:val="32"/>
          <w:szCs w:val="32"/>
        </w:rPr>
        <w:t>须聘任</w:t>
      </w:r>
      <w:r>
        <w:rPr>
          <w:rFonts w:ascii="仿宋_GB2312" w:eastAsia="仿宋_GB2312" w:hAnsi="仿宋_GB2312" w:cs="仿宋_GB2312" w:hint="eastAsia"/>
          <w:sz w:val="32"/>
          <w:szCs w:val="32"/>
        </w:rPr>
        <w:t>1-2名</w:t>
      </w:r>
      <w:r>
        <w:rPr>
          <w:rFonts w:ascii="仿宋_GB2312" w:eastAsia="仿宋_GB2312" w:hAnsi="仿宋_GB2312" w:cs="仿宋_GB2312"/>
          <w:sz w:val="32"/>
          <w:szCs w:val="32"/>
        </w:rPr>
        <w:t>校内教师（优先专任教师）担任指导老师，负责方案审核、过程指导与成果把关；重点团队优先配备高级职称或专业骨干教师，鼓励全程随队。</w:t>
      </w:r>
    </w:p>
    <w:p w14:paraId="41FC8EF1" w14:textId="77777777" w:rsidR="00B05581" w:rsidRDefault="00000000">
      <w:pPr>
        <w:widowControl/>
        <w:spacing w:line="56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3.</w:t>
      </w:r>
      <w:r>
        <w:rPr>
          <w:rFonts w:ascii="仿宋_GB2312" w:eastAsia="仿宋_GB2312" w:hAnsi="仿宋_GB2312" w:cs="仿宋_GB2312"/>
          <w:b/>
          <w:bCs/>
          <w:sz w:val="32"/>
          <w:szCs w:val="32"/>
        </w:rPr>
        <w:t>申报材料合规</w:t>
      </w:r>
      <w:r>
        <w:rPr>
          <w:rFonts w:ascii="仿宋_GB2312" w:eastAsia="仿宋_GB2312" w:hAnsi="仿宋_GB2312" w:cs="仿宋_GB2312" w:hint="eastAsia"/>
          <w:b/>
          <w:bCs/>
          <w:sz w:val="32"/>
          <w:szCs w:val="32"/>
        </w:rPr>
        <w:t>。</w:t>
      </w:r>
      <w:r>
        <w:rPr>
          <w:rFonts w:ascii="仿宋_GB2312" w:eastAsia="仿宋_GB2312" w:hAnsi="仿宋_GB2312" w:cs="仿宋_GB2312"/>
          <w:sz w:val="32"/>
          <w:szCs w:val="32"/>
        </w:rPr>
        <w:t>按时提交真实、完整、可行的申报材料，明确实践地点、时间、内容及安全预案，严禁高风险行程和弄虚作假，并签署相关承诺书。</w:t>
      </w:r>
    </w:p>
    <w:p w14:paraId="110492DD" w14:textId="77777777" w:rsidR="00B05581" w:rsidRDefault="00000000">
      <w:pPr>
        <w:snapToGrid w:val="0"/>
        <w:spacing w:line="560" w:lineRule="exact"/>
        <w:ind w:firstLine="640"/>
        <w:outlineLvl w:val="0"/>
        <w:rPr>
          <w:rFonts w:ascii="黑体" w:eastAsia="黑体" w:hAnsi="黑体" w:cs="仿宋_GB2312" w:hint="eastAsia"/>
          <w:sz w:val="32"/>
          <w:szCs w:val="32"/>
        </w:rPr>
      </w:pPr>
      <w:r>
        <w:rPr>
          <w:rFonts w:ascii="黑体" w:eastAsia="黑体" w:hAnsi="黑体" w:cs="仿宋_GB2312" w:hint="eastAsia"/>
          <w:sz w:val="32"/>
          <w:szCs w:val="32"/>
        </w:rPr>
        <w:t>二、</w:t>
      </w:r>
      <w:r>
        <w:rPr>
          <w:rFonts w:ascii="黑体" w:eastAsia="黑体" w:hAnsi="黑体" w:cs="仿宋_GB2312"/>
          <w:sz w:val="32"/>
          <w:szCs w:val="32"/>
        </w:rPr>
        <w:t>立项名额分配</w:t>
      </w:r>
    </w:p>
    <w:p w14:paraId="7782DD8E" w14:textId="77777777" w:rsidR="00B05581" w:rsidRDefault="00000000">
      <w:pPr>
        <w:widowControl/>
        <w:spacing w:line="56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各学院团委将所有立项团队项目进行汇总并排序，</w:t>
      </w:r>
      <w:r>
        <w:rPr>
          <w:rFonts w:ascii="仿宋_GB2312" w:eastAsia="仿宋_GB2312" w:hAnsi="仿宋_GB2312" w:cs="仿宋_GB2312"/>
          <w:sz w:val="32"/>
          <w:szCs w:val="32"/>
        </w:rPr>
        <w:t>学校将综合申报质量、团队人数、类型多样性等因素，按比例确定校级立项</w:t>
      </w:r>
      <w:r>
        <w:rPr>
          <w:rFonts w:ascii="仿宋_GB2312" w:eastAsia="仿宋_GB2312" w:hAnsi="仿宋_GB2312" w:cs="仿宋_GB2312" w:hint="eastAsia"/>
          <w:sz w:val="32"/>
          <w:szCs w:val="32"/>
        </w:rPr>
        <w:t>团队</w:t>
      </w:r>
      <w:r>
        <w:rPr>
          <w:rFonts w:ascii="仿宋_GB2312" w:eastAsia="仿宋_GB2312" w:hAnsi="仿宋_GB2312" w:cs="仿宋_GB2312"/>
          <w:sz w:val="32"/>
          <w:szCs w:val="32"/>
        </w:rPr>
        <w:t>数量</w:t>
      </w:r>
      <w:r>
        <w:rPr>
          <w:rFonts w:ascii="仿宋_GB2312" w:eastAsia="仿宋_GB2312" w:hAnsi="仿宋_GB2312" w:cs="仿宋_GB2312" w:hint="eastAsia"/>
          <w:sz w:val="32"/>
          <w:szCs w:val="32"/>
        </w:rPr>
        <w:t>及资助金额</w:t>
      </w:r>
      <w:r>
        <w:rPr>
          <w:rFonts w:ascii="仿宋_GB2312" w:eastAsia="仿宋_GB2312" w:hAnsi="仿宋_GB2312" w:cs="仿宋_GB2312"/>
          <w:sz w:val="32"/>
          <w:szCs w:val="32"/>
        </w:rPr>
        <w:t>，并动态调整各学院名额。请严格把关，提升申报质量。</w:t>
      </w:r>
    </w:p>
    <w:p w14:paraId="727A9668" w14:textId="77777777" w:rsidR="00B05581" w:rsidRDefault="00000000">
      <w:pPr>
        <w:tabs>
          <w:tab w:val="left" w:pos="719"/>
          <w:tab w:val="center" w:pos="5233"/>
        </w:tabs>
        <w:spacing w:line="560" w:lineRule="exact"/>
        <w:jc w:val="left"/>
        <w:rPr>
          <w:rFonts w:ascii="黑体" w:eastAsia="黑体" w:hAnsi="黑体" w:hint="eastAsia"/>
          <w:sz w:val="32"/>
          <w:szCs w:val="32"/>
        </w:rPr>
      </w:pPr>
      <w:r>
        <w:rPr>
          <w:rFonts w:ascii="黑体" w:eastAsia="黑体" w:hAnsi="黑体"/>
          <w:sz w:val="32"/>
          <w:szCs w:val="32"/>
        </w:rPr>
        <w:tab/>
      </w:r>
      <w:r>
        <w:rPr>
          <w:rFonts w:ascii="黑体" w:eastAsia="黑体" w:hAnsi="黑体" w:hint="eastAsia"/>
          <w:sz w:val="32"/>
          <w:szCs w:val="32"/>
        </w:rPr>
        <w:t>三、填写说明</w:t>
      </w:r>
      <w:r>
        <w:rPr>
          <w:rFonts w:ascii="黑体" w:eastAsia="黑体" w:hAnsi="黑体"/>
          <w:sz w:val="32"/>
          <w:szCs w:val="32"/>
        </w:rPr>
        <w:tab/>
      </w:r>
    </w:p>
    <w:p w14:paraId="63E8FD81" w14:textId="77777777" w:rsidR="00B05581" w:rsidRDefault="00000000">
      <w:pPr>
        <w:widowControl/>
        <w:spacing w:line="560" w:lineRule="exact"/>
        <w:ind w:firstLine="640"/>
        <w:rPr>
          <w:rFonts w:ascii="仿宋_GB2312" w:eastAsia="仿宋_GB2312" w:hAnsi="宋体" w:hint="eastAsia"/>
          <w:sz w:val="32"/>
          <w:szCs w:val="32"/>
        </w:rPr>
      </w:pPr>
      <w:r>
        <w:rPr>
          <w:rFonts w:ascii="仿宋_GB2312" w:eastAsia="仿宋_GB2312" w:hAnsi="仿宋_GB2312" w:cs="仿宋_GB2312" w:hint="eastAsia"/>
          <w:sz w:val="32"/>
          <w:szCs w:val="32"/>
        </w:rPr>
        <w:t>本申报书用于华侨大学暑期社会实践项目立项申请，请团队负责人实事求是、逐项认真填写。</w:t>
      </w:r>
      <w:r>
        <w:rPr>
          <w:rFonts w:ascii="仿宋_GB2312" w:eastAsia="仿宋_GB2312" w:hAnsi="宋体" w:hint="eastAsia"/>
          <w:sz w:val="32"/>
          <w:szCs w:val="32"/>
        </w:rPr>
        <w:br w:type="page"/>
      </w:r>
    </w:p>
    <w:tbl>
      <w:tblPr>
        <w:tblW w:w="99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191"/>
        <w:gridCol w:w="1801"/>
        <w:gridCol w:w="1500"/>
        <w:gridCol w:w="1675"/>
        <w:gridCol w:w="1471"/>
        <w:gridCol w:w="1651"/>
      </w:tblGrid>
      <w:tr w:rsidR="00B05581" w14:paraId="20F7CC94" w14:textId="77777777">
        <w:trPr>
          <w:trHeight w:val="567"/>
          <w:jc w:val="center"/>
        </w:trPr>
        <w:tc>
          <w:tcPr>
            <w:tcW w:w="705" w:type="dxa"/>
            <w:vMerge w:val="restart"/>
            <w:vAlign w:val="center"/>
          </w:tcPr>
          <w:p w14:paraId="7C522317"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lastRenderedPageBreak/>
              <w:t>团</w:t>
            </w:r>
          </w:p>
          <w:p w14:paraId="76191267"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队</w:t>
            </w:r>
          </w:p>
          <w:p w14:paraId="3AE3ECB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基</w:t>
            </w:r>
          </w:p>
          <w:p w14:paraId="54FDB0C0"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本</w:t>
            </w:r>
          </w:p>
          <w:p w14:paraId="2372A864"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情</w:t>
            </w:r>
          </w:p>
          <w:p w14:paraId="00B2DABA"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况</w:t>
            </w:r>
          </w:p>
        </w:tc>
        <w:tc>
          <w:tcPr>
            <w:tcW w:w="1191" w:type="dxa"/>
            <w:vAlign w:val="center"/>
          </w:tcPr>
          <w:p w14:paraId="687DAF3D"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团队名称</w:t>
            </w:r>
          </w:p>
        </w:tc>
        <w:tc>
          <w:tcPr>
            <w:tcW w:w="8098" w:type="dxa"/>
            <w:gridSpan w:val="5"/>
            <w:vAlign w:val="center"/>
          </w:tcPr>
          <w:p w14:paraId="38B8B4AB" w14:textId="10F6A31D" w:rsidR="00B05581" w:rsidRDefault="00164197">
            <w:pPr>
              <w:widowControl/>
              <w:spacing w:line="300" w:lineRule="exact"/>
              <w:jc w:val="center"/>
              <w:rPr>
                <w:rFonts w:ascii="仿宋_GB2312" w:eastAsia="仿宋_GB2312" w:hAnsi="仿宋" w:hint="eastAsia"/>
                <w:sz w:val="24"/>
              </w:rPr>
            </w:pPr>
            <w:r>
              <w:rPr>
                <w:rFonts w:ascii="仿宋_GB2312" w:eastAsia="仿宋_GB2312" w:hAnsi="仿宋" w:hint="eastAsia"/>
                <w:sz w:val="24"/>
              </w:rPr>
              <w:t>“青声传薪，数扬侨魂”华侨革命史科普实践团</w:t>
            </w:r>
          </w:p>
        </w:tc>
      </w:tr>
      <w:tr w:rsidR="00B05581" w14:paraId="0CFB50EE" w14:textId="77777777">
        <w:trPr>
          <w:trHeight w:val="567"/>
          <w:jc w:val="center"/>
        </w:trPr>
        <w:tc>
          <w:tcPr>
            <w:tcW w:w="705" w:type="dxa"/>
            <w:vMerge/>
            <w:vAlign w:val="center"/>
          </w:tcPr>
          <w:p w14:paraId="5D70160B"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300A7A64"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指导单位</w:t>
            </w:r>
          </w:p>
        </w:tc>
        <w:tc>
          <w:tcPr>
            <w:tcW w:w="8098" w:type="dxa"/>
            <w:gridSpan w:val="5"/>
            <w:vAlign w:val="center"/>
          </w:tcPr>
          <w:p w14:paraId="1D06125E" w14:textId="7AEB7D03" w:rsidR="00B05581" w:rsidRPr="0081797F" w:rsidRDefault="00F043BF">
            <w:pPr>
              <w:widowControl/>
              <w:spacing w:line="300" w:lineRule="exact"/>
              <w:jc w:val="center"/>
              <w:rPr>
                <w:rFonts w:ascii="仿宋_GB2312" w:eastAsia="仿宋_GB2312" w:hAnsi="仿宋" w:hint="eastAsia"/>
                <w:sz w:val="24"/>
              </w:rPr>
            </w:pPr>
            <w:r>
              <w:rPr>
                <w:rFonts w:ascii="仿宋_GB2312" w:eastAsia="仿宋_GB2312" w:hAnsi="仿宋" w:hint="eastAsia"/>
                <w:sz w:val="24"/>
              </w:rPr>
              <w:t>华侨大学计算机科学与技术学院</w:t>
            </w:r>
          </w:p>
        </w:tc>
      </w:tr>
      <w:tr w:rsidR="00B05581" w14:paraId="3BD07780" w14:textId="77777777">
        <w:trPr>
          <w:trHeight w:val="567"/>
          <w:jc w:val="center"/>
        </w:trPr>
        <w:tc>
          <w:tcPr>
            <w:tcW w:w="705" w:type="dxa"/>
            <w:vMerge/>
            <w:vAlign w:val="center"/>
          </w:tcPr>
          <w:p w14:paraId="205C7774"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165F7170"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实践地点</w:t>
            </w:r>
          </w:p>
        </w:tc>
        <w:tc>
          <w:tcPr>
            <w:tcW w:w="8098" w:type="dxa"/>
            <w:gridSpan w:val="5"/>
            <w:vAlign w:val="center"/>
          </w:tcPr>
          <w:p w14:paraId="2D8AAB0A" w14:textId="05A75892" w:rsidR="00B05581" w:rsidRDefault="0081797F">
            <w:pPr>
              <w:widowControl/>
              <w:spacing w:line="300" w:lineRule="exact"/>
              <w:jc w:val="center"/>
              <w:rPr>
                <w:rFonts w:ascii="仿宋_GB2312" w:eastAsia="仿宋_GB2312" w:hAnsi="仿宋" w:hint="eastAsia"/>
                <w:sz w:val="24"/>
              </w:rPr>
            </w:pPr>
            <w:r w:rsidRPr="0081797F">
              <w:rPr>
                <w:rFonts w:ascii="仿宋_GB2312" w:eastAsia="仿宋_GB2312" w:hAnsi="仿宋"/>
                <w:sz w:val="24"/>
              </w:rPr>
              <w:t>福建省厦门市思明区、集美区</w:t>
            </w:r>
          </w:p>
        </w:tc>
      </w:tr>
      <w:tr w:rsidR="00B05581" w14:paraId="27E05A0E" w14:textId="77777777">
        <w:trPr>
          <w:trHeight w:val="567"/>
          <w:jc w:val="center"/>
        </w:trPr>
        <w:tc>
          <w:tcPr>
            <w:tcW w:w="705" w:type="dxa"/>
            <w:vMerge/>
            <w:vAlign w:val="center"/>
          </w:tcPr>
          <w:p w14:paraId="47852D4F"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5B28184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起止时间</w:t>
            </w:r>
          </w:p>
        </w:tc>
        <w:tc>
          <w:tcPr>
            <w:tcW w:w="4976" w:type="dxa"/>
            <w:gridSpan w:val="3"/>
            <w:vAlign w:val="center"/>
          </w:tcPr>
          <w:p w14:paraId="2C390B54" w14:textId="38936018" w:rsidR="00B05581" w:rsidRDefault="0081797F" w:rsidP="0081797F">
            <w:pPr>
              <w:widowControl/>
              <w:spacing w:line="300" w:lineRule="exact"/>
              <w:ind w:firstLineChars="200" w:firstLine="482"/>
              <w:rPr>
                <w:rFonts w:ascii="宋体" w:hAnsi="宋体" w:cs="宋体" w:hint="eastAsia"/>
                <w:b/>
                <w:bCs/>
                <w:sz w:val="24"/>
              </w:rPr>
            </w:pPr>
            <w:r>
              <w:rPr>
                <w:rFonts w:ascii="宋体" w:hAnsi="宋体" w:cs="宋体" w:hint="eastAsia"/>
                <w:b/>
                <w:bCs/>
                <w:sz w:val="24"/>
              </w:rPr>
              <w:t xml:space="preserve">2026 </w:t>
            </w:r>
            <w:r w:rsidR="00000000">
              <w:rPr>
                <w:rFonts w:ascii="宋体" w:hAnsi="宋体" w:cs="宋体" w:hint="eastAsia"/>
                <w:b/>
                <w:bCs/>
                <w:sz w:val="24"/>
              </w:rPr>
              <w:t xml:space="preserve">年 </w:t>
            </w:r>
            <w:r>
              <w:rPr>
                <w:rFonts w:ascii="宋体" w:hAnsi="宋体" w:cs="宋体" w:hint="eastAsia"/>
                <w:b/>
                <w:bCs/>
                <w:sz w:val="24"/>
              </w:rPr>
              <w:t>7</w:t>
            </w:r>
            <w:r w:rsidR="00000000">
              <w:rPr>
                <w:rFonts w:ascii="宋体" w:hAnsi="宋体" w:cs="宋体" w:hint="eastAsia"/>
                <w:b/>
                <w:bCs/>
                <w:sz w:val="24"/>
              </w:rPr>
              <w:t xml:space="preserve"> 月至</w:t>
            </w:r>
            <w:r>
              <w:rPr>
                <w:rFonts w:ascii="宋体" w:hAnsi="宋体" w:cs="宋体" w:hint="eastAsia"/>
                <w:b/>
                <w:bCs/>
                <w:sz w:val="24"/>
              </w:rPr>
              <w:t>2026</w:t>
            </w:r>
            <w:r w:rsidR="00000000">
              <w:rPr>
                <w:rFonts w:ascii="宋体" w:hAnsi="宋体" w:cs="宋体" w:hint="eastAsia"/>
                <w:b/>
                <w:bCs/>
                <w:sz w:val="24"/>
              </w:rPr>
              <w:t xml:space="preserve"> 年 </w:t>
            </w:r>
            <w:r>
              <w:rPr>
                <w:rFonts w:ascii="宋体" w:hAnsi="宋体" w:cs="宋体" w:hint="eastAsia"/>
                <w:b/>
                <w:bCs/>
                <w:sz w:val="24"/>
              </w:rPr>
              <w:t>8</w:t>
            </w:r>
            <w:r w:rsidR="00000000">
              <w:rPr>
                <w:rFonts w:ascii="宋体" w:hAnsi="宋体" w:cs="宋体" w:hint="eastAsia"/>
                <w:b/>
                <w:bCs/>
                <w:sz w:val="24"/>
              </w:rPr>
              <w:t xml:space="preserve"> 月</w:t>
            </w:r>
            <w:r w:rsidR="00000000">
              <w:rPr>
                <w:rFonts w:ascii="仿宋_GB2312" w:eastAsia="仿宋_GB2312" w:hAnsi="仿宋" w:hint="eastAsia"/>
                <w:sz w:val="24"/>
              </w:rPr>
              <w:t xml:space="preserve">          </w:t>
            </w:r>
          </w:p>
        </w:tc>
        <w:tc>
          <w:tcPr>
            <w:tcW w:w="1471" w:type="dxa"/>
            <w:vAlign w:val="center"/>
          </w:tcPr>
          <w:p w14:paraId="237468B0" w14:textId="77777777" w:rsidR="00B05581" w:rsidRDefault="00B05581">
            <w:pPr>
              <w:widowControl/>
              <w:spacing w:line="300" w:lineRule="exact"/>
              <w:jc w:val="center"/>
              <w:rPr>
                <w:rFonts w:ascii="宋体" w:hAnsi="宋体" w:cs="宋体" w:hint="eastAsia"/>
                <w:b/>
                <w:bCs/>
                <w:sz w:val="24"/>
              </w:rPr>
            </w:pPr>
          </w:p>
        </w:tc>
        <w:tc>
          <w:tcPr>
            <w:tcW w:w="1651" w:type="dxa"/>
            <w:vAlign w:val="center"/>
          </w:tcPr>
          <w:p w14:paraId="43E0F33E" w14:textId="77777777" w:rsidR="00B05581" w:rsidRDefault="00B05581">
            <w:pPr>
              <w:widowControl/>
              <w:spacing w:line="300" w:lineRule="exact"/>
              <w:ind w:firstLineChars="300" w:firstLine="723"/>
              <w:rPr>
                <w:rFonts w:ascii="宋体" w:hAnsi="宋体" w:cs="宋体" w:hint="eastAsia"/>
                <w:b/>
                <w:bCs/>
                <w:sz w:val="24"/>
              </w:rPr>
            </w:pPr>
          </w:p>
        </w:tc>
      </w:tr>
      <w:tr w:rsidR="00B05581" w14:paraId="187B4AA4" w14:textId="77777777">
        <w:trPr>
          <w:trHeight w:val="567"/>
          <w:jc w:val="center"/>
        </w:trPr>
        <w:tc>
          <w:tcPr>
            <w:tcW w:w="705" w:type="dxa"/>
            <w:vMerge/>
            <w:vAlign w:val="center"/>
          </w:tcPr>
          <w:p w14:paraId="64EB9E54"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3E25F527"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参与人数</w:t>
            </w:r>
          </w:p>
        </w:tc>
        <w:tc>
          <w:tcPr>
            <w:tcW w:w="1801" w:type="dxa"/>
            <w:vAlign w:val="center"/>
          </w:tcPr>
          <w:p w14:paraId="513A9D94" w14:textId="24B3038D" w:rsidR="00B05581" w:rsidRDefault="003F301F">
            <w:pPr>
              <w:widowControl/>
              <w:spacing w:line="300" w:lineRule="exact"/>
              <w:jc w:val="center"/>
              <w:rPr>
                <w:rFonts w:ascii="仿宋_GB2312" w:eastAsia="仿宋_GB2312" w:hAnsi="仿宋" w:hint="eastAsia"/>
                <w:sz w:val="24"/>
              </w:rPr>
            </w:pPr>
            <w:r>
              <w:rPr>
                <w:rFonts w:ascii="仿宋_GB2312" w:eastAsia="仿宋_GB2312" w:hAnsi="仿宋" w:hint="eastAsia"/>
                <w:sz w:val="24"/>
              </w:rPr>
              <w:t>7</w:t>
            </w:r>
          </w:p>
        </w:tc>
        <w:tc>
          <w:tcPr>
            <w:tcW w:w="1500" w:type="dxa"/>
            <w:vAlign w:val="center"/>
          </w:tcPr>
          <w:p w14:paraId="50BC0A63"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其中</w:t>
            </w:r>
          </w:p>
          <w:p w14:paraId="58E746B7"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境外生数</w:t>
            </w:r>
          </w:p>
        </w:tc>
        <w:tc>
          <w:tcPr>
            <w:tcW w:w="1675" w:type="dxa"/>
            <w:vAlign w:val="center"/>
          </w:tcPr>
          <w:p w14:paraId="3B90B0A6" w14:textId="029BFDAF" w:rsidR="00B05581" w:rsidRDefault="003F301F">
            <w:pPr>
              <w:widowControl/>
              <w:spacing w:line="300" w:lineRule="exact"/>
              <w:ind w:firstLineChars="300" w:firstLine="723"/>
              <w:rPr>
                <w:rFonts w:ascii="宋体" w:hAnsi="宋体" w:cs="宋体" w:hint="eastAsia"/>
                <w:b/>
                <w:bCs/>
                <w:sz w:val="24"/>
              </w:rPr>
            </w:pPr>
            <w:r>
              <w:rPr>
                <w:rFonts w:ascii="宋体" w:hAnsi="宋体" w:cs="宋体" w:hint="eastAsia"/>
                <w:b/>
                <w:bCs/>
                <w:sz w:val="24"/>
              </w:rPr>
              <w:t>0</w:t>
            </w:r>
          </w:p>
        </w:tc>
        <w:tc>
          <w:tcPr>
            <w:tcW w:w="1471" w:type="dxa"/>
            <w:vAlign w:val="center"/>
          </w:tcPr>
          <w:p w14:paraId="38D5A5C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其中</w:t>
            </w:r>
          </w:p>
          <w:p w14:paraId="7746669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少数民族数</w:t>
            </w:r>
          </w:p>
        </w:tc>
        <w:tc>
          <w:tcPr>
            <w:tcW w:w="1651" w:type="dxa"/>
            <w:vAlign w:val="center"/>
          </w:tcPr>
          <w:p w14:paraId="62DB7744" w14:textId="355FE4A9" w:rsidR="00B05581" w:rsidRDefault="003F301F">
            <w:pPr>
              <w:widowControl/>
              <w:spacing w:line="300" w:lineRule="exact"/>
              <w:ind w:firstLineChars="300" w:firstLine="723"/>
              <w:rPr>
                <w:rFonts w:ascii="宋体" w:hAnsi="宋体" w:cs="宋体" w:hint="eastAsia"/>
                <w:b/>
                <w:bCs/>
                <w:sz w:val="24"/>
              </w:rPr>
            </w:pPr>
            <w:r>
              <w:rPr>
                <w:rFonts w:ascii="宋体" w:hAnsi="宋体" w:cs="宋体" w:hint="eastAsia"/>
                <w:b/>
                <w:bCs/>
                <w:sz w:val="24"/>
              </w:rPr>
              <w:t>0</w:t>
            </w:r>
          </w:p>
        </w:tc>
      </w:tr>
      <w:tr w:rsidR="00B05581" w14:paraId="08A31502" w14:textId="77777777">
        <w:trPr>
          <w:trHeight w:val="567"/>
          <w:jc w:val="center"/>
        </w:trPr>
        <w:tc>
          <w:tcPr>
            <w:tcW w:w="705" w:type="dxa"/>
            <w:vMerge/>
            <w:vAlign w:val="center"/>
          </w:tcPr>
          <w:p w14:paraId="4CEB2E60"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755EE693"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指导老师数</w:t>
            </w:r>
          </w:p>
        </w:tc>
        <w:tc>
          <w:tcPr>
            <w:tcW w:w="1801" w:type="dxa"/>
            <w:vAlign w:val="center"/>
          </w:tcPr>
          <w:p w14:paraId="54C07D1A" w14:textId="25892D7B" w:rsidR="00B05581" w:rsidRDefault="003F301F">
            <w:pPr>
              <w:widowControl/>
              <w:spacing w:line="300" w:lineRule="exact"/>
              <w:jc w:val="center"/>
              <w:rPr>
                <w:rFonts w:ascii="仿宋_GB2312" w:eastAsia="仿宋_GB2312" w:hAnsi="仿宋" w:hint="eastAsia"/>
                <w:sz w:val="24"/>
              </w:rPr>
            </w:pPr>
            <w:r>
              <w:rPr>
                <w:rFonts w:ascii="仿宋_GB2312" w:eastAsia="仿宋_GB2312" w:hAnsi="仿宋" w:hint="eastAsia"/>
                <w:sz w:val="24"/>
              </w:rPr>
              <w:t>1</w:t>
            </w:r>
          </w:p>
        </w:tc>
        <w:tc>
          <w:tcPr>
            <w:tcW w:w="1500" w:type="dxa"/>
            <w:vAlign w:val="center"/>
          </w:tcPr>
          <w:p w14:paraId="778C3744"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其中</w:t>
            </w:r>
          </w:p>
          <w:p w14:paraId="59313053"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专业教师</w:t>
            </w:r>
          </w:p>
        </w:tc>
        <w:tc>
          <w:tcPr>
            <w:tcW w:w="1675" w:type="dxa"/>
            <w:vAlign w:val="center"/>
          </w:tcPr>
          <w:p w14:paraId="4F17CD79" w14:textId="1AA294CA" w:rsidR="00B05581" w:rsidRDefault="003F301F">
            <w:pPr>
              <w:widowControl/>
              <w:spacing w:line="300" w:lineRule="exact"/>
              <w:ind w:firstLineChars="300" w:firstLine="723"/>
              <w:rPr>
                <w:rFonts w:ascii="宋体" w:hAnsi="宋体" w:cs="宋体" w:hint="eastAsia"/>
                <w:b/>
                <w:bCs/>
                <w:sz w:val="24"/>
              </w:rPr>
            </w:pPr>
            <w:r>
              <w:rPr>
                <w:rFonts w:ascii="宋体" w:hAnsi="宋体" w:cs="宋体" w:hint="eastAsia"/>
                <w:b/>
                <w:bCs/>
                <w:sz w:val="24"/>
              </w:rPr>
              <w:t>0</w:t>
            </w:r>
          </w:p>
        </w:tc>
        <w:tc>
          <w:tcPr>
            <w:tcW w:w="1471" w:type="dxa"/>
            <w:vAlign w:val="center"/>
          </w:tcPr>
          <w:p w14:paraId="5F327552"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其中</w:t>
            </w:r>
          </w:p>
          <w:p w14:paraId="2DCBA6E1"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行政教师</w:t>
            </w:r>
          </w:p>
        </w:tc>
        <w:tc>
          <w:tcPr>
            <w:tcW w:w="1651" w:type="dxa"/>
            <w:vAlign w:val="center"/>
          </w:tcPr>
          <w:p w14:paraId="78CDC247" w14:textId="6A32B956" w:rsidR="00B05581" w:rsidRDefault="003F301F">
            <w:pPr>
              <w:widowControl/>
              <w:spacing w:line="300" w:lineRule="exact"/>
              <w:ind w:firstLineChars="300" w:firstLine="723"/>
              <w:rPr>
                <w:rFonts w:ascii="宋体" w:hAnsi="宋体" w:cs="宋体" w:hint="eastAsia"/>
                <w:b/>
                <w:bCs/>
                <w:sz w:val="24"/>
              </w:rPr>
            </w:pPr>
            <w:r>
              <w:rPr>
                <w:rFonts w:ascii="宋体" w:hAnsi="宋体" w:cs="宋体" w:hint="eastAsia"/>
                <w:b/>
                <w:bCs/>
                <w:sz w:val="24"/>
              </w:rPr>
              <w:t>1</w:t>
            </w:r>
          </w:p>
        </w:tc>
      </w:tr>
      <w:tr w:rsidR="00B05581" w14:paraId="3BF64C75" w14:textId="77777777">
        <w:trPr>
          <w:trHeight w:val="865"/>
          <w:jc w:val="center"/>
        </w:trPr>
        <w:tc>
          <w:tcPr>
            <w:tcW w:w="705" w:type="dxa"/>
            <w:vMerge/>
            <w:vAlign w:val="center"/>
          </w:tcPr>
          <w:p w14:paraId="7369A0E6" w14:textId="77777777" w:rsidR="00B05581" w:rsidRDefault="00B05581">
            <w:pPr>
              <w:widowControl/>
              <w:spacing w:line="300" w:lineRule="exact"/>
              <w:jc w:val="center"/>
              <w:rPr>
                <w:rFonts w:ascii="宋体" w:hAnsi="宋体" w:cs="宋体" w:hint="eastAsia"/>
                <w:b/>
                <w:bCs/>
                <w:sz w:val="24"/>
              </w:rPr>
            </w:pPr>
          </w:p>
        </w:tc>
        <w:tc>
          <w:tcPr>
            <w:tcW w:w="1191" w:type="dxa"/>
            <w:vMerge w:val="restart"/>
            <w:vAlign w:val="center"/>
          </w:tcPr>
          <w:p w14:paraId="364E9A15"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实践内容</w:t>
            </w:r>
          </w:p>
        </w:tc>
        <w:tc>
          <w:tcPr>
            <w:tcW w:w="8098" w:type="dxa"/>
            <w:gridSpan w:val="5"/>
            <w:vAlign w:val="center"/>
          </w:tcPr>
          <w:p w14:paraId="0079DB4B" w14:textId="0F0ABA85" w:rsidR="00B05581" w:rsidRDefault="00F4493B">
            <w:pPr>
              <w:widowControl/>
              <w:spacing w:line="360" w:lineRule="exact"/>
              <w:jc w:val="left"/>
              <w:rPr>
                <w:rFonts w:ascii="宋体" w:hAnsi="宋体" w:cs="宋体" w:hint="eastAsia"/>
                <w:bCs/>
                <w:sz w:val="24"/>
              </w:rPr>
            </w:pPr>
            <w:r>
              <w:rPr>
                <w:rFonts w:ascii="Segoe UI Symbol" w:hAnsi="Segoe UI Symbol" w:cs="Segoe UI Symbol"/>
                <w:bCs/>
                <w:sz w:val="24"/>
              </w:rPr>
              <w:t>☑</w:t>
            </w:r>
            <w:r w:rsidR="00000000">
              <w:rPr>
                <w:rFonts w:ascii="宋体" w:hAnsi="宋体" w:cs="宋体" w:hint="eastAsia"/>
                <w:bCs/>
                <w:sz w:val="24"/>
              </w:rPr>
              <w:t xml:space="preserve">红色基因传承与青年理论宣讲        □国情观察与文化交流        □乡村振兴与绿色发展                □科技创新与数字经济赋能发展 </w:t>
            </w:r>
          </w:p>
          <w:p w14:paraId="5DDE808B" w14:textId="77777777" w:rsidR="00B05581" w:rsidRDefault="00000000">
            <w:pPr>
              <w:widowControl/>
              <w:spacing w:line="360" w:lineRule="exact"/>
              <w:jc w:val="left"/>
              <w:rPr>
                <w:rFonts w:ascii="仿宋_GB2312" w:eastAsia="仿宋_GB2312" w:hAnsi="仿宋_GB2312" w:cs="仿宋_GB2312" w:hint="eastAsia"/>
                <w:b/>
                <w:bCs/>
                <w:sz w:val="32"/>
                <w:szCs w:val="32"/>
              </w:rPr>
            </w:pPr>
            <w:r>
              <w:rPr>
                <w:rFonts w:ascii="宋体" w:hAnsi="宋体" w:cs="宋体" w:hint="eastAsia"/>
                <w:bCs/>
                <w:sz w:val="24"/>
              </w:rPr>
              <w:t>□社会服务与基层岗位                □“读行万里路”系列活动</w:t>
            </w:r>
          </w:p>
        </w:tc>
      </w:tr>
      <w:tr w:rsidR="00B05581" w14:paraId="2575CA78" w14:textId="77777777">
        <w:trPr>
          <w:trHeight w:val="567"/>
          <w:jc w:val="center"/>
        </w:trPr>
        <w:tc>
          <w:tcPr>
            <w:tcW w:w="705" w:type="dxa"/>
            <w:vMerge/>
            <w:vAlign w:val="center"/>
          </w:tcPr>
          <w:p w14:paraId="72E00263" w14:textId="77777777" w:rsidR="00B05581" w:rsidRDefault="00B05581">
            <w:pPr>
              <w:widowControl/>
              <w:spacing w:line="300" w:lineRule="exact"/>
              <w:jc w:val="center"/>
              <w:rPr>
                <w:rFonts w:ascii="宋体" w:hAnsi="宋体" w:cs="宋体" w:hint="eastAsia"/>
                <w:b/>
                <w:bCs/>
                <w:sz w:val="24"/>
              </w:rPr>
            </w:pPr>
          </w:p>
        </w:tc>
        <w:tc>
          <w:tcPr>
            <w:tcW w:w="1191" w:type="dxa"/>
            <w:vMerge/>
            <w:vAlign w:val="center"/>
          </w:tcPr>
          <w:p w14:paraId="16C880A9" w14:textId="77777777" w:rsidR="00B05581" w:rsidRDefault="00B05581">
            <w:pPr>
              <w:widowControl/>
              <w:spacing w:line="300" w:lineRule="exact"/>
              <w:jc w:val="center"/>
              <w:rPr>
                <w:rFonts w:ascii="宋体" w:hAnsi="宋体" w:cs="宋体" w:hint="eastAsia"/>
                <w:b/>
                <w:bCs/>
                <w:sz w:val="24"/>
              </w:rPr>
            </w:pPr>
          </w:p>
        </w:tc>
        <w:tc>
          <w:tcPr>
            <w:tcW w:w="8098" w:type="dxa"/>
            <w:gridSpan w:val="5"/>
            <w:vAlign w:val="center"/>
          </w:tcPr>
          <w:p w14:paraId="24FC8E11" w14:textId="280B186D" w:rsidR="00B05581" w:rsidRDefault="00000000">
            <w:pPr>
              <w:widowControl/>
              <w:spacing w:line="360" w:lineRule="exact"/>
              <w:jc w:val="left"/>
              <w:rPr>
                <w:rFonts w:ascii="宋体" w:hAnsi="宋体" w:cs="宋体" w:hint="eastAsia"/>
                <w:b/>
                <w:sz w:val="24"/>
              </w:rPr>
            </w:pPr>
            <w:r>
              <w:rPr>
                <w:rFonts w:ascii="宋体" w:hAnsi="宋体" w:cs="宋体" w:hint="eastAsia"/>
                <w:b/>
                <w:sz w:val="24"/>
              </w:rPr>
              <w:t xml:space="preserve">是否兼报其他专项实践项目  </w:t>
            </w:r>
            <w:r>
              <w:rPr>
                <w:rFonts w:ascii="宋体" w:hAnsi="宋体" w:cs="宋体" w:hint="eastAsia"/>
                <w:bCs/>
                <w:sz w:val="24"/>
              </w:rPr>
              <w:t xml:space="preserve">□是    </w:t>
            </w:r>
            <w:r w:rsidR="00F4493B">
              <w:rPr>
                <w:rFonts w:ascii="Segoe UI Symbol" w:hAnsi="Segoe UI Symbol" w:cs="Segoe UI Symbol"/>
                <w:bCs/>
                <w:sz w:val="24"/>
              </w:rPr>
              <w:t>☑</w:t>
            </w:r>
            <w:r>
              <w:rPr>
                <w:rFonts w:ascii="宋体" w:hAnsi="宋体" w:cs="宋体" w:hint="eastAsia"/>
                <w:bCs/>
                <w:sz w:val="24"/>
              </w:rPr>
              <w:t>否</w:t>
            </w:r>
          </w:p>
          <w:p w14:paraId="07E2DE46" w14:textId="77777777" w:rsidR="00B05581" w:rsidRDefault="00000000">
            <w:pPr>
              <w:widowControl/>
              <w:spacing w:line="360" w:lineRule="exact"/>
              <w:jc w:val="left"/>
              <w:rPr>
                <w:rFonts w:ascii="宋体" w:hAnsi="宋体" w:cs="宋体" w:hint="eastAsia"/>
                <w:bCs/>
                <w:sz w:val="24"/>
                <w:u w:val="single"/>
              </w:rPr>
            </w:pPr>
            <w:r>
              <w:rPr>
                <w:rFonts w:ascii="宋体" w:hAnsi="宋体" w:cs="宋体" w:hint="eastAsia"/>
                <w:bCs/>
                <w:sz w:val="24"/>
              </w:rPr>
              <w:t>专项名称：</w:t>
            </w:r>
            <w:r>
              <w:rPr>
                <w:rFonts w:ascii="宋体" w:hAnsi="宋体" w:cs="宋体" w:hint="eastAsia"/>
                <w:bCs/>
                <w:sz w:val="24"/>
                <w:u w:val="single"/>
              </w:rPr>
              <w:t xml:space="preserve">                            </w:t>
            </w:r>
          </w:p>
        </w:tc>
      </w:tr>
      <w:tr w:rsidR="00B05581" w14:paraId="6BC3003D" w14:textId="77777777">
        <w:trPr>
          <w:trHeight w:val="567"/>
          <w:jc w:val="center"/>
        </w:trPr>
        <w:tc>
          <w:tcPr>
            <w:tcW w:w="705" w:type="dxa"/>
            <w:vMerge w:val="restart"/>
            <w:vAlign w:val="center"/>
          </w:tcPr>
          <w:p w14:paraId="32E5296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团队</w:t>
            </w:r>
          </w:p>
          <w:p w14:paraId="1C72E72F"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负责</w:t>
            </w:r>
          </w:p>
          <w:p w14:paraId="7F1BAC78"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人信</w:t>
            </w:r>
          </w:p>
          <w:p w14:paraId="63B472D9"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息</w:t>
            </w:r>
          </w:p>
        </w:tc>
        <w:tc>
          <w:tcPr>
            <w:tcW w:w="1191" w:type="dxa"/>
            <w:vAlign w:val="center"/>
          </w:tcPr>
          <w:p w14:paraId="1CA6E765" w14:textId="77777777" w:rsidR="00B05581" w:rsidRDefault="00000000">
            <w:pPr>
              <w:widowControl/>
              <w:tabs>
                <w:tab w:val="left" w:pos="532"/>
              </w:tabs>
              <w:spacing w:line="300" w:lineRule="exact"/>
              <w:jc w:val="center"/>
              <w:rPr>
                <w:rFonts w:ascii="宋体" w:hAnsi="宋体" w:cs="宋体" w:hint="eastAsia"/>
                <w:b/>
                <w:bCs/>
                <w:sz w:val="24"/>
              </w:rPr>
            </w:pPr>
            <w:r>
              <w:rPr>
                <w:rFonts w:ascii="宋体" w:hAnsi="宋体" w:cs="宋体" w:hint="eastAsia"/>
                <w:b/>
                <w:bCs/>
                <w:sz w:val="24"/>
              </w:rPr>
              <w:t>姓  名</w:t>
            </w:r>
          </w:p>
        </w:tc>
        <w:tc>
          <w:tcPr>
            <w:tcW w:w="1801" w:type="dxa"/>
            <w:vAlign w:val="center"/>
          </w:tcPr>
          <w:p w14:paraId="4A07CB22" w14:textId="313485B8" w:rsidR="00B05581" w:rsidRDefault="003F301F" w:rsidP="003F301F">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段佳锐</w:t>
            </w:r>
          </w:p>
        </w:tc>
        <w:tc>
          <w:tcPr>
            <w:tcW w:w="1500" w:type="dxa"/>
            <w:vAlign w:val="center"/>
          </w:tcPr>
          <w:p w14:paraId="2808AF18" w14:textId="77777777" w:rsidR="00B05581" w:rsidRDefault="00000000">
            <w:pPr>
              <w:widowControl/>
              <w:spacing w:line="300" w:lineRule="exact"/>
              <w:jc w:val="center"/>
              <w:rPr>
                <w:rFonts w:ascii="仿宋_GB2312" w:eastAsia="仿宋_GB2312" w:hAnsi="宋体" w:cs="宋体" w:hint="eastAsia"/>
                <w:sz w:val="24"/>
              </w:rPr>
            </w:pPr>
            <w:r>
              <w:rPr>
                <w:rFonts w:ascii="宋体" w:hAnsi="宋体" w:cs="宋体" w:hint="eastAsia"/>
                <w:b/>
                <w:bCs/>
                <w:sz w:val="24"/>
              </w:rPr>
              <w:t>性  别</w:t>
            </w:r>
          </w:p>
        </w:tc>
        <w:tc>
          <w:tcPr>
            <w:tcW w:w="1675" w:type="dxa"/>
            <w:vAlign w:val="center"/>
          </w:tcPr>
          <w:p w14:paraId="7031FA17" w14:textId="3B2D6E68" w:rsidR="00B05581" w:rsidRDefault="003F301F">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女</w:t>
            </w:r>
          </w:p>
        </w:tc>
        <w:tc>
          <w:tcPr>
            <w:tcW w:w="1471" w:type="dxa"/>
            <w:vAlign w:val="center"/>
          </w:tcPr>
          <w:p w14:paraId="48544468" w14:textId="77777777" w:rsidR="00B05581" w:rsidRDefault="00000000">
            <w:pPr>
              <w:widowControl/>
              <w:spacing w:line="300" w:lineRule="exact"/>
              <w:jc w:val="center"/>
              <w:rPr>
                <w:rFonts w:ascii="仿宋_GB2312" w:eastAsia="仿宋_GB2312" w:hAnsi="宋体" w:cs="宋体" w:hint="eastAsia"/>
                <w:sz w:val="24"/>
              </w:rPr>
            </w:pPr>
            <w:r>
              <w:rPr>
                <w:rFonts w:ascii="宋体" w:hAnsi="宋体" w:cs="宋体" w:hint="eastAsia"/>
                <w:b/>
                <w:bCs/>
                <w:sz w:val="24"/>
              </w:rPr>
              <w:t>民  族</w:t>
            </w:r>
          </w:p>
        </w:tc>
        <w:tc>
          <w:tcPr>
            <w:tcW w:w="1651" w:type="dxa"/>
            <w:vAlign w:val="center"/>
          </w:tcPr>
          <w:p w14:paraId="63D133F4" w14:textId="0D3DC287" w:rsidR="00B05581" w:rsidRDefault="00164197">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汉族</w:t>
            </w:r>
          </w:p>
        </w:tc>
      </w:tr>
      <w:tr w:rsidR="00B05581" w14:paraId="42B9011B" w14:textId="77777777">
        <w:trPr>
          <w:trHeight w:val="567"/>
          <w:jc w:val="center"/>
        </w:trPr>
        <w:tc>
          <w:tcPr>
            <w:tcW w:w="705" w:type="dxa"/>
            <w:vMerge/>
            <w:vAlign w:val="center"/>
          </w:tcPr>
          <w:p w14:paraId="32ED13E1"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4C2071FC" w14:textId="77777777" w:rsidR="00B05581" w:rsidRDefault="00000000">
            <w:pPr>
              <w:widowControl/>
              <w:tabs>
                <w:tab w:val="left" w:pos="532"/>
              </w:tabs>
              <w:spacing w:line="300" w:lineRule="exact"/>
              <w:jc w:val="center"/>
              <w:rPr>
                <w:rFonts w:ascii="宋体" w:hAnsi="宋体" w:cs="宋体" w:hint="eastAsia"/>
                <w:b/>
                <w:bCs/>
                <w:sz w:val="24"/>
              </w:rPr>
            </w:pPr>
            <w:r>
              <w:rPr>
                <w:rFonts w:ascii="宋体" w:hAnsi="宋体" w:cs="宋体" w:hint="eastAsia"/>
                <w:b/>
                <w:bCs/>
                <w:sz w:val="24"/>
              </w:rPr>
              <w:t>学  院</w:t>
            </w:r>
          </w:p>
        </w:tc>
        <w:tc>
          <w:tcPr>
            <w:tcW w:w="1801" w:type="dxa"/>
            <w:vAlign w:val="center"/>
          </w:tcPr>
          <w:p w14:paraId="13C1A2D2" w14:textId="134B570C" w:rsidR="00B05581" w:rsidRDefault="003F301F">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计算机科学与技术学院</w:t>
            </w:r>
          </w:p>
        </w:tc>
        <w:tc>
          <w:tcPr>
            <w:tcW w:w="1500" w:type="dxa"/>
            <w:vAlign w:val="center"/>
          </w:tcPr>
          <w:p w14:paraId="069016B4"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年级专业</w:t>
            </w:r>
          </w:p>
        </w:tc>
        <w:tc>
          <w:tcPr>
            <w:tcW w:w="1675" w:type="dxa"/>
            <w:vAlign w:val="center"/>
          </w:tcPr>
          <w:p w14:paraId="60C3A4A5" w14:textId="75EF6913" w:rsidR="00B05581" w:rsidRDefault="003F301F">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2024级软件工程</w:t>
            </w:r>
          </w:p>
        </w:tc>
        <w:tc>
          <w:tcPr>
            <w:tcW w:w="1471" w:type="dxa"/>
            <w:vAlign w:val="center"/>
          </w:tcPr>
          <w:p w14:paraId="4C90430E"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学  号</w:t>
            </w:r>
          </w:p>
        </w:tc>
        <w:tc>
          <w:tcPr>
            <w:tcW w:w="1651" w:type="dxa"/>
            <w:vAlign w:val="center"/>
          </w:tcPr>
          <w:p w14:paraId="55694641" w14:textId="512CE755" w:rsidR="00B05581" w:rsidRDefault="003F301F">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2425122006</w:t>
            </w:r>
          </w:p>
        </w:tc>
      </w:tr>
      <w:tr w:rsidR="00B05581" w14:paraId="24E28ABF" w14:textId="77777777">
        <w:trPr>
          <w:trHeight w:val="512"/>
          <w:jc w:val="center"/>
        </w:trPr>
        <w:tc>
          <w:tcPr>
            <w:tcW w:w="705" w:type="dxa"/>
            <w:vMerge/>
            <w:vAlign w:val="center"/>
          </w:tcPr>
          <w:p w14:paraId="4E6C4C50" w14:textId="77777777" w:rsidR="00B05581" w:rsidRDefault="00B05581">
            <w:pPr>
              <w:widowControl/>
              <w:spacing w:line="300" w:lineRule="exact"/>
              <w:jc w:val="center"/>
              <w:rPr>
                <w:rFonts w:ascii="宋体" w:hAnsi="宋体" w:cs="宋体" w:hint="eastAsia"/>
                <w:b/>
                <w:bCs/>
                <w:sz w:val="24"/>
              </w:rPr>
            </w:pPr>
          </w:p>
        </w:tc>
        <w:tc>
          <w:tcPr>
            <w:tcW w:w="1191" w:type="dxa"/>
            <w:vAlign w:val="center"/>
          </w:tcPr>
          <w:p w14:paraId="2BB87B4C" w14:textId="77777777" w:rsidR="00B05581" w:rsidRDefault="00000000">
            <w:pPr>
              <w:widowControl/>
              <w:tabs>
                <w:tab w:val="left" w:pos="532"/>
              </w:tabs>
              <w:spacing w:line="300" w:lineRule="exact"/>
              <w:jc w:val="center"/>
              <w:rPr>
                <w:rFonts w:ascii="宋体" w:hAnsi="宋体" w:cs="宋体" w:hint="eastAsia"/>
                <w:b/>
                <w:bCs/>
                <w:sz w:val="24"/>
              </w:rPr>
            </w:pPr>
            <w:r>
              <w:rPr>
                <w:rFonts w:ascii="宋体" w:hAnsi="宋体" w:cs="宋体" w:hint="eastAsia"/>
                <w:b/>
                <w:bCs/>
                <w:sz w:val="24"/>
              </w:rPr>
              <w:t>学生类别</w:t>
            </w:r>
          </w:p>
        </w:tc>
        <w:tc>
          <w:tcPr>
            <w:tcW w:w="1801" w:type="dxa"/>
            <w:vAlign w:val="center"/>
          </w:tcPr>
          <w:p w14:paraId="5F5ECB1B" w14:textId="1A09E3F8" w:rsidR="00B05581" w:rsidRDefault="00F4493B">
            <w:pPr>
              <w:widowControl/>
              <w:spacing w:line="300" w:lineRule="exact"/>
              <w:jc w:val="center"/>
              <w:rPr>
                <w:rFonts w:ascii="仿宋_GB2312" w:eastAsia="仿宋_GB2312" w:hAnsi="宋体" w:cs="宋体" w:hint="eastAsia"/>
                <w:sz w:val="24"/>
              </w:rPr>
            </w:pPr>
            <w:r>
              <w:rPr>
                <w:rFonts w:ascii="Segoe UI Symbol" w:hAnsi="Segoe UI Symbol" w:cs="Segoe UI Symbol"/>
                <w:bCs/>
                <w:sz w:val="24"/>
              </w:rPr>
              <w:t>☑</w:t>
            </w:r>
            <w:r w:rsidR="00000000">
              <w:rPr>
                <w:rFonts w:ascii="仿宋_GB2312" w:eastAsia="仿宋_GB2312" w:hAnsi="宋体" w:cs="宋体" w:hint="eastAsia"/>
                <w:sz w:val="24"/>
              </w:rPr>
              <w:t>本科生</w:t>
            </w:r>
          </w:p>
          <w:p w14:paraId="52A2A300" w14:textId="77777777" w:rsidR="00B05581" w:rsidRDefault="00000000">
            <w:pPr>
              <w:widowControl/>
              <w:spacing w:line="300" w:lineRule="exact"/>
              <w:jc w:val="center"/>
              <w:rPr>
                <w:rFonts w:ascii="仿宋_GB2312" w:eastAsia="仿宋_GB2312" w:hAnsi="宋体" w:cs="宋体" w:hint="eastAsia"/>
                <w:sz w:val="24"/>
              </w:rPr>
            </w:pPr>
            <w:bookmarkStart w:id="0" w:name="OLE_LINK9"/>
            <w:r>
              <w:rPr>
                <w:rFonts w:ascii="宋体" w:hAnsi="宋体" w:cs="宋体" w:hint="eastAsia"/>
                <w:bCs/>
                <w:sz w:val="24"/>
              </w:rPr>
              <w:t>□</w:t>
            </w:r>
            <w:bookmarkEnd w:id="0"/>
            <w:r>
              <w:rPr>
                <w:rFonts w:ascii="仿宋_GB2312" w:eastAsia="仿宋_GB2312" w:hAnsi="宋体" w:cs="宋体" w:hint="eastAsia"/>
                <w:sz w:val="24"/>
              </w:rPr>
              <w:t>研究生</w:t>
            </w:r>
          </w:p>
        </w:tc>
        <w:tc>
          <w:tcPr>
            <w:tcW w:w="1500" w:type="dxa"/>
            <w:vAlign w:val="center"/>
          </w:tcPr>
          <w:p w14:paraId="445408D2"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生源地</w:t>
            </w:r>
          </w:p>
        </w:tc>
        <w:tc>
          <w:tcPr>
            <w:tcW w:w="1675" w:type="dxa"/>
            <w:vAlign w:val="center"/>
          </w:tcPr>
          <w:p w14:paraId="66E3479D" w14:textId="2F8B17A5" w:rsidR="00B05581" w:rsidRDefault="009A3F1C">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湖南省益阳市赫山区</w:t>
            </w:r>
          </w:p>
        </w:tc>
        <w:tc>
          <w:tcPr>
            <w:tcW w:w="1471" w:type="dxa"/>
            <w:vAlign w:val="center"/>
          </w:tcPr>
          <w:p w14:paraId="383F3E62"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联系电话</w:t>
            </w:r>
          </w:p>
        </w:tc>
        <w:tc>
          <w:tcPr>
            <w:tcW w:w="1651" w:type="dxa"/>
            <w:vAlign w:val="center"/>
          </w:tcPr>
          <w:p w14:paraId="6D49021A" w14:textId="58EA6971" w:rsidR="00B05581" w:rsidRDefault="009A3F1C">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17872190768</w:t>
            </w:r>
          </w:p>
        </w:tc>
      </w:tr>
      <w:tr w:rsidR="00B05581" w14:paraId="6F59C906" w14:textId="77777777">
        <w:trPr>
          <w:trHeight w:val="567"/>
          <w:jc w:val="center"/>
        </w:trPr>
        <w:tc>
          <w:tcPr>
            <w:tcW w:w="705" w:type="dxa"/>
            <w:vMerge w:val="restart"/>
            <w:vAlign w:val="center"/>
          </w:tcPr>
          <w:p w14:paraId="21F17910"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团队第一指导</w:t>
            </w:r>
          </w:p>
          <w:p w14:paraId="47BE0CB7"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教师</w:t>
            </w:r>
          </w:p>
          <w:p w14:paraId="60FAA145"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信息</w:t>
            </w:r>
          </w:p>
        </w:tc>
        <w:tc>
          <w:tcPr>
            <w:tcW w:w="1191" w:type="dxa"/>
            <w:tcBorders>
              <w:top w:val="single" w:sz="4" w:space="0" w:color="auto"/>
              <w:bottom w:val="single" w:sz="4" w:space="0" w:color="auto"/>
            </w:tcBorders>
            <w:vAlign w:val="center"/>
          </w:tcPr>
          <w:p w14:paraId="0A09B746"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姓  名</w:t>
            </w:r>
          </w:p>
        </w:tc>
        <w:tc>
          <w:tcPr>
            <w:tcW w:w="1801" w:type="dxa"/>
            <w:tcBorders>
              <w:top w:val="single" w:sz="4" w:space="0" w:color="auto"/>
              <w:bottom w:val="single" w:sz="4" w:space="0" w:color="auto"/>
            </w:tcBorders>
            <w:vAlign w:val="center"/>
          </w:tcPr>
          <w:p w14:paraId="31C8BECA" w14:textId="32E8FCBE" w:rsidR="00B05581" w:rsidRDefault="009A3F1C">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黄毅凯</w:t>
            </w:r>
          </w:p>
        </w:tc>
        <w:tc>
          <w:tcPr>
            <w:tcW w:w="1500" w:type="dxa"/>
            <w:tcBorders>
              <w:top w:val="single" w:sz="4" w:space="0" w:color="auto"/>
              <w:bottom w:val="single" w:sz="4" w:space="0" w:color="auto"/>
            </w:tcBorders>
            <w:vAlign w:val="center"/>
          </w:tcPr>
          <w:p w14:paraId="7D4C145C"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联系电话</w:t>
            </w:r>
          </w:p>
        </w:tc>
        <w:tc>
          <w:tcPr>
            <w:tcW w:w="1675" w:type="dxa"/>
            <w:tcBorders>
              <w:top w:val="single" w:sz="4" w:space="0" w:color="auto"/>
              <w:bottom w:val="single" w:sz="4" w:space="0" w:color="auto"/>
            </w:tcBorders>
            <w:vAlign w:val="center"/>
          </w:tcPr>
          <w:p w14:paraId="6AB60A7A" w14:textId="67DE01D1" w:rsidR="00B05581" w:rsidRDefault="009A3F1C" w:rsidP="009A3F1C">
            <w:pPr>
              <w:widowControl/>
              <w:spacing w:line="300" w:lineRule="exact"/>
              <w:rPr>
                <w:rFonts w:ascii="仿宋_GB2312" w:eastAsia="仿宋_GB2312" w:hAnsi="宋体" w:cs="宋体" w:hint="eastAsia"/>
                <w:sz w:val="24"/>
              </w:rPr>
            </w:pPr>
            <w:r>
              <w:rPr>
                <w:rFonts w:ascii="仿宋_GB2312" w:eastAsia="仿宋_GB2312" w:hAnsi="宋体" w:cs="宋体" w:hint="eastAsia"/>
                <w:sz w:val="24"/>
              </w:rPr>
              <w:t>13665921779</w:t>
            </w:r>
          </w:p>
        </w:tc>
        <w:tc>
          <w:tcPr>
            <w:tcW w:w="1471" w:type="dxa"/>
            <w:tcBorders>
              <w:top w:val="single" w:sz="4" w:space="0" w:color="auto"/>
              <w:bottom w:val="single" w:sz="4" w:space="0" w:color="auto"/>
            </w:tcBorders>
            <w:vAlign w:val="center"/>
          </w:tcPr>
          <w:p w14:paraId="64BCCA4D"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是否专业</w:t>
            </w:r>
          </w:p>
          <w:p w14:paraId="39A9DFF6" w14:textId="77777777" w:rsidR="00B05581" w:rsidRDefault="00000000">
            <w:pPr>
              <w:widowControl/>
              <w:spacing w:line="300" w:lineRule="exact"/>
              <w:jc w:val="center"/>
              <w:rPr>
                <w:rFonts w:ascii="仿宋_GB2312" w:eastAsia="仿宋_GB2312" w:hAnsi="宋体" w:cs="宋体" w:hint="eastAsia"/>
                <w:sz w:val="24"/>
              </w:rPr>
            </w:pPr>
            <w:r>
              <w:rPr>
                <w:rFonts w:ascii="宋体" w:hAnsi="宋体" w:cs="宋体" w:hint="eastAsia"/>
                <w:b/>
                <w:bCs/>
                <w:sz w:val="24"/>
              </w:rPr>
              <w:t>教师</w:t>
            </w:r>
          </w:p>
        </w:tc>
        <w:tc>
          <w:tcPr>
            <w:tcW w:w="1651" w:type="dxa"/>
            <w:tcBorders>
              <w:top w:val="single" w:sz="4" w:space="0" w:color="auto"/>
              <w:bottom w:val="single" w:sz="4" w:space="0" w:color="auto"/>
            </w:tcBorders>
            <w:vAlign w:val="center"/>
          </w:tcPr>
          <w:p w14:paraId="4501C11A" w14:textId="15726797" w:rsidR="00B05581" w:rsidRDefault="00000000">
            <w:pPr>
              <w:widowControl/>
              <w:spacing w:line="300" w:lineRule="exact"/>
              <w:jc w:val="center"/>
              <w:rPr>
                <w:rFonts w:ascii="仿宋_GB2312" w:eastAsia="仿宋_GB2312" w:hAnsi="宋体" w:cs="宋体" w:hint="eastAsia"/>
                <w:sz w:val="24"/>
              </w:rPr>
            </w:pPr>
            <w:r>
              <w:rPr>
                <w:rFonts w:ascii="宋体" w:hAnsi="宋体" w:cs="宋体" w:hint="eastAsia"/>
                <w:bCs/>
                <w:sz w:val="24"/>
              </w:rPr>
              <w:t xml:space="preserve">□是  </w:t>
            </w:r>
            <w:r w:rsidR="00F4493B">
              <w:rPr>
                <w:rFonts w:ascii="Segoe UI Symbol" w:hAnsi="Segoe UI Symbol" w:cs="Segoe UI Symbol"/>
                <w:bCs/>
                <w:sz w:val="24"/>
              </w:rPr>
              <w:t>☑</w:t>
            </w:r>
            <w:r>
              <w:rPr>
                <w:rFonts w:ascii="宋体" w:hAnsi="宋体" w:cs="宋体" w:hint="eastAsia"/>
                <w:bCs/>
                <w:sz w:val="24"/>
              </w:rPr>
              <w:t>否</w:t>
            </w:r>
          </w:p>
        </w:tc>
      </w:tr>
      <w:tr w:rsidR="00B05581" w14:paraId="234DCB33" w14:textId="77777777">
        <w:trPr>
          <w:trHeight w:val="567"/>
          <w:jc w:val="center"/>
        </w:trPr>
        <w:tc>
          <w:tcPr>
            <w:tcW w:w="705" w:type="dxa"/>
            <w:vMerge/>
            <w:textDirection w:val="tbRlV"/>
            <w:vAlign w:val="center"/>
          </w:tcPr>
          <w:p w14:paraId="6281EF6D" w14:textId="77777777" w:rsidR="00B05581" w:rsidRDefault="00B05581">
            <w:pPr>
              <w:widowControl/>
              <w:spacing w:line="300" w:lineRule="exact"/>
              <w:ind w:left="113" w:right="113"/>
              <w:jc w:val="center"/>
              <w:rPr>
                <w:rFonts w:ascii="宋体" w:hAnsi="宋体" w:cs="宋体" w:hint="eastAsia"/>
                <w:b/>
                <w:bCs/>
                <w:sz w:val="24"/>
              </w:rPr>
            </w:pPr>
          </w:p>
        </w:tc>
        <w:tc>
          <w:tcPr>
            <w:tcW w:w="1191" w:type="dxa"/>
            <w:tcBorders>
              <w:top w:val="single" w:sz="4" w:space="0" w:color="auto"/>
              <w:bottom w:val="single" w:sz="4" w:space="0" w:color="auto"/>
            </w:tcBorders>
            <w:vAlign w:val="center"/>
          </w:tcPr>
          <w:p w14:paraId="2DCB195E"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所在单位</w:t>
            </w:r>
          </w:p>
        </w:tc>
        <w:tc>
          <w:tcPr>
            <w:tcW w:w="1801" w:type="dxa"/>
            <w:tcBorders>
              <w:top w:val="single" w:sz="4" w:space="0" w:color="auto"/>
              <w:bottom w:val="single" w:sz="4" w:space="0" w:color="auto"/>
            </w:tcBorders>
            <w:vAlign w:val="center"/>
          </w:tcPr>
          <w:p w14:paraId="6398ECC9" w14:textId="188D6035" w:rsidR="00B05581" w:rsidRDefault="00094231">
            <w:pPr>
              <w:widowControl/>
              <w:spacing w:line="300" w:lineRule="exact"/>
              <w:jc w:val="center"/>
              <w:rPr>
                <w:rFonts w:ascii="仿宋_GB2312" w:eastAsia="仿宋_GB2312" w:hAnsi="宋体" w:cs="宋体" w:hint="eastAsia"/>
                <w:sz w:val="24"/>
              </w:rPr>
            </w:pPr>
            <w:r>
              <w:rPr>
                <w:rFonts w:ascii="仿宋_GB2312" w:eastAsia="仿宋_GB2312" w:hAnsi="宋体" w:cs="宋体" w:hint="eastAsia"/>
                <w:sz w:val="24"/>
              </w:rPr>
              <w:t>计算机科学与技术学院</w:t>
            </w:r>
          </w:p>
        </w:tc>
        <w:tc>
          <w:tcPr>
            <w:tcW w:w="1500" w:type="dxa"/>
            <w:tcBorders>
              <w:top w:val="single" w:sz="4" w:space="0" w:color="auto"/>
              <w:bottom w:val="single" w:sz="4" w:space="0" w:color="auto"/>
            </w:tcBorders>
            <w:vAlign w:val="center"/>
          </w:tcPr>
          <w:p w14:paraId="7CC0B95A" w14:textId="77777777" w:rsidR="00B05581" w:rsidRDefault="00000000">
            <w:pPr>
              <w:widowControl/>
              <w:spacing w:line="300" w:lineRule="exact"/>
              <w:jc w:val="center"/>
              <w:rPr>
                <w:rFonts w:ascii="宋体" w:hAnsi="宋体" w:cs="宋体" w:hint="eastAsia"/>
                <w:b/>
                <w:bCs/>
                <w:sz w:val="24"/>
              </w:rPr>
            </w:pPr>
            <w:r>
              <w:rPr>
                <w:rFonts w:ascii="宋体" w:hAnsi="宋体" w:cs="宋体" w:hint="eastAsia"/>
                <w:b/>
                <w:bCs/>
                <w:sz w:val="24"/>
              </w:rPr>
              <w:t>职务/职称</w:t>
            </w:r>
          </w:p>
        </w:tc>
        <w:tc>
          <w:tcPr>
            <w:tcW w:w="4797" w:type="dxa"/>
            <w:gridSpan w:val="3"/>
            <w:tcBorders>
              <w:top w:val="single" w:sz="4" w:space="0" w:color="auto"/>
              <w:bottom w:val="single" w:sz="4" w:space="0" w:color="auto"/>
            </w:tcBorders>
            <w:vAlign w:val="center"/>
          </w:tcPr>
          <w:p w14:paraId="0893A5D6" w14:textId="6504F5A5" w:rsidR="00B05581" w:rsidRDefault="00094231">
            <w:pPr>
              <w:widowControl/>
              <w:spacing w:line="300" w:lineRule="exact"/>
              <w:jc w:val="center"/>
              <w:rPr>
                <w:rFonts w:ascii="宋体" w:hAnsi="宋体" w:cs="宋体" w:hint="eastAsia"/>
                <w:b/>
                <w:bCs/>
                <w:sz w:val="24"/>
              </w:rPr>
            </w:pPr>
            <w:r>
              <w:rPr>
                <w:rFonts w:ascii="宋体" w:hAnsi="宋体" w:cs="宋体" w:hint="eastAsia"/>
                <w:b/>
                <w:bCs/>
                <w:sz w:val="24"/>
              </w:rPr>
              <w:t>辅导员</w:t>
            </w:r>
          </w:p>
        </w:tc>
      </w:tr>
      <w:tr w:rsidR="00B05581" w14:paraId="1A05099C" w14:textId="77777777">
        <w:trPr>
          <w:trHeight w:val="567"/>
          <w:jc w:val="center"/>
        </w:trPr>
        <w:tc>
          <w:tcPr>
            <w:tcW w:w="705" w:type="dxa"/>
            <w:vMerge/>
            <w:textDirection w:val="tbRlV"/>
            <w:vAlign w:val="center"/>
          </w:tcPr>
          <w:p w14:paraId="7A792FCD" w14:textId="77777777" w:rsidR="00B05581" w:rsidRDefault="00B05581">
            <w:pPr>
              <w:widowControl/>
              <w:spacing w:line="300" w:lineRule="exact"/>
              <w:ind w:left="113" w:right="113"/>
              <w:jc w:val="center"/>
              <w:rPr>
                <w:rFonts w:ascii="宋体" w:hAnsi="宋体" w:cs="宋体" w:hint="eastAsia"/>
                <w:b/>
                <w:bCs/>
                <w:sz w:val="24"/>
              </w:rPr>
            </w:pPr>
          </w:p>
        </w:tc>
        <w:tc>
          <w:tcPr>
            <w:tcW w:w="2992" w:type="dxa"/>
            <w:gridSpan w:val="2"/>
            <w:tcBorders>
              <w:top w:val="single" w:sz="4" w:space="0" w:color="auto"/>
              <w:bottom w:val="single" w:sz="4" w:space="0" w:color="auto"/>
            </w:tcBorders>
            <w:vAlign w:val="center"/>
          </w:tcPr>
          <w:p w14:paraId="162BC83B" w14:textId="77777777" w:rsidR="00B05581" w:rsidRDefault="00000000">
            <w:pPr>
              <w:widowControl/>
              <w:tabs>
                <w:tab w:val="left" w:pos="1319"/>
              </w:tabs>
              <w:spacing w:line="300" w:lineRule="exact"/>
              <w:jc w:val="center"/>
              <w:rPr>
                <w:rFonts w:ascii="宋体" w:hAnsi="宋体" w:cs="宋体" w:hint="eastAsia"/>
                <w:b/>
                <w:bCs/>
                <w:sz w:val="24"/>
              </w:rPr>
            </w:pPr>
            <w:r>
              <w:rPr>
                <w:rFonts w:ascii="宋体" w:hAnsi="宋体" w:cs="宋体" w:hint="eastAsia"/>
                <w:b/>
                <w:bCs/>
                <w:sz w:val="24"/>
              </w:rPr>
              <w:t>是否随团参加活动</w:t>
            </w:r>
          </w:p>
        </w:tc>
        <w:tc>
          <w:tcPr>
            <w:tcW w:w="6297" w:type="dxa"/>
            <w:gridSpan w:val="4"/>
            <w:tcBorders>
              <w:top w:val="single" w:sz="4" w:space="0" w:color="auto"/>
              <w:bottom w:val="single" w:sz="4" w:space="0" w:color="auto"/>
            </w:tcBorders>
            <w:vAlign w:val="center"/>
          </w:tcPr>
          <w:p w14:paraId="28AD438C" w14:textId="20C959E6" w:rsidR="00B05581" w:rsidRDefault="00F4493B">
            <w:pPr>
              <w:widowControl/>
              <w:spacing w:line="300" w:lineRule="exact"/>
              <w:jc w:val="center"/>
              <w:rPr>
                <w:sz w:val="24"/>
              </w:rPr>
            </w:pPr>
            <w:r>
              <w:rPr>
                <w:rFonts w:ascii="Segoe UI Symbol" w:hAnsi="Segoe UI Symbol" w:cs="Segoe UI Symbol"/>
                <w:bCs/>
                <w:sz w:val="24"/>
              </w:rPr>
              <w:t>☑</w:t>
            </w:r>
            <w:r w:rsidR="00000000">
              <w:rPr>
                <w:rFonts w:ascii="宋体" w:hAnsi="宋体" w:cs="宋体" w:hint="eastAsia"/>
                <w:bCs/>
                <w:sz w:val="24"/>
              </w:rPr>
              <w:t xml:space="preserve">是    </w:t>
            </w:r>
            <w:r w:rsidR="001E6F84">
              <w:rPr>
                <w:rFonts w:ascii="宋体" w:hAnsi="宋体" w:cs="宋体" w:hint="eastAsia"/>
                <w:bCs/>
                <w:sz w:val="24"/>
              </w:rPr>
              <w:t>□</w:t>
            </w:r>
            <w:r w:rsidR="00000000">
              <w:rPr>
                <w:rFonts w:ascii="宋体" w:hAnsi="宋体" w:cs="宋体" w:hint="eastAsia"/>
                <w:bCs/>
                <w:sz w:val="24"/>
              </w:rPr>
              <w:t>否</w:t>
            </w:r>
          </w:p>
        </w:tc>
      </w:tr>
      <w:tr w:rsidR="00B05581" w14:paraId="0136DE0F" w14:textId="77777777">
        <w:trPr>
          <w:jc w:val="center"/>
        </w:trPr>
        <w:tc>
          <w:tcPr>
            <w:tcW w:w="9994" w:type="dxa"/>
            <w:gridSpan w:val="7"/>
          </w:tcPr>
          <w:bookmarkEnd w:id="1"/>
          <w:p>
            <w:pPr>
              <w:spacing w:before="0" w:after="0" w:lineRule="exact" w:line="440"/>
              <w:ind w:firstLine="0"/>
              <w:keepNext/>
            </w:pPr>
            <w:r>
              <w:rPr>
                <w:rFonts w:ascii="黑体" w:hAnsi="黑体" w:eastAsia="黑体" w:cs="黑体"/>
                <w:b w:val="0"/>
                <w:sz w:val="28"/>
              </w:rPr>
              <w:t>一、实践项目背景及目标</w:t>
            </w:r>
          </w:p>
          <w:p>
            <w:pPr>
              <w:spacing w:before="0" w:after="0" w:lineRule="exact" w:line="400"/>
              <w:ind w:firstLine="0"/>
              <w:keepNext/>
            </w:pPr>
            <w:r>
              <w:rPr>
                <w:rFonts w:ascii="仿宋_GB2312" w:hAnsi="仿宋_GB2312" w:eastAsia="仿宋_GB2312" w:cs="仿宋_GB2312"/>
                <w:b w:val="0"/>
                <w:sz w:val="28"/>
              </w:rPr>
              <w:t>（一）项目概述</w:t>
            </w:r>
          </w:p>
          <w:p>
            <w:pPr>
              <w:spacing w:before="0" w:after="0" w:lineRule="exact" w:line="400"/>
              <w:ind w:firstLine="560"/>
            </w:pPr>
            <w:r>
              <w:rPr>
                <w:rFonts w:ascii="仿宋_GB2312" w:hAnsi="仿宋_GB2312" w:eastAsia="仿宋_GB2312" w:cs="仿宋_GB2312"/>
                <w:b w:val="0"/>
                <w:sz w:val="28"/>
              </w:rPr>
              <w:t>本项目面向社区青少年、学校教师、社区工作者及关注华侨历史的社会公众，依托团队真实社会实践建设公益性华侨革命史数字科普平台。项目不是一次性的成果照片展示，而是将三期社区主题宣讲、场馆寻访、史料学习、实践影像、原创课件和实践报道转化为可持续使用的线上学习资源。平台围绕“社区传薪、寻访侨迹、溯源侨史、数字留存、长效传播”的主线，设置三堂侨课、寻访侨迹、数字侨史、实践成果、数字资源和知识答题等模块，支持课件在线浏览与公益下载、照片画廊、互动时间轴、权威学习入口等功能。</w:t>
            </w:r>
          </w:p>
          <w:p>
            <w:pPr>
              <w:spacing w:before="0" w:after="0" w:lineRule="exact" w:line="400"/>
              <w:ind w:firstLine="0"/>
              <w:keepNext/>
            </w:pPr>
            <w:r>
              <w:rPr>
                <w:rFonts w:ascii="仿宋_GB2312" w:hAnsi="仿宋_GB2312" w:eastAsia="仿宋_GB2312" w:cs="仿宋_GB2312"/>
                <w:b w:val="0"/>
                <w:sz w:val="28"/>
              </w:rPr>
              <w:t>（二）项目背景与需求</w:t>
            </w:r>
          </w:p>
          <w:p>
            <w:pPr>
              <w:spacing w:before="0" w:after="0" w:lineRule="exact" w:line="400"/>
              <w:ind w:firstLine="560"/>
            </w:pPr>
            <w:r>
              <w:rPr>
                <w:rFonts w:ascii="仿宋_GB2312" w:hAnsi="仿宋_GB2312" w:eastAsia="仿宋_GB2312" w:cs="仿宋_GB2312"/>
                <w:b w:val="0"/>
                <w:sz w:val="28"/>
              </w:rPr>
              <w:t>华侨革命史承载着跨越山海的爱国记忆，是开展青少年理想信念教育和家国情怀教育的重要资源。当前相关内容多分散于展馆、文献和专业研究中，面向青少年的表达较少；部分社会实践成果也停留在单次宣讲、照片汇总或短期报道层面，活动结束后难以继续服务学校和社区。团队希望发挥计算机专业优势，用清晰、轻量、可核实的数字化方式连接历史档案与当代青年，让青少年能够看懂、愿意阅读，并能继续获取和使用相关资源。</w:t>
            </w:r>
          </w:p>
          <w:p>
            <w:pPr>
              <w:spacing w:before="0" w:after="0" w:lineRule="exact" w:line="400"/>
              <w:ind w:firstLine="0"/>
              <w:keepNext/>
            </w:pPr>
            <w:r>
              <w:rPr>
                <w:rFonts w:ascii="仿宋_GB2312" w:hAnsi="仿宋_GB2312" w:eastAsia="仿宋_GB2312" w:cs="仿宋_GB2312"/>
                <w:b w:val="0"/>
                <w:sz w:val="28"/>
              </w:rPr>
              <w:t>（三）项目目标</w:t>
            </w:r>
          </w:p>
          <w:p>
            <w:pPr>
              <w:spacing w:before="0" w:after="0" w:lineRule="exact" w:line="400"/>
              <w:ind w:firstLine="560"/>
            </w:pPr>
            <w:r>
              <w:rPr>
                <w:rFonts w:ascii="仿宋_GB2312" w:hAnsi="仿宋_GB2312" w:eastAsia="仿宋_GB2312" w:cs="仿宋_GB2312"/>
                <w:b w:val="0"/>
                <w:sz w:val="28"/>
              </w:rPr>
              <w:t>项目拟实现三个目标：一是以三期社区宣讲为内容入口，用问题式、故事化、适龄化表达讲清抗战华侨力量、青年华侨先烈和侨批家国记忆；二是在宣讲后走进华侨博物院及侨批相关场馆，通过真实展品、文献和现场学习进一步核实、丰富宣讲内容，所有历史信息尽可能标明来源，未核实信息不作补全；三是建设便于维护、适配电脑与手机的静态科普网站，形成可长期浏览、传播和更新的公益数字资源，体现“计算机专业、社会实践、华侨革命史传播”的融合特色。</w:t>
            </w:r>
          </w:p>
        </w:tc>
      </w:tr>
      <w:tr w:rsidR="00B05581" w14:paraId="29A6E2A5" w14:textId="77777777">
        <w:trPr>
          <w:jc w:val="center"/>
        </w:trPr>
        <w:tc>
          <w:tcPr>
            <w:tcW w:w="9994" w:type="dxa"/>
            <w:gridSpan w:val="7"/>
          </w:tcPr>
          <w:bookmarkEnd w:id="3"/>
          <w:bookmarkEnd w:id="2"/>
          <w:p>
            <w:pPr>
              <w:spacing w:before="0" w:after="0" w:lineRule="exact" w:line="440"/>
              <w:ind w:firstLine="0"/>
              <w:keepNext/>
            </w:pPr>
            <w:r>
              <w:rPr>
                <w:rFonts w:ascii="黑体" w:hAnsi="黑体" w:eastAsia="黑体" w:cs="黑体"/>
                <w:b w:val="0"/>
                <w:sz w:val="28"/>
              </w:rPr>
              <w:t>二、实践方案</w:t>
            </w:r>
          </w:p>
          <w:p>
            <w:pPr>
              <w:spacing w:before="0" w:after="0" w:lineRule="exact" w:line="400"/>
              <w:ind w:firstLine="0"/>
              <w:keepNext/>
            </w:pPr>
            <w:r>
              <w:rPr>
                <w:rFonts w:ascii="仿宋_GB2312" w:hAnsi="仿宋_GB2312" w:eastAsia="仿宋_GB2312" w:cs="仿宋_GB2312"/>
                <w:b w:val="0"/>
                <w:sz w:val="28"/>
              </w:rPr>
              <w:t>（一）实践地点基本情况</w:t>
            </w:r>
          </w:p>
          <w:p>
            <w:pPr>
              <w:spacing w:before="0" w:after="0" w:lineRule="exact" w:line="400"/>
              <w:ind w:firstLine="560"/>
            </w:pPr>
            <w:r>
              <w:rPr>
                <w:rFonts w:ascii="仿宋_GB2312" w:hAnsi="仿宋_GB2312" w:eastAsia="仿宋_GB2312" w:cs="仿宋_GB2312"/>
                <w:b w:val="0"/>
                <w:sz w:val="28"/>
              </w:rPr>
              <w:t>本项目以福建省厦门市思明区、集美区为主要实践区域。社区宣讲依托侨英街道凤林美社区开展，面向青少年进行华侨革命史主题科普；三期宣讲完成后，团队再前往华侨博物院和侨批相关场馆参观学习、记录史料线索。社区提供面向青少年的真实传播场景，场馆提供实物、文献和专业讲解，两类场景共同构成由课堂问题走向历史现场的实践闭环。</w:t>
            </w:r>
          </w:p>
          <w:p>
            <w:pPr>
              <w:spacing w:before="0" w:after="0" w:lineRule="exact" w:line="400"/>
              <w:ind w:firstLine="0"/>
              <w:keepNext/>
            </w:pPr>
            <w:r>
              <w:rPr>
                <w:rFonts w:ascii="仿宋_GB2312" w:hAnsi="仿宋_GB2312" w:eastAsia="仿宋_GB2312" w:cs="仿宋_GB2312"/>
                <w:b w:val="0"/>
                <w:sz w:val="28"/>
              </w:rPr>
              <w:t>（二）实践实施路径</w:t>
            </w:r>
          </w:p>
          <w:p>
            <w:pPr>
              <w:spacing w:before="0" w:after="0" w:lineRule="exact" w:line="400"/>
              <w:ind w:firstLine="0"/>
            </w:pPr>
            <w:r>
              <w:rPr>
                <w:rFonts w:ascii="仿宋_GB2312" w:hAnsi="仿宋_GB2312" w:eastAsia="仿宋_GB2312" w:cs="仿宋_GB2312"/>
                <w:b w:val="0"/>
                <w:sz w:val="28"/>
              </w:rPr>
              <w:t>第一阶段：社区传薪。团队完成内容准备和分工后，依次开展《烽火侨心——抗战华侨力量》《少年榜样·青年华侨先烈》《寻访侨批记忆 厚植少年家国情怀》三期社区青少年主题宣讲。通过PPT讲解、问题引导和现场互动，帮助青少年理解抗战华侨力量、青年担当以及侨批中的乡情与家国情怀。</w:t>
            </w:r>
          </w:p>
          <w:p>
            <w:pPr>
              <w:spacing w:before="0" w:after="0" w:lineRule="exact" w:line="400"/>
              <w:ind w:firstLine="0"/>
            </w:pPr>
            <w:r>
              <w:rPr>
                <w:rFonts w:ascii="仿宋_GB2312" w:hAnsi="仿宋_GB2312" w:eastAsia="仿宋_GB2312" w:cs="仿宋_GB2312"/>
                <w:b w:val="0"/>
                <w:sz w:val="28"/>
              </w:rPr>
              <w:t>第二阶段：寻访侨迹。三期社区宣讲完成后，团队带着课堂中形成的问题走进华侨博物院和侨批相关场馆，通过参观展览、聆听讲解、观察实物、记录资料来源等方式，对宣讲内容进行进一步学习、印证和补充。</w:t>
            </w:r>
          </w:p>
          <w:p>
            <w:pPr>
              <w:spacing w:before="0" w:after="0" w:lineRule="exact" w:line="400"/>
              <w:ind w:firstLine="0"/>
            </w:pPr>
            <w:r>
              <w:rPr>
                <w:rFonts w:ascii="仿宋_GB2312" w:hAnsi="仿宋_GB2312" w:eastAsia="仿宋_GB2312" w:cs="仿宋_GB2312"/>
                <w:b w:val="0"/>
                <w:sz w:val="28"/>
              </w:rPr>
              <w:t>第三阶段：数字留存。团队整合三期宣讲PPT、社区活动照片、场馆参访照片、实践推文及经核实的相关资料，完成内容分类、图片压缩、来源标注和网页制作，建设能够长期开放的华侨革命史数字科普实践平台。</w:t>
            </w:r>
          </w:p>
          <w:p>
            <w:pPr>
              <w:spacing w:before="0" w:after="0" w:lineRule="exact" w:line="400"/>
              <w:ind w:firstLine="0"/>
              <w:keepNext/>
            </w:pPr>
            <w:r>
              <w:rPr>
                <w:rFonts w:ascii="仿宋_GB2312" w:hAnsi="仿宋_GB2312" w:eastAsia="仿宋_GB2312" w:cs="仿宋_GB2312"/>
                <w:b w:val="0"/>
                <w:sz w:val="28"/>
              </w:rPr>
              <w:t>（三）主要实践内容与方式</w:t>
            </w:r>
          </w:p>
          <w:p>
            <w:pPr>
              <w:spacing w:before="0" w:after="0" w:lineRule="exact" w:line="400"/>
              <w:ind w:firstLine="560"/>
            </w:pPr>
            <w:r>
              <w:rPr>
                <w:rFonts w:ascii="仿宋_GB2312" w:hAnsi="仿宋_GB2312" w:eastAsia="仿宋_GB2312" w:cs="仿宋_GB2312"/>
                <w:b w:val="0"/>
                <w:sz w:val="28"/>
              </w:rPr>
              <w:t>1.开展三堂青少年侨史课。第一课以“远在海外的华侨为什么义无反顾支援祖国抗战”为问题入口，介绍捐资支援、海外宣传、归国服务等抗战华侨力量；第二课聚焦与今天青年年龄相仿的华侨先烈，引导青少年思考理想、责任与担当；第三课从跨越山海的侨批出发，理解海外游子的乡情、亲情和家国情怀。宣讲不照搬史料或课件，而是以清晰叙事、图像材料和互动问答降低理解门槛。</w:t>
            </w:r>
          </w:p>
          <w:p>
            <w:pPr>
              <w:spacing w:before="0" w:after="0" w:lineRule="exact" w:line="400"/>
              <w:ind w:firstLine="560"/>
            </w:pPr>
            <w:r>
              <w:rPr>
                <w:rFonts w:ascii="仿宋_GB2312" w:hAnsi="仿宋_GB2312" w:eastAsia="仿宋_GB2312" w:cs="仿宋_GB2312"/>
                <w:b w:val="0"/>
                <w:sz w:val="28"/>
              </w:rPr>
              <w:t>2.开展场馆参访和史料寻访。团队在完成社区宣讲后进入历史现场，重点关注与三堂侨课相关的展品、文献、侨批和人物线索，并记录来源机构、资料名称、参考链接和访问情况。对暂未获得馆藏编号或来源不明确的内容，不进行推测和编造，在平台中统一标记为“史料来源待核实”。</w:t>
            </w:r>
          </w:p>
          <w:p>
            <w:pPr>
              <w:spacing w:before="0" w:after="0" w:lineRule="exact" w:line="400"/>
              <w:ind w:firstLine="560"/>
            </w:pPr>
            <w:r>
              <w:rPr>
                <w:rFonts w:ascii="仿宋_GB2312" w:hAnsi="仿宋_GB2312" w:eastAsia="仿宋_GB2312" w:cs="仿宋_GB2312"/>
                <w:b w:val="0"/>
                <w:sz w:val="28"/>
              </w:rPr>
              <w:t>3.建设公益数字科普平台。网站采用前端静态技术建设，不设置注册、登录、评论、支付和数据库，降低后期维护成本。首页用三十秒左右的浏览路径讲清团队做了什么；三期侨课页面集中展示课程内容、活动照片和PPT/PDF；寻访侨迹页面呈现场馆学习过程；数字侨史页面通过时间轴和史料卡片开展轻量科普；成果与资源页面提供实践推文、照片、视频、官方展馆和权威学习资源入口；知识答题和前端搜索提升青少年的参与感与信息获取效率。</w:t>
            </w:r>
          </w:p>
          <w:p>
            <w:pPr>
              <w:spacing w:before="0" w:after="0" w:lineRule="exact" w:line="400"/>
              <w:ind w:firstLine="560"/>
            </w:pPr>
            <w:r>
              <w:rPr>
                <w:rFonts w:ascii="仿宋_GB2312" w:hAnsi="仿宋_GB2312" w:eastAsia="仿宋_GB2312" w:cs="仿宋_GB2312"/>
                <w:b w:val="0"/>
                <w:sz w:val="28"/>
              </w:rPr>
              <w:t>4.开展数字资料整理。团队对图片进行分类、压缩和替换路径管理，首屏图片与相册缩略图分别优化；对三套宣讲课件同步保留源文件和PDF版本，便于在线浏览与公益下载；课程、场馆、文章、时间轴、资源和题库内容采用独立数据文件维护，使后续成员无需修改页面程序即可更新内容。</w:t>
            </w:r>
          </w:p>
          <w:p>
            <w:pPr>
              <w:spacing w:before="0" w:after="0" w:lineRule="exact" w:line="400"/>
              <w:ind w:firstLine="560"/>
            </w:pPr>
            <w:r>
              <w:rPr>
                <w:rFonts w:ascii="仿宋_GB2312" w:hAnsi="仿宋_GB2312" w:eastAsia="仿宋_GB2312" w:cs="仿宋_GB2312"/>
                <w:b w:val="0"/>
                <w:sz w:val="28"/>
              </w:rPr>
              <w:t>5.推进成果传播与服务。平台优先适配手机和电脑浏览，可用于社区活动后的延伸学习、学校主题班会或团课、实践成果展示及青少年自主阅读。团队将结合真实实践推文、校院和社区传播渠道，引导访问者从“看见项目”逐步进入“了解、阅读、互动、获取资源”的完整学习路径。</w:t>
            </w:r>
          </w:p>
          <w:p>
            <w:pPr>
              <w:spacing w:before="0" w:after="0" w:lineRule="exact" w:line="400"/>
              <w:ind w:firstLine="0"/>
              <w:keepNext/>
            </w:pPr>
            <w:r>
              <w:rPr>
                <w:rFonts w:ascii="仿宋_GB2312" w:hAnsi="仿宋_GB2312" w:eastAsia="仿宋_GB2312" w:cs="仿宋_GB2312"/>
                <w:b w:val="0"/>
                <w:sz w:val="28"/>
              </w:rPr>
              <w:t>（四）项目特色与差异化</w:t>
            </w:r>
          </w:p>
          <w:p>
            <w:pPr>
              <w:spacing w:before="0" w:after="0" w:lineRule="exact" w:line="400"/>
              <w:ind w:firstLine="560"/>
            </w:pPr>
            <w:r>
              <w:rPr>
                <w:rFonts w:ascii="仿宋_GB2312" w:hAnsi="仿宋_GB2312" w:eastAsia="仿宋_GB2312" w:cs="仿宋_GB2312"/>
                <w:b w:val="0"/>
                <w:sz w:val="28"/>
              </w:rPr>
              <w:t>项目坚持真实实践逻辑，先在社区完成三期宣讲，再走进场馆寻找答案，最后将线下实践整理为数字资源，避免将流程包装为与事实不符的“先调研后宣讲”。与普通照片墙式成果页面相比，本项目突出青年身份和青少年表达，以“旧侨批与新青年、历史档案与数字网页、百年前青年与今天青年、远隔山海与家国同心”为核心视觉和叙事关系；同时设置来源组件、资料核实状态和可维护的数据结构，在视觉美观、内容严谨、公益使用和长期更新之间形成平衡。</w:t>
            </w:r>
          </w:p>
          <w:p>
            <w:pPr>
              <w:spacing w:before="0" w:after="0" w:lineRule="exact" w:line="400"/>
              <w:ind w:firstLine="0"/>
              <w:keepNext/>
            </w:pPr>
            <w:r>
              <w:rPr>
                <w:rFonts w:ascii="仿宋_GB2312" w:hAnsi="仿宋_GB2312" w:eastAsia="仿宋_GB2312" w:cs="仿宋_GB2312"/>
                <w:b w:val="0"/>
                <w:sz w:val="28"/>
              </w:rPr>
              <w:t>（五）人员分工</w:t>
            </w:r>
          </w:p>
          <w:p>
            <w:pPr>
              <w:spacing w:before="0" w:after="0" w:lineRule="exact" w:line="400"/>
              <w:ind w:firstLine="560"/>
            </w:pPr>
            <w:r>
              <w:rPr>
                <w:rFonts w:ascii="仿宋_GB2312" w:hAnsi="仿宋_GB2312" w:eastAsia="仿宋_GB2312" w:cs="仿宋_GB2312"/>
                <w:b w:val="0"/>
                <w:sz w:val="28"/>
              </w:rPr>
              <w:t>段佳锐负责总体统筹、进度协调、经费管理、对接社区与指导教师、成果汇总及网页建设协调；廖彦负责史料整理、三期宣讲课件和网页科普内容；贾玲玲负责主题宣讲、课件制作和青少年化表达；杨佩俊负责活动影像拍摄、素材整理和网页图片呈现；方佳怡负责三期活动主持、主题宣讲和现场互动衔接；张婉婷负责主题宣讲、视频剪辑和实践内容整理；熊媛媛负责活动场地与物资协调、场馆资料和照片档案整理。全体成员共同参与网站内容核验、测试和后续维护。</w:t>
            </w:r>
          </w:p>
          <w:p>
            <w:pPr>
              <w:spacing w:before="0" w:after="0" w:lineRule="exact" w:line="400"/>
              <w:ind w:firstLine="0"/>
              <w:keepNext/>
            </w:pPr>
            <w:r>
              <w:rPr>
                <w:rFonts w:ascii="仿宋_GB2312" w:hAnsi="仿宋_GB2312" w:eastAsia="仿宋_GB2312" w:cs="仿宋_GB2312"/>
                <w:b w:val="0"/>
                <w:sz w:val="28"/>
              </w:rPr>
              <w:t>（六）风险与应急预案</w:t>
            </w:r>
          </w:p>
          <w:p>
            <w:pPr>
              <w:spacing w:before="0" w:after="0" w:lineRule="exact" w:line="400"/>
              <w:ind w:firstLine="560"/>
            </w:pPr>
            <w:r>
              <w:rPr>
                <w:rFonts w:ascii="仿宋_GB2312" w:hAnsi="仿宋_GB2312" w:eastAsia="仿宋_GB2312" w:cs="仿宋_GB2312"/>
                <w:b w:val="0"/>
                <w:sz w:val="28"/>
              </w:rPr>
              <w:t>1.天气、交通与健康风险。提前关注天气和交通信息，明确集合、签到、联络和应急安排；如遇极端天气或成员身体不适，及时调整参访或活动时间并向社区、学院和指导教师报备。</w:t>
            </w:r>
          </w:p>
          <w:p>
            <w:pPr>
              <w:spacing w:before="0" w:after="0" w:lineRule="exact" w:line="400"/>
              <w:ind w:firstLine="560"/>
            </w:pPr>
            <w:r>
              <w:rPr>
                <w:rFonts w:ascii="仿宋_GB2312" w:hAnsi="仿宋_GB2312" w:eastAsia="仿宋_GB2312" w:cs="仿宋_GB2312"/>
                <w:b w:val="0"/>
                <w:sz w:val="28"/>
              </w:rPr>
              <w:t>2.活动现场与青少年安全。遵守社区和场馆秩序，不擅自触碰展品；由团队负责人统一组织人员与设备，涉及青少年影像展示时遵循授权和隐私保护要求。</w:t>
            </w:r>
          </w:p>
          <w:p>
            <w:pPr>
              <w:spacing w:before="0" w:after="0" w:lineRule="exact" w:line="400"/>
              <w:ind w:firstLine="560"/>
            </w:pPr>
            <w:r>
              <w:rPr>
                <w:rFonts w:ascii="仿宋_GB2312" w:hAnsi="仿宋_GB2312" w:eastAsia="仿宋_GB2312" w:cs="仿宋_GB2312"/>
                <w:b w:val="0"/>
                <w:sz w:val="28"/>
              </w:rPr>
              <w:t>3.设备与资料风险。宣讲课件、网站代码、照片和视频采用本地与云端双重备份，关键课件另存PDF；现场设备提前测试，网络不可用时使用离线课件，避免影响宣讲。</w:t>
            </w:r>
          </w:p>
          <w:p>
            <w:pPr>
              <w:spacing w:before="0" w:after="0" w:lineRule="exact" w:line="400"/>
              <w:ind w:firstLine="560"/>
            </w:pPr>
            <w:r>
              <w:rPr>
                <w:rFonts w:ascii="仿宋_GB2312" w:hAnsi="仿宋_GB2312" w:eastAsia="仿宋_GB2312" w:cs="仿宋_GB2312"/>
                <w:b w:val="0"/>
                <w:sz w:val="28"/>
              </w:rPr>
              <w:t>4.内容与版权风险。历史内容须标明来源，优先使用官方展馆、权威出版物或已获授权资料；不编造史实、馆藏编号、人物经历和参与者评价。外部资源统一标注来源并以链接方式提供，网站同步发布公益科普与版权说明。</w:t>
            </w:r>
          </w:p>
          <w:p>
            <w:pPr>
              <w:spacing w:before="0" w:after="0" w:lineRule="exact" w:line="400"/>
              <w:ind w:firstLine="560"/>
            </w:pPr>
            <w:r>
              <w:rPr>
                <w:rFonts w:ascii="仿宋_GB2312" w:hAnsi="仿宋_GB2312" w:eastAsia="仿宋_GB2312" w:cs="仿宋_GB2312"/>
                <w:b w:val="0"/>
                <w:sz w:val="28"/>
              </w:rPr>
              <w:t>5.网站运行风险。首版采用轻量静态架构和响应式设计，减少复杂依赖；上线前进行多浏览器和手机端测试，压缩图片并设置替代文字。正式公开访问时配置稳定托管、独立域名、HTTPS、基础搜索引擎信息和定期备份机制。</w:t>
            </w:r>
          </w:p>
        </w:tc>
      </w:tr>
      <w:tr w:rsidR="00B05581" w14:paraId="1E3A2245" w14:textId="77777777">
        <w:trPr>
          <w:jc w:val="center"/>
        </w:trPr>
        <w:tc>
          <w:tcPr>
            <w:tcW w:w="9994" w:type="dxa"/>
            <w:gridSpan w:val="7"/>
          </w:tcPr>
          <w:bookmarkEnd w:id="4"/>
          <w:p>
            <w:pPr>
              <w:spacing w:before="0" w:after="0" w:lineRule="exact" w:line="440"/>
              <w:ind w:firstLine="0"/>
              <w:keepNext/>
            </w:pPr>
            <w:r>
              <w:rPr>
                <w:rFonts w:ascii="黑体" w:hAnsi="黑体" w:eastAsia="黑体" w:cs="黑体"/>
                <w:b w:val="0"/>
                <w:sz w:val="28"/>
              </w:rPr>
              <w:t>三、预期成果与成效</w:t>
            </w:r>
          </w:p>
          <w:p>
            <w:pPr>
              <w:spacing w:before="0" w:after="0" w:lineRule="exact" w:line="400"/>
              <w:ind w:firstLine="0"/>
              <w:keepNext/>
            </w:pPr>
            <w:r>
              <w:rPr>
                <w:rFonts w:ascii="仿宋_GB2312" w:hAnsi="仿宋_GB2312" w:eastAsia="仿宋_GB2312" w:cs="仿宋_GB2312"/>
                <w:b w:val="0"/>
                <w:sz w:val="28"/>
              </w:rPr>
              <w:t>（一）已有实践基础</w:t>
            </w:r>
          </w:p>
          <w:p>
            <w:pPr>
              <w:spacing w:before="0" w:after="0" w:lineRule="exact" w:line="400"/>
              <w:ind w:firstLine="560"/>
            </w:pPr>
            <w:r>
              <w:rPr>
                <w:rFonts w:ascii="仿宋_GB2312" w:hAnsi="仿宋_GB2312" w:eastAsia="仿宋_GB2312" w:cs="仿宋_GB2312"/>
                <w:b w:val="0"/>
                <w:sz w:val="28"/>
              </w:rPr>
              <w:t>团队已完成三期社区青少年主题宣讲，并在此基础上开展华侨博物院和侨批相关场馆的线下参观、学习与史料寻访；现已进入三套宣讲课件、活动照片、场馆影像、实践推文和相关资料的系统整理阶段，同时推进数字科普网页首版建设。上述真实实践为平台内容提供了稳定来源，也形成了由社区课堂走向历史现场、再回到数字传播的完整叙事基础。</w:t>
            </w:r>
          </w:p>
          <w:p>
            <w:pPr>
              <w:spacing w:before="0" w:after="0" w:lineRule="exact" w:line="400"/>
              <w:ind w:firstLine="0"/>
              <w:keepNext/>
            </w:pPr>
            <w:r>
              <w:rPr>
                <w:rFonts w:ascii="仿宋_GB2312" w:hAnsi="仿宋_GB2312" w:eastAsia="仿宋_GB2312" w:cs="仿宋_GB2312"/>
                <w:b w:val="0"/>
                <w:sz w:val="28"/>
              </w:rPr>
              <w:t>（二）预期成果</w:t>
            </w:r>
          </w:p>
          <w:p>
            <w:pPr>
              <w:spacing w:before="0" w:after="0" w:lineRule="exact" w:line="400"/>
              <w:ind w:firstLine="560"/>
            </w:pPr>
            <w:r>
              <w:rPr>
                <w:rFonts w:ascii="仿宋_GB2312" w:hAnsi="仿宋_GB2312" w:eastAsia="仿宋_GB2312" w:cs="仿宋_GB2312"/>
                <w:b w:val="0"/>
                <w:sz w:val="28"/>
              </w:rPr>
              <w:t>1.形成三套原创主题宣讲课件及对应PDF版本，分别围绕抗战华侨力量、青年华侨先烈和侨批家国记忆，支持在线浏览、公益下载和社区、学校教育场景复用。</w:t>
            </w:r>
          </w:p>
          <w:p>
            <w:pPr>
              <w:spacing w:before="0" w:after="0" w:lineRule="exact" w:line="400"/>
              <w:ind w:firstLine="560"/>
            </w:pPr>
            <w:r>
              <w:rPr>
                <w:rFonts w:ascii="仿宋_GB2312" w:hAnsi="仿宋_GB2312" w:eastAsia="仿宋_GB2312" w:cs="仿宋_GB2312"/>
                <w:b w:val="0"/>
                <w:sz w:val="28"/>
              </w:rPr>
              <w:t>2.建成“青声传薪，数扬侨魂”华侨革命史数字科普实践平台，完成首页、三期侨课、寻访侨迹、数字侨史、实践成果、数字资源、知识答题和前端搜索等核心模块，实现电脑与手机端响应式访问。</w:t>
            </w:r>
          </w:p>
          <w:p>
            <w:pPr>
              <w:spacing w:before="0" w:after="0" w:lineRule="exact" w:line="400"/>
              <w:ind w:firstLine="560"/>
            </w:pPr>
            <w:r>
              <w:rPr>
                <w:rFonts w:ascii="仿宋_GB2312" w:hAnsi="仿宋_GB2312" w:eastAsia="仿宋_GB2312" w:cs="仿宋_GB2312"/>
                <w:b w:val="0"/>
                <w:sz w:val="28"/>
              </w:rPr>
              <w:t>3.建立实践照片与场馆影像档案，整理真实实践推文、短视频及活动记录，形成可持续补充的数字成果目录；所有图片设置说明和替代文字，历史类内容统一标注资料来源或核实状态。</w:t>
            </w:r>
          </w:p>
          <w:p>
            <w:pPr>
              <w:spacing w:before="0" w:after="0" w:lineRule="exact" w:line="400"/>
              <w:ind w:firstLine="560"/>
            </w:pPr>
            <w:r>
              <w:rPr>
                <w:rFonts w:ascii="仿宋_GB2312" w:hAnsi="仿宋_GB2312" w:eastAsia="仿宋_GB2312" w:cs="仿宋_GB2312"/>
                <w:b w:val="0"/>
                <w:sz w:val="28"/>
              </w:rPr>
              <w:t>4.建设轻量科普内容，包括华侨革命史互动时间轴、人物与侨批史料卡片、场馆官方学习入口、权威资源链接和趣味知识题库，使访问者不仅能够观看成果，还能继续阅读、互动和获取资源。</w:t>
            </w:r>
          </w:p>
          <w:p>
            <w:pPr>
              <w:spacing w:before="0" w:after="0" w:lineRule="exact" w:line="400"/>
              <w:ind w:firstLine="0"/>
              <w:keepNext/>
            </w:pPr>
            <w:r>
              <w:rPr>
                <w:rFonts w:ascii="仿宋_GB2312" w:hAnsi="仿宋_GB2312" w:eastAsia="仿宋_GB2312" w:cs="仿宋_GB2312"/>
                <w:b w:val="0"/>
                <w:sz w:val="28"/>
              </w:rPr>
              <w:t>（三）服务对象与应用场景</w:t>
            </w:r>
          </w:p>
          <w:p>
            <w:pPr>
              <w:spacing w:before="0" w:after="0" w:lineRule="exact" w:line="400"/>
              <w:ind w:firstLine="560"/>
            </w:pPr>
            <w:r>
              <w:rPr>
                <w:rFonts w:ascii="仿宋_GB2312" w:hAnsi="仿宋_GB2312" w:eastAsia="仿宋_GB2312" w:cs="仿宋_GB2312"/>
                <w:b w:val="0"/>
                <w:sz w:val="28"/>
              </w:rPr>
              <w:t>项目主要服务社区青少年，同时面向学校教师、社区工作者、大学生社会实践团队及关注华侨历史的社会公众。平台可用于主题班会、团课、社区公益课堂、校内实践成果展示和自主学习；教师或社区工作者能够直接浏览或下载课件，普通访问者能够通过手机查看故事、照片、推文和权威学习资源。</w:t>
            </w:r>
          </w:p>
          <w:p>
            <w:pPr>
              <w:spacing w:before="0" w:after="0" w:lineRule="exact" w:line="400"/>
              <w:ind w:firstLine="0"/>
              <w:keepNext/>
            </w:pPr>
            <w:r>
              <w:rPr>
                <w:rFonts w:ascii="仿宋_GB2312" w:hAnsi="仿宋_GB2312" w:eastAsia="仿宋_GB2312" w:cs="仿宋_GB2312"/>
                <w:b w:val="0"/>
                <w:sz w:val="28"/>
              </w:rPr>
              <w:t>（四）长效机制与社会成效</w:t>
            </w:r>
          </w:p>
          <w:p>
            <w:pPr>
              <w:spacing w:before="0" w:after="0" w:lineRule="exact" w:line="400"/>
              <w:ind w:firstLine="560"/>
            </w:pPr>
            <w:r>
              <w:rPr>
                <w:rFonts w:ascii="仿宋_GB2312" w:hAnsi="仿宋_GB2312" w:eastAsia="仿宋_GB2312" w:cs="仿宋_GB2312"/>
                <w:b w:val="0"/>
                <w:sz w:val="28"/>
              </w:rPr>
              <w:t>网站以数据与页面分离的方式建设，课程、场馆、文章、史料、资源和题库均可独立更新，降低成员更替后的维护门槛。团队将持续核实资料来源、补充真实实践成果、维护外部链接和优化移动端体验，使一次暑期社会实践沉淀为长期开放的公益科普资源。项目预期帮助青少年从具体人物、侨批和历史选择中理解华侨爱国精神，也展示计算机专业学生以数字技术服务文化传播和社会教育的实践能力。</w:t>
            </w:r>
          </w:p>
        </w:tc>
      </w:tr>
      <w:tr w:rsidR="00B05581" w14:paraId="5833647C" w14:textId="77777777">
        <w:trPr>
          <w:jc w:val="center"/>
        </w:trPr>
        <w:tc>
          <w:tcPr>
            <w:tcW w:w="9994" w:type="dxa"/>
            <w:gridSpan w:val="7"/>
          </w:tcPr>
          <w:p w14:paraId="374170E8" w14:textId="77777777" w:rsidR="00B05581" w:rsidRDefault="00000000">
            <w:pPr>
              <w:widowControl/>
              <w:spacing w:line="440" w:lineRule="exact"/>
              <w:rPr>
                <w:rFonts w:ascii="黑体" w:eastAsia="黑体" w:hAnsi="黑体" w:cs="黑体" w:hint="eastAsia"/>
                <w:bCs/>
                <w:sz w:val="28"/>
                <w:szCs w:val="28"/>
              </w:rPr>
            </w:pPr>
            <w:r>
              <w:rPr>
                <w:rFonts w:ascii="黑体" w:eastAsia="黑体" w:hAnsi="黑体" w:cs="黑体" w:hint="eastAsia"/>
                <w:bCs/>
                <w:sz w:val="28"/>
                <w:szCs w:val="28"/>
              </w:rPr>
              <w:t>四、项目承诺</w:t>
            </w:r>
          </w:p>
          <w:p w14:paraId="649544D4" w14:textId="77777777" w:rsidR="00B05581" w:rsidRDefault="00000000">
            <w:pPr>
              <w:widowControl/>
              <w:spacing w:line="400" w:lineRule="exact"/>
              <w:ind w:firstLine="435"/>
              <w:rPr>
                <w:rFonts w:ascii="仿宋_GB2312" w:eastAsia="仿宋_GB2312" w:hAnsi="仿宋_GB2312" w:cs="仿宋_GB2312" w:hint="eastAsia"/>
                <w:b/>
                <w:sz w:val="24"/>
              </w:rPr>
            </w:pPr>
            <w:r>
              <w:rPr>
                <w:rFonts w:ascii="仿宋_GB2312" w:eastAsia="仿宋_GB2312" w:hAnsi="仿宋_GB2312" w:cs="仿宋_GB2312" w:hint="eastAsia"/>
                <w:b/>
                <w:sz w:val="24"/>
              </w:rPr>
              <w:t>如获得立项，本人将与项目组成员团结一致，努力做好该项目的研究及实施工作，实现制定的目标。如果因主观原因导致项目执行不力，未达到预期目标，本人与项目组成员愿意承担相应损失，并接受学校相应处理。</w:t>
            </w:r>
          </w:p>
          <w:p w14:paraId="4D7E5CF8" w14:textId="77777777" w:rsidR="00B05581" w:rsidRDefault="00000000">
            <w:pPr>
              <w:widowControl/>
              <w:spacing w:line="400" w:lineRule="exact"/>
              <w:ind w:firstLineChars="250" w:firstLine="600"/>
              <w:rPr>
                <w:rFonts w:ascii="仿宋_GB2312" w:eastAsia="仿宋_GB2312" w:hAnsi="仿宋_GB2312" w:cs="仿宋_GB2312" w:hint="eastAsia"/>
                <w:bCs/>
                <w:sz w:val="24"/>
              </w:rPr>
            </w:pPr>
            <w:r>
              <w:rPr>
                <w:rFonts w:ascii="仿宋_GB2312" w:eastAsia="仿宋_GB2312" w:hAnsi="仿宋_GB2312" w:cs="仿宋_GB2312" w:hint="eastAsia"/>
                <w:bCs/>
                <w:sz w:val="24"/>
              </w:rPr>
              <w:t xml:space="preserve">项目全体成员签名： </w:t>
            </w:r>
          </w:p>
          <w:p w14:paraId="03C17BC7" w14:textId="77777777" w:rsidR="00B05581" w:rsidRDefault="00B05581">
            <w:pPr>
              <w:widowControl/>
              <w:spacing w:line="400" w:lineRule="exact"/>
              <w:ind w:firstLineChars="250" w:firstLine="602"/>
              <w:rPr>
                <w:b/>
                <w:sz w:val="24"/>
              </w:rPr>
            </w:pPr>
          </w:p>
          <w:p w14:paraId="30B62110" w14:textId="77777777" w:rsidR="00B05581" w:rsidRDefault="00B05581">
            <w:pPr>
              <w:widowControl/>
              <w:spacing w:line="400" w:lineRule="exact"/>
              <w:ind w:firstLineChars="250" w:firstLine="602"/>
              <w:rPr>
                <w:b/>
                <w:sz w:val="24"/>
              </w:rPr>
            </w:pPr>
          </w:p>
          <w:p w14:paraId="561F3D40" w14:textId="77777777" w:rsidR="00B05581" w:rsidRDefault="00B05581">
            <w:pPr>
              <w:widowControl/>
              <w:spacing w:line="400" w:lineRule="exact"/>
              <w:ind w:firstLineChars="250" w:firstLine="602"/>
              <w:rPr>
                <w:b/>
                <w:sz w:val="24"/>
              </w:rPr>
            </w:pPr>
          </w:p>
          <w:p w14:paraId="077DA34F" w14:textId="77777777" w:rsidR="00B05581" w:rsidRDefault="00B05581">
            <w:pPr>
              <w:widowControl/>
              <w:spacing w:line="400" w:lineRule="exact"/>
              <w:ind w:firstLineChars="250" w:firstLine="602"/>
              <w:rPr>
                <w:b/>
                <w:sz w:val="24"/>
              </w:rPr>
            </w:pPr>
          </w:p>
          <w:p w14:paraId="79EEC61E" w14:textId="27BEE5A4" w:rsidR="00B05581" w:rsidRDefault="00000000">
            <w:pPr>
              <w:widowControl/>
              <w:spacing w:line="400" w:lineRule="exact"/>
              <w:rPr>
                <w:rFonts w:ascii="仿宋_GB2312" w:eastAsia="仿宋_GB2312" w:hAnsi="仿宋_GB2312" w:cs="仿宋_GB2312" w:hint="eastAsia"/>
                <w:sz w:val="24"/>
              </w:rPr>
            </w:pPr>
            <w:r>
              <w:rPr>
                <w:rFonts w:hint="eastAsia"/>
                <w:b/>
                <w:sz w:val="24"/>
              </w:rPr>
              <w:t xml:space="preserve">                                                           </w:t>
            </w:r>
            <w:r w:rsidR="009E648C">
              <w:rPr>
                <w:rFonts w:hint="eastAsia"/>
                <w:b/>
                <w:sz w:val="24"/>
              </w:rPr>
              <w:t>2026</w:t>
            </w:r>
            <w:r>
              <w:rPr>
                <w:rFonts w:hint="eastAsia"/>
                <w:b/>
                <w:sz w:val="24"/>
              </w:rPr>
              <w:t xml:space="preserve">  </w:t>
            </w:r>
            <w:r>
              <w:rPr>
                <w:rFonts w:hint="eastAsia"/>
                <w:b/>
                <w:sz w:val="24"/>
              </w:rPr>
              <w:t>年</w:t>
            </w:r>
            <w:r>
              <w:rPr>
                <w:rFonts w:hint="eastAsia"/>
                <w:b/>
                <w:sz w:val="24"/>
              </w:rPr>
              <w:t xml:space="preserve">  </w:t>
            </w:r>
            <w:r w:rsidR="009E648C">
              <w:rPr>
                <w:rFonts w:hint="eastAsia"/>
                <w:b/>
                <w:sz w:val="24"/>
              </w:rPr>
              <w:t>6</w:t>
            </w:r>
            <w:r>
              <w:rPr>
                <w:rFonts w:hint="eastAsia"/>
                <w:b/>
                <w:sz w:val="24"/>
              </w:rPr>
              <w:t xml:space="preserve">  </w:t>
            </w:r>
            <w:r>
              <w:rPr>
                <w:rFonts w:hint="eastAsia"/>
                <w:b/>
                <w:sz w:val="24"/>
              </w:rPr>
              <w:t>月</w:t>
            </w:r>
            <w:r>
              <w:rPr>
                <w:rFonts w:hint="eastAsia"/>
                <w:b/>
                <w:sz w:val="24"/>
              </w:rPr>
              <w:t xml:space="preserve">  </w:t>
            </w:r>
            <w:r w:rsidR="009E648C">
              <w:rPr>
                <w:rFonts w:hint="eastAsia"/>
                <w:b/>
                <w:sz w:val="24"/>
              </w:rPr>
              <w:t>5</w:t>
            </w:r>
            <w:r>
              <w:rPr>
                <w:rFonts w:hint="eastAsia"/>
                <w:b/>
                <w:sz w:val="24"/>
              </w:rPr>
              <w:t xml:space="preserve">  </w:t>
            </w:r>
            <w:r>
              <w:rPr>
                <w:rFonts w:hint="eastAsia"/>
                <w:b/>
                <w:sz w:val="24"/>
              </w:rPr>
              <w:t>日</w:t>
            </w:r>
            <w:r>
              <w:rPr>
                <w:rFonts w:hint="eastAsia"/>
                <w:b/>
                <w:sz w:val="24"/>
              </w:rPr>
              <w:t xml:space="preserve">  </w:t>
            </w:r>
          </w:p>
        </w:tc>
      </w:tr>
    </w:tbl>
    <w:tbl>
      <w:tblPr>
        <w:tblStyle w:val="ac"/>
        <w:tblW w:w="10020" w:type="dxa"/>
        <w:tblInd w:w="-742" w:type="dxa"/>
        <w:tblLook w:val="04A0" w:firstRow="1" w:lastRow="0" w:firstColumn="1" w:lastColumn="0" w:noHBand="0" w:noVBand="1"/>
      </w:tblPr>
      <w:tblGrid>
        <w:gridCol w:w="1051"/>
        <w:gridCol w:w="366"/>
        <w:gridCol w:w="3828"/>
        <w:gridCol w:w="1417"/>
        <w:gridCol w:w="1701"/>
        <w:gridCol w:w="1657"/>
      </w:tblGrid>
      <w:tr w:rsidR="00B05581" w14:paraId="7714C895" w14:textId="77777777">
        <w:tc>
          <w:tcPr>
            <w:tcW w:w="1417" w:type="dxa"/>
            <w:gridSpan w:val="2"/>
            <w:vMerge w:val="restart"/>
            <w:tcBorders>
              <w:top w:val="single" w:sz="4" w:space="0" w:color="auto"/>
              <w:left w:val="single" w:sz="4" w:space="0" w:color="auto"/>
              <w:right w:val="single" w:sz="4" w:space="0" w:color="auto"/>
            </w:tcBorders>
            <w:vAlign w:val="center"/>
          </w:tcPr>
          <w:p w14:paraId="46A2BEFD" w14:textId="77777777" w:rsidR="00B05581" w:rsidRDefault="00000000">
            <w:pPr>
              <w:spacing w:line="480" w:lineRule="exact"/>
              <w:jc w:val="center"/>
              <w:rPr>
                <w:rFonts w:ascii="宋体" w:hAnsi="宋体" w:cs="宋体" w:hint="eastAsia"/>
                <w:b/>
                <w:bCs/>
                <w:sz w:val="24"/>
                <w:szCs w:val="30"/>
              </w:rPr>
            </w:pPr>
            <w:r>
              <w:rPr>
                <w:rFonts w:ascii="宋体" w:hAnsi="宋体" w:cs="宋体" w:hint="eastAsia"/>
                <w:sz w:val="28"/>
                <w:szCs w:val="28"/>
              </w:rPr>
              <w:tab/>
            </w:r>
            <w:r>
              <w:rPr>
                <w:rFonts w:ascii="宋体" w:hAnsi="宋体" w:cs="宋体" w:hint="eastAsia"/>
                <w:b/>
                <w:bCs/>
                <w:sz w:val="24"/>
                <w:szCs w:val="30"/>
              </w:rPr>
              <w:t>实践活动</w:t>
            </w:r>
          </w:p>
          <w:p w14:paraId="6C85D6DC" w14:textId="77777777" w:rsidR="00B05581" w:rsidRDefault="00000000">
            <w:pPr>
              <w:spacing w:line="480" w:lineRule="exact"/>
              <w:jc w:val="center"/>
              <w:rPr>
                <w:rFonts w:ascii="宋体" w:hAnsi="宋体" w:cs="宋体" w:hint="eastAsia"/>
                <w:b/>
                <w:bCs/>
                <w:sz w:val="24"/>
                <w:szCs w:val="30"/>
              </w:rPr>
            </w:pPr>
            <w:r>
              <w:rPr>
                <w:rFonts w:ascii="宋体" w:hAnsi="宋体" w:cs="宋体" w:hint="eastAsia"/>
                <w:b/>
                <w:bCs/>
                <w:sz w:val="24"/>
                <w:szCs w:val="30"/>
              </w:rPr>
              <w:t>费用概算</w:t>
            </w:r>
          </w:p>
        </w:tc>
        <w:tc>
          <w:tcPr>
            <w:tcW w:w="3828" w:type="dxa"/>
            <w:tcBorders>
              <w:top w:val="single" w:sz="4" w:space="0" w:color="auto"/>
              <w:left w:val="single" w:sz="4" w:space="0" w:color="auto"/>
              <w:bottom w:val="single" w:sz="4" w:space="0" w:color="auto"/>
              <w:right w:val="single" w:sz="4" w:space="0" w:color="auto"/>
            </w:tcBorders>
            <w:vAlign w:val="center"/>
          </w:tcPr>
          <w:p w14:paraId="6590A5CA" w14:textId="77777777" w:rsidR="00B05581" w:rsidRDefault="00000000">
            <w:pPr>
              <w:spacing w:line="360" w:lineRule="auto"/>
              <w:jc w:val="center"/>
              <w:rPr>
                <w:rFonts w:ascii="宋体" w:hAnsi="宋体" w:cs="宋体" w:hint="eastAsia"/>
                <w:b/>
                <w:sz w:val="24"/>
                <w:szCs w:val="30"/>
              </w:rPr>
            </w:pPr>
            <w:r>
              <w:rPr>
                <w:rFonts w:ascii="宋体" w:hAnsi="宋体" w:cs="宋体" w:hint="eastAsia"/>
                <w:b/>
                <w:sz w:val="24"/>
                <w:szCs w:val="30"/>
              </w:rPr>
              <w:t>具体项目</w:t>
            </w:r>
          </w:p>
        </w:tc>
        <w:tc>
          <w:tcPr>
            <w:tcW w:w="1417" w:type="dxa"/>
            <w:tcBorders>
              <w:top w:val="single" w:sz="4" w:space="0" w:color="auto"/>
              <w:left w:val="single" w:sz="4" w:space="0" w:color="auto"/>
              <w:bottom w:val="single" w:sz="4" w:space="0" w:color="auto"/>
              <w:right w:val="single" w:sz="4" w:space="0" w:color="auto"/>
            </w:tcBorders>
            <w:vAlign w:val="center"/>
          </w:tcPr>
          <w:p w14:paraId="79351790" w14:textId="77777777" w:rsidR="00B05581" w:rsidRDefault="00000000">
            <w:pPr>
              <w:spacing w:line="360" w:lineRule="auto"/>
              <w:jc w:val="center"/>
              <w:rPr>
                <w:rFonts w:ascii="宋体" w:hAnsi="宋体" w:cs="宋体" w:hint="eastAsia"/>
                <w:b/>
                <w:sz w:val="24"/>
                <w:szCs w:val="30"/>
              </w:rPr>
            </w:pPr>
            <w:r>
              <w:rPr>
                <w:rFonts w:ascii="宋体" w:hAnsi="宋体" w:cs="宋体" w:hint="eastAsia"/>
                <w:b/>
                <w:sz w:val="24"/>
                <w:szCs w:val="30"/>
              </w:rPr>
              <w:t>数量</w:t>
            </w:r>
          </w:p>
        </w:tc>
        <w:tc>
          <w:tcPr>
            <w:tcW w:w="1701" w:type="dxa"/>
            <w:tcBorders>
              <w:top w:val="single" w:sz="4" w:space="0" w:color="auto"/>
              <w:left w:val="single" w:sz="4" w:space="0" w:color="auto"/>
              <w:bottom w:val="single" w:sz="4" w:space="0" w:color="auto"/>
              <w:right w:val="single" w:sz="4" w:space="0" w:color="auto"/>
            </w:tcBorders>
            <w:vAlign w:val="center"/>
          </w:tcPr>
          <w:p w14:paraId="04D5DFB5" w14:textId="77777777" w:rsidR="00B05581" w:rsidRDefault="00000000">
            <w:pPr>
              <w:spacing w:line="360" w:lineRule="auto"/>
              <w:jc w:val="center"/>
              <w:rPr>
                <w:rFonts w:ascii="宋体" w:hAnsi="宋体" w:cs="宋体" w:hint="eastAsia"/>
                <w:b/>
                <w:sz w:val="24"/>
                <w:szCs w:val="30"/>
              </w:rPr>
            </w:pPr>
            <w:r>
              <w:rPr>
                <w:rFonts w:ascii="宋体" w:hAnsi="宋体" w:cs="宋体" w:hint="eastAsia"/>
                <w:b/>
                <w:sz w:val="24"/>
                <w:szCs w:val="30"/>
              </w:rPr>
              <w:t>单价（元）</w:t>
            </w:r>
          </w:p>
        </w:tc>
        <w:tc>
          <w:tcPr>
            <w:tcW w:w="1657" w:type="dxa"/>
            <w:tcBorders>
              <w:top w:val="single" w:sz="4" w:space="0" w:color="auto"/>
              <w:left w:val="single" w:sz="4" w:space="0" w:color="auto"/>
              <w:bottom w:val="single" w:sz="4" w:space="0" w:color="auto"/>
              <w:right w:val="single" w:sz="4" w:space="0" w:color="auto"/>
            </w:tcBorders>
            <w:vAlign w:val="center"/>
          </w:tcPr>
          <w:p w14:paraId="1BF3E7EA" w14:textId="77777777" w:rsidR="00B05581" w:rsidRDefault="00000000">
            <w:pPr>
              <w:spacing w:line="360" w:lineRule="auto"/>
              <w:jc w:val="center"/>
              <w:rPr>
                <w:rFonts w:ascii="宋体" w:hAnsi="宋体" w:cs="宋体" w:hint="eastAsia"/>
                <w:b/>
                <w:sz w:val="24"/>
                <w:szCs w:val="30"/>
              </w:rPr>
            </w:pPr>
            <w:r>
              <w:rPr>
                <w:rFonts w:ascii="宋体" w:hAnsi="宋体" w:cs="宋体" w:hint="eastAsia"/>
                <w:b/>
                <w:sz w:val="24"/>
                <w:szCs w:val="30"/>
              </w:rPr>
              <w:t>金额（元）</w:t>
            </w:r>
          </w:p>
        </w:tc>
      </w:tr>
      <w:tr w:rsidR="001326B2" w14:paraId="50F40C06" w14:textId="77777777">
        <w:trPr>
          <w:trHeight w:hRule="exact" w:val="567"/>
        </w:trPr>
        <w:tc>
          <w:tcPr>
            <w:tcW w:w="1417" w:type="dxa"/>
            <w:gridSpan w:val="2"/>
            <w:vMerge/>
            <w:tcBorders>
              <w:left w:val="single" w:sz="4" w:space="0" w:color="auto"/>
              <w:right w:val="single" w:sz="4" w:space="0" w:color="auto"/>
            </w:tcBorders>
            <w:vAlign w:val="center"/>
          </w:tcPr>
          <w:p w14:paraId="320F3C88" w14:textId="77777777" w:rsidR="001326B2" w:rsidRDefault="001326B2">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0D920706" w14:textId="43F68657" w:rsidR="001326B2" w:rsidRDefault="001326B2" w:rsidP="00264B28">
            <w:pPr>
              <w:jc w:val="center"/>
              <w:rPr>
                <w:rFonts w:ascii="宋体" w:hAnsi="宋体" w:cs="宋体" w:hint="eastAsia"/>
                <w:sz w:val="24"/>
                <w:szCs w:val="32"/>
              </w:rPr>
            </w:pPr>
            <w:r>
              <w:rPr>
                <w:rFonts w:ascii="宋体" w:hAnsi="宋体" w:cs="宋体" w:hint="eastAsia"/>
                <w:sz w:val="24"/>
                <w:szCs w:val="32"/>
              </w:rPr>
              <w:t>实践团队横幅</w:t>
            </w:r>
          </w:p>
        </w:tc>
        <w:tc>
          <w:tcPr>
            <w:tcW w:w="1417" w:type="dxa"/>
            <w:tcBorders>
              <w:top w:val="single" w:sz="4" w:space="0" w:color="auto"/>
              <w:left w:val="single" w:sz="4" w:space="0" w:color="auto"/>
              <w:bottom w:val="single" w:sz="4" w:space="0" w:color="auto"/>
              <w:right w:val="single" w:sz="4" w:space="0" w:color="auto"/>
            </w:tcBorders>
            <w:vAlign w:val="center"/>
          </w:tcPr>
          <w:p w14:paraId="36242DF3" w14:textId="638C9471" w:rsidR="001326B2" w:rsidRDefault="001326B2">
            <w:pPr>
              <w:jc w:val="center"/>
              <w:rPr>
                <w:rFonts w:ascii="宋体" w:hAnsi="宋体" w:cs="宋体" w:hint="eastAsia"/>
                <w:sz w:val="24"/>
                <w:szCs w:val="32"/>
              </w:rPr>
            </w:pPr>
            <w:r>
              <w:rPr>
                <w:rFonts w:ascii="宋体" w:hAnsi="宋体" w:cs="宋体" w:hint="eastAsia"/>
                <w:sz w:val="24"/>
                <w:szCs w:val="32"/>
              </w:rPr>
              <w:t>1</w:t>
            </w:r>
          </w:p>
        </w:tc>
        <w:tc>
          <w:tcPr>
            <w:tcW w:w="1701" w:type="dxa"/>
            <w:tcBorders>
              <w:top w:val="single" w:sz="4" w:space="0" w:color="auto"/>
              <w:left w:val="single" w:sz="4" w:space="0" w:color="auto"/>
              <w:bottom w:val="single" w:sz="4" w:space="0" w:color="auto"/>
              <w:right w:val="single" w:sz="4" w:space="0" w:color="auto"/>
            </w:tcBorders>
            <w:vAlign w:val="center"/>
          </w:tcPr>
          <w:p w14:paraId="250382AB" w14:textId="3FA27502" w:rsidR="001326B2" w:rsidRDefault="001326B2">
            <w:pPr>
              <w:jc w:val="center"/>
              <w:rPr>
                <w:rFonts w:ascii="宋体" w:hAnsi="宋体" w:cs="宋体" w:hint="eastAsia"/>
                <w:sz w:val="24"/>
                <w:szCs w:val="32"/>
              </w:rPr>
            </w:pPr>
            <w:r>
              <w:rPr>
                <w:rFonts w:ascii="宋体" w:hAnsi="宋体" w:cs="宋体" w:hint="eastAsia"/>
                <w:sz w:val="24"/>
                <w:szCs w:val="32"/>
              </w:rPr>
              <w:t>15</w:t>
            </w:r>
          </w:p>
        </w:tc>
        <w:tc>
          <w:tcPr>
            <w:tcW w:w="1657" w:type="dxa"/>
            <w:tcBorders>
              <w:top w:val="single" w:sz="4" w:space="0" w:color="auto"/>
              <w:left w:val="single" w:sz="4" w:space="0" w:color="auto"/>
              <w:bottom w:val="single" w:sz="4" w:space="0" w:color="auto"/>
              <w:right w:val="single" w:sz="4" w:space="0" w:color="auto"/>
            </w:tcBorders>
            <w:vAlign w:val="center"/>
          </w:tcPr>
          <w:p w14:paraId="12B8A73A" w14:textId="14FD9188" w:rsidR="001326B2" w:rsidRDefault="001326B2">
            <w:pPr>
              <w:jc w:val="center"/>
              <w:rPr>
                <w:rFonts w:ascii="宋体" w:hAnsi="宋体" w:cs="宋体" w:hint="eastAsia"/>
                <w:sz w:val="24"/>
                <w:szCs w:val="32"/>
              </w:rPr>
            </w:pPr>
            <w:r>
              <w:rPr>
                <w:rFonts w:ascii="宋体" w:hAnsi="宋体" w:cs="宋体" w:hint="eastAsia"/>
                <w:sz w:val="24"/>
                <w:szCs w:val="32"/>
              </w:rPr>
              <w:t>15</w:t>
            </w:r>
          </w:p>
        </w:tc>
      </w:tr>
      <w:tr w:rsidR="00B05581" w14:paraId="30ED86AC" w14:textId="77777777">
        <w:trPr>
          <w:trHeight w:hRule="exact" w:val="567"/>
        </w:trPr>
        <w:tc>
          <w:tcPr>
            <w:tcW w:w="1417" w:type="dxa"/>
            <w:gridSpan w:val="2"/>
            <w:vMerge/>
            <w:tcBorders>
              <w:left w:val="single" w:sz="4" w:space="0" w:color="auto"/>
              <w:right w:val="single" w:sz="4" w:space="0" w:color="auto"/>
            </w:tcBorders>
            <w:vAlign w:val="center"/>
          </w:tcPr>
          <w:p w14:paraId="735FEE64" w14:textId="77777777" w:rsidR="00B05581" w:rsidRDefault="00B05581">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424972AE" w14:textId="5E4E0569" w:rsidR="00B05581" w:rsidRDefault="00266A06" w:rsidP="00264B28">
            <w:pPr>
              <w:jc w:val="center"/>
              <w:rPr>
                <w:rFonts w:ascii="宋体" w:hAnsi="宋体" w:cs="宋体" w:hint="eastAsia"/>
                <w:sz w:val="24"/>
                <w:szCs w:val="32"/>
              </w:rPr>
            </w:pPr>
            <w:r>
              <w:rPr>
                <w:rFonts w:ascii="宋体" w:hAnsi="宋体" w:cs="宋体" w:hint="eastAsia"/>
                <w:sz w:val="24"/>
                <w:szCs w:val="32"/>
              </w:rPr>
              <w:t>实践团队统一服装</w:t>
            </w:r>
          </w:p>
        </w:tc>
        <w:tc>
          <w:tcPr>
            <w:tcW w:w="1417" w:type="dxa"/>
            <w:tcBorders>
              <w:top w:val="single" w:sz="4" w:space="0" w:color="auto"/>
              <w:left w:val="single" w:sz="4" w:space="0" w:color="auto"/>
              <w:bottom w:val="single" w:sz="4" w:space="0" w:color="auto"/>
              <w:right w:val="single" w:sz="4" w:space="0" w:color="auto"/>
            </w:tcBorders>
            <w:vAlign w:val="center"/>
          </w:tcPr>
          <w:p w14:paraId="16C15CE6" w14:textId="72327F69" w:rsidR="00B05581" w:rsidRDefault="00266A06">
            <w:pPr>
              <w:jc w:val="center"/>
              <w:rPr>
                <w:rFonts w:ascii="宋体" w:hAnsi="宋体" w:cs="宋体" w:hint="eastAsia"/>
                <w:sz w:val="24"/>
                <w:szCs w:val="32"/>
              </w:rPr>
            </w:pPr>
            <w:r>
              <w:rPr>
                <w:rFonts w:ascii="宋体" w:hAnsi="宋体" w:cs="宋体" w:hint="eastAsia"/>
                <w:sz w:val="24"/>
                <w:szCs w:val="32"/>
              </w:rPr>
              <w:t>7</w:t>
            </w:r>
          </w:p>
        </w:tc>
        <w:tc>
          <w:tcPr>
            <w:tcW w:w="1701" w:type="dxa"/>
            <w:tcBorders>
              <w:top w:val="single" w:sz="4" w:space="0" w:color="auto"/>
              <w:left w:val="single" w:sz="4" w:space="0" w:color="auto"/>
              <w:bottom w:val="single" w:sz="4" w:space="0" w:color="auto"/>
              <w:right w:val="single" w:sz="4" w:space="0" w:color="auto"/>
            </w:tcBorders>
            <w:vAlign w:val="center"/>
          </w:tcPr>
          <w:p w14:paraId="1315954F" w14:textId="2D3CFCFB" w:rsidR="00B05581" w:rsidRDefault="00266A06">
            <w:pPr>
              <w:jc w:val="center"/>
              <w:rPr>
                <w:rFonts w:ascii="宋体" w:hAnsi="宋体" w:cs="宋体" w:hint="eastAsia"/>
                <w:sz w:val="24"/>
                <w:szCs w:val="32"/>
              </w:rPr>
            </w:pPr>
            <w:r>
              <w:rPr>
                <w:rFonts w:ascii="宋体" w:hAnsi="宋体" w:cs="宋体" w:hint="eastAsia"/>
                <w:sz w:val="24"/>
                <w:szCs w:val="32"/>
              </w:rPr>
              <w:t>2</w:t>
            </w:r>
            <w:r w:rsidR="006D7749">
              <w:rPr>
                <w:rFonts w:ascii="宋体" w:hAnsi="宋体" w:cs="宋体" w:hint="eastAsia"/>
                <w:sz w:val="24"/>
                <w:szCs w:val="32"/>
              </w:rPr>
              <w:t>5</w:t>
            </w:r>
          </w:p>
        </w:tc>
        <w:tc>
          <w:tcPr>
            <w:tcW w:w="1657" w:type="dxa"/>
            <w:tcBorders>
              <w:top w:val="single" w:sz="4" w:space="0" w:color="auto"/>
              <w:left w:val="single" w:sz="4" w:space="0" w:color="auto"/>
              <w:bottom w:val="single" w:sz="4" w:space="0" w:color="auto"/>
              <w:right w:val="single" w:sz="4" w:space="0" w:color="auto"/>
            </w:tcBorders>
            <w:vAlign w:val="center"/>
          </w:tcPr>
          <w:p w14:paraId="3E0DC28E" w14:textId="3843E15C" w:rsidR="00B05581" w:rsidRDefault="00266A06">
            <w:pPr>
              <w:jc w:val="center"/>
              <w:rPr>
                <w:rFonts w:ascii="宋体" w:hAnsi="宋体" w:cs="宋体" w:hint="eastAsia"/>
                <w:sz w:val="24"/>
                <w:szCs w:val="32"/>
              </w:rPr>
            </w:pPr>
            <w:r>
              <w:rPr>
                <w:rFonts w:ascii="宋体" w:hAnsi="宋体" w:cs="宋体" w:hint="eastAsia"/>
                <w:sz w:val="24"/>
                <w:szCs w:val="32"/>
              </w:rPr>
              <w:t>1</w:t>
            </w:r>
            <w:r w:rsidR="006D7749">
              <w:rPr>
                <w:rFonts w:ascii="宋体" w:hAnsi="宋体" w:cs="宋体" w:hint="eastAsia"/>
                <w:sz w:val="24"/>
                <w:szCs w:val="32"/>
              </w:rPr>
              <w:t>75</w:t>
            </w:r>
          </w:p>
        </w:tc>
      </w:tr>
      <w:tr w:rsidR="00B05581" w14:paraId="5DC344FF" w14:textId="77777777">
        <w:trPr>
          <w:trHeight w:hRule="exact" w:val="567"/>
        </w:trPr>
        <w:tc>
          <w:tcPr>
            <w:tcW w:w="1417" w:type="dxa"/>
            <w:gridSpan w:val="2"/>
            <w:vMerge/>
            <w:tcBorders>
              <w:left w:val="single" w:sz="4" w:space="0" w:color="auto"/>
              <w:right w:val="single" w:sz="4" w:space="0" w:color="auto"/>
            </w:tcBorders>
            <w:vAlign w:val="center"/>
          </w:tcPr>
          <w:p w14:paraId="23543A18" w14:textId="77777777" w:rsidR="00B05581" w:rsidRDefault="00B05581">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71457ABD" w14:textId="520F4867" w:rsidR="00B05581" w:rsidRDefault="006D7749" w:rsidP="006D7749">
            <w:pPr>
              <w:jc w:val="center"/>
              <w:rPr>
                <w:rFonts w:ascii="宋体" w:hAnsi="宋体" w:cs="宋体" w:hint="eastAsia"/>
                <w:sz w:val="24"/>
                <w:szCs w:val="32"/>
              </w:rPr>
            </w:pPr>
            <w:r>
              <w:rPr>
                <w:rFonts w:ascii="宋体" w:hAnsi="宋体" w:cs="宋体" w:hint="eastAsia"/>
                <w:sz w:val="24"/>
                <w:szCs w:val="32"/>
              </w:rPr>
              <w:t>宣讲物资（拼图）</w:t>
            </w:r>
          </w:p>
        </w:tc>
        <w:tc>
          <w:tcPr>
            <w:tcW w:w="1417" w:type="dxa"/>
            <w:tcBorders>
              <w:top w:val="single" w:sz="4" w:space="0" w:color="auto"/>
              <w:left w:val="single" w:sz="4" w:space="0" w:color="auto"/>
              <w:bottom w:val="single" w:sz="4" w:space="0" w:color="auto"/>
              <w:right w:val="single" w:sz="4" w:space="0" w:color="auto"/>
            </w:tcBorders>
            <w:vAlign w:val="center"/>
          </w:tcPr>
          <w:p w14:paraId="1182A491" w14:textId="41DB9097" w:rsidR="00B05581" w:rsidRDefault="00481BAF">
            <w:pPr>
              <w:jc w:val="center"/>
              <w:rPr>
                <w:rFonts w:ascii="宋体" w:hAnsi="宋体" w:cs="宋体" w:hint="eastAsia"/>
                <w:sz w:val="24"/>
                <w:szCs w:val="32"/>
              </w:rPr>
            </w:pPr>
            <w:r>
              <w:rPr>
                <w:rFonts w:ascii="宋体" w:hAnsi="宋体" w:cs="宋体" w:hint="eastAsia"/>
                <w:sz w:val="24"/>
                <w:szCs w:val="32"/>
              </w:rPr>
              <w:t>6</w:t>
            </w:r>
          </w:p>
        </w:tc>
        <w:tc>
          <w:tcPr>
            <w:tcW w:w="1701" w:type="dxa"/>
            <w:tcBorders>
              <w:top w:val="single" w:sz="4" w:space="0" w:color="auto"/>
              <w:left w:val="single" w:sz="4" w:space="0" w:color="auto"/>
              <w:bottom w:val="single" w:sz="4" w:space="0" w:color="auto"/>
              <w:right w:val="single" w:sz="4" w:space="0" w:color="auto"/>
            </w:tcBorders>
            <w:vAlign w:val="center"/>
          </w:tcPr>
          <w:p w14:paraId="5BF0048C" w14:textId="1F46B651" w:rsidR="00B05581" w:rsidRDefault="006D7749">
            <w:pPr>
              <w:jc w:val="center"/>
              <w:rPr>
                <w:rFonts w:ascii="宋体" w:hAnsi="宋体" w:cs="宋体" w:hint="eastAsia"/>
                <w:sz w:val="24"/>
                <w:szCs w:val="32"/>
              </w:rPr>
            </w:pPr>
            <w:r>
              <w:rPr>
                <w:rFonts w:ascii="宋体" w:hAnsi="宋体" w:cs="宋体" w:hint="eastAsia"/>
                <w:sz w:val="24"/>
                <w:szCs w:val="32"/>
              </w:rPr>
              <w:t>2</w:t>
            </w:r>
            <w:r w:rsidR="00481BAF">
              <w:rPr>
                <w:rFonts w:ascii="宋体" w:hAnsi="宋体" w:cs="宋体" w:hint="eastAsia"/>
                <w:sz w:val="24"/>
                <w:szCs w:val="32"/>
              </w:rPr>
              <w:t>5</w:t>
            </w:r>
          </w:p>
        </w:tc>
        <w:tc>
          <w:tcPr>
            <w:tcW w:w="1657" w:type="dxa"/>
            <w:tcBorders>
              <w:top w:val="single" w:sz="4" w:space="0" w:color="auto"/>
              <w:left w:val="single" w:sz="4" w:space="0" w:color="auto"/>
              <w:bottom w:val="single" w:sz="4" w:space="0" w:color="auto"/>
              <w:right w:val="single" w:sz="4" w:space="0" w:color="auto"/>
            </w:tcBorders>
            <w:vAlign w:val="center"/>
          </w:tcPr>
          <w:p w14:paraId="21EB5FB4" w14:textId="288B0A00" w:rsidR="00B05581" w:rsidRDefault="00481BAF">
            <w:pPr>
              <w:jc w:val="center"/>
              <w:rPr>
                <w:rFonts w:ascii="宋体" w:hAnsi="宋体" w:cs="宋体" w:hint="eastAsia"/>
                <w:sz w:val="24"/>
                <w:szCs w:val="32"/>
              </w:rPr>
            </w:pPr>
            <w:r>
              <w:rPr>
                <w:rFonts w:ascii="宋体" w:hAnsi="宋体" w:cs="宋体" w:hint="eastAsia"/>
                <w:sz w:val="24"/>
                <w:szCs w:val="32"/>
              </w:rPr>
              <w:t>150</w:t>
            </w:r>
          </w:p>
        </w:tc>
      </w:tr>
      <w:tr w:rsidR="00B05581" w14:paraId="45F8C07B" w14:textId="77777777">
        <w:trPr>
          <w:trHeight w:hRule="exact" w:val="567"/>
        </w:trPr>
        <w:tc>
          <w:tcPr>
            <w:tcW w:w="1417" w:type="dxa"/>
            <w:gridSpan w:val="2"/>
            <w:vMerge/>
            <w:tcBorders>
              <w:left w:val="single" w:sz="4" w:space="0" w:color="auto"/>
              <w:right w:val="single" w:sz="4" w:space="0" w:color="auto"/>
            </w:tcBorders>
            <w:vAlign w:val="center"/>
          </w:tcPr>
          <w:p w14:paraId="273AC4DA" w14:textId="77777777" w:rsidR="00B05581" w:rsidRDefault="00B05581">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149EAD59" w14:textId="2DAFEF89" w:rsidR="00B05581" w:rsidRDefault="00481BAF">
            <w:pPr>
              <w:jc w:val="center"/>
              <w:rPr>
                <w:rFonts w:ascii="宋体" w:hAnsi="宋体" w:cs="宋体" w:hint="eastAsia"/>
                <w:sz w:val="24"/>
                <w:szCs w:val="32"/>
              </w:rPr>
            </w:pPr>
            <w:r>
              <w:rPr>
                <w:rFonts w:ascii="宋体" w:hAnsi="宋体" w:cs="宋体" w:hint="eastAsia"/>
                <w:sz w:val="24"/>
                <w:szCs w:val="32"/>
              </w:rPr>
              <w:t>宣讲物资（钥匙扣）</w:t>
            </w:r>
          </w:p>
        </w:tc>
        <w:tc>
          <w:tcPr>
            <w:tcW w:w="1417" w:type="dxa"/>
            <w:tcBorders>
              <w:top w:val="single" w:sz="4" w:space="0" w:color="auto"/>
              <w:left w:val="single" w:sz="4" w:space="0" w:color="auto"/>
              <w:bottom w:val="single" w:sz="4" w:space="0" w:color="auto"/>
              <w:right w:val="single" w:sz="4" w:space="0" w:color="auto"/>
            </w:tcBorders>
            <w:vAlign w:val="center"/>
          </w:tcPr>
          <w:p w14:paraId="266CF41E" w14:textId="35E8507C" w:rsidR="00B05581" w:rsidRDefault="00481BAF">
            <w:pPr>
              <w:jc w:val="center"/>
              <w:rPr>
                <w:rFonts w:ascii="宋体" w:hAnsi="宋体" w:cs="宋体" w:hint="eastAsia"/>
                <w:sz w:val="24"/>
                <w:szCs w:val="32"/>
              </w:rPr>
            </w:pPr>
            <w:r>
              <w:rPr>
                <w:rFonts w:ascii="宋体" w:hAnsi="宋体" w:cs="宋体" w:hint="eastAsia"/>
                <w:sz w:val="24"/>
                <w:szCs w:val="32"/>
              </w:rPr>
              <w:t>6</w:t>
            </w:r>
            <w:r w:rsidR="00760D6D">
              <w:rPr>
                <w:rFonts w:ascii="宋体" w:hAnsi="宋体" w:cs="宋体" w:hint="eastAsia"/>
                <w:sz w:val="24"/>
                <w:szCs w:val="32"/>
              </w:rPr>
              <w:t>0</w:t>
            </w:r>
          </w:p>
        </w:tc>
        <w:tc>
          <w:tcPr>
            <w:tcW w:w="1701" w:type="dxa"/>
            <w:tcBorders>
              <w:top w:val="single" w:sz="4" w:space="0" w:color="auto"/>
              <w:left w:val="single" w:sz="4" w:space="0" w:color="auto"/>
              <w:bottom w:val="single" w:sz="4" w:space="0" w:color="auto"/>
              <w:right w:val="single" w:sz="4" w:space="0" w:color="auto"/>
            </w:tcBorders>
            <w:vAlign w:val="center"/>
          </w:tcPr>
          <w:p w14:paraId="3CDDF2FF" w14:textId="01DE2755" w:rsidR="00B05581" w:rsidRDefault="001326B2">
            <w:pPr>
              <w:jc w:val="center"/>
              <w:rPr>
                <w:rFonts w:ascii="宋体" w:hAnsi="宋体" w:cs="宋体" w:hint="eastAsia"/>
                <w:sz w:val="24"/>
                <w:szCs w:val="32"/>
              </w:rPr>
            </w:pPr>
            <w:r>
              <w:rPr>
                <w:rFonts w:ascii="宋体" w:hAnsi="宋体" w:cs="宋体" w:hint="eastAsia"/>
                <w:sz w:val="24"/>
                <w:szCs w:val="32"/>
              </w:rPr>
              <w:t>5</w:t>
            </w:r>
          </w:p>
        </w:tc>
        <w:tc>
          <w:tcPr>
            <w:tcW w:w="1657" w:type="dxa"/>
            <w:tcBorders>
              <w:top w:val="single" w:sz="4" w:space="0" w:color="auto"/>
              <w:left w:val="single" w:sz="4" w:space="0" w:color="auto"/>
              <w:bottom w:val="single" w:sz="4" w:space="0" w:color="auto"/>
              <w:right w:val="single" w:sz="4" w:space="0" w:color="auto"/>
            </w:tcBorders>
            <w:vAlign w:val="center"/>
          </w:tcPr>
          <w:p w14:paraId="29C00125" w14:textId="44EED243" w:rsidR="00B05581" w:rsidRDefault="001326B2">
            <w:pPr>
              <w:jc w:val="center"/>
              <w:rPr>
                <w:rFonts w:ascii="宋体" w:hAnsi="宋体" w:cs="宋体" w:hint="eastAsia"/>
                <w:sz w:val="24"/>
                <w:szCs w:val="32"/>
              </w:rPr>
            </w:pPr>
            <w:r>
              <w:rPr>
                <w:rFonts w:ascii="宋体" w:hAnsi="宋体" w:cs="宋体" w:hint="eastAsia"/>
                <w:sz w:val="24"/>
                <w:szCs w:val="32"/>
              </w:rPr>
              <w:t>30</w:t>
            </w:r>
            <w:r w:rsidR="00760D6D">
              <w:rPr>
                <w:rFonts w:ascii="宋体" w:hAnsi="宋体" w:cs="宋体" w:hint="eastAsia"/>
                <w:sz w:val="24"/>
                <w:szCs w:val="32"/>
              </w:rPr>
              <w:t>0</w:t>
            </w:r>
          </w:p>
        </w:tc>
      </w:tr>
      <w:tr w:rsidR="00B05581" w14:paraId="560137AA" w14:textId="77777777">
        <w:trPr>
          <w:trHeight w:hRule="exact" w:val="567"/>
        </w:trPr>
        <w:tc>
          <w:tcPr>
            <w:tcW w:w="1417" w:type="dxa"/>
            <w:gridSpan w:val="2"/>
            <w:vMerge/>
            <w:tcBorders>
              <w:left w:val="single" w:sz="4" w:space="0" w:color="auto"/>
              <w:right w:val="single" w:sz="4" w:space="0" w:color="auto"/>
            </w:tcBorders>
            <w:vAlign w:val="center"/>
          </w:tcPr>
          <w:p w14:paraId="72FD18EE" w14:textId="77777777" w:rsidR="00B05581" w:rsidRDefault="00B05581">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72B25207" w14:textId="3AE488A7" w:rsidR="00B05581" w:rsidRDefault="00481BAF">
            <w:pPr>
              <w:jc w:val="center"/>
              <w:rPr>
                <w:rFonts w:ascii="宋体" w:hAnsi="宋体" w:cs="宋体" w:hint="eastAsia"/>
                <w:sz w:val="24"/>
                <w:szCs w:val="32"/>
              </w:rPr>
            </w:pPr>
            <w:r>
              <w:rPr>
                <w:rFonts w:ascii="宋体" w:hAnsi="宋体" w:cs="宋体" w:hint="eastAsia"/>
                <w:sz w:val="24"/>
                <w:szCs w:val="32"/>
              </w:rPr>
              <w:t>宣讲物资（书信）</w:t>
            </w:r>
          </w:p>
        </w:tc>
        <w:tc>
          <w:tcPr>
            <w:tcW w:w="1417" w:type="dxa"/>
            <w:tcBorders>
              <w:top w:val="single" w:sz="4" w:space="0" w:color="auto"/>
              <w:left w:val="single" w:sz="4" w:space="0" w:color="auto"/>
              <w:bottom w:val="single" w:sz="4" w:space="0" w:color="auto"/>
              <w:right w:val="single" w:sz="4" w:space="0" w:color="auto"/>
            </w:tcBorders>
            <w:vAlign w:val="center"/>
          </w:tcPr>
          <w:p w14:paraId="3E01C237" w14:textId="1A1C4A65" w:rsidR="00B05581" w:rsidRDefault="00760D6D">
            <w:pPr>
              <w:jc w:val="center"/>
              <w:rPr>
                <w:rFonts w:ascii="宋体" w:hAnsi="宋体" w:cs="宋体" w:hint="eastAsia"/>
                <w:sz w:val="24"/>
                <w:szCs w:val="32"/>
              </w:rPr>
            </w:pPr>
            <w:r>
              <w:rPr>
                <w:rFonts w:ascii="宋体" w:hAnsi="宋体" w:cs="宋体" w:hint="eastAsia"/>
                <w:sz w:val="24"/>
                <w:szCs w:val="32"/>
              </w:rPr>
              <w:t>25</w:t>
            </w:r>
          </w:p>
        </w:tc>
        <w:tc>
          <w:tcPr>
            <w:tcW w:w="1701" w:type="dxa"/>
            <w:tcBorders>
              <w:top w:val="single" w:sz="4" w:space="0" w:color="auto"/>
              <w:left w:val="single" w:sz="4" w:space="0" w:color="auto"/>
              <w:bottom w:val="single" w:sz="4" w:space="0" w:color="auto"/>
              <w:right w:val="single" w:sz="4" w:space="0" w:color="auto"/>
            </w:tcBorders>
            <w:vAlign w:val="center"/>
          </w:tcPr>
          <w:p w14:paraId="64849291" w14:textId="6491A7BF" w:rsidR="00B05581" w:rsidRDefault="00481BAF">
            <w:pPr>
              <w:jc w:val="center"/>
              <w:rPr>
                <w:rFonts w:ascii="宋体" w:hAnsi="宋体" w:cs="宋体" w:hint="eastAsia"/>
                <w:sz w:val="24"/>
                <w:szCs w:val="32"/>
              </w:rPr>
            </w:pPr>
            <w:r>
              <w:rPr>
                <w:rFonts w:ascii="宋体" w:hAnsi="宋体" w:cs="宋体" w:hint="eastAsia"/>
                <w:sz w:val="24"/>
                <w:szCs w:val="32"/>
              </w:rPr>
              <w:t>10</w:t>
            </w:r>
          </w:p>
        </w:tc>
        <w:tc>
          <w:tcPr>
            <w:tcW w:w="1657" w:type="dxa"/>
            <w:tcBorders>
              <w:top w:val="single" w:sz="4" w:space="0" w:color="auto"/>
              <w:left w:val="single" w:sz="4" w:space="0" w:color="auto"/>
              <w:bottom w:val="single" w:sz="4" w:space="0" w:color="auto"/>
              <w:right w:val="single" w:sz="4" w:space="0" w:color="auto"/>
            </w:tcBorders>
            <w:vAlign w:val="center"/>
          </w:tcPr>
          <w:p w14:paraId="4CF7B5AB" w14:textId="334707B1" w:rsidR="00B05581" w:rsidRDefault="00760D6D">
            <w:pPr>
              <w:jc w:val="center"/>
              <w:rPr>
                <w:rFonts w:ascii="宋体" w:hAnsi="宋体" w:cs="宋体" w:hint="eastAsia"/>
                <w:sz w:val="24"/>
                <w:szCs w:val="32"/>
              </w:rPr>
            </w:pPr>
            <w:r>
              <w:rPr>
                <w:rFonts w:ascii="宋体" w:hAnsi="宋体" w:cs="宋体" w:hint="eastAsia"/>
                <w:sz w:val="24"/>
                <w:szCs w:val="32"/>
              </w:rPr>
              <w:t>250</w:t>
            </w:r>
          </w:p>
        </w:tc>
      </w:tr>
      <w:tr w:rsidR="001326B2" w14:paraId="1548E048" w14:textId="77777777" w:rsidTr="006553EE">
        <w:trPr>
          <w:trHeight w:hRule="exact" w:val="567"/>
        </w:trPr>
        <w:tc>
          <w:tcPr>
            <w:tcW w:w="1417" w:type="dxa"/>
            <w:gridSpan w:val="2"/>
            <w:vMerge/>
            <w:tcBorders>
              <w:left w:val="single" w:sz="4" w:space="0" w:color="auto"/>
              <w:right w:val="single" w:sz="4" w:space="0" w:color="auto"/>
            </w:tcBorders>
            <w:vAlign w:val="center"/>
          </w:tcPr>
          <w:p w14:paraId="0C1B85E3" w14:textId="77777777" w:rsidR="001326B2" w:rsidRDefault="001326B2">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16EC0652" w14:textId="79C00AF7" w:rsidR="001326B2" w:rsidRDefault="001326B2" w:rsidP="00760D6D">
            <w:pPr>
              <w:jc w:val="center"/>
              <w:rPr>
                <w:rFonts w:ascii="宋体" w:hAnsi="宋体" w:cs="宋体" w:hint="eastAsia"/>
                <w:sz w:val="24"/>
                <w:szCs w:val="32"/>
              </w:rPr>
            </w:pPr>
            <w:r>
              <w:rPr>
                <w:rFonts w:ascii="宋体" w:hAnsi="宋体" w:cs="宋体" w:hint="eastAsia"/>
                <w:sz w:val="24"/>
                <w:szCs w:val="32"/>
              </w:rPr>
              <w:t>宣讲物资（明信片）</w:t>
            </w:r>
          </w:p>
        </w:tc>
        <w:tc>
          <w:tcPr>
            <w:tcW w:w="1417" w:type="dxa"/>
            <w:tcBorders>
              <w:top w:val="single" w:sz="4" w:space="0" w:color="auto"/>
              <w:left w:val="single" w:sz="4" w:space="0" w:color="auto"/>
              <w:bottom w:val="single" w:sz="4" w:space="0" w:color="auto"/>
              <w:right w:val="single" w:sz="4" w:space="0" w:color="auto"/>
            </w:tcBorders>
            <w:vAlign w:val="center"/>
          </w:tcPr>
          <w:p w14:paraId="77BB3BBF" w14:textId="3BD56C25" w:rsidR="001326B2" w:rsidRDefault="001326B2">
            <w:pPr>
              <w:jc w:val="center"/>
              <w:rPr>
                <w:rFonts w:ascii="宋体" w:hAnsi="宋体" w:cs="宋体" w:hint="eastAsia"/>
                <w:sz w:val="24"/>
                <w:szCs w:val="32"/>
              </w:rPr>
            </w:pPr>
            <w:r>
              <w:rPr>
                <w:rFonts w:ascii="宋体" w:hAnsi="宋体" w:cs="宋体" w:hint="eastAsia"/>
                <w:sz w:val="24"/>
                <w:szCs w:val="32"/>
              </w:rPr>
              <w:t>60</w:t>
            </w:r>
          </w:p>
        </w:tc>
        <w:tc>
          <w:tcPr>
            <w:tcW w:w="1701" w:type="dxa"/>
            <w:tcBorders>
              <w:top w:val="single" w:sz="4" w:space="0" w:color="auto"/>
              <w:left w:val="single" w:sz="4" w:space="0" w:color="auto"/>
              <w:bottom w:val="single" w:sz="4" w:space="0" w:color="auto"/>
              <w:right w:val="single" w:sz="4" w:space="0" w:color="auto"/>
            </w:tcBorders>
            <w:vAlign w:val="center"/>
          </w:tcPr>
          <w:p w14:paraId="64F004EC" w14:textId="05A2912D" w:rsidR="001326B2" w:rsidRDefault="001326B2">
            <w:pPr>
              <w:jc w:val="center"/>
              <w:rPr>
                <w:rFonts w:ascii="宋体" w:hAnsi="宋体" w:cs="宋体" w:hint="eastAsia"/>
                <w:sz w:val="24"/>
                <w:szCs w:val="32"/>
              </w:rPr>
            </w:pPr>
            <w:r>
              <w:rPr>
                <w:rFonts w:ascii="宋体" w:hAnsi="宋体" w:cs="宋体" w:hint="eastAsia"/>
                <w:sz w:val="24"/>
                <w:szCs w:val="32"/>
              </w:rPr>
              <w:t>5</w:t>
            </w:r>
          </w:p>
        </w:tc>
        <w:tc>
          <w:tcPr>
            <w:tcW w:w="1657" w:type="dxa"/>
            <w:tcBorders>
              <w:top w:val="single" w:sz="4" w:space="0" w:color="auto"/>
              <w:left w:val="single" w:sz="4" w:space="0" w:color="auto"/>
              <w:bottom w:val="single" w:sz="4" w:space="0" w:color="auto"/>
              <w:right w:val="single" w:sz="4" w:space="0" w:color="auto"/>
            </w:tcBorders>
            <w:vAlign w:val="center"/>
          </w:tcPr>
          <w:p w14:paraId="66F9B95C" w14:textId="099B466A" w:rsidR="001326B2" w:rsidRDefault="001326B2">
            <w:pPr>
              <w:jc w:val="center"/>
              <w:rPr>
                <w:rFonts w:ascii="宋体" w:hAnsi="宋体" w:cs="宋体" w:hint="eastAsia"/>
                <w:sz w:val="24"/>
                <w:szCs w:val="32"/>
              </w:rPr>
            </w:pPr>
            <w:r>
              <w:rPr>
                <w:rFonts w:ascii="宋体" w:hAnsi="宋体" w:cs="宋体" w:hint="eastAsia"/>
                <w:sz w:val="24"/>
                <w:szCs w:val="32"/>
              </w:rPr>
              <w:t>300</w:t>
            </w:r>
          </w:p>
        </w:tc>
      </w:tr>
      <w:tr w:rsidR="001326B2" w14:paraId="3F2275ED" w14:textId="77777777" w:rsidTr="006553EE">
        <w:trPr>
          <w:trHeight w:hRule="exact" w:val="567"/>
        </w:trPr>
        <w:tc>
          <w:tcPr>
            <w:tcW w:w="1417" w:type="dxa"/>
            <w:gridSpan w:val="2"/>
            <w:vMerge/>
            <w:tcBorders>
              <w:left w:val="single" w:sz="4" w:space="0" w:color="auto"/>
              <w:right w:val="single" w:sz="4" w:space="0" w:color="auto"/>
            </w:tcBorders>
            <w:vAlign w:val="center"/>
          </w:tcPr>
          <w:p w14:paraId="5FF09069" w14:textId="77777777" w:rsidR="001326B2" w:rsidRDefault="001326B2">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2AE0EF6D" w14:textId="2512400E" w:rsidR="001326B2" w:rsidRDefault="001326B2" w:rsidP="00760D6D">
            <w:pPr>
              <w:jc w:val="center"/>
              <w:rPr>
                <w:rFonts w:ascii="宋体" w:hAnsi="宋体" w:cs="宋体" w:hint="eastAsia"/>
                <w:sz w:val="24"/>
                <w:szCs w:val="32"/>
              </w:rPr>
            </w:pPr>
            <w:r>
              <w:rPr>
                <w:rFonts w:ascii="宋体" w:hAnsi="宋体" w:cs="宋体" w:hint="eastAsia"/>
                <w:sz w:val="24"/>
                <w:szCs w:val="32"/>
              </w:rPr>
              <w:t>宣讲物资（白板）</w:t>
            </w:r>
          </w:p>
        </w:tc>
        <w:tc>
          <w:tcPr>
            <w:tcW w:w="1417" w:type="dxa"/>
            <w:tcBorders>
              <w:top w:val="single" w:sz="4" w:space="0" w:color="auto"/>
              <w:left w:val="single" w:sz="4" w:space="0" w:color="auto"/>
              <w:bottom w:val="single" w:sz="4" w:space="0" w:color="auto"/>
              <w:right w:val="single" w:sz="4" w:space="0" w:color="auto"/>
            </w:tcBorders>
            <w:vAlign w:val="center"/>
          </w:tcPr>
          <w:p w14:paraId="124DF5ED" w14:textId="7BC2ACF4" w:rsidR="001326B2" w:rsidRDefault="001326B2">
            <w:pPr>
              <w:jc w:val="center"/>
              <w:rPr>
                <w:rFonts w:ascii="宋体" w:hAnsi="宋体" w:cs="宋体" w:hint="eastAsia"/>
                <w:sz w:val="24"/>
                <w:szCs w:val="32"/>
              </w:rPr>
            </w:pPr>
            <w:r>
              <w:rPr>
                <w:rFonts w:ascii="宋体" w:hAnsi="宋体" w:cs="宋体" w:hint="eastAsia"/>
                <w:sz w:val="24"/>
                <w:szCs w:val="32"/>
              </w:rPr>
              <w:t>5</w:t>
            </w:r>
          </w:p>
        </w:tc>
        <w:tc>
          <w:tcPr>
            <w:tcW w:w="1701" w:type="dxa"/>
            <w:tcBorders>
              <w:top w:val="single" w:sz="4" w:space="0" w:color="auto"/>
              <w:left w:val="single" w:sz="4" w:space="0" w:color="auto"/>
              <w:bottom w:val="single" w:sz="4" w:space="0" w:color="auto"/>
              <w:right w:val="single" w:sz="4" w:space="0" w:color="auto"/>
            </w:tcBorders>
            <w:vAlign w:val="center"/>
          </w:tcPr>
          <w:p w14:paraId="53E049F5" w14:textId="11915E91" w:rsidR="001326B2" w:rsidRDefault="001326B2">
            <w:pPr>
              <w:jc w:val="center"/>
              <w:rPr>
                <w:rFonts w:ascii="宋体" w:hAnsi="宋体" w:cs="宋体" w:hint="eastAsia"/>
                <w:sz w:val="24"/>
                <w:szCs w:val="32"/>
              </w:rPr>
            </w:pPr>
            <w:r>
              <w:rPr>
                <w:rFonts w:ascii="宋体" w:hAnsi="宋体" w:cs="宋体" w:hint="eastAsia"/>
                <w:sz w:val="24"/>
                <w:szCs w:val="32"/>
              </w:rPr>
              <w:t>25</w:t>
            </w:r>
          </w:p>
        </w:tc>
        <w:tc>
          <w:tcPr>
            <w:tcW w:w="1657" w:type="dxa"/>
            <w:tcBorders>
              <w:top w:val="single" w:sz="4" w:space="0" w:color="auto"/>
              <w:left w:val="single" w:sz="4" w:space="0" w:color="auto"/>
              <w:bottom w:val="single" w:sz="4" w:space="0" w:color="auto"/>
              <w:right w:val="single" w:sz="4" w:space="0" w:color="auto"/>
            </w:tcBorders>
            <w:vAlign w:val="center"/>
          </w:tcPr>
          <w:p w14:paraId="5E821312" w14:textId="23DA72AE" w:rsidR="001326B2" w:rsidRDefault="001326B2">
            <w:pPr>
              <w:jc w:val="center"/>
              <w:rPr>
                <w:rFonts w:ascii="宋体" w:hAnsi="宋体" w:cs="宋体" w:hint="eastAsia"/>
                <w:sz w:val="24"/>
                <w:szCs w:val="32"/>
              </w:rPr>
            </w:pPr>
            <w:r>
              <w:rPr>
                <w:rFonts w:ascii="宋体" w:hAnsi="宋体" w:cs="宋体" w:hint="eastAsia"/>
                <w:sz w:val="24"/>
                <w:szCs w:val="32"/>
              </w:rPr>
              <w:t>125</w:t>
            </w:r>
          </w:p>
        </w:tc>
      </w:tr>
      <w:tr w:rsidR="00F043BF" w14:paraId="2C0DC26E" w14:textId="77777777" w:rsidTr="006553EE">
        <w:trPr>
          <w:trHeight w:hRule="exact" w:val="567"/>
        </w:trPr>
        <w:tc>
          <w:tcPr>
            <w:tcW w:w="1417" w:type="dxa"/>
            <w:gridSpan w:val="2"/>
            <w:vMerge/>
            <w:tcBorders>
              <w:left w:val="single" w:sz="4" w:space="0" w:color="auto"/>
              <w:right w:val="single" w:sz="4" w:space="0" w:color="auto"/>
            </w:tcBorders>
            <w:vAlign w:val="center"/>
          </w:tcPr>
          <w:p w14:paraId="28142D47" w14:textId="77777777" w:rsidR="00F043BF" w:rsidRDefault="00F043BF">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2919C8EC" w14:textId="70EC9EBB" w:rsidR="00F043BF" w:rsidRDefault="00F043BF" w:rsidP="00760D6D">
            <w:pPr>
              <w:jc w:val="center"/>
              <w:rPr>
                <w:rFonts w:ascii="宋体" w:hAnsi="宋体" w:cs="宋体" w:hint="eastAsia"/>
                <w:sz w:val="24"/>
                <w:szCs w:val="32"/>
              </w:rPr>
            </w:pPr>
            <w:r>
              <w:rPr>
                <w:rFonts w:ascii="宋体" w:hAnsi="宋体" w:cs="宋体" w:hint="eastAsia"/>
                <w:sz w:val="24"/>
                <w:szCs w:val="32"/>
              </w:rPr>
              <w:t>宣讲物资（印泥）</w:t>
            </w:r>
          </w:p>
        </w:tc>
        <w:tc>
          <w:tcPr>
            <w:tcW w:w="1417" w:type="dxa"/>
            <w:tcBorders>
              <w:top w:val="single" w:sz="4" w:space="0" w:color="auto"/>
              <w:left w:val="single" w:sz="4" w:space="0" w:color="auto"/>
              <w:bottom w:val="single" w:sz="4" w:space="0" w:color="auto"/>
              <w:right w:val="single" w:sz="4" w:space="0" w:color="auto"/>
            </w:tcBorders>
            <w:vAlign w:val="center"/>
          </w:tcPr>
          <w:p w14:paraId="5D3DCE30" w14:textId="7588EEBF" w:rsidR="00F043BF" w:rsidRDefault="00F043BF">
            <w:pPr>
              <w:jc w:val="center"/>
              <w:rPr>
                <w:rFonts w:ascii="宋体" w:hAnsi="宋体" w:cs="宋体" w:hint="eastAsia"/>
                <w:sz w:val="24"/>
                <w:szCs w:val="32"/>
              </w:rPr>
            </w:pPr>
            <w:r>
              <w:rPr>
                <w:rFonts w:ascii="宋体" w:hAnsi="宋体" w:cs="宋体" w:hint="eastAsia"/>
                <w:sz w:val="24"/>
                <w:szCs w:val="32"/>
              </w:rPr>
              <w:t>3</w:t>
            </w:r>
          </w:p>
        </w:tc>
        <w:tc>
          <w:tcPr>
            <w:tcW w:w="1701" w:type="dxa"/>
            <w:tcBorders>
              <w:top w:val="single" w:sz="4" w:space="0" w:color="auto"/>
              <w:left w:val="single" w:sz="4" w:space="0" w:color="auto"/>
              <w:bottom w:val="single" w:sz="4" w:space="0" w:color="auto"/>
              <w:right w:val="single" w:sz="4" w:space="0" w:color="auto"/>
            </w:tcBorders>
            <w:vAlign w:val="center"/>
          </w:tcPr>
          <w:p w14:paraId="271BFA14" w14:textId="4B0B0684" w:rsidR="00F043BF" w:rsidRDefault="00F043BF">
            <w:pPr>
              <w:jc w:val="center"/>
              <w:rPr>
                <w:rFonts w:ascii="宋体" w:hAnsi="宋体" w:cs="宋体" w:hint="eastAsia"/>
                <w:sz w:val="24"/>
                <w:szCs w:val="32"/>
              </w:rPr>
            </w:pPr>
            <w:r>
              <w:rPr>
                <w:rFonts w:ascii="宋体" w:hAnsi="宋体" w:cs="宋体" w:hint="eastAsia"/>
                <w:sz w:val="24"/>
                <w:szCs w:val="32"/>
              </w:rPr>
              <w:t>8</w:t>
            </w:r>
          </w:p>
        </w:tc>
        <w:tc>
          <w:tcPr>
            <w:tcW w:w="1657" w:type="dxa"/>
            <w:tcBorders>
              <w:top w:val="single" w:sz="4" w:space="0" w:color="auto"/>
              <w:left w:val="single" w:sz="4" w:space="0" w:color="auto"/>
              <w:bottom w:val="single" w:sz="4" w:space="0" w:color="auto"/>
              <w:right w:val="single" w:sz="4" w:space="0" w:color="auto"/>
            </w:tcBorders>
            <w:vAlign w:val="center"/>
          </w:tcPr>
          <w:p w14:paraId="7755A7A8" w14:textId="121ED732" w:rsidR="00F043BF" w:rsidRDefault="00F043BF">
            <w:pPr>
              <w:jc w:val="center"/>
              <w:rPr>
                <w:rFonts w:ascii="宋体" w:hAnsi="宋体" w:cs="宋体" w:hint="eastAsia"/>
                <w:sz w:val="24"/>
                <w:szCs w:val="32"/>
              </w:rPr>
            </w:pPr>
            <w:r>
              <w:rPr>
                <w:rFonts w:ascii="宋体" w:hAnsi="宋体" w:cs="宋体" w:hint="eastAsia"/>
                <w:sz w:val="24"/>
                <w:szCs w:val="32"/>
              </w:rPr>
              <w:t>24</w:t>
            </w:r>
          </w:p>
        </w:tc>
      </w:tr>
      <w:tr w:rsidR="00B05581" w14:paraId="1416A37A" w14:textId="77777777" w:rsidTr="006553EE">
        <w:trPr>
          <w:trHeight w:hRule="exact" w:val="567"/>
        </w:trPr>
        <w:tc>
          <w:tcPr>
            <w:tcW w:w="1417" w:type="dxa"/>
            <w:gridSpan w:val="2"/>
            <w:vMerge/>
            <w:tcBorders>
              <w:left w:val="single" w:sz="4" w:space="0" w:color="auto"/>
              <w:right w:val="single" w:sz="4" w:space="0" w:color="auto"/>
            </w:tcBorders>
            <w:vAlign w:val="center"/>
          </w:tcPr>
          <w:p w14:paraId="07C146BC" w14:textId="77777777" w:rsidR="00B05581" w:rsidRDefault="00B05581">
            <w:pPr>
              <w:spacing w:line="480" w:lineRule="exact"/>
              <w:jc w:val="center"/>
              <w:rPr>
                <w:rFonts w:ascii="宋体" w:hAnsi="宋体" w:cs="宋体" w:hint="eastAsia"/>
                <w:sz w:val="30"/>
                <w:szCs w:val="30"/>
              </w:rPr>
            </w:pPr>
          </w:p>
        </w:tc>
        <w:tc>
          <w:tcPr>
            <w:tcW w:w="3828" w:type="dxa"/>
            <w:tcBorders>
              <w:top w:val="single" w:sz="4" w:space="0" w:color="auto"/>
              <w:left w:val="single" w:sz="4" w:space="0" w:color="auto"/>
              <w:bottom w:val="single" w:sz="4" w:space="0" w:color="auto"/>
              <w:right w:val="single" w:sz="4" w:space="0" w:color="auto"/>
            </w:tcBorders>
            <w:vAlign w:val="center"/>
          </w:tcPr>
          <w:p w14:paraId="1CC342D6" w14:textId="06A42C00" w:rsidR="00B05581" w:rsidRDefault="00F043BF" w:rsidP="00760D6D">
            <w:pPr>
              <w:jc w:val="center"/>
              <w:rPr>
                <w:rFonts w:ascii="宋体" w:hAnsi="宋体" w:cs="宋体" w:hint="eastAsia"/>
                <w:sz w:val="24"/>
                <w:szCs w:val="32"/>
              </w:rPr>
            </w:pPr>
            <w:r>
              <w:rPr>
                <w:rFonts w:ascii="宋体" w:hAnsi="宋体" w:cs="宋体" w:hint="eastAsia"/>
                <w:sz w:val="24"/>
                <w:szCs w:val="32"/>
              </w:rPr>
              <w:t>扩音麦克风</w:t>
            </w:r>
          </w:p>
        </w:tc>
        <w:tc>
          <w:tcPr>
            <w:tcW w:w="1417" w:type="dxa"/>
            <w:tcBorders>
              <w:top w:val="single" w:sz="4" w:space="0" w:color="auto"/>
              <w:left w:val="single" w:sz="4" w:space="0" w:color="auto"/>
              <w:bottom w:val="single" w:sz="4" w:space="0" w:color="auto"/>
              <w:right w:val="single" w:sz="4" w:space="0" w:color="auto"/>
            </w:tcBorders>
            <w:vAlign w:val="center"/>
          </w:tcPr>
          <w:p w14:paraId="09E7C97D" w14:textId="6338A848" w:rsidR="00B05581" w:rsidRDefault="00F043BF" w:rsidP="001326B2">
            <w:pPr>
              <w:jc w:val="center"/>
              <w:rPr>
                <w:rFonts w:ascii="宋体" w:hAnsi="宋体" w:cs="宋体" w:hint="eastAsia"/>
                <w:sz w:val="24"/>
                <w:szCs w:val="32"/>
              </w:rPr>
            </w:pPr>
            <w:r>
              <w:rPr>
                <w:rFonts w:ascii="宋体" w:hAnsi="宋体" w:cs="宋体" w:hint="eastAsia"/>
                <w:sz w:val="24"/>
                <w:szCs w:val="32"/>
              </w:rPr>
              <w:t>1</w:t>
            </w:r>
          </w:p>
        </w:tc>
        <w:tc>
          <w:tcPr>
            <w:tcW w:w="1701" w:type="dxa"/>
            <w:tcBorders>
              <w:top w:val="single" w:sz="4" w:space="0" w:color="auto"/>
              <w:left w:val="single" w:sz="4" w:space="0" w:color="auto"/>
              <w:bottom w:val="single" w:sz="4" w:space="0" w:color="auto"/>
              <w:right w:val="single" w:sz="4" w:space="0" w:color="auto"/>
            </w:tcBorders>
            <w:vAlign w:val="center"/>
          </w:tcPr>
          <w:p w14:paraId="1C29674D" w14:textId="0A81B02A" w:rsidR="00B05581" w:rsidRDefault="00F043BF">
            <w:pPr>
              <w:jc w:val="center"/>
              <w:rPr>
                <w:rFonts w:ascii="宋体" w:hAnsi="宋体" w:cs="宋体" w:hint="eastAsia"/>
                <w:sz w:val="24"/>
                <w:szCs w:val="32"/>
              </w:rPr>
            </w:pPr>
            <w:r>
              <w:rPr>
                <w:rFonts w:ascii="宋体" w:hAnsi="宋体" w:cs="宋体" w:hint="eastAsia"/>
                <w:sz w:val="24"/>
                <w:szCs w:val="32"/>
              </w:rPr>
              <w:t>80</w:t>
            </w:r>
          </w:p>
        </w:tc>
        <w:tc>
          <w:tcPr>
            <w:tcW w:w="1657" w:type="dxa"/>
            <w:tcBorders>
              <w:top w:val="single" w:sz="4" w:space="0" w:color="auto"/>
              <w:left w:val="single" w:sz="4" w:space="0" w:color="auto"/>
              <w:bottom w:val="single" w:sz="4" w:space="0" w:color="auto"/>
              <w:right w:val="single" w:sz="4" w:space="0" w:color="auto"/>
            </w:tcBorders>
            <w:vAlign w:val="center"/>
          </w:tcPr>
          <w:p w14:paraId="7B6CB2DC" w14:textId="1024E3E1" w:rsidR="00B05581" w:rsidRDefault="00F043BF">
            <w:pPr>
              <w:jc w:val="center"/>
              <w:rPr>
                <w:rFonts w:ascii="宋体" w:hAnsi="宋体" w:cs="宋体" w:hint="eastAsia"/>
                <w:sz w:val="24"/>
                <w:szCs w:val="32"/>
              </w:rPr>
            </w:pPr>
            <w:r>
              <w:rPr>
                <w:rFonts w:ascii="宋体" w:hAnsi="宋体" w:cs="宋体" w:hint="eastAsia"/>
                <w:sz w:val="24"/>
                <w:szCs w:val="32"/>
              </w:rPr>
              <w:t>80</w:t>
            </w:r>
          </w:p>
        </w:tc>
      </w:tr>
      <w:tr w:rsidR="00B05581" w14:paraId="70A4FFAA" w14:textId="77777777" w:rsidTr="006553EE">
        <w:tc>
          <w:tcPr>
            <w:tcW w:w="1417" w:type="dxa"/>
            <w:gridSpan w:val="2"/>
            <w:vMerge/>
            <w:tcBorders>
              <w:left w:val="single" w:sz="4" w:space="0" w:color="auto"/>
              <w:bottom w:val="single" w:sz="4" w:space="0" w:color="auto"/>
              <w:right w:val="single" w:sz="4" w:space="0" w:color="auto"/>
            </w:tcBorders>
            <w:vAlign w:val="center"/>
          </w:tcPr>
          <w:p w14:paraId="438A350B" w14:textId="77777777" w:rsidR="00B05581" w:rsidRDefault="00B05581">
            <w:pPr>
              <w:spacing w:line="480" w:lineRule="exact"/>
              <w:jc w:val="center"/>
              <w:rPr>
                <w:rFonts w:ascii="宋体" w:hAnsi="宋体" w:cs="宋体" w:hint="eastAsia"/>
                <w:sz w:val="30"/>
                <w:szCs w:val="30"/>
              </w:rPr>
            </w:pPr>
          </w:p>
        </w:tc>
        <w:tc>
          <w:tcPr>
            <w:tcW w:w="6946" w:type="dxa"/>
            <w:gridSpan w:val="3"/>
            <w:tcBorders>
              <w:top w:val="single" w:sz="4" w:space="0" w:color="auto"/>
              <w:left w:val="single" w:sz="4" w:space="0" w:color="auto"/>
              <w:bottom w:val="single" w:sz="4" w:space="0" w:color="auto"/>
            </w:tcBorders>
            <w:vAlign w:val="center"/>
          </w:tcPr>
          <w:p w14:paraId="2821C9E7" w14:textId="77777777" w:rsidR="00B05581" w:rsidRDefault="00000000">
            <w:pPr>
              <w:jc w:val="center"/>
              <w:rPr>
                <w:rFonts w:ascii="宋体" w:hAnsi="宋体" w:cs="宋体" w:hint="eastAsia"/>
              </w:rPr>
            </w:pPr>
            <w:r>
              <w:rPr>
                <w:rFonts w:ascii="宋体" w:hAnsi="宋体" w:cs="宋体" w:hint="eastAsia"/>
                <w:b/>
                <w:bCs/>
                <w:sz w:val="30"/>
                <w:szCs w:val="30"/>
              </w:rPr>
              <w:t>合计</w:t>
            </w:r>
          </w:p>
        </w:tc>
        <w:tc>
          <w:tcPr>
            <w:tcW w:w="1657" w:type="dxa"/>
            <w:tcBorders>
              <w:bottom w:val="single" w:sz="4" w:space="0" w:color="auto"/>
            </w:tcBorders>
          </w:tcPr>
          <w:p w14:paraId="334B73C4" w14:textId="4D56C36E" w:rsidR="00B05581" w:rsidRPr="006553EE" w:rsidRDefault="00F043BF" w:rsidP="006553EE">
            <w:pPr>
              <w:ind w:firstLineChars="200" w:firstLine="480"/>
              <w:rPr>
                <w:rFonts w:ascii="宋体" w:hAnsi="宋体" w:cs="宋体" w:hint="eastAsia"/>
                <w:sz w:val="24"/>
              </w:rPr>
            </w:pPr>
            <w:r>
              <w:rPr>
                <w:rFonts w:ascii="宋体" w:hAnsi="宋体" w:cs="宋体" w:hint="eastAsia"/>
                <w:sz w:val="24"/>
              </w:rPr>
              <w:t>1419</w:t>
            </w:r>
          </w:p>
        </w:tc>
      </w:tr>
      <w:tr w:rsidR="00B05581" w14:paraId="6E0522AB" w14:textId="77777777" w:rsidTr="006553EE">
        <w:tc>
          <w:tcPr>
            <w:tcW w:w="10020" w:type="dxa"/>
            <w:gridSpan w:val="6"/>
            <w:tcBorders>
              <w:top w:val="single" w:sz="4" w:space="0" w:color="auto"/>
              <w:left w:val="single" w:sz="4" w:space="0" w:color="auto"/>
              <w:bottom w:val="single" w:sz="4" w:space="0" w:color="auto"/>
              <w:right w:val="single" w:sz="4" w:space="0" w:color="auto"/>
            </w:tcBorders>
            <w:vAlign w:val="center"/>
          </w:tcPr>
          <w:p w14:paraId="04F11852" w14:textId="2FCA2BCC" w:rsidR="00B05581" w:rsidRDefault="00000000">
            <w:pPr>
              <w:spacing w:line="360" w:lineRule="auto"/>
              <w:jc w:val="left"/>
              <w:rPr>
                <w:rFonts w:ascii="宋体" w:hAnsi="宋体" w:cs="宋体" w:hint="eastAsia"/>
                <w:b/>
                <w:sz w:val="24"/>
                <w:szCs w:val="30"/>
              </w:rPr>
            </w:pPr>
            <w:r>
              <w:rPr>
                <w:rFonts w:ascii="宋体" w:hAnsi="宋体" w:cs="宋体" w:hint="eastAsia"/>
                <w:b/>
                <w:sz w:val="24"/>
                <w:szCs w:val="30"/>
              </w:rPr>
              <w:t xml:space="preserve">是否申报优秀成果：  </w:t>
            </w:r>
            <w:r w:rsidR="00F4493B">
              <w:rPr>
                <w:rFonts w:ascii="Segoe UI Symbol" w:hAnsi="Segoe UI Symbol" w:cs="Segoe UI Symbol"/>
                <w:b/>
                <w:sz w:val="24"/>
              </w:rPr>
              <w:t>☑</w:t>
            </w:r>
            <w:r>
              <w:rPr>
                <w:rFonts w:ascii="宋体" w:hAnsi="宋体" w:cs="宋体" w:hint="eastAsia"/>
                <w:b/>
                <w:sz w:val="24"/>
              </w:rPr>
              <w:t>是</w:t>
            </w:r>
            <w:r>
              <w:rPr>
                <w:rFonts w:ascii="宋体" w:hAnsi="宋体" w:cs="宋体" w:hint="eastAsia"/>
                <w:bCs/>
                <w:sz w:val="24"/>
              </w:rPr>
              <w:t xml:space="preserve">    □</w:t>
            </w:r>
            <w:r>
              <w:rPr>
                <w:rFonts w:ascii="宋体" w:hAnsi="宋体" w:cs="宋体" w:hint="eastAsia"/>
                <w:b/>
                <w:sz w:val="24"/>
              </w:rPr>
              <w:t>否</w:t>
            </w:r>
          </w:p>
          <w:p w14:paraId="303EA322" w14:textId="2C69C4E6" w:rsidR="00B05581" w:rsidRDefault="00000000">
            <w:pPr>
              <w:spacing w:line="360" w:lineRule="auto"/>
              <w:jc w:val="left"/>
              <w:rPr>
                <w:rFonts w:ascii="宋体" w:hAnsi="宋体" w:cs="宋体" w:hint="eastAsia"/>
                <w:b/>
                <w:sz w:val="24"/>
                <w:szCs w:val="30"/>
                <w:u w:val="single"/>
              </w:rPr>
            </w:pPr>
            <w:r>
              <w:rPr>
                <w:rFonts w:ascii="宋体" w:hAnsi="宋体" w:cs="宋体" w:hint="eastAsia"/>
                <w:b/>
                <w:sz w:val="24"/>
              </w:rPr>
              <w:t>拟申报类别：</w:t>
            </w:r>
            <w:r w:rsidR="00F4493B">
              <w:rPr>
                <w:rFonts w:ascii="Segoe UI Symbol" w:hAnsi="Segoe UI Symbol" w:cs="Segoe UI Symbol"/>
                <w:b/>
                <w:sz w:val="24"/>
              </w:rPr>
              <w:t>☑</w:t>
            </w:r>
            <w:r>
              <w:rPr>
                <w:rFonts w:ascii="宋体" w:hAnsi="宋体" w:cs="宋体" w:hint="eastAsia"/>
                <w:b/>
                <w:sz w:val="24"/>
                <w:szCs w:val="30"/>
              </w:rPr>
              <w:t xml:space="preserve">优秀短视频    </w:t>
            </w:r>
            <w:r>
              <w:rPr>
                <w:rFonts w:ascii="宋体" w:hAnsi="宋体" w:cs="宋体" w:hint="eastAsia"/>
                <w:bCs/>
                <w:sz w:val="24"/>
              </w:rPr>
              <w:t>□</w:t>
            </w:r>
            <w:r>
              <w:rPr>
                <w:rFonts w:ascii="宋体" w:hAnsi="宋体" w:cs="宋体" w:hint="eastAsia"/>
                <w:b/>
                <w:sz w:val="24"/>
                <w:szCs w:val="30"/>
              </w:rPr>
              <w:t xml:space="preserve">优秀调研报告/论文    </w:t>
            </w:r>
            <w:r w:rsidR="00F4493B">
              <w:rPr>
                <w:rFonts w:ascii="Segoe UI Symbol" w:hAnsi="Segoe UI Symbol" w:cs="Segoe UI Symbol"/>
                <w:b/>
                <w:sz w:val="24"/>
              </w:rPr>
              <w:t>☑</w:t>
            </w:r>
            <w:r>
              <w:rPr>
                <w:rFonts w:ascii="宋体" w:hAnsi="宋体" w:cs="宋体" w:hint="eastAsia"/>
                <w:b/>
                <w:sz w:val="24"/>
                <w:szCs w:val="30"/>
              </w:rPr>
              <w:t>其他成果：</w:t>
            </w:r>
            <w:r>
              <w:rPr>
                <w:rFonts w:ascii="宋体" w:hAnsi="宋体" w:cs="宋体" w:hint="eastAsia"/>
                <w:b/>
                <w:sz w:val="24"/>
                <w:szCs w:val="30"/>
                <w:u w:val="single"/>
              </w:rPr>
              <w:t xml:space="preserve">   </w:t>
            </w:r>
            <w:r w:rsidR="00F4493B">
              <w:rPr>
                <w:rFonts w:ascii="宋体" w:hAnsi="宋体" w:cs="宋体" w:hint="eastAsia"/>
                <w:b/>
                <w:sz w:val="24"/>
                <w:szCs w:val="30"/>
                <w:u w:val="single"/>
              </w:rPr>
              <w:t xml:space="preserve"> 科普网页</w:t>
            </w:r>
            <w:r>
              <w:rPr>
                <w:rFonts w:ascii="宋体" w:hAnsi="宋体" w:cs="宋体" w:hint="eastAsia"/>
                <w:b/>
                <w:sz w:val="24"/>
                <w:szCs w:val="30"/>
                <w:u w:val="single"/>
              </w:rPr>
              <w:t xml:space="preserve">    </w:t>
            </w:r>
          </w:p>
        </w:tc>
      </w:tr>
      <w:tr w:rsidR="00B05581" w14:paraId="5B3CA6B6" w14:textId="77777777">
        <w:tc>
          <w:tcPr>
            <w:tcW w:w="10020" w:type="dxa"/>
            <w:gridSpan w:val="6"/>
            <w:tcBorders>
              <w:top w:val="single" w:sz="4" w:space="0" w:color="auto"/>
              <w:left w:val="single" w:sz="4" w:space="0" w:color="auto"/>
              <w:bottom w:val="single" w:sz="4" w:space="0" w:color="auto"/>
              <w:right w:val="single" w:sz="4" w:space="0" w:color="auto"/>
            </w:tcBorders>
          </w:tcPr>
          <w:p w14:paraId="560FF9B9" w14:textId="77777777" w:rsidR="00B05581" w:rsidRDefault="00000000">
            <w:pPr>
              <w:spacing w:line="360" w:lineRule="auto"/>
              <w:rPr>
                <w:rFonts w:ascii="宋体" w:hAnsi="宋体" w:cs="宋体" w:hint="eastAsia"/>
                <w:b/>
                <w:sz w:val="24"/>
                <w:szCs w:val="30"/>
              </w:rPr>
            </w:pPr>
            <w:r>
              <w:rPr>
                <w:rFonts w:ascii="宋体" w:hAnsi="宋体" w:cs="宋体" w:hint="eastAsia"/>
                <w:b/>
                <w:sz w:val="24"/>
                <w:szCs w:val="30"/>
              </w:rPr>
              <w:lastRenderedPageBreak/>
              <w:t>指导老师审核意见:</w:t>
            </w:r>
          </w:p>
          <w:p w14:paraId="3DEC14EF" w14:textId="77777777" w:rsidR="00B05581" w:rsidRDefault="00B05581">
            <w:pPr>
              <w:spacing w:line="500" w:lineRule="exact"/>
              <w:rPr>
                <w:rFonts w:ascii="宋体" w:hAnsi="宋体" w:cs="宋体" w:hint="eastAsia"/>
                <w:b/>
                <w:sz w:val="24"/>
                <w:szCs w:val="30"/>
              </w:rPr>
            </w:pPr>
          </w:p>
          <w:p w14:paraId="24EBEFCA" w14:textId="77777777" w:rsidR="00B05581" w:rsidRDefault="00000000">
            <w:pPr>
              <w:spacing w:line="500" w:lineRule="exact"/>
              <w:rPr>
                <w:rFonts w:ascii="宋体" w:hAnsi="宋体" w:cs="宋体" w:hint="eastAsia"/>
                <w:b/>
                <w:sz w:val="24"/>
                <w:szCs w:val="30"/>
                <w:u w:val="single"/>
              </w:rPr>
            </w:pPr>
            <w:r>
              <w:rPr>
                <w:rFonts w:ascii="宋体" w:hAnsi="宋体" w:cs="宋体" w:hint="eastAsia"/>
                <w:b/>
                <w:sz w:val="24"/>
                <w:szCs w:val="30"/>
              </w:rPr>
              <w:t>团队负责人（签字）:</w:t>
            </w:r>
            <w:r>
              <w:rPr>
                <w:rFonts w:ascii="宋体" w:hAnsi="宋体" w:cs="宋体" w:hint="eastAsia"/>
                <w:b/>
                <w:sz w:val="24"/>
                <w:szCs w:val="30"/>
                <w:u w:val="single"/>
              </w:rPr>
              <w:t xml:space="preserve">                </w:t>
            </w:r>
            <w:r>
              <w:rPr>
                <w:rFonts w:ascii="宋体" w:hAnsi="宋体" w:cs="宋体" w:hint="eastAsia"/>
                <w:b/>
                <w:sz w:val="24"/>
                <w:szCs w:val="30"/>
              </w:rPr>
              <w:t xml:space="preserve">          指导老师（签字）:</w:t>
            </w:r>
            <w:r>
              <w:rPr>
                <w:rFonts w:ascii="宋体" w:hAnsi="宋体" w:cs="宋体" w:hint="eastAsia"/>
                <w:b/>
                <w:sz w:val="24"/>
                <w:szCs w:val="30"/>
                <w:u w:val="single"/>
              </w:rPr>
              <w:t xml:space="preserve">                 </w:t>
            </w:r>
          </w:p>
          <w:p w14:paraId="0A5ADF7E" w14:textId="1BEA815E" w:rsidR="00B05581" w:rsidRDefault="00164197" w:rsidP="00164197">
            <w:pPr>
              <w:spacing w:line="500" w:lineRule="exact"/>
              <w:ind w:firstLineChars="1000" w:firstLine="2409"/>
              <w:rPr>
                <w:rFonts w:ascii="宋体" w:hAnsi="宋体" w:cs="宋体" w:hint="eastAsia"/>
                <w:b/>
                <w:sz w:val="24"/>
                <w:szCs w:val="30"/>
              </w:rPr>
            </w:pPr>
            <w:r>
              <w:rPr>
                <w:rFonts w:ascii="宋体" w:hAnsi="宋体" w:cs="宋体" w:hint="eastAsia"/>
                <w:b/>
                <w:sz w:val="24"/>
                <w:szCs w:val="30"/>
              </w:rPr>
              <w:t>2026</w:t>
            </w:r>
            <w:r w:rsidR="00000000">
              <w:rPr>
                <w:rFonts w:ascii="宋体" w:hAnsi="宋体" w:cs="宋体" w:hint="eastAsia"/>
                <w:b/>
                <w:sz w:val="24"/>
                <w:szCs w:val="30"/>
              </w:rPr>
              <w:t xml:space="preserve">年 </w:t>
            </w:r>
            <w:r>
              <w:rPr>
                <w:rFonts w:ascii="宋体" w:hAnsi="宋体" w:cs="宋体" w:hint="eastAsia"/>
                <w:b/>
                <w:sz w:val="24"/>
                <w:szCs w:val="30"/>
              </w:rPr>
              <w:t>6</w:t>
            </w:r>
            <w:r w:rsidR="00000000">
              <w:rPr>
                <w:rFonts w:ascii="宋体" w:hAnsi="宋体" w:cs="宋体" w:hint="eastAsia"/>
                <w:b/>
                <w:sz w:val="24"/>
                <w:szCs w:val="30"/>
              </w:rPr>
              <w:t xml:space="preserve"> 月 </w:t>
            </w:r>
            <w:r>
              <w:rPr>
                <w:rFonts w:ascii="宋体" w:hAnsi="宋体" w:cs="宋体" w:hint="eastAsia"/>
                <w:b/>
                <w:sz w:val="24"/>
                <w:szCs w:val="30"/>
              </w:rPr>
              <w:t>5</w:t>
            </w:r>
            <w:r w:rsidR="00000000">
              <w:rPr>
                <w:rFonts w:ascii="宋体" w:hAnsi="宋体" w:cs="宋体" w:hint="eastAsia"/>
                <w:b/>
                <w:sz w:val="24"/>
                <w:szCs w:val="30"/>
              </w:rPr>
              <w:t xml:space="preserve"> 日                         </w:t>
            </w:r>
            <w:r>
              <w:rPr>
                <w:rFonts w:ascii="宋体" w:hAnsi="宋体" w:cs="宋体" w:hint="eastAsia"/>
                <w:b/>
                <w:sz w:val="24"/>
                <w:szCs w:val="30"/>
              </w:rPr>
              <w:t xml:space="preserve">    </w:t>
            </w:r>
            <w:r w:rsidR="00000000">
              <w:rPr>
                <w:rFonts w:ascii="宋体" w:hAnsi="宋体" w:cs="宋体" w:hint="eastAsia"/>
                <w:b/>
                <w:sz w:val="24"/>
                <w:szCs w:val="30"/>
              </w:rPr>
              <w:t xml:space="preserve"> </w:t>
            </w:r>
            <w:r>
              <w:rPr>
                <w:rFonts w:ascii="宋体" w:hAnsi="宋体" w:cs="宋体" w:hint="eastAsia"/>
                <w:b/>
                <w:sz w:val="24"/>
                <w:szCs w:val="30"/>
              </w:rPr>
              <w:t xml:space="preserve"> </w:t>
            </w:r>
            <w:r w:rsidR="00000000">
              <w:rPr>
                <w:rFonts w:ascii="宋体" w:hAnsi="宋体" w:cs="宋体" w:hint="eastAsia"/>
                <w:b/>
                <w:sz w:val="24"/>
                <w:szCs w:val="30"/>
              </w:rPr>
              <w:t xml:space="preserve"> 年 </w:t>
            </w:r>
            <w:r>
              <w:rPr>
                <w:rFonts w:ascii="宋体" w:hAnsi="宋体" w:cs="宋体" w:hint="eastAsia"/>
                <w:b/>
                <w:sz w:val="24"/>
                <w:szCs w:val="30"/>
              </w:rPr>
              <w:t xml:space="preserve"> </w:t>
            </w:r>
            <w:r w:rsidR="00000000">
              <w:rPr>
                <w:rFonts w:ascii="宋体" w:hAnsi="宋体" w:cs="宋体" w:hint="eastAsia"/>
                <w:b/>
                <w:sz w:val="24"/>
                <w:szCs w:val="30"/>
              </w:rPr>
              <w:t xml:space="preserve"> 月 </w:t>
            </w:r>
            <w:r>
              <w:rPr>
                <w:rFonts w:ascii="宋体" w:hAnsi="宋体" w:cs="宋体" w:hint="eastAsia"/>
                <w:b/>
                <w:sz w:val="24"/>
                <w:szCs w:val="30"/>
              </w:rPr>
              <w:t xml:space="preserve">  </w:t>
            </w:r>
            <w:r w:rsidR="00000000">
              <w:rPr>
                <w:rFonts w:ascii="宋体" w:hAnsi="宋体" w:cs="宋体" w:hint="eastAsia"/>
                <w:b/>
                <w:sz w:val="24"/>
                <w:szCs w:val="30"/>
              </w:rPr>
              <w:t>日</w:t>
            </w:r>
          </w:p>
        </w:tc>
      </w:tr>
      <w:tr w:rsidR="00B05581" w14:paraId="24DC5933" w14:textId="77777777">
        <w:tc>
          <w:tcPr>
            <w:tcW w:w="10020" w:type="dxa"/>
            <w:gridSpan w:val="6"/>
            <w:tcBorders>
              <w:top w:val="single" w:sz="4" w:space="0" w:color="auto"/>
              <w:left w:val="single" w:sz="4" w:space="0" w:color="auto"/>
              <w:bottom w:val="single" w:sz="4" w:space="0" w:color="auto"/>
              <w:right w:val="single" w:sz="4" w:space="0" w:color="auto"/>
            </w:tcBorders>
          </w:tcPr>
          <w:p w14:paraId="40D467F6" w14:textId="77777777" w:rsidR="00B05581" w:rsidRDefault="00000000">
            <w:pPr>
              <w:spacing w:line="360" w:lineRule="auto"/>
              <w:rPr>
                <w:rFonts w:ascii="宋体" w:hAnsi="宋体" w:cs="宋体" w:hint="eastAsia"/>
                <w:b/>
                <w:sz w:val="24"/>
                <w:szCs w:val="30"/>
              </w:rPr>
            </w:pPr>
            <w:r>
              <w:rPr>
                <w:rFonts w:ascii="宋体" w:hAnsi="宋体" w:cs="宋体" w:hint="eastAsia"/>
                <w:b/>
                <w:sz w:val="24"/>
                <w:szCs w:val="30"/>
              </w:rPr>
              <w:t>学院团委审核意见:</w:t>
            </w:r>
          </w:p>
          <w:p w14:paraId="2FA52C06" w14:textId="77777777" w:rsidR="00B05581" w:rsidRDefault="00000000">
            <w:pPr>
              <w:spacing w:line="360" w:lineRule="auto"/>
              <w:rPr>
                <w:rFonts w:ascii="宋体" w:hAnsi="宋体" w:cs="宋体" w:hint="eastAsia"/>
                <w:b/>
                <w:sz w:val="24"/>
                <w:szCs w:val="30"/>
                <w:u w:val="single"/>
              </w:rPr>
            </w:pPr>
            <w:r>
              <w:rPr>
                <w:rFonts w:ascii="宋体" w:hAnsi="宋体" w:cs="宋体" w:hint="eastAsia"/>
                <w:b/>
                <w:sz w:val="24"/>
                <w:szCs w:val="30"/>
              </w:rPr>
              <w:t xml:space="preserve">是否同意团队申报：  </w:t>
            </w:r>
            <w:r>
              <w:rPr>
                <w:rFonts w:ascii="宋体" w:hAnsi="宋体" w:cs="宋体" w:hint="eastAsia"/>
                <w:bCs/>
                <w:sz w:val="24"/>
              </w:rPr>
              <w:t>□是    □否</w:t>
            </w:r>
          </w:p>
          <w:p w14:paraId="6E96ABFB" w14:textId="77777777" w:rsidR="00B05581" w:rsidRDefault="00000000">
            <w:pPr>
              <w:spacing w:line="440" w:lineRule="exact"/>
              <w:ind w:firstLineChars="2600" w:firstLine="6264"/>
              <w:rPr>
                <w:rFonts w:ascii="宋体" w:hAnsi="宋体" w:cs="宋体" w:hint="eastAsia"/>
                <w:b/>
                <w:sz w:val="24"/>
                <w:szCs w:val="30"/>
                <w:u w:val="single"/>
              </w:rPr>
            </w:pPr>
            <w:r>
              <w:rPr>
                <w:rFonts w:ascii="宋体" w:hAnsi="宋体" w:cs="宋体" w:hint="eastAsia"/>
                <w:b/>
                <w:sz w:val="24"/>
                <w:szCs w:val="30"/>
              </w:rPr>
              <w:t>学院团委（盖章）:</w:t>
            </w:r>
            <w:r>
              <w:rPr>
                <w:rFonts w:ascii="宋体" w:hAnsi="宋体" w:cs="宋体" w:hint="eastAsia"/>
                <w:b/>
                <w:sz w:val="24"/>
                <w:szCs w:val="30"/>
                <w:u w:val="single"/>
              </w:rPr>
              <w:t xml:space="preserve">               </w:t>
            </w:r>
          </w:p>
          <w:p w14:paraId="2550B92A" w14:textId="77777777" w:rsidR="00B05581" w:rsidRDefault="00000000">
            <w:pPr>
              <w:spacing w:line="360" w:lineRule="auto"/>
              <w:rPr>
                <w:rFonts w:ascii="宋体" w:hAnsi="宋体" w:cs="宋体" w:hint="eastAsia"/>
                <w:b/>
                <w:sz w:val="24"/>
                <w:szCs w:val="30"/>
              </w:rPr>
            </w:pPr>
            <w:r>
              <w:rPr>
                <w:rFonts w:ascii="宋体" w:hAnsi="宋体" w:cs="宋体" w:hint="eastAsia"/>
                <w:b/>
                <w:sz w:val="24"/>
                <w:szCs w:val="30"/>
              </w:rPr>
              <w:t xml:space="preserve">                                                                     年   月   日</w:t>
            </w:r>
          </w:p>
        </w:tc>
      </w:tr>
      <w:tr w:rsidR="00B05581" w14:paraId="7BE5C3A7" w14:textId="77777777">
        <w:trPr>
          <w:trHeight w:val="556"/>
        </w:trPr>
        <w:tc>
          <w:tcPr>
            <w:tcW w:w="1051" w:type="dxa"/>
            <w:tcBorders>
              <w:top w:val="single" w:sz="4" w:space="0" w:color="auto"/>
              <w:left w:val="single" w:sz="4" w:space="0" w:color="auto"/>
              <w:bottom w:val="single" w:sz="4" w:space="0" w:color="auto"/>
              <w:right w:val="single" w:sz="4" w:space="0" w:color="auto"/>
            </w:tcBorders>
            <w:vAlign w:val="center"/>
          </w:tcPr>
          <w:p w14:paraId="3456C44F" w14:textId="77777777" w:rsidR="00B05581" w:rsidRDefault="00000000">
            <w:pPr>
              <w:spacing w:line="360" w:lineRule="auto"/>
              <w:jc w:val="center"/>
              <w:rPr>
                <w:rFonts w:ascii="宋体" w:hAnsi="宋体" w:cs="宋体" w:hint="eastAsia"/>
                <w:b/>
                <w:sz w:val="24"/>
                <w:szCs w:val="30"/>
              </w:rPr>
            </w:pPr>
            <w:r>
              <w:rPr>
                <w:rFonts w:ascii="宋体" w:hAnsi="宋体" w:cs="宋体" w:hint="eastAsia"/>
                <w:b/>
                <w:sz w:val="24"/>
                <w:szCs w:val="30"/>
              </w:rPr>
              <w:t>备注</w:t>
            </w:r>
          </w:p>
        </w:tc>
        <w:tc>
          <w:tcPr>
            <w:tcW w:w="8969" w:type="dxa"/>
            <w:gridSpan w:val="5"/>
            <w:tcBorders>
              <w:top w:val="single" w:sz="4" w:space="0" w:color="auto"/>
              <w:left w:val="single" w:sz="4" w:space="0" w:color="auto"/>
              <w:bottom w:val="single" w:sz="4" w:space="0" w:color="auto"/>
              <w:right w:val="single" w:sz="4" w:space="0" w:color="auto"/>
            </w:tcBorders>
          </w:tcPr>
          <w:p w14:paraId="7FB5C8D0" w14:textId="77777777" w:rsidR="00B05581" w:rsidRDefault="00B05581" w:rsidP="001326B2">
            <w:pPr>
              <w:tabs>
                <w:tab w:val="left" w:pos="6552"/>
                <w:tab w:val="left" w:pos="6732"/>
                <w:tab w:val="left" w:pos="7632"/>
                <w:tab w:val="left" w:pos="8352"/>
              </w:tabs>
              <w:spacing w:line="440" w:lineRule="exact"/>
              <w:rPr>
                <w:rFonts w:ascii="宋体" w:hAnsi="宋体" w:cs="宋体" w:hint="eastAsia"/>
                <w:b/>
                <w:sz w:val="24"/>
                <w:szCs w:val="30"/>
              </w:rPr>
            </w:pPr>
          </w:p>
        </w:tc>
      </w:tr>
    </w:tbl>
    <w:p w14:paraId="388FD3AE" w14:textId="77777777" w:rsidR="00B05581" w:rsidRDefault="00B05581" w:rsidP="001E6F84">
      <w:pPr>
        <w:spacing w:line="20" w:lineRule="exact"/>
        <w:jc w:val="left"/>
        <w:rPr>
          <w:rFonts w:ascii="仿宋_GB2312" w:eastAsia="仿宋_GB2312"/>
        </w:rPr>
      </w:pPr>
    </w:p>
    <w:sectPr w:rsidR="00B05581">
      <w:footerReference w:type="default" r:id="rId7"/>
      <w:pgSz w:w="11906" w:h="16838"/>
      <w:pgMar w:top="1440" w:right="1800" w:bottom="1440" w:left="1800" w:header="851" w:footer="992" w:gutter="0"/>
      <w:cols w:space="720"/>
      <w:rtlGutter/>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60B51" w14:textId="77777777" w:rsidR="0019131B" w:rsidRDefault="0019131B">
      <w:r>
        <w:separator/>
      </w:r>
    </w:p>
  </w:endnote>
  <w:endnote w:type="continuationSeparator" w:id="0">
    <w:p w14:paraId="780481E6" w14:textId="77777777" w:rsidR="0019131B" w:rsidRDefault="00191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174855"/>
    </w:sdtPr>
    <w:sdtContent>
      <w:p w14:paraId="5F050498" w14:textId="77777777" w:rsidR="00B05581" w:rsidRDefault="00000000">
        <w:pPr>
          <w:pStyle w:val="a5"/>
          <w:jc w:val="center"/>
        </w:pPr>
        <w:r>
          <w:fldChar w:fldCharType="begin"/>
        </w:r>
        <w:r>
          <w:instrText>PAGE   \* MERGEFORMAT</w:instrText>
        </w:r>
        <w:r>
          <w:fldChar w:fldCharType="separate"/>
        </w:r>
        <w:r>
          <w:rPr>
            <w:lang w:val="zh-CN"/>
          </w:rPr>
          <w:t>6</w:t>
        </w:r>
        <w:r>
          <w:fldChar w:fldCharType="end"/>
        </w:r>
      </w:p>
    </w:sdtContent>
  </w:sdt>
  <w:p w14:paraId="5E8E3055" w14:textId="77777777" w:rsidR="00B05581" w:rsidRDefault="00B0558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E50A3" w14:textId="77777777" w:rsidR="0019131B" w:rsidRDefault="0019131B">
      <w:r>
        <w:separator/>
      </w:r>
    </w:p>
  </w:footnote>
  <w:footnote w:type="continuationSeparator" w:id="0">
    <w:p w14:paraId="191D2542" w14:textId="77777777" w:rsidR="0019131B" w:rsidRDefault="001913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3"/>
  <w:drawingGridVerticalSpacing w:val="57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Q3YzUyOTc3OThiNmI5ZDcwZjlkMTExMDkwNjRkZmMifQ=="/>
  </w:docVars>
  <w:rsids>
    <w:rsidRoot w:val="00172A27"/>
    <w:rsid w:val="00014103"/>
    <w:rsid w:val="00027675"/>
    <w:rsid w:val="00034B6D"/>
    <w:rsid w:val="00056090"/>
    <w:rsid w:val="000807C9"/>
    <w:rsid w:val="00080A3A"/>
    <w:rsid w:val="0008407F"/>
    <w:rsid w:val="00094231"/>
    <w:rsid w:val="000A1792"/>
    <w:rsid w:val="000C259B"/>
    <w:rsid w:val="000D7FE8"/>
    <w:rsid w:val="000E113A"/>
    <w:rsid w:val="000F1691"/>
    <w:rsid w:val="001019A7"/>
    <w:rsid w:val="001036CB"/>
    <w:rsid w:val="0011511F"/>
    <w:rsid w:val="00121EEA"/>
    <w:rsid w:val="001326B2"/>
    <w:rsid w:val="00144DB9"/>
    <w:rsid w:val="00151C7B"/>
    <w:rsid w:val="00157D91"/>
    <w:rsid w:val="00164197"/>
    <w:rsid w:val="00172A27"/>
    <w:rsid w:val="0017722B"/>
    <w:rsid w:val="0019131B"/>
    <w:rsid w:val="001B5B4A"/>
    <w:rsid w:val="001C2C4D"/>
    <w:rsid w:val="001E21EB"/>
    <w:rsid w:val="001E2DBA"/>
    <w:rsid w:val="001E6F84"/>
    <w:rsid w:val="001F3143"/>
    <w:rsid w:val="002100E0"/>
    <w:rsid w:val="002271F1"/>
    <w:rsid w:val="00235311"/>
    <w:rsid w:val="00263553"/>
    <w:rsid w:val="00264B28"/>
    <w:rsid w:val="00264EF7"/>
    <w:rsid w:val="00266A06"/>
    <w:rsid w:val="00282409"/>
    <w:rsid w:val="00292063"/>
    <w:rsid w:val="002A4E93"/>
    <w:rsid w:val="002E34F8"/>
    <w:rsid w:val="002E6AEC"/>
    <w:rsid w:val="002F7769"/>
    <w:rsid w:val="003175A4"/>
    <w:rsid w:val="00336869"/>
    <w:rsid w:val="00337992"/>
    <w:rsid w:val="00340685"/>
    <w:rsid w:val="00352902"/>
    <w:rsid w:val="0036146E"/>
    <w:rsid w:val="00363D69"/>
    <w:rsid w:val="00372818"/>
    <w:rsid w:val="00372A30"/>
    <w:rsid w:val="00376606"/>
    <w:rsid w:val="003A547B"/>
    <w:rsid w:val="003C5828"/>
    <w:rsid w:val="003E1205"/>
    <w:rsid w:val="003E282D"/>
    <w:rsid w:val="003E2C88"/>
    <w:rsid w:val="003F301F"/>
    <w:rsid w:val="003F5468"/>
    <w:rsid w:val="004360FF"/>
    <w:rsid w:val="00437AFD"/>
    <w:rsid w:val="00442FBF"/>
    <w:rsid w:val="004478AE"/>
    <w:rsid w:val="00450752"/>
    <w:rsid w:val="004517C2"/>
    <w:rsid w:val="004618B9"/>
    <w:rsid w:val="00481BAF"/>
    <w:rsid w:val="00481D1E"/>
    <w:rsid w:val="004A1E99"/>
    <w:rsid w:val="004B35CC"/>
    <w:rsid w:val="004D6960"/>
    <w:rsid w:val="004F065D"/>
    <w:rsid w:val="004F41E7"/>
    <w:rsid w:val="004F4CC3"/>
    <w:rsid w:val="0054014D"/>
    <w:rsid w:val="0054017A"/>
    <w:rsid w:val="0054180E"/>
    <w:rsid w:val="00546A38"/>
    <w:rsid w:val="0055710E"/>
    <w:rsid w:val="00572B69"/>
    <w:rsid w:val="0057457D"/>
    <w:rsid w:val="0059259D"/>
    <w:rsid w:val="005B5654"/>
    <w:rsid w:val="005B72B9"/>
    <w:rsid w:val="005C03D7"/>
    <w:rsid w:val="005C05C5"/>
    <w:rsid w:val="005C109E"/>
    <w:rsid w:val="005C33A1"/>
    <w:rsid w:val="005D3786"/>
    <w:rsid w:val="005D55EE"/>
    <w:rsid w:val="0060024B"/>
    <w:rsid w:val="006070AC"/>
    <w:rsid w:val="00623D51"/>
    <w:rsid w:val="006553EE"/>
    <w:rsid w:val="00671C6D"/>
    <w:rsid w:val="00691FAB"/>
    <w:rsid w:val="00693B0E"/>
    <w:rsid w:val="00696053"/>
    <w:rsid w:val="006D7749"/>
    <w:rsid w:val="00712EB0"/>
    <w:rsid w:val="00715B05"/>
    <w:rsid w:val="0073439F"/>
    <w:rsid w:val="00745659"/>
    <w:rsid w:val="00760D6D"/>
    <w:rsid w:val="00777D9E"/>
    <w:rsid w:val="007C1AE5"/>
    <w:rsid w:val="007E1819"/>
    <w:rsid w:val="007E5B3C"/>
    <w:rsid w:val="007F2BA9"/>
    <w:rsid w:val="007F3988"/>
    <w:rsid w:val="007F75F3"/>
    <w:rsid w:val="00815A81"/>
    <w:rsid w:val="0081797F"/>
    <w:rsid w:val="00820059"/>
    <w:rsid w:val="008225D2"/>
    <w:rsid w:val="008A4226"/>
    <w:rsid w:val="008A550B"/>
    <w:rsid w:val="008E7F6F"/>
    <w:rsid w:val="00926222"/>
    <w:rsid w:val="00944D60"/>
    <w:rsid w:val="009568E9"/>
    <w:rsid w:val="00970ADF"/>
    <w:rsid w:val="009976B3"/>
    <w:rsid w:val="009A3F1C"/>
    <w:rsid w:val="009A7299"/>
    <w:rsid w:val="009C4850"/>
    <w:rsid w:val="009D7902"/>
    <w:rsid w:val="009D7CE6"/>
    <w:rsid w:val="009E648C"/>
    <w:rsid w:val="009F571E"/>
    <w:rsid w:val="00A12758"/>
    <w:rsid w:val="00A15A2C"/>
    <w:rsid w:val="00A84A28"/>
    <w:rsid w:val="00AA14BE"/>
    <w:rsid w:val="00AA254B"/>
    <w:rsid w:val="00AC20C6"/>
    <w:rsid w:val="00AD5A2F"/>
    <w:rsid w:val="00AE5150"/>
    <w:rsid w:val="00AE7376"/>
    <w:rsid w:val="00AF47AD"/>
    <w:rsid w:val="00B00755"/>
    <w:rsid w:val="00B03BA4"/>
    <w:rsid w:val="00B05581"/>
    <w:rsid w:val="00B22D6D"/>
    <w:rsid w:val="00B37526"/>
    <w:rsid w:val="00B71664"/>
    <w:rsid w:val="00B76B00"/>
    <w:rsid w:val="00B93773"/>
    <w:rsid w:val="00B9397E"/>
    <w:rsid w:val="00BA3433"/>
    <w:rsid w:val="00C02C4F"/>
    <w:rsid w:val="00C30728"/>
    <w:rsid w:val="00C33D36"/>
    <w:rsid w:val="00C37CEA"/>
    <w:rsid w:val="00C417AF"/>
    <w:rsid w:val="00C51F43"/>
    <w:rsid w:val="00C55245"/>
    <w:rsid w:val="00C66218"/>
    <w:rsid w:val="00C92F6F"/>
    <w:rsid w:val="00CB1C52"/>
    <w:rsid w:val="00CE2DAE"/>
    <w:rsid w:val="00CE6DFC"/>
    <w:rsid w:val="00D15144"/>
    <w:rsid w:val="00DA04B8"/>
    <w:rsid w:val="00DB5748"/>
    <w:rsid w:val="00DE6343"/>
    <w:rsid w:val="00E07899"/>
    <w:rsid w:val="00E20D70"/>
    <w:rsid w:val="00E24255"/>
    <w:rsid w:val="00E2563E"/>
    <w:rsid w:val="00E42234"/>
    <w:rsid w:val="00E7362B"/>
    <w:rsid w:val="00E75598"/>
    <w:rsid w:val="00E82655"/>
    <w:rsid w:val="00E933B0"/>
    <w:rsid w:val="00EC0C9E"/>
    <w:rsid w:val="00EC6864"/>
    <w:rsid w:val="00F014BE"/>
    <w:rsid w:val="00F043BF"/>
    <w:rsid w:val="00F05F1B"/>
    <w:rsid w:val="00F11D38"/>
    <w:rsid w:val="00F1506E"/>
    <w:rsid w:val="00F216CA"/>
    <w:rsid w:val="00F25CBB"/>
    <w:rsid w:val="00F364CF"/>
    <w:rsid w:val="00F4493B"/>
    <w:rsid w:val="00F67204"/>
    <w:rsid w:val="00F702BC"/>
    <w:rsid w:val="00F75478"/>
    <w:rsid w:val="00F80BF5"/>
    <w:rsid w:val="00F81B46"/>
    <w:rsid w:val="00F83C8D"/>
    <w:rsid w:val="00F8765C"/>
    <w:rsid w:val="00F94A96"/>
    <w:rsid w:val="00F960EF"/>
    <w:rsid w:val="00FB48EE"/>
    <w:rsid w:val="00FC40B0"/>
    <w:rsid w:val="00FC7F58"/>
    <w:rsid w:val="00FD6841"/>
    <w:rsid w:val="00FF7F54"/>
    <w:rsid w:val="024344A7"/>
    <w:rsid w:val="02587777"/>
    <w:rsid w:val="03FB03BA"/>
    <w:rsid w:val="044C50BA"/>
    <w:rsid w:val="060774EA"/>
    <w:rsid w:val="08F36280"/>
    <w:rsid w:val="0A36039E"/>
    <w:rsid w:val="0C033CB4"/>
    <w:rsid w:val="0CE83FFD"/>
    <w:rsid w:val="0D4C612B"/>
    <w:rsid w:val="1026710D"/>
    <w:rsid w:val="114C04A7"/>
    <w:rsid w:val="11CE35B2"/>
    <w:rsid w:val="124D0A36"/>
    <w:rsid w:val="130D3C66"/>
    <w:rsid w:val="13A9398F"/>
    <w:rsid w:val="13F05732"/>
    <w:rsid w:val="1602382A"/>
    <w:rsid w:val="16427942"/>
    <w:rsid w:val="164E081E"/>
    <w:rsid w:val="16B014D8"/>
    <w:rsid w:val="192335B8"/>
    <w:rsid w:val="19946495"/>
    <w:rsid w:val="1A534654"/>
    <w:rsid w:val="1BEF4851"/>
    <w:rsid w:val="1CED47FC"/>
    <w:rsid w:val="20315438"/>
    <w:rsid w:val="211F34E2"/>
    <w:rsid w:val="24661428"/>
    <w:rsid w:val="256736AA"/>
    <w:rsid w:val="256C658B"/>
    <w:rsid w:val="25A11257"/>
    <w:rsid w:val="26870367"/>
    <w:rsid w:val="26C40874"/>
    <w:rsid w:val="282660BA"/>
    <w:rsid w:val="28757E8C"/>
    <w:rsid w:val="29204737"/>
    <w:rsid w:val="2A7221B2"/>
    <w:rsid w:val="2B1755D6"/>
    <w:rsid w:val="2B7663F5"/>
    <w:rsid w:val="2BCC24B9"/>
    <w:rsid w:val="2D51573C"/>
    <w:rsid w:val="2EFF6701"/>
    <w:rsid w:val="309F63EE"/>
    <w:rsid w:val="31845948"/>
    <w:rsid w:val="344D7025"/>
    <w:rsid w:val="35880B3C"/>
    <w:rsid w:val="36584736"/>
    <w:rsid w:val="378C0D4E"/>
    <w:rsid w:val="38A939C1"/>
    <w:rsid w:val="38D2461D"/>
    <w:rsid w:val="390200C3"/>
    <w:rsid w:val="39D52E80"/>
    <w:rsid w:val="3A233BEC"/>
    <w:rsid w:val="3AA06FEA"/>
    <w:rsid w:val="3ACA22B9"/>
    <w:rsid w:val="3B7364AD"/>
    <w:rsid w:val="3D712D52"/>
    <w:rsid w:val="3E1A474C"/>
    <w:rsid w:val="3EC3774B"/>
    <w:rsid w:val="3F8E0EE4"/>
    <w:rsid w:val="41985C36"/>
    <w:rsid w:val="42022339"/>
    <w:rsid w:val="438775DB"/>
    <w:rsid w:val="46965D88"/>
    <w:rsid w:val="46D808A5"/>
    <w:rsid w:val="486F5026"/>
    <w:rsid w:val="4944592C"/>
    <w:rsid w:val="4ADC29A3"/>
    <w:rsid w:val="4B40491C"/>
    <w:rsid w:val="503A35E5"/>
    <w:rsid w:val="51002139"/>
    <w:rsid w:val="51EB6603"/>
    <w:rsid w:val="59DB4AC0"/>
    <w:rsid w:val="5A0870A2"/>
    <w:rsid w:val="5A517EA9"/>
    <w:rsid w:val="5D722333"/>
    <w:rsid w:val="5DC525A2"/>
    <w:rsid w:val="5DFC7695"/>
    <w:rsid w:val="5F21609C"/>
    <w:rsid w:val="61330309"/>
    <w:rsid w:val="624B51DE"/>
    <w:rsid w:val="628D36BA"/>
    <w:rsid w:val="62C83801"/>
    <w:rsid w:val="63DB65F5"/>
    <w:rsid w:val="644F7963"/>
    <w:rsid w:val="66DB02DB"/>
    <w:rsid w:val="69126A56"/>
    <w:rsid w:val="6B2C1493"/>
    <w:rsid w:val="6B681DC7"/>
    <w:rsid w:val="6D5809F1"/>
    <w:rsid w:val="6DA00AD4"/>
    <w:rsid w:val="6F9A5726"/>
    <w:rsid w:val="6FDF156F"/>
    <w:rsid w:val="70200EC6"/>
    <w:rsid w:val="708E2E66"/>
    <w:rsid w:val="7164010F"/>
    <w:rsid w:val="73740A39"/>
    <w:rsid w:val="748F5E9E"/>
    <w:rsid w:val="754A6F43"/>
    <w:rsid w:val="7731279D"/>
    <w:rsid w:val="7B332F87"/>
    <w:rsid w:val="7BA94FF8"/>
    <w:rsid w:val="7CA51C63"/>
    <w:rsid w:val="7D4E40A8"/>
    <w:rsid w:val="7E42756E"/>
    <w:rsid w:val="7EC64112"/>
    <w:rsid w:val="7F125290"/>
    <w:rsid w:val="7FB40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1E5EE1"/>
  <w15:docId w15:val="{EBAA0CDE-53EF-43C9-997F-48A0995C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uiPriority="10" w:qFormat="1"/>
    <w:lsdException w:name="Default Paragraph Font" w:semiHidden="1" w:uiPriority="1" w:unhideWhenUsed="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paragraph" w:styleId="aa">
    <w:name w:val="Title"/>
    <w:basedOn w:val="a"/>
    <w:next w:val="a"/>
    <w:link w:val="ab"/>
    <w:uiPriority w:val="10"/>
    <w:qFormat/>
    <w:pPr>
      <w:spacing w:before="240" w:after="60" w:line="360" w:lineRule="auto"/>
      <w:ind w:firstLineChars="200" w:firstLine="723"/>
      <w:jc w:val="center"/>
      <w:outlineLvl w:val="0"/>
    </w:pPr>
    <w:rPr>
      <w:rFonts w:asciiTheme="majorHAnsi" w:eastAsiaTheme="majorEastAsia" w:hAnsiTheme="majorHAnsi" w:cstheme="majorBidi"/>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qFormat/>
  </w:style>
  <w:style w:type="character" w:customStyle="1" w:styleId="a6">
    <w:name w:val="页脚 字符"/>
    <w:link w:val="a5"/>
    <w:uiPriority w:val="99"/>
    <w:qFormat/>
    <w:rPr>
      <w:kern w:val="2"/>
      <w:sz w:val="18"/>
      <w:szCs w:val="18"/>
    </w:rPr>
  </w:style>
  <w:style w:type="character" w:customStyle="1" w:styleId="a8">
    <w:name w:val="页眉 字符"/>
    <w:link w:val="a7"/>
    <w:qFormat/>
    <w:rPr>
      <w:kern w:val="2"/>
      <w:sz w:val="18"/>
      <w:szCs w:val="18"/>
    </w:rPr>
  </w:style>
  <w:style w:type="character" w:customStyle="1" w:styleId="a4">
    <w:name w:val="日期 字符"/>
    <w:basedOn w:val="a0"/>
    <w:link w:val="a3"/>
    <w:qFormat/>
    <w:rPr>
      <w:kern w:val="2"/>
      <w:sz w:val="21"/>
      <w:szCs w:val="24"/>
    </w:rPr>
  </w:style>
  <w:style w:type="character" w:customStyle="1" w:styleId="ab">
    <w:name w:val="标题 字符"/>
    <w:basedOn w:val="a0"/>
    <w:link w:val="aa"/>
    <w:uiPriority w:val="10"/>
    <w:qFormat/>
    <w:rPr>
      <w:rFonts w:asciiTheme="majorHAnsi" w:eastAsiaTheme="majorEastAsia" w:hAnsiTheme="majorHAnsi" w:cstheme="majorBidi"/>
      <w:b/>
      <w:bCs/>
      <w:kern w:val="2"/>
      <w:sz w:val="32"/>
      <w:szCs w:val="32"/>
    </w:rPr>
  </w:style>
  <w:style w:type="paragraph" w:styleId="af">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7</Pages>
  <Words>2130</Words>
  <Characters>2194</Characters>
  <Application>Microsoft Office Word</Application>
  <DocSecurity>0</DocSecurity>
  <Lines>99</Lines>
  <Paragraphs>127</Paragraphs>
  <ScaleCrop>false</ScaleCrop>
  <Company>微软中国</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“青声传薪，数扬侨魂”华侨革命史数字科普实践平台项目申报书</dc:title>
  <dc:creator>微软用户</dc:creator>
  <cp:lastModifiedBy>佳锐 段</cp:lastModifiedBy>
  <cp:revision>56</cp:revision>
  <dcterms:created xsi:type="dcterms:W3CDTF">2018-04-10T10:07:00Z</dcterms:created>
  <dcterms:modified xsi:type="dcterms:W3CDTF">2026-06-05T05:30:00Z</dcterms:modified>
  <dc:subject>2026年暑期社会实践活动团队项目申报书</dc:subject>
  <cp:keywords>华侨革命史,青少年科普,社会实践,数字平台</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ADBF61B21AA642579E4F87BD5E647697_13</vt:lpwstr>
  </property>
  <property fmtid="{D5CDD505-2E9C-101B-9397-08002B2CF9AE}" pid="4" name="KSOTemplateDocerSaveRecord">
    <vt:lpwstr>eyJoZGlkIjoiZTBkMWJiYTk1MWQ3N2Y2YmNjMGVjOTc2YTYwNzY2MmIiLCJ1c2VySWQiOiI1NTM5MDE0NzgifQ==</vt:lpwstr>
  </property>
</Properties>
</file>