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textAlignment w:val="baseline"/>
        <w:rPr>
          <w:sz w:val="20"/>
        </w:rPr>
      </w:pPr>
      <w:r>
        <w:rPr>
          <w:rFonts w:hint="eastAsia"/>
          <w:b/>
          <w:bCs/>
          <w:sz w:val="44"/>
          <w:szCs w:val="44"/>
        </w:rPr>
        <w:t>学前教育班开设课程（202</w:t>
      </w:r>
      <w:r>
        <w:rPr>
          <w:rFonts w:hint="eastAsia"/>
          <w:b/>
          <w:bCs/>
          <w:sz w:val="44"/>
          <w:szCs w:val="44"/>
          <w:lang w:val="en-US" w:eastAsia="zh-CN"/>
        </w:rPr>
        <w:t>3</w:t>
      </w:r>
      <w:r>
        <w:rPr>
          <w:rFonts w:hint="eastAsia"/>
          <w:b/>
          <w:bCs/>
          <w:sz w:val="44"/>
          <w:szCs w:val="44"/>
        </w:rPr>
        <w:t>级三年制大专班）</w:t>
      </w:r>
    </w:p>
    <w:tbl>
      <w:tblPr>
        <w:tblStyle w:val="2"/>
        <w:tblW w:w="141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3"/>
        <w:gridCol w:w="2330"/>
        <w:gridCol w:w="993"/>
        <w:gridCol w:w="2409"/>
        <w:gridCol w:w="993"/>
        <w:gridCol w:w="2149"/>
        <w:gridCol w:w="1394"/>
        <w:gridCol w:w="2116"/>
        <w:gridCol w:w="11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3323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第一学期</w:t>
            </w:r>
          </w:p>
        </w:tc>
        <w:tc>
          <w:tcPr>
            <w:tcW w:w="3402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第二学期</w:t>
            </w:r>
          </w:p>
        </w:tc>
        <w:tc>
          <w:tcPr>
            <w:tcW w:w="3543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第三学期（实习）</w:t>
            </w:r>
          </w:p>
        </w:tc>
        <w:tc>
          <w:tcPr>
            <w:tcW w:w="3267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第四学期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30" w:type="dxa"/>
            <w:tcBorders>
              <w:bottom w:val="single" w:color="auto" w:sz="4" w:space="0"/>
            </w:tcBorders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993" w:type="dxa"/>
            <w:tcBorders>
              <w:bottom w:val="single" w:color="auto" w:sz="4" w:space="0"/>
            </w:tcBorders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409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99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149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394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116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151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思想道德与法治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3 </w:t>
            </w:r>
          </w:p>
        </w:tc>
        <w:tc>
          <w:tcPr>
            <w:tcW w:w="2409" w:type="dxa"/>
            <w:vAlign w:val="center"/>
          </w:tcPr>
          <w:p>
            <w:pPr>
              <w:widowControl/>
              <w:jc w:val="left"/>
              <w:textAlignment w:val="center"/>
              <w:rPr>
                <w:color w:val="FF0000"/>
                <w:sz w:val="20"/>
                <w:szCs w:val="21"/>
              </w:rPr>
            </w:pPr>
            <w:r>
              <w:rPr>
                <w:rFonts w:ascii="Times New Roman" w:hAnsi="Times New Roman"/>
                <w:color w:val="FF0000"/>
                <w:kern w:val="0"/>
                <w:szCs w:val="21"/>
              </w:rPr>
              <w:t>毛泽东思想和中国特色社会主义理论体系概论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FF0000"/>
                <w:kern w:val="0"/>
                <w:sz w:val="20"/>
                <w:szCs w:val="21"/>
                <w:lang w:eastAsia="zh-CN"/>
              </w:rPr>
            </w:pPr>
            <w:r>
              <w:rPr>
                <w:rFonts w:hint="eastAsia"/>
                <w:b/>
                <w:color w:val="FF000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形势与政策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讲座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top"/>
              <w:rPr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大学生心理健康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default" w:eastAsia="宋体"/>
                <w:b/>
                <w:bCs/>
                <w:sz w:val="20"/>
                <w:szCs w:val="21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sz w:val="20"/>
                <w:szCs w:val="21"/>
                <w:lang w:val="en-US" w:eastAsia="zh-CN"/>
              </w:rPr>
              <w:t>1</w:t>
            </w:r>
          </w:p>
        </w:tc>
        <w:tc>
          <w:tcPr>
            <w:tcW w:w="2409" w:type="dxa"/>
            <w:shd w:val="clear" w:color="auto" w:fill="auto"/>
            <w:vAlign w:val="top"/>
          </w:tcPr>
          <w:p>
            <w:pPr>
              <w:widowControl/>
              <w:textAlignment w:val="baseline"/>
              <w:rPr>
                <w:color w:val="FF000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FF0000"/>
                <w:kern w:val="0"/>
                <w:szCs w:val="21"/>
                <w:lang w:val="en-US" w:eastAsia="zh-CN" w:bidi="ar"/>
              </w:rPr>
              <w:t>习近平新时代中国特色社会主义思想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FF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FF000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幼儿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美术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3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top"/>
              <w:rPr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形势与政策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0"/>
                <w:szCs w:val="20"/>
                <w:lang w:bidi="ar"/>
              </w:rPr>
              <w:t>讲座</w:t>
            </w:r>
          </w:p>
        </w:tc>
        <w:tc>
          <w:tcPr>
            <w:tcW w:w="2409" w:type="dxa"/>
            <w:shd w:val="clear" w:color="auto" w:fill="auto"/>
            <w:vAlign w:val="top"/>
          </w:tcPr>
          <w:p>
            <w:pPr>
              <w:widowControl/>
              <w:textAlignment w:val="baseline"/>
              <w:rPr>
                <w:color w:val="0000FF"/>
                <w:sz w:val="20"/>
                <w:szCs w:val="21"/>
              </w:rPr>
            </w:pPr>
            <w:r>
              <w:rPr>
                <w:rFonts w:hint="eastAsia"/>
                <w:bCs/>
                <w:color w:val="0000FF"/>
                <w:szCs w:val="21"/>
                <w:lang w:val="en-US" w:eastAsia="zh-CN"/>
              </w:rPr>
              <w:t>中共党史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FF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FF"/>
                <w:kern w:val="0"/>
                <w:szCs w:val="21"/>
                <w:lang w:val="en-US" w:eastAsia="zh-CN"/>
              </w:rPr>
              <w:t>1</w:t>
            </w: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幼儿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手工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制作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 w:bidi="ar"/>
              </w:rPr>
              <w:t>习近平新时代中国特色社会主义思想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409" w:type="dxa"/>
            <w:shd w:val="clear" w:color="auto" w:fill="auto"/>
            <w:vAlign w:val="top"/>
          </w:tcPr>
          <w:p>
            <w:pPr>
              <w:widowControl/>
              <w:textAlignment w:val="baseline"/>
              <w:rPr>
                <w:color w:val="FF0000"/>
                <w:sz w:val="20"/>
                <w:szCs w:val="21"/>
              </w:rPr>
            </w:pPr>
            <w:r>
              <w:rPr>
                <w:rFonts w:ascii="Times New Roman" w:hAnsi="Times New Roman"/>
                <w:color w:val="FF0000"/>
                <w:kern w:val="0"/>
                <w:szCs w:val="21"/>
              </w:rPr>
              <w:t>形势与政策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FF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FF0000"/>
                <w:kern w:val="0"/>
                <w:szCs w:val="21"/>
              </w:rPr>
              <w:t>讲座</w:t>
            </w: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幼儿歌曲弹唱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FF0000"/>
                <w:sz w:val="20"/>
                <w:szCs w:val="21"/>
              </w:rPr>
            </w:pPr>
            <w:r>
              <w:rPr>
                <w:rFonts w:hint="eastAsia"/>
                <w:b/>
                <w:bCs/>
                <w:color w:val="FF0000"/>
                <w:sz w:val="20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5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top"/>
              <w:rPr>
                <w:bCs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计算机基础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4 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rFonts w:hint="default" w:eastAsiaTheme="minorEastAsia"/>
                <w:bCs/>
                <w:color w:val="FF0000"/>
                <w:sz w:val="2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color w:val="FF0000"/>
                <w:kern w:val="0"/>
                <w:szCs w:val="21"/>
                <w:lang w:val="en-US" w:eastAsia="zh-CN"/>
              </w:rPr>
              <w:t>民族团结进步教育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FF0000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FF0000"/>
                <w:kern w:val="0"/>
                <w:sz w:val="20"/>
                <w:szCs w:val="21"/>
                <w:lang w:val="en-US" w:eastAsia="zh-CN"/>
              </w:rPr>
              <w:t>1</w:t>
            </w: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民族民间舞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6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top"/>
              <w:rPr>
                <w:bCs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大学体育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2 </w:t>
            </w:r>
          </w:p>
        </w:tc>
        <w:tc>
          <w:tcPr>
            <w:tcW w:w="2409" w:type="dxa"/>
            <w:shd w:val="clear" w:color="auto" w:fill="auto"/>
            <w:vAlign w:val="top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大学语文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149" w:type="dxa"/>
            <w:shd w:val="clear" w:color="auto" w:fill="auto"/>
            <w:vAlign w:val="center"/>
          </w:tcPr>
          <w:p>
            <w:pPr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声乐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7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 w:bidi="ar"/>
              </w:rPr>
              <w:t>大学英语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spacing w:line="480" w:lineRule="auto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2409" w:type="dxa"/>
            <w:shd w:val="clear" w:color="auto" w:fill="auto"/>
            <w:vAlign w:val="top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大学英语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 w:val="20"/>
                <w:szCs w:val="21"/>
              </w:rPr>
              <w:t>2</w:t>
            </w:r>
          </w:p>
        </w:tc>
        <w:tc>
          <w:tcPr>
            <w:tcW w:w="2149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top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Cs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szCs w:val="21"/>
              </w:rPr>
              <w:t>葫芦丝制作与演奏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Theme="minorHAnsi" w:hAnsiTheme="minorHAnsi" w:eastAsiaTheme="minorEastAsia" w:cstheme="minorBidi"/>
                <w:b/>
                <w:color w:val="000000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8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>
            <w:pPr>
              <w:widowControl/>
              <w:textAlignment w:val="top"/>
              <w:rPr>
                <w:rFonts w:asciiTheme="minorHAnsi" w:hAnsiTheme="minorHAnsi" w:eastAsiaTheme="minorEastAsia" w:cstheme="minorBidi"/>
                <w:bCs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普通话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/>
                <w:color w:val="000000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color w:val="000000"/>
                <w:kern w:val="0"/>
                <w:sz w:val="20"/>
                <w:szCs w:val="21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rFonts w:hint="default" w:eastAsiaTheme="minorEastAsia"/>
                <w:bCs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Cs/>
                <w:sz w:val="20"/>
                <w:szCs w:val="21"/>
                <w:lang w:val="en-US" w:eastAsia="zh-CN"/>
              </w:rPr>
              <w:t>大学体育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000000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kern w:val="0"/>
                <w:sz w:val="20"/>
                <w:szCs w:val="21"/>
                <w:lang w:val="en-US" w:eastAsia="zh-CN"/>
              </w:rPr>
              <w:t>2</w:t>
            </w: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学前儿童社会教育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9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>
            <w:pPr>
              <w:widowControl/>
              <w:textAlignment w:val="top"/>
              <w:rPr>
                <w:rFonts w:asciiTheme="minorHAnsi" w:hAnsiTheme="minorHAnsi" w:eastAsiaTheme="minorEastAsia" w:cstheme="minorBidi"/>
                <w:bCs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美术与手工基础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/>
                <w:color w:val="auto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2409" w:type="dxa"/>
            <w:shd w:val="clear" w:color="auto" w:fill="auto"/>
            <w:vAlign w:val="top"/>
          </w:tcPr>
          <w:p>
            <w:pPr>
              <w:widowControl/>
              <w:textAlignment w:val="baseline"/>
              <w:rPr>
                <w:rFonts w:hint="eastAsia" w:eastAsiaTheme="minorEastAsia"/>
                <w:bCs/>
                <w:color w:val="auto"/>
                <w:sz w:val="20"/>
                <w:szCs w:val="21"/>
                <w:lang w:val="en-US" w:eastAsia="zh-CN"/>
              </w:rPr>
            </w:pPr>
            <w:r>
              <w:rPr>
                <w:rFonts w:ascii="Times New Roman" w:hAnsi="Times New Roman"/>
                <w:color w:val="auto"/>
                <w:kern w:val="0"/>
                <w:szCs w:val="21"/>
              </w:rPr>
              <w:t>美术</w:t>
            </w:r>
            <w:r>
              <w:rPr>
                <w:rFonts w:hint="eastAsia" w:ascii="Times New Roman" w:hAnsi="Times New Roman"/>
                <w:color w:val="auto"/>
                <w:kern w:val="0"/>
                <w:szCs w:val="21"/>
              </w:rPr>
              <w:t>与手工基础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auto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auto"/>
                <w:kern w:val="0"/>
                <w:szCs w:val="21"/>
              </w:rPr>
              <w:t>2</w:t>
            </w:r>
          </w:p>
        </w:tc>
        <w:tc>
          <w:tcPr>
            <w:tcW w:w="2149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学前教育学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10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>
            <w:pPr>
              <w:widowControl/>
              <w:textAlignment w:val="top"/>
              <w:rPr>
                <w:rFonts w:asciiTheme="minorHAnsi" w:hAnsiTheme="minorHAnsi" w:eastAsiaTheme="minorEastAsia" w:cstheme="minorBidi"/>
                <w:bCs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乐理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/>
                <w:color w:val="auto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lang w:bidi="ar"/>
              </w:rPr>
              <w:t xml:space="preserve">2 </w:t>
            </w:r>
          </w:p>
        </w:tc>
        <w:tc>
          <w:tcPr>
            <w:tcW w:w="2409" w:type="dxa"/>
            <w:vAlign w:val="top"/>
          </w:tcPr>
          <w:p>
            <w:pPr>
              <w:widowControl/>
              <w:textAlignment w:val="baseline"/>
              <w:rPr>
                <w:bCs/>
                <w:color w:val="auto"/>
                <w:sz w:val="20"/>
                <w:szCs w:val="21"/>
              </w:rPr>
            </w:pPr>
            <w:r>
              <w:rPr>
                <w:rFonts w:ascii="Times New Roman" w:hAnsi="Times New Roman"/>
                <w:color w:val="auto"/>
                <w:kern w:val="0"/>
                <w:szCs w:val="21"/>
              </w:rPr>
              <w:t>钢琴</w:t>
            </w:r>
            <w:r>
              <w:rPr>
                <w:rFonts w:hint="eastAsia" w:ascii="Times New Roman" w:hAnsi="Times New Roman"/>
                <w:color w:val="auto"/>
                <w:kern w:val="0"/>
                <w:szCs w:val="21"/>
              </w:rPr>
              <w:t>基础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auto"/>
                <w:sz w:val="20"/>
                <w:szCs w:val="21"/>
              </w:rPr>
            </w:pPr>
            <w:r>
              <w:rPr>
                <w:b/>
                <w:color w:val="auto"/>
                <w:kern w:val="0"/>
                <w:sz w:val="20"/>
                <w:szCs w:val="21"/>
              </w:rPr>
              <w:t>2</w:t>
            </w: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创新创业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讲座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11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>
            <w:pPr>
              <w:widowControl/>
              <w:textAlignment w:val="top"/>
              <w:rPr>
                <w:rFonts w:asciiTheme="minorHAnsi" w:hAnsiTheme="minorHAnsi" w:eastAsiaTheme="minorEastAsia" w:cstheme="minorBidi"/>
                <w:bCs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钢琴基础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/>
                <w:color w:val="auto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b/>
                <w:color w:val="auto"/>
                <w:kern w:val="0"/>
                <w:sz w:val="20"/>
                <w:szCs w:val="21"/>
              </w:rPr>
              <w:t>2</w:t>
            </w:r>
          </w:p>
        </w:tc>
        <w:tc>
          <w:tcPr>
            <w:tcW w:w="2409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textAlignment w:val="baseline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szCs w:val="21"/>
              </w:rPr>
              <w:t>舞蹈基础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/>
                <w:color w:val="auto"/>
                <w:kern w:val="0"/>
                <w:szCs w:val="21"/>
              </w:rPr>
              <w:t>2</w:t>
            </w:r>
          </w:p>
        </w:tc>
        <w:tc>
          <w:tcPr>
            <w:tcW w:w="2149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学前儿童健康教育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12</w:t>
            </w:r>
          </w:p>
        </w:tc>
        <w:tc>
          <w:tcPr>
            <w:tcW w:w="2330" w:type="dxa"/>
            <w:shd w:val="clear" w:color="auto" w:fill="auto"/>
            <w:vAlign w:val="top"/>
          </w:tcPr>
          <w:p>
            <w:pPr>
              <w:widowControl/>
              <w:textAlignment w:val="top"/>
              <w:rPr>
                <w:rFonts w:asciiTheme="minorHAnsi" w:hAnsiTheme="minorHAnsi" w:eastAsiaTheme="minorEastAsia" w:cstheme="minorBidi"/>
                <w:bCs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舞蹈基础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/>
                <w:color w:val="auto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lang w:bidi="ar"/>
              </w:rPr>
              <w:t xml:space="preserve">2 </w:t>
            </w:r>
          </w:p>
        </w:tc>
        <w:tc>
          <w:tcPr>
            <w:tcW w:w="2409" w:type="dxa"/>
            <w:vAlign w:val="top"/>
          </w:tcPr>
          <w:p>
            <w:pPr>
              <w:widowControl/>
              <w:textAlignment w:val="baseline"/>
              <w:rPr>
                <w:rFonts w:hint="eastAsia" w:eastAsiaTheme="minorEastAsia"/>
                <w:bCs/>
                <w:color w:val="auto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Cs/>
                <w:color w:val="auto"/>
                <w:szCs w:val="21"/>
                <w:lang w:val="en-US" w:eastAsia="zh-CN"/>
              </w:rPr>
              <w:t>乐理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auto"/>
                <w:kern w:val="0"/>
                <w:sz w:val="20"/>
                <w:szCs w:val="21"/>
                <w:lang w:eastAsia="zh-CN"/>
              </w:rPr>
            </w:pPr>
            <w:r>
              <w:rPr>
                <w:rFonts w:hint="eastAsia"/>
                <w:b/>
                <w:color w:val="auto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2149" w:type="dxa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>
            <w:pPr>
              <w:widowControl/>
              <w:jc w:val="left"/>
              <w:textAlignment w:val="center"/>
              <w:rPr>
                <w:rFonts w:hint="default" w:eastAsiaTheme="minorEastAsia"/>
                <w:bCs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Cs/>
                <w:sz w:val="20"/>
                <w:szCs w:val="21"/>
                <w:lang w:val="en-US" w:eastAsia="zh-CN"/>
              </w:rPr>
              <w:t>学前卫生学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bCs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1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13</w:t>
            </w:r>
          </w:p>
        </w:tc>
        <w:tc>
          <w:tcPr>
            <w:tcW w:w="2330" w:type="dxa"/>
            <w:shd w:val="clear" w:color="auto" w:fill="auto"/>
            <w:vAlign w:val="top"/>
          </w:tcPr>
          <w:p>
            <w:pPr>
              <w:widowControl/>
              <w:textAlignment w:val="top"/>
              <w:rPr>
                <w:rFonts w:asciiTheme="minorHAnsi" w:hAnsiTheme="minorHAnsi" w:eastAsiaTheme="minorEastAsia" w:cstheme="minorBidi"/>
                <w:bCs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学前教育史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/>
                <w:color w:val="000000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4 </w:t>
            </w:r>
          </w:p>
        </w:tc>
        <w:tc>
          <w:tcPr>
            <w:tcW w:w="2409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eastAsiaTheme="minorEastAsia"/>
                <w:bCs/>
                <w:color w:val="FF000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Cs/>
                <w:color w:val="FF0000"/>
                <w:szCs w:val="21"/>
              </w:rPr>
              <w:t>幼儿园课件制作</w:t>
            </w:r>
            <w:r>
              <w:rPr>
                <w:rFonts w:hint="eastAsia"/>
                <w:bCs/>
                <w:color w:val="FF0000"/>
                <w:szCs w:val="21"/>
                <w:lang w:val="en-US" w:eastAsia="zh-CN"/>
              </w:rPr>
              <w:t>1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FF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FF0000"/>
                <w:kern w:val="0"/>
                <w:szCs w:val="21"/>
              </w:rPr>
              <w:t>2</w:t>
            </w:r>
          </w:p>
        </w:tc>
        <w:tc>
          <w:tcPr>
            <w:tcW w:w="2149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bCs/>
                <w:sz w:val="20"/>
                <w:szCs w:val="21"/>
              </w:rPr>
              <w:t>体育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 w:val="20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14</w:t>
            </w:r>
          </w:p>
        </w:tc>
        <w:tc>
          <w:tcPr>
            <w:tcW w:w="2330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Times New Roman" w:hAnsi="Times New Roman" w:eastAsiaTheme="minorEastAsia" w:cstheme="minorBidi"/>
                <w:color w:val="000000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学前儿童心理学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b/>
                <w:color w:val="000000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2409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eastAsia"/>
                <w:bCs/>
                <w:color w:val="auto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保育员知识与技能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Cs w:val="21"/>
              </w:rPr>
              <w:t>4</w:t>
            </w:r>
          </w:p>
        </w:tc>
        <w:tc>
          <w:tcPr>
            <w:tcW w:w="2149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bCs/>
                <w:color w:val="FF0000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color w:val="FF0000"/>
                <w:sz w:val="20"/>
                <w:szCs w:val="21"/>
                <w:lang w:val="en-US" w:eastAsia="zh-CN"/>
              </w:rPr>
              <w:t>幼儿园课件制作2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bCs/>
                <w:color w:val="FF0000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FF0000"/>
                <w:sz w:val="20"/>
                <w:szCs w:val="21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15</w:t>
            </w:r>
          </w:p>
        </w:tc>
        <w:tc>
          <w:tcPr>
            <w:tcW w:w="2330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 w:bidi="ar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2409" w:type="dxa"/>
            <w:vAlign w:val="top"/>
          </w:tcPr>
          <w:p>
            <w:pPr>
              <w:widowControl/>
              <w:textAlignment w:val="baseline"/>
              <w:rPr>
                <w:rFonts w:hint="eastAsia" w:eastAsiaTheme="minorEastAsia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</w:rPr>
              <w:t>学前儿童语言教育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4</w:t>
            </w:r>
          </w:p>
        </w:tc>
        <w:tc>
          <w:tcPr>
            <w:tcW w:w="2149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eastAsiaTheme="minorEastAsia"/>
                <w:bCs/>
                <w:sz w:val="20"/>
                <w:szCs w:val="21"/>
                <w:lang w:val="en-US" w:eastAsia="zh-CN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bCs/>
                <w:sz w:val="20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rFonts w:hint="eastAsia"/>
                <w:b/>
                <w:bCs/>
                <w:szCs w:val="21"/>
                <w:lang w:val="en-US" w:eastAsia="zh-CN"/>
              </w:rPr>
            </w:pPr>
          </w:p>
        </w:tc>
        <w:tc>
          <w:tcPr>
            <w:tcW w:w="2330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 w:bidi="ar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2409" w:type="dxa"/>
            <w:vAlign w:val="top"/>
          </w:tcPr>
          <w:p>
            <w:pPr>
              <w:widowControl/>
              <w:textAlignment w:val="baseline"/>
              <w:rPr>
                <w:rFonts w:asciiTheme="minorHAnsi" w:hAnsiTheme="minorHAnsi" w:eastAsiaTheme="minorEastAsia" w:cstheme="minorBidi"/>
                <w:bCs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szCs w:val="21"/>
              </w:rPr>
              <w:t>学前儿童游戏理论与指导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color w:val="000000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149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eastAsia"/>
                <w:bCs/>
                <w:sz w:val="20"/>
                <w:szCs w:val="21"/>
                <w:lang w:val="en-US" w:eastAsia="zh-CN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/>
                <w:b/>
                <w:bCs/>
                <w:sz w:val="20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2943" w:type="dxa"/>
            <w:gridSpan w:val="2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合计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000000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3</w:t>
            </w: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1</w:t>
            </w:r>
          </w:p>
        </w:tc>
        <w:tc>
          <w:tcPr>
            <w:tcW w:w="2409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eastAsiaTheme="minorEastAsia"/>
                <w:b/>
                <w:color w:val="000000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34</w:t>
            </w:r>
          </w:p>
        </w:tc>
        <w:tc>
          <w:tcPr>
            <w:tcW w:w="2149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>
            <w:pPr>
              <w:jc w:val="center"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eastAsiaTheme="minorEastAsia"/>
                <w:b/>
                <w:bCs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1"/>
                <w:lang w:val="en-US" w:eastAsia="zh-CN"/>
              </w:rPr>
              <w:t>32</w:t>
            </w:r>
          </w:p>
        </w:tc>
      </w:tr>
    </w:tbl>
    <w:p>
      <w:pPr>
        <w:ind w:firstLine="2209" w:firstLineChars="500"/>
        <w:textAlignment w:val="baseline"/>
        <w:rPr>
          <w:sz w:val="20"/>
        </w:rPr>
      </w:pPr>
      <w:r>
        <w:rPr>
          <w:rFonts w:hint="eastAsia"/>
          <w:b/>
          <w:bCs/>
          <w:sz w:val="44"/>
          <w:szCs w:val="44"/>
        </w:rPr>
        <w:t>学前教育班开设课程（202</w:t>
      </w:r>
      <w:r>
        <w:rPr>
          <w:rFonts w:hint="eastAsia"/>
          <w:b/>
          <w:bCs/>
          <w:sz w:val="44"/>
          <w:szCs w:val="44"/>
          <w:lang w:val="en-US" w:eastAsia="zh-CN"/>
        </w:rPr>
        <w:t>3</w:t>
      </w:r>
      <w:r>
        <w:rPr>
          <w:rFonts w:hint="eastAsia"/>
          <w:b/>
          <w:bCs/>
          <w:sz w:val="44"/>
          <w:szCs w:val="44"/>
        </w:rPr>
        <w:t>级三年制大专班）</w:t>
      </w:r>
    </w:p>
    <w:tbl>
      <w:tblPr>
        <w:tblStyle w:val="2"/>
        <w:tblW w:w="141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3"/>
        <w:gridCol w:w="2330"/>
        <w:gridCol w:w="993"/>
        <w:gridCol w:w="2409"/>
        <w:gridCol w:w="993"/>
        <w:gridCol w:w="2149"/>
        <w:gridCol w:w="1394"/>
        <w:gridCol w:w="2116"/>
        <w:gridCol w:w="11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3323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第五学期</w:t>
            </w:r>
          </w:p>
        </w:tc>
        <w:tc>
          <w:tcPr>
            <w:tcW w:w="3402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第六学期（实习）</w:t>
            </w:r>
          </w:p>
        </w:tc>
        <w:tc>
          <w:tcPr>
            <w:tcW w:w="3543" w:type="dxa"/>
            <w:gridSpan w:val="2"/>
          </w:tcPr>
          <w:p>
            <w:pPr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3267" w:type="dxa"/>
            <w:gridSpan w:val="2"/>
          </w:tcPr>
          <w:p>
            <w:pPr>
              <w:textAlignment w:val="baseline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30" w:type="dxa"/>
            <w:tcBorders>
              <w:bottom w:val="single" w:color="auto" w:sz="4" w:space="0"/>
            </w:tcBorders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993" w:type="dxa"/>
            <w:tcBorders>
              <w:bottom w:val="single" w:color="auto" w:sz="4" w:space="0"/>
            </w:tcBorders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409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99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149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394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116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151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</w:t>
            </w:r>
          </w:p>
        </w:tc>
        <w:tc>
          <w:tcPr>
            <w:tcW w:w="2330" w:type="dxa"/>
            <w:tcBorders>
              <w:bottom w:val="single" w:color="auto" w:sz="4" w:space="0"/>
            </w:tcBorders>
          </w:tcPr>
          <w:p>
            <w:pPr>
              <w:widowControl/>
              <w:textAlignment w:val="baseline"/>
              <w:rPr>
                <w:sz w:val="2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形势与政策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讲座</w:t>
            </w:r>
          </w:p>
        </w:tc>
        <w:tc>
          <w:tcPr>
            <w:tcW w:w="2409" w:type="dxa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baseline"/>
              <w:rPr>
                <w:sz w:val="2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幼儿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美术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3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baseline"/>
              <w:rPr>
                <w:sz w:val="2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幼儿手工（环创）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钢琴即兴伴奏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FF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FF0000"/>
                <w:kern w:val="0"/>
                <w:sz w:val="20"/>
                <w:szCs w:val="21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5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幼儿舞蹈创编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6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幼儿歌曲演唱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  <w:vAlign w:val="center"/>
          </w:tcPr>
          <w:p>
            <w:pPr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7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幼儿园班级管理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8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学前儿童艺术教育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9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textAlignment w:val="center"/>
              <w:rPr>
                <w:rFonts w:hint="default" w:eastAsiaTheme="minorEastAsia"/>
                <w:bCs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Cs/>
                <w:sz w:val="20"/>
                <w:szCs w:val="21"/>
                <w:lang w:val="en-US" w:eastAsia="zh-CN"/>
              </w:rPr>
              <w:t>学前儿童科学教育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000000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kern w:val="0"/>
                <w:sz w:val="20"/>
                <w:szCs w:val="21"/>
                <w:lang w:val="en-US" w:eastAsia="zh-CN"/>
              </w:rPr>
              <w:t>4</w:t>
            </w:r>
          </w:p>
        </w:tc>
        <w:tc>
          <w:tcPr>
            <w:tcW w:w="2409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10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幼儿教师职业道德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409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11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FF0000"/>
                <w:sz w:val="20"/>
                <w:szCs w:val="21"/>
              </w:rPr>
            </w:pPr>
            <w:r>
              <w:rPr>
                <w:rFonts w:hint="eastAsia"/>
                <w:bCs/>
                <w:color w:val="FF0000"/>
                <w:szCs w:val="21"/>
              </w:rPr>
              <w:t>幼儿教师礼仪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40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49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12</w:t>
            </w:r>
          </w:p>
        </w:tc>
        <w:tc>
          <w:tcPr>
            <w:tcW w:w="2330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学前教育政策法规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409" w:type="dxa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13</w:t>
            </w:r>
          </w:p>
        </w:tc>
        <w:tc>
          <w:tcPr>
            <w:tcW w:w="2330" w:type="dxa"/>
            <w:shd w:val="clear" w:color="auto" w:fill="auto"/>
            <w:vAlign w:val="top"/>
          </w:tcPr>
          <w:p>
            <w:pPr>
              <w:widowControl/>
              <w:jc w:val="left"/>
              <w:textAlignment w:val="center"/>
              <w:rPr>
                <w:rFonts w:ascii="Times New Roman" w:hAnsi="Times New Roman"/>
                <w:color w:val="FF0000"/>
                <w:kern w:val="0"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幼儿园课程</w:t>
            </w:r>
            <w:r>
              <w:rPr>
                <w:rFonts w:hint="eastAsia"/>
                <w:bCs/>
                <w:szCs w:val="21"/>
                <w:lang w:eastAsia="zh-CN"/>
              </w:rPr>
              <w:t>（</w:t>
            </w:r>
            <w:r>
              <w:rPr>
                <w:rFonts w:hint="eastAsia"/>
                <w:bCs/>
                <w:szCs w:val="21"/>
                <w:lang w:val="en-US" w:eastAsia="zh-CN"/>
              </w:rPr>
              <w:t>蒙台梭利）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FF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409" w:type="dxa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2330" w:type="dxa"/>
            <w:shd w:val="clear" w:color="auto" w:fill="auto"/>
            <w:vAlign w:val="top"/>
          </w:tcPr>
          <w:p>
            <w:pPr>
              <w:widowControl/>
              <w:jc w:val="left"/>
              <w:textAlignment w:val="center"/>
              <w:rPr>
                <w:rFonts w:hint="eastAsia" w:eastAsiaTheme="minorEastAsia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大学体育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</w:t>
            </w:r>
          </w:p>
        </w:tc>
        <w:tc>
          <w:tcPr>
            <w:tcW w:w="2409" w:type="dxa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2943" w:type="dxa"/>
            <w:gridSpan w:val="2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合计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eastAsiaTheme="minorEastAsia"/>
                <w:b/>
                <w:color w:val="000000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kern w:val="0"/>
                <w:sz w:val="20"/>
                <w:szCs w:val="21"/>
                <w:lang w:val="en-US" w:eastAsia="zh-CN"/>
              </w:rPr>
              <w:t>30</w:t>
            </w:r>
            <w:bookmarkStart w:id="0" w:name="_GoBack"/>
            <w:bookmarkEnd w:id="0"/>
          </w:p>
        </w:tc>
        <w:tc>
          <w:tcPr>
            <w:tcW w:w="2409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>
            <w:pPr>
              <w:jc w:val="center"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</w:tbl>
    <w:p>
      <w:pPr>
        <w:textAlignment w:val="baseline"/>
        <w:rPr>
          <w:sz w:val="20"/>
        </w:rPr>
      </w:pPr>
    </w:p>
    <w:p/>
    <w:sectPr>
      <w:pgSz w:w="16838" w:h="11906" w:orient="landscape"/>
      <w:pgMar w:top="1157" w:right="1140" w:bottom="1157" w:left="131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RlNWI1MjQ2ODljNmE3YThhOTJjZTVkYjFmN2MzOTAifQ=="/>
  </w:docVars>
  <w:rsids>
    <w:rsidRoot w:val="00000000"/>
    <w:rsid w:val="0900683D"/>
    <w:rsid w:val="1C5B00C6"/>
    <w:rsid w:val="49313E52"/>
    <w:rsid w:val="4BF90847"/>
    <w:rsid w:val="4CD2144D"/>
    <w:rsid w:val="4D6955B1"/>
    <w:rsid w:val="4DF238F7"/>
    <w:rsid w:val="614F6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588</Words>
  <Characters>608</Characters>
  <Lines>0</Lines>
  <Paragraphs>0</Paragraphs>
  <TotalTime>2</TotalTime>
  <ScaleCrop>false</ScaleCrop>
  <LinksUpToDate>false</LinksUpToDate>
  <CharactersWithSpaces>614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2023-06-02T09:27:00Z</dcterms:created>
  <dc:creator>DELL</dc:creator>
  <cp:lastModifiedBy>黄婷</cp:lastModifiedBy>
  <dcterms:modified xsi:type="dcterms:W3CDTF">2024-06-27T09:57:50Z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D8D8C7ECF95E4CD89324F4DEF9BB4772_12</vt:lpwstr>
  </property>
</Properties>
</file>