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1E92C">
      <w:pPr>
        <w:spacing w:line="620" w:lineRule="exact"/>
        <w:ind w:firstLine="2524" w:firstLineChars="542"/>
        <w:rPr>
          <w:rFonts w:hint="eastAsia" w:ascii="黑体" w:hAnsi="黑体" w:eastAsia="黑体" w:cs="黑体"/>
          <w:b/>
          <w:sz w:val="44"/>
          <w:szCs w:val="44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spacing w:val="1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-1370965</wp:posOffset>
                </wp:positionH>
                <wp:positionV relativeFrom="paragraph">
                  <wp:posOffset>-297180</wp:posOffset>
                </wp:positionV>
                <wp:extent cx="898525" cy="7726680"/>
                <wp:effectExtent l="4445" t="5080" r="11430" b="2159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525" cy="7726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DB6AC15">
                            <w:pPr>
                              <w:spacing w:line="360" w:lineRule="exact"/>
                              <w:ind w:firstLine="420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学年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</w:rPr>
                              <w:t>学期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</w:rPr>
                              <w:t>班级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　  　　　  　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</w:t>
                            </w:r>
                          </w:p>
                          <w:p w14:paraId="353893FD">
                            <w:pPr>
                              <w:spacing w:line="360" w:lineRule="exact"/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3B916A06">
                            <w:pPr>
                              <w:spacing w:line="36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………………………………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密</w:t>
                            </w:r>
                            <w:r>
                              <w:rPr>
                                <w:rFonts w:hint="eastAsia"/>
                              </w:rPr>
                              <w:t>……………………………………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封</w:t>
                            </w:r>
                            <w:r>
                              <w:rPr>
                                <w:rFonts w:hint="eastAsia"/>
                              </w:rPr>
                              <w:t>…………………………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>……………………</w:t>
                            </w:r>
                          </w:p>
                          <w:p w14:paraId="5C4EE125">
                            <w:pPr>
                              <w:spacing w:line="360" w:lineRule="exact"/>
                              <w:jc w:val="center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考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生    答      题    不    得    超    过    此    线</w:t>
                            </w:r>
                          </w:p>
                          <w:p w14:paraId="6CDF949A">
                            <w:pPr>
                              <w:spacing w:line="360" w:lineRule="exact"/>
                              <w:jc w:val="center"/>
                              <w:rPr>
                                <w:rFonts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vert27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7.95pt;margin-top:-23.4pt;height:608.4pt;width:70.75pt;z-index:251659264;mso-width-relative:page;mso-height-relative:page;" fillcolor="#FFFFFF" filled="t" stroked="t" coordsize="21600,21600" o:gfxdata="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G+poUdsAAAANAQAADwAAAAAA&#10;AAABACAAAAAiAAAAZHJzL2Rvd25yZXYueG1sUEsBAhQAFAAAAAgAh07iQN4t8isQAgAARQQAAA4A&#10;AAAAAAAAAQAgAAAAKgEAAGRycy9lMm9Eb2MueG1sUEsFBgAAAAAGAAYAWQEAAKwFAAAAAA==&#10;">
                <v:fill on="t" focussize="0,0"/>
                <v:stroke color="#FFFFFF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3DB6AC15">
                      <w:pPr>
                        <w:spacing w:line="360" w:lineRule="exact"/>
                        <w:ind w:firstLine="420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 xml:space="preserve">  学年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/>
                        </w:rPr>
                        <w:t>学期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</w:t>
                      </w:r>
                      <w:r>
                        <w:rPr>
                          <w:rFonts w:hint="eastAsia"/>
                        </w:rPr>
                        <w:t>班级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　  　　　  　      </w:t>
                      </w: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>学号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</w:t>
                      </w:r>
                    </w:p>
                    <w:p w14:paraId="353893FD">
                      <w:pPr>
                        <w:spacing w:line="360" w:lineRule="exact"/>
                        <w:jc w:val="center"/>
                        <w:rPr>
                          <w:rFonts w:hint="eastAsia"/>
                        </w:rPr>
                      </w:pPr>
                    </w:p>
                    <w:p w14:paraId="3B916A06">
                      <w:pPr>
                        <w:spacing w:line="36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………………………………</w:t>
                      </w:r>
                      <w:r>
                        <w:rPr>
                          <w:rFonts w:hint="eastAsia"/>
                          <w:sz w:val="24"/>
                        </w:rPr>
                        <w:t>密</w:t>
                      </w:r>
                      <w:r>
                        <w:rPr>
                          <w:rFonts w:hint="eastAsia"/>
                        </w:rPr>
                        <w:t>……………………………………</w:t>
                      </w:r>
                      <w:r>
                        <w:rPr>
                          <w:rFonts w:hint="eastAsia"/>
                          <w:sz w:val="24"/>
                        </w:rPr>
                        <w:t>封</w:t>
                      </w:r>
                      <w:r>
                        <w:rPr>
                          <w:rFonts w:hint="eastAsia"/>
                        </w:rPr>
                        <w:t>…………………………</w:t>
                      </w:r>
                      <w:r>
                        <w:rPr>
                          <w:rFonts w:hint="eastAsia"/>
                          <w:sz w:val="24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>……………………</w:t>
                      </w:r>
                    </w:p>
                    <w:p w14:paraId="5C4EE125">
                      <w:pPr>
                        <w:spacing w:line="360" w:lineRule="exact"/>
                        <w:jc w:val="center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考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生    答      题    不    得    超    过    此    线</w:t>
                      </w:r>
                    </w:p>
                    <w:p w14:paraId="6CDF949A">
                      <w:pPr>
                        <w:spacing w:line="360" w:lineRule="exact"/>
                        <w:jc w:val="center"/>
                        <w:rPr>
                          <w:rFonts w:hint="eastAsia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/>
          <w:spacing w:val="1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-99060</wp:posOffset>
                </wp:positionV>
                <wp:extent cx="635" cy="752856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75285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27pt;margin-top:-7.8pt;height:592.8pt;width:0.05pt;z-index:251660288;mso-width-relative:page;mso-height-relative:page;" filled="f" stroked="t" coordsize="21600,21600" o:gfxdata="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XTJQY9oAAAAMAQAADwAAAAAAAAABACAAAAAiAAAAZHJzL2Rv&#10;d25yZXYueG1sUEsBAhQAFAAAAAgAh07iQLkW8GX/AQAA8AMAAA4AAAAAAAAAAQAgAAAAKQEAAGRy&#10;cy9lMm9Eb2MueG1sUEsFBgAAAAAGAAYAWQEAAJo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b/>
          <w:sz w:val="44"/>
          <w:szCs w:val="44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sz w:val="44"/>
          <w:szCs w:val="44"/>
        </w:rPr>
        <w:t>德 宏 职 业 学 院</w:t>
      </w:r>
    </w:p>
    <w:p w14:paraId="2A61ABF2">
      <w:pPr>
        <w:spacing w:line="620" w:lineRule="exact"/>
        <w:jc w:val="center"/>
        <w:rPr>
          <w:rFonts w:hint="eastAsia" w:ascii="黑体" w:hAnsi="黑体" w:eastAsia="黑体" w:cs="黑体"/>
          <w:b/>
          <w:bCs w:val="0"/>
          <w:sz w:val="36"/>
          <w:szCs w:val="36"/>
        </w:rPr>
      </w:pPr>
      <w:r>
        <w:rPr>
          <w:rFonts w:hint="eastAsia" w:ascii="黑体" w:hAnsi="黑体" w:eastAsia="黑体" w:cs="黑体"/>
          <w:b/>
          <w:bCs w:val="0"/>
          <w:sz w:val="36"/>
          <w:szCs w:val="36"/>
          <w:u w:val="single"/>
        </w:rPr>
        <w:t>20</w:t>
      </w:r>
      <w:r>
        <w:rPr>
          <w:rFonts w:hint="eastAsia" w:ascii="黑体" w:hAnsi="黑体" w:eastAsia="黑体" w:cs="黑体"/>
          <w:b/>
          <w:bCs w:val="0"/>
          <w:sz w:val="36"/>
          <w:szCs w:val="36"/>
          <w:u w:val="single"/>
          <w:lang w:val="en-US" w:eastAsia="zh-CN"/>
        </w:rPr>
        <w:t>25</w:t>
      </w:r>
      <w:r>
        <w:rPr>
          <w:rFonts w:hint="eastAsia" w:ascii="黑体" w:hAnsi="黑体" w:eastAsia="黑体" w:cs="黑体"/>
          <w:b/>
          <w:bCs w:val="0"/>
          <w:sz w:val="36"/>
          <w:szCs w:val="36"/>
        </w:rPr>
        <w:t>年</w:t>
      </w:r>
      <w:r>
        <w:rPr>
          <w:rFonts w:hint="eastAsia" w:ascii="黑体" w:hAnsi="黑体" w:eastAsia="黑体" w:cs="黑体"/>
          <w:b/>
          <w:bCs w:val="0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b/>
          <w:bCs w:val="0"/>
          <w:sz w:val="36"/>
          <w:szCs w:val="36"/>
          <w:u w:val="single"/>
          <w:lang w:val="en-US" w:eastAsia="zh-CN"/>
        </w:rPr>
        <w:t>11</w:t>
      </w:r>
      <w:r>
        <w:rPr>
          <w:rFonts w:hint="eastAsia" w:ascii="黑体" w:hAnsi="黑体" w:eastAsia="黑体" w:cs="黑体"/>
          <w:b/>
          <w:bCs w:val="0"/>
          <w:sz w:val="36"/>
          <w:szCs w:val="36"/>
        </w:rPr>
        <w:t xml:space="preserve">月 </w:t>
      </w:r>
      <w:r>
        <w:rPr>
          <w:rFonts w:hint="eastAsia" w:ascii="黑体" w:hAnsi="黑体" w:eastAsia="黑体" w:cs="黑体"/>
          <w:b/>
          <w:bCs w:val="0"/>
          <w:sz w:val="36"/>
          <w:szCs w:val="36"/>
          <w:lang w:eastAsia="zh-CN"/>
        </w:rPr>
        <w:t>2</w:t>
      </w:r>
      <w:r>
        <w:rPr>
          <w:rFonts w:hint="eastAsia" w:ascii="黑体" w:hAnsi="黑体" w:eastAsia="黑体" w:cs="黑体"/>
          <w:b/>
          <w:bCs w:val="0"/>
          <w:sz w:val="36"/>
          <w:szCs w:val="36"/>
          <w:lang w:val="en-US" w:eastAsia="zh-CN"/>
        </w:rPr>
        <w:t>3</w:t>
      </w:r>
      <w:r>
        <w:rPr>
          <w:rFonts w:hint="eastAsia" w:ascii="黑体" w:hAnsi="黑体" w:eastAsia="黑体" w:cs="黑体"/>
          <w:b/>
          <w:bCs w:val="0"/>
          <w:sz w:val="36"/>
          <w:szCs w:val="36"/>
          <w:u w:val="single"/>
          <w:lang w:val="en-US" w:eastAsia="zh-CN"/>
        </w:rPr>
        <w:t>级三年制学前教育</w:t>
      </w:r>
      <w:r>
        <w:rPr>
          <w:rFonts w:hint="eastAsia" w:ascii="黑体" w:hAnsi="黑体" w:eastAsia="黑体" w:cs="黑体"/>
          <w:b/>
          <w:bCs w:val="0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b/>
          <w:bCs w:val="0"/>
          <w:sz w:val="36"/>
          <w:szCs w:val="36"/>
        </w:rPr>
        <w:t xml:space="preserve">专业 </w:t>
      </w:r>
      <w:r>
        <w:rPr>
          <w:rFonts w:hint="eastAsia" w:ascii="黑体" w:hAnsi="黑体" w:eastAsia="黑体" w:cs="黑体"/>
          <w:b/>
          <w:bCs w:val="0"/>
          <w:sz w:val="36"/>
          <w:szCs w:val="36"/>
          <w:u w:val="single"/>
        </w:rPr>
        <w:t xml:space="preserve">专 </w:t>
      </w:r>
      <w:r>
        <w:rPr>
          <w:rFonts w:hint="eastAsia" w:ascii="黑体" w:hAnsi="黑体" w:eastAsia="黑体" w:cs="黑体"/>
          <w:b/>
          <w:bCs w:val="0"/>
          <w:sz w:val="36"/>
          <w:szCs w:val="36"/>
        </w:rPr>
        <w:t>科</w:t>
      </w:r>
    </w:p>
    <w:p w14:paraId="40D7E9C7">
      <w:pPr>
        <w:spacing w:line="620" w:lineRule="exact"/>
        <w:jc w:val="center"/>
        <w:rPr>
          <w:rFonts w:hint="eastAsia" w:ascii="黑体" w:hAnsi="黑体" w:eastAsia="黑体" w:cs="黑体"/>
          <w:b/>
          <w:bCs w:val="0"/>
          <w:sz w:val="36"/>
          <w:szCs w:val="36"/>
        </w:rPr>
      </w:pPr>
      <w:r>
        <w:rPr>
          <w:rFonts w:hint="eastAsia" w:ascii="黑体" w:hAnsi="黑体" w:eastAsia="黑体" w:cs="黑体"/>
          <w:b/>
          <w:bCs w:val="0"/>
          <w:sz w:val="36"/>
          <w:szCs w:val="36"/>
          <w:u w:val="single" w:color="auto"/>
          <w:lang w:val="en-US" w:eastAsia="zh-CN"/>
        </w:rPr>
        <w:t>6、7</w:t>
      </w:r>
      <w:r>
        <w:rPr>
          <w:rFonts w:hint="eastAsia" w:ascii="黑体" w:hAnsi="黑体" w:eastAsia="黑体" w:cs="黑体"/>
          <w:b/>
          <w:bCs w:val="0"/>
          <w:sz w:val="36"/>
          <w:szCs w:val="36"/>
          <w:lang w:val="en-US" w:eastAsia="zh-CN"/>
        </w:rPr>
        <w:t>班</w:t>
      </w:r>
    </w:p>
    <w:p w14:paraId="68E7C5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黑体" w:eastAsia="黑体"/>
          <w:sz w:val="36"/>
          <w:szCs w:val="30"/>
          <w:lang w:eastAsia="zh-CN"/>
        </w:rPr>
      </w:pPr>
      <w:r>
        <w:rPr>
          <w:rFonts w:hint="eastAsia" w:ascii="黑体" w:hAnsi="黑体" w:eastAsia="黑体" w:cs="黑体"/>
          <w:b/>
          <w:bCs w:val="0"/>
          <w:sz w:val="36"/>
          <w:szCs w:val="36"/>
          <w:lang w:val="en-US" w:eastAsia="zh-CN"/>
        </w:rPr>
        <w:t xml:space="preserve">          </w:t>
      </w:r>
      <w:r>
        <w:rPr>
          <w:rFonts w:hint="eastAsia" w:ascii="黑体" w:hAnsi="黑体" w:eastAsia="黑体" w:cs="黑体"/>
          <w:b/>
          <w:bCs w:val="0"/>
          <w:sz w:val="36"/>
          <w:szCs w:val="36"/>
        </w:rPr>
        <w:t>《</w:t>
      </w:r>
      <w:r>
        <w:rPr>
          <w:rFonts w:hint="eastAsia" w:ascii="黑体" w:hAnsi="黑体" w:eastAsia="黑体" w:cs="黑体"/>
          <w:b/>
          <w:bCs w:val="0"/>
          <w:sz w:val="36"/>
          <w:szCs w:val="36"/>
          <w:lang w:eastAsia="zh-CN"/>
        </w:rPr>
        <w:t>幼儿</w:t>
      </w:r>
      <w:r>
        <w:rPr>
          <w:rFonts w:hint="eastAsia" w:ascii="黑体" w:hAnsi="黑体" w:eastAsia="黑体" w:cs="黑体"/>
          <w:b/>
          <w:bCs w:val="0"/>
          <w:sz w:val="36"/>
          <w:szCs w:val="36"/>
          <w:lang w:val="en-US" w:eastAsia="zh-CN"/>
        </w:rPr>
        <w:t>手工</w:t>
      </w:r>
      <w:r>
        <w:rPr>
          <w:rFonts w:hint="eastAsia" w:ascii="黑体" w:hAnsi="黑体" w:eastAsia="黑体" w:cs="黑体"/>
          <w:b/>
          <w:bCs w:val="0"/>
          <w:sz w:val="36"/>
          <w:szCs w:val="36"/>
        </w:rPr>
        <w:t>》</w:t>
      </w:r>
      <w:r>
        <w:rPr>
          <w:rFonts w:hint="eastAsia" w:ascii="黑体" w:hAnsi="黑体" w:eastAsia="黑体" w:cs="黑体"/>
          <w:b/>
          <w:bCs w:val="0"/>
          <w:sz w:val="36"/>
          <w:szCs w:val="36"/>
          <w:lang w:eastAsia="zh-CN"/>
        </w:rPr>
        <w:t>期</w:t>
      </w:r>
      <w:r>
        <w:rPr>
          <w:rFonts w:hint="eastAsia" w:ascii="黑体" w:hAnsi="黑体" w:eastAsia="黑体" w:cs="黑体"/>
          <w:b/>
          <w:bCs w:val="0"/>
          <w:sz w:val="36"/>
          <w:szCs w:val="36"/>
          <w:lang w:val="en-US" w:eastAsia="zh-CN"/>
        </w:rPr>
        <w:t>中</w:t>
      </w:r>
      <w:r>
        <w:rPr>
          <w:rFonts w:hint="eastAsia" w:ascii="黑体" w:hAnsi="黑体" w:eastAsia="黑体" w:cs="黑体"/>
          <w:b/>
          <w:bCs w:val="0"/>
          <w:sz w:val="36"/>
          <w:szCs w:val="36"/>
          <w:lang w:eastAsia="zh-CN"/>
        </w:rPr>
        <w:t>考</w:t>
      </w:r>
      <w:r>
        <w:rPr>
          <w:rFonts w:hint="eastAsia" w:ascii="黑体" w:hAnsi="黑体" w:eastAsia="黑体" w:cs="黑体"/>
          <w:b/>
          <w:bCs w:val="0"/>
          <w:sz w:val="36"/>
          <w:szCs w:val="36"/>
        </w:rPr>
        <w:t xml:space="preserve">试卷 </w:t>
      </w:r>
      <w:r>
        <w:rPr>
          <w:rFonts w:hint="eastAsia" w:ascii="黑体" w:hAnsi="黑体" w:eastAsia="黑体" w:cs="黑体"/>
          <w:b/>
          <w:bCs w:val="0"/>
          <w:sz w:val="36"/>
          <w:szCs w:val="36"/>
          <w:lang w:eastAsia="zh-CN"/>
        </w:rPr>
        <w:t>（实操）</w:t>
      </w:r>
    </w:p>
    <w:p w14:paraId="11F9CD9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ind w:firstLine="420"/>
        <w:textAlignment w:val="auto"/>
        <w:outlineLvl w:val="9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本试卷共 2 页共</w:t>
      </w:r>
      <w:r>
        <w:rPr>
          <w:rFonts w:hint="eastAsia" w:ascii="宋体" w:hAnsi="宋体"/>
          <w:sz w:val="21"/>
          <w:szCs w:val="21"/>
          <w:lang w:eastAsia="zh-CN"/>
        </w:rPr>
        <w:t>一</w:t>
      </w:r>
      <w:r>
        <w:rPr>
          <w:rFonts w:hint="eastAsia" w:ascii="宋体" w:hAnsi="宋体"/>
          <w:sz w:val="21"/>
          <w:szCs w:val="21"/>
        </w:rPr>
        <w:t>大题，考生在作答前应先检查是否有缺页、白页、以防漏答。查对无误后，请先填写考生信息，再答卷。</w:t>
      </w:r>
    </w:p>
    <w:p w14:paraId="2A6FB7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textAlignment w:val="auto"/>
        <w:outlineLvl w:val="9"/>
        <w:rPr>
          <w:rFonts w:hint="eastAsia" w:ascii="宋体" w:hAnsi="宋体"/>
          <w:b/>
          <w:sz w:val="21"/>
          <w:szCs w:val="21"/>
          <w:lang w:eastAsia="zh-CN"/>
        </w:rPr>
      </w:pPr>
      <w:r>
        <w:rPr>
          <w:rFonts w:hint="eastAsia" w:ascii="宋体" w:hAnsi="宋体"/>
          <w:b/>
          <w:sz w:val="21"/>
          <w:szCs w:val="21"/>
          <w:lang w:eastAsia="zh-CN"/>
        </w:rPr>
        <w:t>考试内容</w:t>
      </w:r>
    </w:p>
    <w:p w14:paraId="33DA3B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textAlignment w:val="auto"/>
        <w:outlineLvl w:val="9"/>
        <w:rPr>
          <w:rFonts w:hint="default" w:ascii="宋体" w:hAnsi="宋体" w:eastAsia="宋体" w:cs="Times New Roman"/>
          <w:sz w:val="21"/>
          <w:szCs w:val="21"/>
          <w:lang w:val="en-US" w:eastAsia="zh-CN"/>
        </w:rPr>
      </w:pPr>
      <w:r>
        <w:rPr>
          <w:rFonts w:hint="eastAsia" w:ascii="宋体" w:hAnsi="宋体" w:cs="Times New Roman"/>
          <w:sz w:val="21"/>
          <w:szCs w:val="21"/>
          <w:lang w:val="en-US" w:eastAsia="zh-CN"/>
        </w:rPr>
        <w:t>编绳（中国结的组合）</w:t>
      </w:r>
    </w:p>
    <w:p w14:paraId="735EAD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textAlignment w:val="auto"/>
        <w:outlineLvl w:val="9"/>
        <w:rPr>
          <w:rFonts w:hint="eastAsia" w:ascii="宋体" w:hAnsi="宋体"/>
          <w:b/>
          <w:sz w:val="21"/>
          <w:szCs w:val="21"/>
          <w:lang w:eastAsia="zh-CN"/>
        </w:rPr>
      </w:pPr>
      <w:r>
        <w:rPr>
          <w:rFonts w:hint="eastAsia" w:ascii="宋体" w:hAnsi="宋体"/>
          <w:b/>
          <w:sz w:val="21"/>
          <w:szCs w:val="21"/>
          <w:lang w:val="en-US" w:eastAsia="zh-CN"/>
        </w:rPr>
        <w:t>手工期末考</w:t>
      </w:r>
      <w:r>
        <w:rPr>
          <w:rFonts w:hint="eastAsia" w:ascii="宋体" w:hAnsi="宋体"/>
          <w:b/>
          <w:sz w:val="21"/>
          <w:szCs w:val="21"/>
          <w:lang w:eastAsia="zh-CN"/>
        </w:rPr>
        <w:t>评分标准</w:t>
      </w:r>
    </w:p>
    <w:tbl>
      <w:tblPr>
        <w:tblStyle w:val="6"/>
        <w:tblW w:w="85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"/>
        <w:gridCol w:w="4938"/>
        <w:gridCol w:w="1247"/>
        <w:gridCol w:w="1517"/>
      </w:tblGrid>
      <w:tr w14:paraId="7D217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  <w:jc w:val="center"/>
        </w:trPr>
        <w:tc>
          <w:tcPr>
            <w:tcW w:w="873" w:type="dxa"/>
            <w:noWrap w:val="0"/>
            <w:vAlign w:val="center"/>
          </w:tcPr>
          <w:p w14:paraId="2F69692F">
            <w:pPr>
              <w:wordWrap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  <w:vertAlign w:val="baseline"/>
                <w:lang w:eastAsia="zh-CN"/>
              </w:rPr>
              <w:t>项目</w:t>
            </w:r>
          </w:p>
        </w:tc>
        <w:tc>
          <w:tcPr>
            <w:tcW w:w="4938" w:type="dxa"/>
            <w:noWrap w:val="0"/>
            <w:vAlign w:val="center"/>
          </w:tcPr>
          <w:p w14:paraId="697F1813">
            <w:pPr>
              <w:wordWrap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  <w:vertAlign w:val="baseline"/>
                <w:lang w:eastAsia="zh-CN"/>
              </w:rPr>
              <w:t>评分标准（总分：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  <w:vertAlign w:val="baseline"/>
                <w:lang w:val="en-US" w:eastAsia="zh-CN"/>
              </w:rPr>
              <w:t>100分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  <w:vertAlign w:val="baseline"/>
                <w:lang w:eastAsia="zh-CN"/>
              </w:rPr>
              <w:t>）</w:t>
            </w:r>
          </w:p>
        </w:tc>
        <w:tc>
          <w:tcPr>
            <w:tcW w:w="1247" w:type="dxa"/>
            <w:noWrap w:val="0"/>
            <w:vAlign w:val="center"/>
          </w:tcPr>
          <w:p w14:paraId="0428433A">
            <w:pPr>
              <w:wordWrap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  <w:vertAlign w:val="baseline"/>
                <w:lang w:eastAsia="zh-CN"/>
              </w:rPr>
              <w:t>分值</w:t>
            </w:r>
          </w:p>
        </w:tc>
        <w:tc>
          <w:tcPr>
            <w:tcW w:w="1517" w:type="dxa"/>
            <w:noWrap w:val="0"/>
            <w:vAlign w:val="center"/>
          </w:tcPr>
          <w:p w14:paraId="70793E27">
            <w:pPr>
              <w:wordWrap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  <w:vertAlign w:val="baseline"/>
                <w:lang w:eastAsia="zh-CN"/>
              </w:rPr>
              <w:t>评分</w:t>
            </w:r>
          </w:p>
        </w:tc>
      </w:tr>
      <w:tr w14:paraId="289F3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  <w:jc w:val="center"/>
        </w:trPr>
        <w:tc>
          <w:tcPr>
            <w:tcW w:w="873" w:type="dxa"/>
            <w:noWrap w:val="0"/>
            <w:vAlign w:val="center"/>
          </w:tcPr>
          <w:p w14:paraId="6D1AFD5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题材</w:t>
            </w:r>
          </w:p>
        </w:tc>
        <w:tc>
          <w:tcPr>
            <w:tcW w:w="4938" w:type="dxa"/>
            <w:noWrap w:val="0"/>
            <w:vAlign w:val="center"/>
          </w:tcPr>
          <w:p w14:paraId="106B1BA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560" w:firstLineChars="20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题材新颖独特，色彩明艳，饱满，富有创意。</w:t>
            </w:r>
          </w:p>
        </w:tc>
        <w:tc>
          <w:tcPr>
            <w:tcW w:w="1247" w:type="dxa"/>
            <w:noWrap w:val="0"/>
            <w:vAlign w:val="center"/>
          </w:tcPr>
          <w:p w14:paraId="73133B4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30</w:t>
            </w:r>
          </w:p>
        </w:tc>
        <w:tc>
          <w:tcPr>
            <w:tcW w:w="1517" w:type="dxa"/>
            <w:noWrap w:val="0"/>
            <w:vAlign w:val="center"/>
          </w:tcPr>
          <w:p w14:paraId="64B3A9F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2A8EF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5" w:hRule="atLeast"/>
          <w:jc w:val="center"/>
        </w:trPr>
        <w:tc>
          <w:tcPr>
            <w:tcW w:w="873" w:type="dxa"/>
            <w:noWrap w:val="0"/>
            <w:vAlign w:val="center"/>
          </w:tcPr>
          <w:p w14:paraId="20FDA8E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技法</w:t>
            </w:r>
          </w:p>
        </w:tc>
        <w:tc>
          <w:tcPr>
            <w:tcW w:w="4938" w:type="dxa"/>
            <w:noWrap w:val="0"/>
            <w:vAlign w:val="center"/>
          </w:tcPr>
          <w:p w14:paraId="125D67A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560" w:firstLineChars="20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制作精细，结构合理，色彩丰富得当，造型生动形象，作品具有完整性，充分体现创造能力和设计制作能力。</w:t>
            </w:r>
          </w:p>
        </w:tc>
        <w:tc>
          <w:tcPr>
            <w:tcW w:w="1247" w:type="dxa"/>
            <w:noWrap w:val="0"/>
            <w:vAlign w:val="center"/>
          </w:tcPr>
          <w:p w14:paraId="751228E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40</w:t>
            </w:r>
          </w:p>
        </w:tc>
        <w:tc>
          <w:tcPr>
            <w:tcW w:w="1517" w:type="dxa"/>
            <w:noWrap w:val="0"/>
            <w:vAlign w:val="center"/>
          </w:tcPr>
          <w:p w14:paraId="31DCE35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0B85D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  <w:jc w:val="center"/>
        </w:trPr>
        <w:tc>
          <w:tcPr>
            <w:tcW w:w="873" w:type="dxa"/>
            <w:noWrap w:val="0"/>
            <w:vAlign w:val="center"/>
          </w:tcPr>
          <w:p w14:paraId="7F73D29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效果</w:t>
            </w:r>
          </w:p>
        </w:tc>
        <w:tc>
          <w:tcPr>
            <w:tcW w:w="4938" w:type="dxa"/>
            <w:noWrap w:val="0"/>
            <w:vAlign w:val="center"/>
          </w:tcPr>
          <w:p w14:paraId="38056E1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560" w:firstLineChars="20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作品美观大方，具备一定实用价值。</w:t>
            </w:r>
          </w:p>
        </w:tc>
        <w:tc>
          <w:tcPr>
            <w:tcW w:w="1247" w:type="dxa"/>
            <w:noWrap w:val="0"/>
            <w:vAlign w:val="center"/>
          </w:tcPr>
          <w:p w14:paraId="3ACB2B8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30</w:t>
            </w:r>
          </w:p>
        </w:tc>
        <w:tc>
          <w:tcPr>
            <w:tcW w:w="1517" w:type="dxa"/>
            <w:noWrap w:val="0"/>
            <w:vAlign w:val="center"/>
          </w:tcPr>
          <w:p w14:paraId="0CDE4ED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3F0A4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8575" w:type="dxa"/>
            <w:gridSpan w:val="4"/>
            <w:noWrap w:val="0"/>
            <w:vAlign w:val="center"/>
          </w:tcPr>
          <w:p w14:paraId="0972C75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  <w:vertAlign w:val="baseline"/>
                <w:lang w:eastAsia="zh-CN"/>
              </w:rPr>
              <w:t>总评分：</w:t>
            </w:r>
          </w:p>
        </w:tc>
      </w:tr>
    </w:tbl>
    <w:p w14:paraId="1C2F2A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ind w:leftChars="0"/>
        <w:textAlignment w:val="auto"/>
        <w:outlineLvl w:val="9"/>
        <w:rPr>
          <w:rFonts w:hint="default" w:ascii="宋体" w:hAnsi="宋体"/>
          <w:b/>
          <w:sz w:val="21"/>
          <w:szCs w:val="21"/>
          <w:lang w:val="en-US" w:eastAsia="zh-CN"/>
        </w:rPr>
      </w:pPr>
    </w:p>
    <w:p w14:paraId="4B2A9E3D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2113" w:h="15309" w:orient="landscape"/>
      <w:pgMar w:top="1134" w:right="850" w:bottom="1134" w:left="2592" w:header="851" w:footer="992" w:gutter="0"/>
      <w:cols w:space="1134" w:num="2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3FF13">
    <w:pPr>
      <w:pStyle w:val="2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</w:t>
    </w:r>
    <w:r>
      <w:rPr>
        <w:rFonts w:hint="eastAsia"/>
        <w:kern w:val="0"/>
        <w:szCs w:val="21"/>
        <w:lang w:val="en-US" w:eastAsia="zh-CN"/>
      </w:rPr>
      <w:t>1</w:t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87EA10">
    <w:pPr>
      <w:pStyle w:val="2"/>
      <w:framePr w:wrap="around" w:vAnchor="text" w:hAnchor="margin" w:xAlign="center" w:yAlign="top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1ADB926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0F2C4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A1A7F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E7ED6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703E2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ECA8F0"/>
    <w:multiLevelType w:val="singleLevel"/>
    <w:tmpl w:val="EBECA8F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1B2726"/>
    <w:rsid w:val="12854A69"/>
    <w:rsid w:val="2E1B2726"/>
    <w:rsid w:val="43E75EE7"/>
    <w:rsid w:val="4442337A"/>
    <w:rsid w:val="6651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德宏州直属党政机关单位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2022-04-11T11:24:00Z</dcterms:created>
  <dc:creator>Administrator</dc:creator>
  <cp:lastModifiedBy>张锦鹏</cp:lastModifiedBy>
  <dcterms:modified xsi:type="dcterms:W3CDTF">2025-10-31T15:21:59Z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986B5EB123BB4838BB1178C6C7E99125_12</vt:lpwstr>
  </property>
</Properties>
</file>