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2799" w:rsidRDefault="007B2799" w:rsidP="007B2799">
      <w:pPr>
        <w:jc w:val="center"/>
        <w:rPr>
          <w:rFonts w:ascii="方正小标宋_GBK" w:eastAsia="方正小标宋_GBK"/>
          <w:sz w:val="44"/>
          <w:szCs w:val="44"/>
        </w:rPr>
      </w:pPr>
      <w:r>
        <w:rPr>
          <w:rFonts w:ascii="方正小标宋_GBK" w:eastAsia="方正小标宋_GBK" w:hint="eastAsia"/>
          <w:sz w:val="44"/>
          <w:szCs w:val="44"/>
        </w:rPr>
        <w:t>德宏职业学院</w:t>
      </w:r>
    </w:p>
    <w:p w:rsidR="007B2799" w:rsidRDefault="007B2799" w:rsidP="007B2799">
      <w:pPr>
        <w:jc w:val="center"/>
        <w:rPr>
          <w:rFonts w:ascii="方正小标宋_GBK" w:eastAsia="方正小标宋_GBK"/>
          <w:sz w:val="36"/>
          <w:szCs w:val="36"/>
        </w:rPr>
      </w:pPr>
      <w:r>
        <w:rPr>
          <w:rFonts w:ascii="方正小标宋_GBK" w:eastAsia="方正小标宋_GBK" w:hint="eastAsia"/>
          <w:sz w:val="36"/>
          <w:szCs w:val="36"/>
        </w:rPr>
        <w:t>《学前儿童卫生学》课程标准</w:t>
      </w:r>
    </w:p>
    <w:p w:rsidR="007B2799" w:rsidRDefault="007B2799" w:rsidP="007B2799"/>
    <w:p w:rsidR="007B2799" w:rsidRDefault="007B2799" w:rsidP="007B2799">
      <w:pPr>
        <w:ind w:firstLineChars="150" w:firstLine="480"/>
        <w:rPr>
          <w:rFonts w:ascii="方正黑体_GBK" w:eastAsia="方正黑体_GBK"/>
          <w:color w:val="000000" w:themeColor="text1"/>
          <w:sz w:val="32"/>
          <w:szCs w:val="32"/>
        </w:rPr>
      </w:pPr>
      <w:r>
        <w:rPr>
          <w:rFonts w:ascii="方正黑体_GBK" w:eastAsia="方正黑体_GBK" w:hint="eastAsia"/>
          <w:color w:val="000000" w:themeColor="text1"/>
          <w:sz w:val="32"/>
          <w:szCs w:val="32"/>
        </w:rPr>
        <w:t>一、课程概述</w:t>
      </w:r>
    </w:p>
    <w:p w:rsidR="007B2799" w:rsidRDefault="007B2799" w:rsidP="007B2799">
      <w:pPr>
        <w:ind w:firstLineChars="150" w:firstLine="480"/>
        <w:rPr>
          <w:rFonts w:ascii="方正仿宋_GBK" w:eastAsia="方正仿宋_GBK" w:hint="eastAsia"/>
          <w:color w:val="000000" w:themeColor="text1"/>
          <w:sz w:val="32"/>
          <w:szCs w:val="32"/>
        </w:rPr>
      </w:pPr>
      <w:r>
        <w:rPr>
          <w:rFonts w:ascii="方正仿宋_GBK" w:eastAsia="方正仿宋_GBK" w:hint="eastAsia"/>
          <w:color w:val="000000" w:themeColor="text1"/>
          <w:sz w:val="32"/>
          <w:szCs w:val="32"/>
        </w:rPr>
        <w:t>（一）课程基本信息 </w:t>
      </w:r>
    </w:p>
    <w:tbl>
      <w:tblPr>
        <w:tblW w:w="9980" w:type="dxa"/>
        <w:jc w:val="center"/>
        <w:tblLook w:val="04A0" w:firstRow="1" w:lastRow="0" w:firstColumn="1" w:lastColumn="0" w:noHBand="0" w:noVBand="1"/>
      </w:tblPr>
      <w:tblGrid>
        <w:gridCol w:w="1496"/>
        <w:gridCol w:w="3874"/>
        <w:gridCol w:w="1940"/>
        <w:gridCol w:w="2670"/>
      </w:tblGrid>
      <w:tr w:rsidR="00714DFD" w:rsidTr="00714DFD">
        <w:trPr>
          <w:trHeight w:val="800"/>
          <w:jc w:val="center"/>
        </w:trPr>
        <w:tc>
          <w:tcPr>
            <w:tcW w:w="1496" w:type="dxa"/>
            <w:tcBorders>
              <w:top w:val="single" w:sz="8" w:space="0" w:color="000000"/>
              <w:left w:val="single" w:sz="8" w:space="0" w:color="000000"/>
              <w:bottom w:val="single" w:sz="4" w:space="0" w:color="000000"/>
              <w:right w:val="single" w:sz="4" w:space="0" w:color="000000"/>
            </w:tcBorders>
            <w:shd w:val="clear" w:color="auto" w:fill="auto"/>
            <w:noWrap/>
            <w:vAlign w:val="center"/>
          </w:tcPr>
          <w:p w:rsidR="00714DFD" w:rsidRPr="00570AFF" w:rsidRDefault="00714DFD" w:rsidP="00CB2C6B">
            <w:pPr>
              <w:widowControl/>
              <w:jc w:val="center"/>
              <w:textAlignment w:val="center"/>
              <w:rPr>
                <w:rFonts w:ascii="方正仿宋_GBK" w:eastAsia="方正仿宋_GBK"/>
                <w:b/>
                <w:color w:val="000000" w:themeColor="text1"/>
                <w:sz w:val="28"/>
                <w:szCs w:val="28"/>
              </w:rPr>
            </w:pPr>
            <w:r w:rsidRPr="00570AFF">
              <w:rPr>
                <w:rFonts w:ascii="方正仿宋_GBK" w:eastAsia="方正仿宋_GBK" w:hint="eastAsia"/>
                <w:b/>
                <w:color w:val="000000" w:themeColor="text1"/>
                <w:sz w:val="28"/>
                <w:szCs w:val="28"/>
              </w:rPr>
              <w:t>课程编号</w:t>
            </w:r>
          </w:p>
        </w:tc>
        <w:tc>
          <w:tcPr>
            <w:tcW w:w="3874" w:type="dxa"/>
            <w:tcBorders>
              <w:top w:val="single" w:sz="8" w:space="0" w:color="000000"/>
              <w:left w:val="single" w:sz="4" w:space="0" w:color="000000"/>
              <w:bottom w:val="single" w:sz="4" w:space="0" w:color="000000"/>
              <w:right w:val="single" w:sz="4" w:space="0" w:color="000000"/>
            </w:tcBorders>
            <w:shd w:val="clear" w:color="auto" w:fill="auto"/>
            <w:noWrap/>
            <w:vAlign w:val="center"/>
          </w:tcPr>
          <w:p w:rsidR="00714DFD" w:rsidRPr="00714DFD" w:rsidRDefault="00714DFD" w:rsidP="00714DFD">
            <w:pPr>
              <w:jc w:val="center"/>
              <w:rPr>
                <w:rFonts w:ascii="方正仿宋_GBK" w:eastAsia="方正仿宋_GBK"/>
                <w:color w:val="000000" w:themeColor="text1"/>
                <w:sz w:val="32"/>
                <w:szCs w:val="32"/>
              </w:rPr>
            </w:pPr>
            <w:r>
              <w:rPr>
                <w:rFonts w:ascii="方正仿宋_GBK" w:eastAsia="方正仿宋_GBK" w:hint="eastAsia"/>
                <w:color w:val="000000" w:themeColor="text1"/>
                <w:sz w:val="32"/>
                <w:szCs w:val="32"/>
              </w:rPr>
              <w:t>0804310010</w:t>
            </w:r>
          </w:p>
        </w:tc>
        <w:tc>
          <w:tcPr>
            <w:tcW w:w="1940" w:type="dxa"/>
            <w:tcBorders>
              <w:top w:val="single" w:sz="8" w:space="0" w:color="000000"/>
              <w:left w:val="single" w:sz="4" w:space="0" w:color="000000"/>
              <w:bottom w:val="single" w:sz="4" w:space="0" w:color="000000"/>
              <w:right w:val="single" w:sz="4" w:space="0" w:color="000000"/>
            </w:tcBorders>
            <w:shd w:val="clear" w:color="auto" w:fill="auto"/>
            <w:noWrap/>
            <w:vAlign w:val="center"/>
          </w:tcPr>
          <w:p w:rsidR="00714DFD" w:rsidRPr="00570AFF" w:rsidRDefault="00714DFD" w:rsidP="00CB2C6B">
            <w:pPr>
              <w:widowControl/>
              <w:jc w:val="center"/>
              <w:textAlignment w:val="center"/>
              <w:rPr>
                <w:rFonts w:ascii="方正仿宋_GBK" w:eastAsia="方正仿宋_GBK"/>
                <w:b/>
                <w:color w:val="000000" w:themeColor="text1"/>
                <w:sz w:val="28"/>
                <w:szCs w:val="28"/>
              </w:rPr>
            </w:pPr>
            <w:r w:rsidRPr="00570AFF">
              <w:rPr>
                <w:rFonts w:ascii="方正仿宋_GBK" w:eastAsia="方正仿宋_GBK" w:hint="eastAsia"/>
                <w:b/>
                <w:color w:val="000000" w:themeColor="text1"/>
                <w:sz w:val="28"/>
                <w:szCs w:val="28"/>
              </w:rPr>
              <w:t>课程性质</w:t>
            </w:r>
          </w:p>
        </w:tc>
        <w:tc>
          <w:tcPr>
            <w:tcW w:w="2670" w:type="dxa"/>
            <w:tcBorders>
              <w:top w:val="single" w:sz="8" w:space="0" w:color="000000"/>
              <w:left w:val="single" w:sz="4" w:space="0" w:color="000000"/>
              <w:bottom w:val="single" w:sz="4" w:space="0" w:color="000000"/>
              <w:right w:val="single" w:sz="4" w:space="0" w:color="000000"/>
            </w:tcBorders>
            <w:shd w:val="clear" w:color="auto" w:fill="auto"/>
            <w:noWrap/>
            <w:vAlign w:val="center"/>
          </w:tcPr>
          <w:p w:rsidR="00714DFD" w:rsidRPr="00570AFF" w:rsidRDefault="00714DFD" w:rsidP="00714DFD">
            <w:pPr>
              <w:jc w:val="center"/>
              <w:rPr>
                <w:rFonts w:ascii="方正仿宋_GBK" w:eastAsia="方正仿宋_GBK"/>
                <w:b/>
                <w:color w:val="000000" w:themeColor="text1"/>
                <w:sz w:val="28"/>
                <w:szCs w:val="28"/>
              </w:rPr>
            </w:pPr>
            <w:r w:rsidRPr="00714DFD">
              <w:rPr>
                <w:rFonts w:ascii="方正仿宋_GBK" w:eastAsia="方正仿宋_GBK" w:hint="eastAsia"/>
                <w:b/>
                <w:color w:val="000000" w:themeColor="text1"/>
                <w:sz w:val="28"/>
                <w:szCs w:val="28"/>
              </w:rPr>
              <w:t>专业核心课</w:t>
            </w:r>
          </w:p>
        </w:tc>
      </w:tr>
      <w:tr w:rsidR="00714DFD" w:rsidRPr="00714DFD" w:rsidTr="00CB2C6B">
        <w:trPr>
          <w:trHeight w:val="288"/>
          <w:jc w:val="center"/>
        </w:trPr>
        <w:tc>
          <w:tcPr>
            <w:tcW w:w="1496" w:type="dxa"/>
            <w:tcBorders>
              <w:top w:val="single" w:sz="8" w:space="0" w:color="000000"/>
              <w:left w:val="single" w:sz="8" w:space="0" w:color="000000"/>
              <w:bottom w:val="single" w:sz="4" w:space="0" w:color="000000"/>
              <w:right w:val="single" w:sz="4" w:space="0" w:color="000000"/>
            </w:tcBorders>
            <w:shd w:val="clear" w:color="auto" w:fill="auto"/>
            <w:noWrap/>
            <w:vAlign w:val="center"/>
          </w:tcPr>
          <w:p w:rsidR="00714DFD" w:rsidRPr="00570AFF" w:rsidRDefault="00714DFD" w:rsidP="00CB2C6B">
            <w:pPr>
              <w:widowControl/>
              <w:jc w:val="center"/>
              <w:textAlignment w:val="center"/>
              <w:rPr>
                <w:rFonts w:ascii="方正仿宋_GBK" w:eastAsia="方正仿宋_GBK"/>
                <w:b/>
                <w:color w:val="000000" w:themeColor="text1"/>
                <w:sz w:val="28"/>
                <w:szCs w:val="28"/>
              </w:rPr>
            </w:pPr>
            <w:r w:rsidRPr="00570AFF">
              <w:rPr>
                <w:rFonts w:ascii="方正仿宋_GBK" w:eastAsia="方正仿宋_GBK" w:hint="eastAsia"/>
                <w:b/>
                <w:color w:val="000000" w:themeColor="text1"/>
                <w:sz w:val="28"/>
                <w:szCs w:val="28"/>
              </w:rPr>
              <w:t>课程名称</w:t>
            </w:r>
          </w:p>
        </w:tc>
        <w:tc>
          <w:tcPr>
            <w:tcW w:w="3874" w:type="dxa"/>
            <w:tcBorders>
              <w:top w:val="single" w:sz="8" w:space="0" w:color="000000"/>
              <w:left w:val="single" w:sz="4" w:space="0" w:color="000000"/>
              <w:bottom w:val="single" w:sz="4" w:space="0" w:color="000000"/>
              <w:right w:val="single" w:sz="4" w:space="0" w:color="000000"/>
            </w:tcBorders>
            <w:shd w:val="clear" w:color="auto" w:fill="auto"/>
            <w:noWrap/>
            <w:vAlign w:val="center"/>
          </w:tcPr>
          <w:p w:rsidR="00714DFD" w:rsidRPr="00570AFF" w:rsidRDefault="00714DFD" w:rsidP="00CB2C6B">
            <w:pPr>
              <w:jc w:val="center"/>
              <w:rPr>
                <w:rFonts w:ascii="方正仿宋_GBK" w:eastAsia="方正仿宋_GBK"/>
                <w:b/>
                <w:color w:val="000000" w:themeColor="text1"/>
                <w:sz w:val="28"/>
                <w:szCs w:val="28"/>
              </w:rPr>
            </w:pPr>
            <w:r w:rsidRPr="00714DFD">
              <w:rPr>
                <w:rFonts w:ascii="方正仿宋_GBK" w:eastAsia="方正仿宋_GBK" w:hint="eastAsia"/>
                <w:b/>
                <w:color w:val="000000" w:themeColor="text1"/>
                <w:sz w:val="28"/>
                <w:szCs w:val="28"/>
              </w:rPr>
              <w:t> 学前儿童卫生学</w:t>
            </w:r>
          </w:p>
        </w:tc>
        <w:tc>
          <w:tcPr>
            <w:tcW w:w="1940" w:type="dxa"/>
            <w:tcBorders>
              <w:top w:val="single" w:sz="8" w:space="0" w:color="000000"/>
              <w:left w:val="single" w:sz="4" w:space="0" w:color="000000"/>
              <w:bottom w:val="single" w:sz="4" w:space="0" w:color="000000"/>
              <w:right w:val="single" w:sz="4" w:space="0" w:color="000000"/>
            </w:tcBorders>
            <w:shd w:val="clear" w:color="auto" w:fill="auto"/>
            <w:noWrap/>
            <w:vAlign w:val="center"/>
          </w:tcPr>
          <w:p w:rsidR="00714DFD" w:rsidRPr="00570AFF" w:rsidRDefault="00714DFD" w:rsidP="00CB2C6B">
            <w:pPr>
              <w:widowControl/>
              <w:jc w:val="center"/>
              <w:textAlignment w:val="center"/>
              <w:rPr>
                <w:rFonts w:ascii="方正仿宋_GBK" w:eastAsia="方正仿宋_GBK"/>
                <w:b/>
                <w:color w:val="000000" w:themeColor="text1"/>
                <w:sz w:val="28"/>
                <w:szCs w:val="28"/>
              </w:rPr>
            </w:pPr>
            <w:r w:rsidRPr="00570AFF">
              <w:rPr>
                <w:rFonts w:ascii="方正仿宋_GBK" w:eastAsia="方正仿宋_GBK" w:hint="eastAsia"/>
                <w:b/>
                <w:color w:val="000000" w:themeColor="text1"/>
                <w:sz w:val="28"/>
                <w:szCs w:val="28"/>
              </w:rPr>
              <w:t>适用专业</w:t>
            </w:r>
          </w:p>
        </w:tc>
        <w:tc>
          <w:tcPr>
            <w:tcW w:w="2670" w:type="dxa"/>
            <w:tcBorders>
              <w:top w:val="single" w:sz="8" w:space="0" w:color="000000"/>
              <w:left w:val="single" w:sz="4" w:space="0" w:color="000000"/>
              <w:bottom w:val="single" w:sz="4" w:space="0" w:color="000000"/>
              <w:right w:val="single" w:sz="4" w:space="0" w:color="000000"/>
            </w:tcBorders>
            <w:shd w:val="clear" w:color="auto" w:fill="auto"/>
            <w:noWrap/>
            <w:vAlign w:val="center"/>
          </w:tcPr>
          <w:p w:rsidR="00714DFD" w:rsidRPr="00570AFF" w:rsidRDefault="00714DFD" w:rsidP="00CB2C6B">
            <w:pPr>
              <w:widowControl/>
              <w:jc w:val="center"/>
              <w:textAlignment w:val="center"/>
              <w:rPr>
                <w:rFonts w:ascii="方正仿宋_GBK" w:eastAsia="方正仿宋_GBK"/>
                <w:b/>
                <w:color w:val="000000" w:themeColor="text1"/>
                <w:sz w:val="28"/>
                <w:szCs w:val="28"/>
              </w:rPr>
            </w:pPr>
            <w:r>
              <w:rPr>
                <w:rFonts w:ascii="方正仿宋_GBK" w:eastAsia="方正仿宋_GBK"/>
                <w:b/>
                <w:color w:val="000000" w:themeColor="text1"/>
                <w:sz w:val="28"/>
                <w:szCs w:val="28"/>
              </w:rPr>
              <w:t>学前教育</w:t>
            </w:r>
          </w:p>
        </w:tc>
      </w:tr>
      <w:tr w:rsidR="00714DFD" w:rsidRPr="00714DFD" w:rsidTr="00CB2C6B">
        <w:trPr>
          <w:trHeight w:val="288"/>
          <w:jc w:val="center"/>
        </w:trPr>
        <w:tc>
          <w:tcPr>
            <w:tcW w:w="0" w:type="auto"/>
            <w:tcBorders>
              <w:top w:val="single" w:sz="4" w:space="0" w:color="000000"/>
              <w:left w:val="single" w:sz="8" w:space="0" w:color="000000"/>
              <w:bottom w:val="single" w:sz="4" w:space="0" w:color="000000"/>
              <w:right w:val="single" w:sz="4" w:space="0" w:color="000000"/>
            </w:tcBorders>
            <w:shd w:val="clear" w:color="auto" w:fill="auto"/>
            <w:noWrap/>
            <w:vAlign w:val="center"/>
          </w:tcPr>
          <w:p w:rsidR="00714DFD" w:rsidRPr="00570AFF" w:rsidRDefault="00714DFD" w:rsidP="00CB2C6B">
            <w:pPr>
              <w:widowControl/>
              <w:jc w:val="center"/>
              <w:textAlignment w:val="center"/>
              <w:rPr>
                <w:rFonts w:ascii="方正仿宋_GBK" w:eastAsia="方正仿宋_GBK"/>
                <w:b/>
                <w:color w:val="000000" w:themeColor="text1"/>
                <w:sz w:val="28"/>
                <w:szCs w:val="28"/>
              </w:rPr>
            </w:pPr>
            <w:r w:rsidRPr="00570AFF">
              <w:rPr>
                <w:rFonts w:ascii="方正仿宋_GBK" w:eastAsia="方正仿宋_GBK" w:hint="eastAsia"/>
                <w:b/>
                <w:color w:val="000000" w:themeColor="text1"/>
                <w:sz w:val="28"/>
                <w:szCs w:val="28"/>
              </w:rPr>
              <w:t>学时</w:t>
            </w:r>
          </w:p>
        </w:tc>
        <w:tc>
          <w:tcPr>
            <w:tcW w:w="387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714DFD" w:rsidRPr="00570AFF" w:rsidRDefault="00714DFD" w:rsidP="00CB2C6B">
            <w:pPr>
              <w:jc w:val="center"/>
              <w:rPr>
                <w:rFonts w:ascii="方正仿宋_GBK" w:eastAsia="方正仿宋_GBK"/>
                <w:b/>
                <w:color w:val="000000" w:themeColor="text1"/>
                <w:sz w:val="28"/>
                <w:szCs w:val="28"/>
              </w:rPr>
            </w:pPr>
            <w:r>
              <w:rPr>
                <w:rFonts w:ascii="方正仿宋_GBK" w:eastAsia="方正仿宋_GBK" w:hint="eastAsia"/>
                <w:b/>
                <w:color w:val="000000" w:themeColor="text1"/>
                <w:sz w:val="28"/>
                <w:szCs w:val="28"/>
              </w:rPr>
              <w:t>72</w:t>
            </w:r>
          </w:p>
        </w:tc>
        <w:tc>
          <w:tcPr>
            <w:tcW w:w="194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714DFD" w:rsidRPr="00570AFF" w:rsidRDefault="00714DFD" w:rsidP="00CB2C6B">
            <w:pPr>
              <w:widowControl/>
              <w:jc w:val="center"/>
              <w:textAlignment w:val="center"/>
              <w:rPr>
                <w:rFonts w:ascii="方正仿宋_GBK" w:eastAsia="方正仿宋_GBK"/>
                <w:b/>
                <w:color w:val="000000" w:themeColor="text1"/>
                <w:sz w:val="28"/>
                <w:szCs w:val="28"/>
              </w:rPr>
            </w:pPr>
            <w:r w:rsidRPr="00570AFF">
              <w:rPr>
                <w:rFonts w:ascii="方正仿宋_GBK" w:eastAsia="方正仿宋_GBK" w:hint="eastAsia"/>
                <w:b/>
                <w:color w:val="000000" w:themeColor="text1"/>
                <w:sz w:val="28"/>
                <w:szCs w:val="28"/>
              </w:rPr>
              <w:t>学分</w:t>
            </w:r>
          </w:p>
        </w:tc>
        <w:tc>
          <w:tcPr>
            <w:tcW w:w="267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714DFD" w:rsidRPr="00570AFF" w:rsidRDefault="00714DFD" w:rsidP="00CB2C6B">
            <w:pPr>
              <w:jc w:val="center"/>
              <w:rPr>
                <w:rFonts w:ascii="方正仿宋_GBK" w:eastAsia="方正仿宋_GBK"/>
                <w:b/>
                <w:color w:val="000000" w:themeColor="text1"/>
                <w:sz w:val="28"/>
                <w:szCs w:val="28"/>
              </w:rPr>
            </w:pPr>
            <w:r>
              <w:rPr>
                <w:rFonts w:ascii="方正仿宋_GBK" w:eastAsia="方正仿宋_GBK" w:hint="eastAsia"/>
                <w:b/>
                <w:color w:val="000000" w:themeColor="text1"/>
                <w:sz w:val="28"/>
                <w:szCs w:val="28"/>
              </w:rPr>
              <w:t>4</w:t>
            </w:r>
          </w:p>
        </w:tc>
      </w:tr>
      <w:tr w:rsidR="00714DFD" w:rsidRPr="00714DFD" w:rsidTr="00CB2C6B">
        <w:trPr>
          <w:trHeight w:val="288"/>
          <w:jc w:val="center"/>
        </w:trPr>
        <w:tc>
          <w:tcPr>
            <w:tcW w:w="0" w:type="auto"/>
            <w:tcBorders>
              <w:top w:val="single" w:sz="4" w:space="0" w:color="000000"/>
              <w:left w:val="single" w:sz="8" w:space="0" w:color="000000"/>
              <w:bottom w:val="single" w:sz="4" w:space="0" w:color="000000"/>
              <w:right w:val="single" w:sz="4" w:space="0" w:color="000000"/>
            </w:tcBorders>
            <w:shd w:val="clear" w:color="auto" w:fill="auto"/>
            <w:noWrap/>
            <w:vAlign w:val="center"/>
          </w:tcPr>
          <w:p w:rsidR="00714DFD" w:rsidRPr="00570AFF" w:rsidRDefault="00714DFD" w:rsidP="00CB2C6B">
            <w:pPr>
              <w:widowControl/>
              <w:jc w:val="center"/>
              <w:textAlignment w:val="center"/>
              <w:rPr>
                <w:rFonts w:ascii="方正仿宋_GBK" w:eastAsia="方正仿宋_GBK"/>
                <w:b/>
                <w:color w:val="000000" w:themeColor="text1"/>
                <w:sz w:val="28"/>
                <w:szCs w:val="28"/>
              </w:rPr>
            </w:pPr>
            <w:r w:rsidRPr="00570AFF">
              <w:rPr>
                <w:rFonts w:ascii="方正仿宋_GBK" w:eastAsia="方正仿宋_GBK" w:hint="eastAsia"/>
                <w:b/>
                <w:color w:val="000000" w:themeColor="text1"/>
                <w:sz w:val="28"/>
                <w:szCs w:val="28"/>
              </w:rPr>
              <w:t>先修课程</w:t>
            </w:r>
          </w:p>
        </w:tc>
        <w:tc>
          <w:tcPr>
            <w:tcW w:w="387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714DFD" w:rsidRPr="00570AFF" w:rsidRDefault="00714DFD" w:rsidP="00CB2C6B">
            <w:pPr>
              <w:jc w:val="center"/>
              <w:rPr>
                <w:rFonts w:ascii="方正仿宋_GBK" w:eastAsia="方正仿宋_GBK"/>
                <w:b/>
                <w:color w:val="000000" w:themeColor="text1"/>
                <w:sz w:val="28"/>
                <w:szCs w:val="28"/>
              </w:rPr>
            </w:pPr>
          </w:p>
        </w:tc>
        <w:tc>
          <w:tcPr>
            <w:tcW w:w="194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714DFD" w:rsidRPr="00570AFF" w:rsidRDefault="00714DFD" w:rsidP="00CB2C6B">
            <w:pPr>
              <w:widowControl/>
              <w:jc w:val="center"/>
              <w:textAlignment w:val="center"/>
              <w:rPr>
                <w:rFonts w:ascii="方正仿宋_GBK" w:eastAsia="方正仿宋_GBK"/>
                <w:b/>
                <w:color w:val="000000" w:themeColor="text1"/>
                <w:sz w:val="28"/>
                <w:szCs w:val="28"/>
              </w:rPr>
            </w:pPr>
            <w:r w:rsidRPr="00570AFF">
              <w:rPr>
                <w:rFonts w:ascii="方正仿宋_GBK" w:eastAsia="方正仿宋_GBK" w:hint="eastAsia"/>
                <w:b/>
                <w:color w:val="000000" w:themeColor="text1"/>
                <w:sz w:val="28"/>
                <w:szCs w:val="28"/>
              </w:rPr>
              <w:t>后续课程</w:t>
            </w:r>
          </w:p>
        </w:tc>
        <w:tc>
          <w:tcPr>
            <w:tcW w:w="267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714DFD" w:rsidRPr="00570AFF" w:rsidRDefault="00714DFD" w:rsidP="00714DFD">
            <w:pPr>
              <w:rPr>
                <w:rFonts w:ascii="方正仿宋_GBK" w:eastAsia="方正仿宋_GBK"/>
                <w:b/>
                <w:color w:val="000000" w:themeColor="text1"/>
                <w:sz w:val="28"/>
                <w:szCs w:val="28"/>
              </w:rPr>
            </w:pPr>
            <w:r w:rsidRPr="00714DFD">
              <w:rPr>
                <w:rFonts w:ascii="方正仿宋_GBK" w:eastAsia="方正仿宋_GBK" w:hint="eastAsia"/>
                <w:b/>
                <w:color w:val="000000" w:themeColor="text1"/>
                <w:sz w:val="28"/>
                <w:szCs w:val="28"/>
              </w:rPr>
              <w:t>保育员知识与技能</w:t>
            </w:r>
          </w:p>
        </w:tc>
      </w:tr>
      <w:tr w:rsidR="00714DFD" w:rsidRPr="002E267B" w:rsidTr="00CB2C6B">
        <w:trPr>
          <w:trHeight w:val="288"/>
          <w:jc w:val="center"/>
        </w:trPr>
        <w:tc>
          <w:tcPr>
            <w:tcW w:w="0" w:type="auto"/>
            <w:tcBorders>
              <w:top w:val="single" w:sz="4" w:space="0" w:color="000000"/>
              <w:left w:val="single" w:sz="8" w:space="0" w:color="000000"/>
              <w:bottom w:val="single" w:sz="4" w:space="0" w:color="000000"/>
              <w:right w:val="single" w:sz="4" w:space="0" w:color="000000"/>
            </w:tcBorders>
            <w:shd w:val="clear" w:color="auto" w:fill="auto"/>
            <w:noWrap/>
            <w:vAlign w:val="center"/>
          </w:tcPr>
          <w:p w:rsidR="00714DFD" w:rsidRPr="00570AFF" w:rsidRDefault="00714DFD" w:rsidP="00CB2C6B">
            <w:pPr>
              <w:widowControl/>
              <w:jc w:val="center"/>
              <w:textAlignment w:val="center"/>
              <w:rPr>
                <w:rFonts w:ascii="方正仿宋_GBK" w:eastAsia="方正仿宋_GBK"/>
                <w:b/>
                <w:color w:val="000000" w:themeColor="text1"/>
                <w:sz w:val="28"/>
                <w:szCs w:val="28"/>
              </w:rPr>
            </w:pPr>
            <w:r w:rsidRPr="00570AFF">
              <w:rPr>
                <w:rFonts w:ascii="方正仿宋_GBK" w:eastAsia="方正仿宋_GBK" w:hint="eastAsia"/>
                <w:b/>
                <w:color w:val="000000" w:themeColor="text1"/>
                <w:sz w:val="28"/>
                <w:szCs w:val="28"/>
              </w:rPr>
              <w:t>执笔人</w:t>
            </w:r>
          </w:p>
        </w:tc>
        <w:tc>
          <w:tcPr>
            <w:tcW w:w="387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714DFD" w:rsidRPr="00570AFF" w:rsidRDefault="00714DFD" w:rsidP="00CB2C6B">
            <w:pPr>
              <w:jc w:val="center"/>
              <w:rPr>
                <w:rFonts w:ascii="方正仿宋_GBK" w:eastAsia="方正仿宋_GBK"/>
                <w:b/>
                <w:color w:val="000000" w:themeColor="text1"/>
                <w:sz w:val="28"/>
                <w:szCs w:val="28"/>
              </w:rPr>
            </w:pPr>
          </w:p>
        </w:tc>
        <w:tc>
          <w:tcPr>
            <w:tcW w:w="194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714DFD" w:rsidRPr="00570AFF" w:rsidRDefault="00714DFD" w:rsidP="00CB2C6B">
            <w:pPr>
              <w:widowControl/>
              <w:jc w:val="center"/>
              <w:textAlignment w:val="center"/>
              <w:rPr>
                <w:rFonts w:ascii="方正仿宋_GBK" w:eastAsia="方正仿宋_GBK"/>
                <w:b/>
                <w:color w:val="000000" w:themeColor="text1"/>
                <w:sz w:val="28"/>
                <w:szCs w:val="28"/>
              </w:rPr>
            </w:pPr>
            <w:r w:rsidRPr="00570AFF">
              <w:rPr>
                <w:rFonts w:ascii="方正仿宋_GBK" w:eastAsia="方正仿宋_GBK" w:hint="eastAsia"/>
                <w:b/>
                <w:color w:val="000000" w:themeColor="text1"/>
                <w:sz w:val="28"/>
                <w:szCs w:val="28"/>
              </w:rPr>
              <w:t>审核人</w:t>
            </w:r>
          </w:p>
        </w:tc>
        <w:tc>
          <w:tcPr>
            <w:tcW w:w="267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714DFD" w:rsidRPr="00570AFF" w:rsidRDefault="00714DFD" w:rsidP="00CB2C6B">
            <w:pPr>
              <w:jc w:val="center"/>
              <w:rPr>
                <w:rFonts w:ascii="方正仿宋_GBK" w:eastAsia="方正仿宋_GBK"/>
                <w:b/>
                <w:color w:val="000000" w:themeColor="text1"/>
                <w:sz w:val="28"/>
                <w:szCs w:val="28"/>
              </w:rPr>
            </w:pPr>
          </w:p>
        </w:tc>
      </w:tr>
      <w:tr w:rsidR="00714DFD" w:rsidTr="00CB2C6B">
        <w:trPr>
          <w:trHeight w:val="303"/>
          <w:jc w:val="center"/>
        </w:trPr>
        <w:tc>
          <w:tcPr>
            <w:tcW w:w="0" w:type="auto"/>
            <w:tcBorders>
              <w:top w:val="single" w:sz="4" w:space="0" w:color="000000"/>
              <w:left w:val="single" w:sz="8" w:space="0" w:color="000000"/>
              <w:bottom w:val="single" w:sz="8" w:space="0" w:color="000000"/>
              <w:right w:val="single" w:sz="4" w:space="0" w:color="000000"/>
            </w:tcBorders>
            <w:shd w:val="clear" w:color="auto" w:fill="auto"/>
            <w:noWrap/>
            <w:vAlign w:val="center"/>
          </w:tcPr>
          <w:p w:rsidR="00714DFD" w:rsidRPr="00570AFF" w:rsidRDefault="00714DFD" w:rsidP="00CB2C6B">
            <w:pPr>
              <w:widowControl/>
              <w:jc w:val="center"/>
              <w:textAlignment w:val="center"/>
              <w:rPr>
                <w:rFonts w:ascii="方正仿宋_GBK" w:eastAsia="方正仿宋_GBK"/>
                <w:b/>
                <w:color w:val="000000" w:themeColor="text1"/>
                <w:sz w:val="28"/>
                <w:szCs w:val="28"/>
              </w:rPr>
            </w:pPr>
            <w:r w:rsidRPr="00570AFF">
              <w:rPr>
                <w:rFonts w:ascii="方正仿宋_GBK" w:eastAsia="方正仿宋_GBK" w:hint="eastAsia"/>
                <w:b/>
                <w:color w:val="000000" w:themeColor="text1"/>
                <w:sz w:val="28"/>
                <w:szCs w:val="28"/>
              </w:rPr>
              <w:t>开课学期</w:t>
            </w:r>
          </w:p>
        </w:tc>
        <w:tc>
          <w:tcPr>
            <w:tcW w:w="3874" w:type="dxa"/>
            <w:tcBorders>
              <w:top w:val="single" w:sz="4" w:space="0" w:color="000000"/>
              <w:left w:val="single" w:sz="4" w:space="0" w:color="000000"/>
              <w:bottom w:val="single" w:sz="8" w:space="0" w:color="000000"/>
              <w:right w:val="single" w:sz="4" w:space="0" w:color="000000"/>
            </w:tcBorders>
            <w:shd w:val="clear" w:color="auto" w:fill="auto"/>
            <w:noWrap/>
            <w:vAlign w:val="center"/>
          </w:tcPr>
          <w:p w:rsidR="00714DFD" w:rsidRPr="00570AFF" w:rsidRDefault="00714DFD" w:rsidP="00CB2C6B">
            <w:pPr>
              <w:jc w:val="center"/>
              <w:rPr>
                <w:rFonts w:ascii="方正仿宋_GBK" w:eastAsia="方正仿宋_GBK"/>
                <w:b/>
                <w:color w:val="000000" w:themeColor="text1"/>
                <w:sz w:val="28"/>
                <w:szCs w:val="28"/>
              </w:rPr>
            </w:pPr>
          </w:p>
        </w:tc>
        <w:tc>
          <w:tcPr>
            <w:tcW w:w="1940" w:type="dxa"/>
            <w:tcBorders>
              <w:top w:val="single" w:sz="4" w:space="0" w:color="000000"/>
              <w:left w:val="single" w:sz="4" w:space="0" w:color="000000"/>
              <w:bottom w:val="single" w:sz="8" w:space="0" w:color="000000"/>
              <w:right w:val="single" w:sz="4" w:space="0" w:color="000000"/>
            </w:tcBorders>
            <w:shd w:val="clear" w:color="auto" w:fill="auto"/>
            <w:noWrap/>
            <w:vAlign w:val="center"/>
          </w:tcPr>
          <w:p w:rsidR="00714DFD" w:rsidRPr="00570AFF" w:rsidRDefault="00714DFD" w:rsidP="00CB2C6B">
            <w:pPr>
              <w:widowControl/>
              <w:jc w:val="center"/>
              <w:textAlignment w:val="center"/>
              <w:rPr>
                <w:rFonts w:ascii="方正仿宋_GBK" w:eastAsia="方正仿宋_GBK"/>
                <w:b/>
                <w:color w:val="000000" w:themeColor="text1"/>
                <w:sz w:val="28"/>
                <w:szCs w:val="28"/>
              </w:rPr>
            </w:pPr>
            <w:r w:rsidRPr="00570AFF">
              <w:rPr>
                <w:rFonts w:ascii="方正仿宋_GBK" w:eastAsia="方正仿宋_GBK" w:hint="eastAsia"/>
                <w:b/>
                <w:color w:val="000000" w:themeColor="text1"/>
                <w:sz w:val="28"/>
                <w:szCs w:val="28"/>
              </w:rPr>
              <w:t>修订时间</w:t>
            </w:r>
          </w:p>
        </w:tc>
        <w:tc>
          <w:tcPr>
            <w:tcW w:w="2670" w:type="dxa"/>
            <w:tcBorders>
              <w:top w:val="single" w:sz="4" w:space="0" w:color="000000"/>
              <w:left w:val="single" w:sz="4" w:space="0" w:color="000000"/>
              <w:bottom w:val="single" w:sz="8" w:space="0" w:color="000000"/>
              <w:right w:val="single" w:sz="4" w:space="0" w:color="000000"/>
            </w:tcBorders>
            <w:shd w:val="clear" w:color="auto" w:fill="auto"/>
            <w:noWrap/>
            <w:vAlign w:val="center"/>
          </w:tcPr>
          <w:p w:rsidR="00714DFD" w:rsidRPr="00570AFF" w:rsidRDefault="00714DFD" w:rsidP="00CB2C6B">
            <w:pPr>
              <w:jc w:val="center"/>
              <w:rPr>
                <w:rFonts w:ascii="方正仿宋_GBK" w:eastAsia="方正仿宋_GBK"/>
                <w:b/>
                <w:color w:val="000000" w:themeColor="text1"/>
                <w:sz w:val="28"/>
                <w:szCs w:val="28"/>
              </w:rPr>
            </w:pPr>
          </w:p>
        </w:tc>
      </w:tr>
    </w:tbl>
    <w:p w:rsidR="007B2799" w:rsidRDefault="007B2799" w:rsidP="00714DFD">
      <w:pPr>
        <w:rPr>
          <w:rFonts w:ascii="方正仿宋_GBK" w:eastAsia="方正仿宋_GBK"/>
          <w:color w:val="000000" w:themeColor="text1"/>
          <w:sz w:val="32"/>
          <w:szCs w:val="32"/>
        </w:rPr>
      </w:pPr>
      <w:r>
        <w:rPr>
          <w:rFonts w:ascii="方正仿宋_GBK" w:eastAsia="方正仿宋_GBK" w:hint="eastAsia"/>
          <w:color w:val="000000" w:themeColor="text1"/>
          <w:sz w:val="32"/>
          <w:szCs w:val="32"/>
        </w:rPr>
        <w:t>（二）课程定位与课程设计 </w:t>
      </w:r>
    </w:p>
    <w:p w:rsidR="002D54EB" w:rsidRPr="001737BA" w:rsidRDefault="007B2799" w:rsidP="002D54EB">
      <w:pPr>
        <w:pStyle w:val="a4"/>
        <w:spacing w:before="0" w:beforeAutospacing="0" w:after="0" w:afterAutospacing="0" w:line="360" w:lineRule="auto"/>
        <w:ind w:firstLineChars="200" w:firstLine="640"/>
        <w:rPr>
          <w:rFonts w:ascii="方正仿宋_GBK" w:eastAsia="方正仿宋_GBK" w:hAnsiTheme="minorHAnsi" w:cstheme="minorBidi"/>
          <w:color w:val="000000" w:themeColor="text1"/>
          <w:kern w:val="2"/>
          <w:sz w:val="32"/>
          <w:szCs w:val="32"/>
        </w:rPr>
      </w:pPr>
      <w:r>
        <w:rPr>
          <w:rFonts w:ascii="方正仿宋_GBK" w:eastAsia="方正仿宋_GBK" w:hint="eastAsia"/>
          <w:color w:val="000000" w:themeColor="text1"/>
          <w:sz w:val="32"/>
          <w:szCs w:val="32"/>
        </w:rPr>
        <w:t>1、课程简介：</w:t>
      </w:r>
      <w:r w:rsidR="002D54EB" w:rsidRPr="001737BA">
        <w:rPr>
          <w:rFonts w:ascii="方正仿宋_GBK" w:eastAsia="方正仿宋_GBK" w:hAnsiTheme="minorHAnsi" w:cstheme="minorBidi" w:hint="eastAsia"/>
          <w:color w:val="000000" w:themeColor="text1"/>
          <w:kern w:val="2"/>
          <w:sz w:val="32"/>
          <w:szCs w:val="32"/>
        </w:rPr>
        <w:t>通过学习《学前儿童卫生学》，学生应全面掌握婴幼儿解剖生理特点以及身体生长发育的规律，掌握营养学基础知识，了解托幼机构的膳食管理，了解婴幼儿常见疾病的有关知识及基本急救措施，熟悉教育环境创设及教育过程中的卫生要求，系统了解婴幼儿常见心理卫生问题及教育对策，能够对婴幼儿的身心发展进行科学的评价，具备一定的实际工作能力，将来在实际工作中能够切实作到维护和增进儿童的健康。</w:t>
      </w:r>
    </w:p>
    <w:p w:rsidR="007B2799" w:rsidRDefault="007B2799" w:rsidP="007B2799">
      <w:pPr>
        <w:ind w:firstLineChars="250" w:firstLine="800"/>
        <w:rPr>
          <w:rFonts w:ascii="方正仿宋_GBK" w:eastAsia="方正仿宋_GBK"/>
          <w:color w:val="000000" w:themeColor="text1"/>
          <w:sz w:val="32"/>
          <w:szCs w:val="32"/>
        </w:rPr>
      </w:pPr>
      <w:r>
        <w:rPr>
          <w:rFonts w:ascii="方正仿宋_GBK" w:eastAsia="方正仿宋_GBK" w:hint="eastAsia"/>
          <w:color w:val="000000" w:themeColor="text1"/>
          <w:sz w:val="32"/>
          <w:szCs w:val="32"/>
        </w:rPr>
        <w:t>2、课程性质与定位</w:t>
      </w:r>
    </w:p>
    <w:p w:rsidR="007B2799" w:rsidRDefault="007B2799" w:rsidP="007B2799">
      <w:pPr>
        <w:spacing w:line="360" w:lineRule="auto"/>
        <w:ind w:firstLineChars="200" w:firstLine="640"/>
        <w:rPr>
          <w:rFonts w:ascii="方正仿宋_GBK" w:eastAsia="方正仿宋_GBK"/>
          <w:color w:val="000000" w:themeColor="text1"/>
          <w:sz w:val="32"/>
          <w:szCs w:val="32"/>
        </w:rPr>
      </w:pPr>
      <w:r>
        <w:rPr>
          <w:rFonts w:ascii="方正仿宋_GBK" w:eastAsia="方正仿宋_GBK" w:hint="eastAsia"/>
          <w:color w:val="000000" w:themeColor="text1"/>
          <w:sz w:val="32"/>
          <w:szCs w:val="32"/>
        </w:rPr>
        <w:t>（1）课程性质：学前教育专业核心课程。</w:t>
      </w:r>
      <w:r>
        <w:rPr>
          <w:rFonts w:ascii="方正仿宋_GBK" w:eastAsia="方正仿宋_GBK"/>
          <w:color w:val="000000" w:themeColor="text1"/>
          <w:sz w:val="32"/>
          <w:szCs w:val="32"/>
        </w:rPr>
        <w:t xml:space="preserve"> </w:t>
      </w:r>
    </w:p>
    <w:p w:rsidR="006D6E4C" w:rsidRPr="001737BA" w:rsidRDefault="007B2799" w:rsidP="006D6E4C">
      <w:pPr>
        <w:ind w:firstLineChars="196" w:firstLine="627"/>
        <w:rPr>
          <w:rFonts w:ascii="方正仿宋_GBK" w:eastAsia="方正仿宋_GBK"/>
          <w:color w:val="000000" w:themeColor="text1"/>
          <w:sz w:val="32"/>
          <w:szCs w:val="32"/>
        </w:rPr>
      </w:pPr>
      <w:r>
        <w:rPr>
          <w:rFonts w:ascii="方正仿宋_GBK" w:eastAsia="方正仿宋_GBK" w:hint="eastAsia"/>
          <w:color w:val="000000" w:themeColor="text1"/>
          <w:sz w:val="32"/>
          <w:szCs w:val="32"/>
        </w:rPr>
        <w:lastRenderedPageBreak/>
        <w:t>（2）课程定位：</w:t>
      </w:r>
      <w:r w:rsidR="006D6E4C" w:rsidRPr="001737BA">
        <w:rPr>
          <w:rFonts w:ascii="方正仿宋_GBK" w:eastAsia="方正仿宋_GBK" w:hint="eastAsia"/>
          <w:color w:val="000000" w:themeColor="text1"/>
          <w:sz w:val="32"/>
          <w:szCs w:val="32"/>
        </w:rPr>
        <w:t>《学前儿童卫生学》是研究学前儿童生理解剖特点和生长发育规律，维护和增进学前儿童身体健康，促进学前儿童正常发育的一门科学。它是高等职业院校学前教育专业的核心课程，与“学前教育学”、“学前心理学”并称“三学</w:t>
      </w:r>
      <w:r w:rsidR="006D6E4C" w:rsidRPr="001737BA">
        <w:rPr>
          <w:rFonts w:ascii="方正仿宋_GBK" w:eastAsia="方正仿宋_GBK"/>
          <w:color w:val="000000" w:themeColor="text1"/>
          <w:sz w:val="32"/>
          <w:szCs w:val="32"/>
        </w:rPr>
        <w:t> ” </w:t>
      </w:r>
      <w:r w:rsidR="006D6E4C" w:rsidRPr="001737BA">
        <w:rPr>
          <w:rFonts w:ascii="方正仿宋_GBK" w:eastAsia="方正仿宋_GBK" w:hint="eastAsia"/>
          <w:color w:val="000000" w:themeColor="text1"/>
          <w:sz w:val="32"/>
          <w:szCs w:val="32"/>
        </w:rPr>
        <w:t>。它涉及面广，综合了生物学、心理学、教育学和社会学等学科的有关知识，因此具有多面性和综合性的特点，属于学前教育专业中具有边缘学科性质的主干课程。本课程是学习“学前心理学”、学前教育学</w:t>
      </w:r>
      <w:proofErr w:type="gramStart"/>
      <w:r w:rsidR="006D6E4C" w:rsidRPr="001737BA">
        <w:rPr>
          <w:rFonts w:ascii="方正仿宋_GBK" w:eastAsia="方正仿宋_GBK" w:hint="eastAsia"/>
          <w:color w:val="000000" w:themeColor="text1"/>
          <w:sz w:val="32"/>
          <w:szCs w:val="32"/>
        </w:rPr>
        <w:t>”</w:t>
      </w:r>
      <w:proofErr w:type="gramEnd"/>
      <w:r w:rsidR="006D6E4C" w:rsidRPr="001737BA">
        <w:rPr>
          <w:rFonts w:ascii="方正仿宋_GBK" w:eastAsia="方正仿宋_GBK" w:hint="eastAsia"/>
          <w:color w:val="000000" w:themeColor="text1"/>
          <w:sz w:val="32"/>
          <w:szCs w:val="32"/>
        </w:rPr>
        <w:t>、“幼儿园活动设计与实践”等课程的基础。本课程旨在使</w:t>
      </w:r>
      <w:r w:rsidR="00677E0A">
        <w:rPr>
          <w:rFonts w:ascii="方正仿宋_GBK" w:eastAsia="方正仿宋_GBK" w:hint="eastAsia"/>
          <w:color w:val="000000" w:themeColor="text1"/>
          <w:sz w:val="32"/>
          <w:szCs w:val="32"/>
        </w:rPr>
        <w:t>大专院校</w:t>
      </w:r>
      <w:r w:rsidR="006D6E4C" w:rsidRPr="001737BA">
        <w:rPr>
          <w:rFonts w:ascii="方正仿宋_GBK" w:eastAsia="方正仿宋_GBK" w:hint="eastAsia"/>
          <w:color w:val="000000" w:themeColor="text1"/>
          <w:sz w:val="32"/>
          <w:szCs w:val="32"/>
        </w:rPr>
        <w:t>学前教育专业的学生理解并掌握幼儿生理解剖特点及保育要点、学前儿童的生长发育规律、幼儿的心理卫生知识、幼儿园教育活动卫生以及物质环境卫生、幼儿的营养膳食以及常见疾病、常见的护理技术和急救技术等并能分析幼儿实际生活中的卫生现象,采取正确的措施保证幼儿的健康，同时提高自身的卫生水平，为成为一名合格的幼儿园教师做好准备。</w:t>
      </w:r>
    </w:p>
    <w:p w:rsidR="007B2799" w:rsidRDefault="007B2799" w:rsidP="006D6E4C">
      <w:pPr>
        <w:ind w:firstLineChars="196" w:firstLine="627"/>
        <w:rPr>
          <w:rFonts w:ascii="方正仿宋_GBK" w:eastAsia="方正仿宋_GBK"/>
          <w:color w:val="000000" w:themeColor="text1"/>
          <w:sz w:val="32"/>
          <w:szCs w:val="32"/>
        </w:rPr>
      </w:pPr>
      <w:r>
        <w:rPr>
          <w:rFonts w:ascii="方正仿宋_GBK" w:eastAsia="方正仿宋_GBK" w:hint="eastAsia"/>
          <w:color w:val="000000" w:themeColor="text1"/>
          <w:sz w:val="32"/>
          <w:szCs w:val="32"/>
        </w:rPr>
        <w:t>3、课程基本理念：</w:t>
      </w:r>
    </w:p>
    <w:p w:rsidR="00586692" w:rsidRDefault="00586692" w:rsidP="00586692">
      <w:pPr>
        <w:ind w:firstLineChars="250" w:firstLine="800"/>
        <w:rPr>
          <w:rFonts w:ascii="方正仿宋_GBK" w:eastAsia="方正仿宋_GBK"/>
          <w:color w:val="000000" w:themeColor="text1"/>
          <w:sz w:val="32"/>
          <w:szCs w:val="32"/>
        </w:rPr>
      </w:pPr>
      <w:r>
        <w:rPr>
          <w:rFonts w:ascii="方正仿宋_GBK" w:eastAsia="方正仿宋_GBK" w:hint="eastAsia"/>
          <w:color w:val="000000" w:themeColor="text1"/>
          <w:sz w:val="32"/>
          <w:szCs w:val="32"/>
        </w:rPr>
        <w:t>打破以知识传授为主要特征的传统学科模式，以能力培养为重点。改变教师为中心的教学方法，强调以学生为主体，给学生更多的活动空间，让他们积极的参与教学过程，提高学生的学习主动性。采用“教学项目化、学习自主化、实践职场化”的行动导向教学模式和灵活多样的教学方法、手段，构建立体话多层次的实践教学体系，做到教学知行合一。</w:t>
      </w:r>
    </w:p>
    <w:p w:rsidR="00677E0A" w:rsidRDefault="006D6E4C" w:rsidP="006D6E4C">
      <w:pPr>
        <w:ind w:firstLineChars="250" w:firstLine="800"/>
        <w:rPr>
          <w:rFonts w:ascii="方正仿宋_GBK" w:eastAsia="方正仿宋_GBK"/>
          <w:color w:val="000000" w:themeColor="text1"/>
          <w:sz w:val="32"/>
          <w:szCs w:val="32"/>
        </w:rPr>
      </w:pPr>
      <w:r w:rsidRPr="006D6E4C">
        <w:rPr>
          <w:rFonts w:ascii="方正仿宋_GBK" w:eastAsia="方正仿宋_GBK"/>
          <w:color w:val="000000" w:themeColor="text1"/>
          <w:sz w:val="32"/>
          <w:szCs w:val="32"/>
        </w:rPr>
        <w:t>A.</w:t>
      </w:r>
      <w:r w:rsidRPr="006D6E4C">
        <w:rPr>
          <w:rFonts w:ascii="方正仿宋_GBK" w:eastAsia="方正仿宋_GBK" w:hint="eastAsia"/>
          <w:color w:val="000000" w:themeColor="text1"/>
          <w:sz w:val="32"/>
          <w:szCs w:val="32"/>
        </w:rPr>
        <w:t>教育价值定位：《学前儿童卫生学》是研究保护和增进学</w:t>
      </w:r>
      <w:r w:rsidRPr="006D6E4C">
        <w:rPr>
          <w:rFonts w:ascii="方正仿宋_GBK" w:eastAsia="方正仿宋_GBK" w:hint="eastAsia"/>
          <w:color w:val="000000" w:themeColor="text1"/>
          <w:sz w:val="32"/>
          <w:szCs w:val="32"/>
        </w:rPr>
        <w:lastRenderedPageBreak/>
        <w:t>前儿童健康的一门学科，在揭示各种环境因素对学前儿童健康产生影响的基础上，为制定卫生标准</w:t>
      </w:r>
      <w:r w:rsidRPr="006D6E4C">
        <w:rPr>
          <w:rFonts w:ascii="方正仿宋_GBK" w:eastAsia="方正仿宋_GBK"/>
          <w:color w:val="000000" w:themeColor="text1"/>
          <w:sz w:val="32"/>
          <w:szCs w:val="32"/>
        </w:rPr>
        <w:t>,</w:t>
      </w:r>
      <w:r w:rsidRPr="006D6E4C">
        <w:rPr>
          <w:rFonts w:ascii="方正仿宋_GBK" w:eastAsia="方正仿宋_GBK"/>
          <w:color w:val="000000" w:themeColor="text1"/>
          <w:sz w:val="32"/>
          <w:szCs w:val="32"/>
        </w:rPr>
        <w:t> </w:t>
      </w:r>
      <w:r w:rsidRPr="006D6E4C">
        <w:rPr>
          <w:rFonts w:ascii="方正仿宋_GBK" w:eastAsia="方正仿宋_GBK" w:hint="eastAsia"/>
          <w:color w:val="000000" w:themeColor="text1"/>
          <w:sz w:val="32"/>
          <w:szCs w:val="32"/>
        </w:rPr>
        <w:t>提出卫生要求和采取相应的卫生措施提供科学依据。它以卫生学、教育学、心理学等学科的理论为依据，研究与学前儿童健康有关的各种问题，同时它又是一门独立的学科，有着与其它学科不同的特点，它与学前教育的其它学科一起，丰富了学前教育的内涵。</w:t>
      </w:r>
    </w:p>
    <w:p w:rsidR="00677E0A" w:rsidRDefault="006D6E4C" w:rsidP="006D6E4C">
      <w:pPr>
        <w:ind w:firstLineChars="250" w:firstLine="800"/>
        <w:rPr>
          <w:rFonts w:ascii="方正仿宋_GBK" w:eastAsia="方正仿宋_GBK"/>
          <w:color w:val="000000" w:themeColor="text1"/>
          <w:sz w:val="32"/>
          <w:szCs w:val="32"/>
        </w:rPr>
      </w:pPr>
      <w:r w:rsidRPr="006D6E4C">
        <w:rPr>
          <w:rFonts w:ascii="方正仿宋_GBK" w:eastAsia="方正仿宋_GBK"/>
          <w:color w:val="000000" w:themeColor="text1"/>
          <w:sz w:val="32"/>
          <w:szCs w:val="32"/>
        </w:rPr>
        <w:t>B.</w:t>
      </w:r>
      <w:r w:rsidRPr="006D6E4C">
        <w:rPr>
          <w:rFonts w:ascii="方正仿宋_GBK" w:eastAsia="方正仿宋_GBK" w:hint="eastAsia"/>
          <w:color w:val="000000" w:themeColor="text1"/>
          <w:sz w:val="32"/>
          <w:szCs w:val="32"/>
        </w:rPr>
        <w:t>内容的选择与呈现方式</w:t>
      </w:r>
      <w:r w:rsidRPr="006D6E4C">
        <w:rPr>
          <w:rFonts w:ascii="方正仿宋_GBK" w:eastAsia="方正仿宋_GBK"/>
          <w:color w:val="000000" w:themeColor="text1"/>
          <w:sz w:val="32"/>
          <w:szCs w:val="32"/>
        </w:rPr>
        <w:t>:</w:t>
      </w:r>
      <w:r w:rsidRPr="006D6E4C">
        <w:rPr>
          <w:rFonts w:ascii="方正仿宋_GBK" w:eastAsia="方正仿宋_GBK" w:hint="eastAsia"/>
          <w:color w:val="000000" w:themeColor="text1"/>
          <w:sz w:val="32"/>
          <w:szCs w:val="32"/>
        </w:rPr>
        <w:t>《学前儿童卫生学》既包含理论学科中的一般理论知识、技能和基本原理</w:t>
      </w:r>
      <w:r w:rsidRPr="006D6E4C">
        <w:rPr>
          <w:rFonts w:ascii="方正仿宋_GBK" w:eastAsia="方正仿宋_GBK"/>
          <w:color w:val="000000" w:themeColor="text1"/>
          <w:sz w:val="32"/>
          <w:szCs w:val="32"/>
        </w:rPr>
        <w:t>,</w:t>
      </w:r>
      <w:r w:rsidRPr="006D6E4C">
        <w:rPr>
          <w:rFonts w:ascii="方正仿宋_GBK" w:eastAsia="方正仿宋_GBK" w:hint="eastAsia"/>
          <w:color w:val="000000" w:themeColor="text1"/>
          <w:sz w:val="32"/>
          <w:szCs w:val="32"/>
        </w:rPr>
        <w:t>又有合作表达能力、综合职业能力和全面素质方面的内容。《学前卫生学》的教学通常包括素质、知识和能力三个方面。</w:t>
      </w:r>
    </w:p>
    <w:p w:rsidR="006D6E4C" w:rsidRPr="006D6E4C" w:rsidRDefault="006D6E4C" w:rsidP="006D6E4C">
      <w:pPr>
        <w:ind w:firstLineChars="250" w:firstLine="800"/>
        <w:rPr>
          <w:rFonts w:ascii="方正仿宋_GBK" w:eastAsia="方正仿宋_GBK"/>
          <w:color w:val="000000" w:themeColor="text1"/>
          <w:sz w:val="32"/>
          <w:szCs w:val="32"/>
        </w:rPr>
      </w:pPr>
      <w:r w:rsidRPr="006D6E4C">
        <w:rPr>
          <w:rFonts w:ascii="方正仿宋_GBK" w:eastAsia="方正仿宋_GBK" w:hint="eastAsia"/>
          <w:color w:val="000000" w:themeColor="text1"/>
          <w:sz w:val="32"/>
          <w:szCs w:val="32"/>
        </w:rPr>
        <w:t>C.教学重点;《学前儿童卫生学》教学重点是让学生树立热爱儿童、尊重儿童的理念，形成良好的科学素质和幼儿教师职业道德；能够掌握学前儿童的生长发育、保健制度、营养卫生、常见心理问题、安全教育等方面的知识；能够对常见的传染病及常见疾病进行预防和处理。</w:t>
      </w:r>
    </w:p>
    <w:p w:rsidR="007B2799" w:rsidRDefault="007B2799" w:rsidP="007B2799">
      <w:pPr>
        <w:ind w:firstLineChars="250" w:firstLine="800"/>
        <w:rPr>
          <w:rFonts w:ascii="方正仿宋_GBK" w:eastAsia="方正仿宋_GBK"/>
          <w:color w:val="000000" w:themeColor="text1"/>
          <w:sz w:val="32"/>
          <w:szCs w:val="32"/>
        </w:rPr>
      </w:pPr>
      <w:r>
        <w:rPr>
          <w:rFonts w:ascii="方正仿宋_GBK" w:eastAsia="方正仿宋_GBK" w:hint="eastAsia"/>
          <w:color w:val="000000" w:themeColor="text1"/>
          <w:sz w:val="32"/>
          <w:szCs w:val="32"/>
        </w:rPr>
        <w:t>4、课程设计的思路</w:t>
      </w:r>
    </w:p>
    <w:p w:rsidR="006D6E4C" w:rsidRPr="006D6E4C" w:rsidRDefault="006D6E4C" w:rsidP="006D6E4C">
      <w:pPr>
        <w:ind w:firstLineChars="250" w:firstLine="800"/>
        <w:rPr>
          <w:rFonts w:ascii="方正仿宋_GBK" w:eastAsia="方正仿宋_GBK"/>
          <w:color w:val="000000" w:themeColor="text1"/>
          <w:sz w:val="32"/>
          <w:szCs w:val="32"/>
        </w:rPr>
      </w:pPr>
      <w:r w:rsidRPr="006D6E4C">
        <w:rPr>
          <w:rFonts w:ascii="方正仿宋_GBK" w:eastAsia="方正仿宋_GBK"/>
          <w:color w:val="000000" w:themeColor="text1"/>
          <w:sz w:val="32"/>
          <w:szCs w:val="32"/>
        </w:rPr>
        <w:t>A.</w:t>
      </w:r>
      <w:r w:rsidRPr="006D6E4C">
        <w:rPr>
          <w:rFonts w:ascii="方正仿宋_GBK" w:eastAsia="方正仿宋_GBK" w:hint="eastAsia"/>
          <w:color w:val="000000" w:themeColor="text1"/>
          <w:sz w:val="32"/>
          <w:szCs w:val="32"/>
        </w:rPr>
        <w:t>教学方法的选用：多种教学方法的综合运用</w:t>
      </w:r>
      <w:r w:rsidRPr="006D6E4C">
        <w:rPr>
          <w:rFonts w:ascii="方正仿宋_GBK" w:eastAsia="方正仿宋_GBK"/>
          <w:color w:val="000000" w:themeColor="text1"/>
          <w:sz w:val="32"/>
          <w:szCs w:val="32"/>
        </w:rPr>
        <w:t> </w:t>
      </w:r>
    </w:p>
    <w:p w:rsidR="006D6E4C" w:rsidRPr="006D6E4C" w:rsidRDefault="006D6E4C" w:rsidP="006D6E4C">
      <w:pPr>
        <w:ind w:firstLineChars="250" w:firstLine="800"/>
        <w:rPr>
          <w:rFonts w:ascii="方正仿宋_GBK" w:eastAsia="方正仿宋_GBK"/>
          <w:color w:val="000000" w:themeColor="text1"/>
          <w:sz w:val="32"/>
          <w:szCs w:val="32"/>
        </w:rPr>
      </w:pPr>
      <w:r w:rsidRPr="006D6E4C">
        <w:rPr>
          <w:rFonts w:ascii="方正仿宋_GBK" w:eastAsia="方正仿宋_GBK" w:hint="eastAsia"/>
          <w:color w:val="000000" w:themeColor="text1"/>
          <w:sz w:val="32"/>
          <w:szCs w:val="32"/>
        </w:rPr>
        <w:t>在教学实践中综合运用讲授法、演示法、观察法、讨论法、练习法等多种传统的教</w:t>
      </w:r>
    </w:p>
    <w:p w:rsidR="006D6E4C" w:rsidRPr="006D6E4C" w:rsidRDefault="006D6E4C" w:rsidP="006D6E4C">
      <w:pPr>
        <w:ind w:firstLineChars="250" w:firstLine="800"/>
        <w:rPr>
          <w:rFonts w:ascii="方正仿宋_GBK" w:eastAsia="方正仿宋_GBK"/>
          <w:color w:val="000000" w:themeColor="text1"/>
          <w:sz w:val="32"/>
          <w:szCs w:val="32"/>
        </w:rPr>
      </w:pPr>
      <w:r w:rsidRPr="006D6E4C">
        <w:rPr>
          <w:rFonts w:ascii="方正仿宋_GBK" w:eastAsia="方正仿宋_GBK" w:hint="eastAsia"/>
          <w:color w:val="000000" w:themeColor="text1"/>
          <w:sz w:val="32"/>
          <w:szCs w:val="32"/>
        </w:rPr>
        <w:t>学方法，还运用现场教学、情景模拟训练、小组教学、案例教学、操作演示、项目实训等多种有效的教学方法以培养学生的自主性，发展学生的职业能力，提高学生的综合素质。</w:t>
      </w:r>
      <w:r w:rsidRPr="006D6E4C">
        <w:rPr>
          <w:rFonts w:ascii="方正仿宋_GBK" w:eastAsia="方正仿宋_GBK"/>
          <w:color w:val="000000" w:themeColor="text1"/>
          <w:sz w:val="32"/>
          <w:szCs w:val="32"/>
        </w:rPr>
        <w:t>  </w:t>
      </w:r>
    </w:p>
    <w:p w:rsidR="006D6E4C" w:rsidRPr="006D6E4C" w:rsidRDefault="006D6E4C" w:rsidP="006D6E4C">
      <w:pPr>
        <w:ind w:firstLineChars="250" w:firstLine="800"/>
        <w:rPr>
          <w:rFonts w:ascii="方正仿宋_GBK" w:eastAsia="方正仿宋_GBK"/>
          <w:color w:val="000000" w:themeColor="text1"/>
          <w:sz w:val="32"/>
          <w:szCs w:val="32"/>
        </w:rPr>
      </w:pPr>
      <w:r w:rsidRPr="006D6E4C">
        <w:rPr>
          <w:rFonts w:ascii="方正仿宋_GBK" w:eastAsia="方正仿宋_GBK" w:hint="eastAsia"/>
          <w:color w:val="000000" w:themeColor="text1"/>
          <w:sz w:val="32"/>
          <w:szCs w:val="32"/>
        </w:rPr>
        <w:lastRenderedPageBreak/>
        <w:t>现场教学法</w:t>
      </w:r>
      <w:r w:rsidRPr="006D6E4C">
        <w:rPr>
          <w:rFonts w:ascii="方正仿宋_GBK" w:eastAsia="方正仿宋_GBK"/>
          <w:color w:val="000000" w:themeColor="text1"/>
          <w:sz w:val="32"/>
          <w:szCs w:val="32"/>
        </w:rPr>
        <w:t>:</w:t>
      </w:r>
      <w:r w:rsidRPr="006D6E4C">
        <w:rPr>
          <w:rFonts w:ascii="方正仿宋_GBK" w:eastAsia="方正仿宋_GBK" w:hint="eastAsia"/>
          <w:color w:val="000000" w:themeColor="text1"/>
          <w:sz w:val="32"/>
          <w:szCs w:val="32"/>
        </w:rPr>
        <w:t>为了增强理论讲授的实效性</w:t>
      </w:r>
      <w:r w:rsidRPr="006D6E4C">
        <w:rPr>
          <w:rFonts w:ascii="方正仿宋_GBK" w:eastAsia="方正仿宋_GBK"/>
          <w:color w:val="000000" w:themeColor="text1"/>
          <w:sz w:val="32"/>
          <w:szCs w:val="32"/>
        </w:rPr>
        <w:t>,</w:t>
      </w:r>
      <w:r w:rsidRPr="006D6E4C">
        <w:rPr>
          <w:rFonts w:ascii="方正仿宋_GBK" w:eastAsia="方正仿宋_GBK" w:hint="eastAsia"/>
          <w:color w:val="000000" w:themeColor="text1"/>
          <w:sz w:val="32"/>
          <w:szCs w:val="32"/>
        </w:rPr>
        <w:t>根据教学内容的需要，组织学生到幼儿园进行见习和考察，实际感受托幼机构设备卫生的重要性和应注意问题，并在见习的基础上对所见所闻进行评价，提出建设性的意见和建议，把所学的知识和技能运用于实际的保育工作中去。</w:t>
      </w:r>
      <w:r w:rsidRPr="006D6E4C">
        <w:rPr>
          <w:rFonts w:ascii="方正仿宋_GBK" w:eastAsia="方正仿宋_GBK"/>
          <w:color w:val="000000" w:themeColor="text1"/>
          <w:sz w:val="32"/>
          <w:szCs w:val="32"/>
        </w:rPr>
        <w:t> </w:t>
      </w:r>
    </w:p>
    <w:p w:rsidR="006D6E4C" w:rsidRPr="006D6E4C" w:rsidRDefault="006D6E4C" w:rsidP="006D6E4C">
      <w:pPr>
        <w:ind w:firstLineChars="250" w:firstLine="800"/>
        <w:rPr>
          <w:rFonts w:ascii="方正仿宋_GBK" w:eastAsia="方正仿宋_GBK"/>
          <w:color w:val="000000" w:themeColor="text1"/>
          <w:sz w:val="32"/>
          <w:szCs w:val="32"/>
        </w:rPr>
      </w:pPr>
      <w:r w:rsidRPr="006D6E4C">
        <w:rPr>
          <w:rFonts w:ascii="方正仿宋_GBK" w:eastAsia="方正仿宋_GBK" w:hint="eastAsia"/>
          <w:color w:val="000000" w:themeColor="text1"/>
          <w:sz w:val="32"/>
          <w:szCs w:val="32"/>
        </w:rPr>
        <w:t>情景教学法</w:t>
      </w:r>
      <w:r w:rsidRPr="006D6E4C">
        <w:rPr>
          <w:rFonts w:ascii="方正仿宋_GBK" w:eastAsia="方正仿宋_GBK"/>
          <w:color w:val="000000" w:themeColor="text1"/>
          <w:sz w:val="32"/>
          <w:szCs w:val="32"/>
        </w:rPr>
        <w:t>:</w:t>
      </w:r>
      <w:r w:rsidRPr="006D6E4C">
        <w:rPr>
          <w:rFonts w:ascii="方正仿宋_GBK" w:eastAsia="方正仿宋_GBK" w:hint="eastAsia"/>
          <w:color w:val="000000" w:themeColor="text1"/>
          <w:sz w:val="32"/>
          <w:szCs w:val="32"/>
        </w:rPr>
        <w:t>通过设置特定的情景让学生进行模拟操作，把学生所学的理论知识转化为实践能力，更加牢固地掌握了相关技能。例如：学前儿童意外事故的急救包含许多急救技术和处理方法，为了让学生牢固掌握相关技能，我们设计一定的情景</w:t>
      </w:r>
      <w:r w:rsidRPr="006D6E4C">
        <w:rPr>
          <w:rFonts w:ascii="方正仿宋_GBK" w:eastAsia="方正仿宋_GBK"/>
          <w:color w:val="000000" w:themeColor="text1"/>
          <w:sz w:val="32"/>
          <w:szCs w:val="32"/>
        </w:rPr>
        <w:t>,</w:t>
      </w:r>
      <w:r w:rsidRPr="006D6E4C">
        <w:rPr>
          <w:rFonts w:ascii="方正仿宋_GBK" w:eastAsia="方正仿宋_GBK" w:hint="eastAsia"/>
          <w:color w:val="000000" w:themeColor="text1"/>
          <w:sz w:val="32"/>
          <w:szCs w:val="32"/>
        </w:rPr>
        <w:t>准备一些工具或材料</w:t>
      </w:r>
      <w:r w:rsidRPr="006D6E4C">
        <w:rPr>
          <w:rFonts w:ascii="方正仿宋_GBK" w:eastAsia="方正仿宋_GBK"/>
          <w:color w:val="000000" w:themeColor="text1"/>
          <w:sz w:val="32"/>
          <w:szCs w:val="32"/>
        </w:rPr>
        <w:t>,</w:t>
      </w:r>
      <w:r w:rsidRPr="006D6E4C">
        <w:rPr>
          <w:rFonts w:ascii="方正仿宋_GBK" w:eastAsia="方正仿宋_GBK" w:hint="eastAsia"/>
          <w:color w:val="000000" w:themeColor="text1"/>
          <w:sz w:val="32"/>
          <w:szCs w:val="32"/>
        </w:rPr>
        <w:t>让学生分别扮演救护者和受伤者，进行现场的急救和包扎。如在讲到“人工呼吸”和“胸外按压”的内容时，除了用多媒体演示操作步骤外，设计几种不同的意外事故的情景，让学生根据具体情况采取相应的施救措施，并要求学生两人合作轮换完成操作练习。</w:t>
      </w:r>
      <w:r w:rsidRPr="006D6E4C">
        <w:rPr>
          <w:rFonts w:ascii="方正仿宋_GBK" w:eastAsia="方正仿宋_GBK"/>
          <w:color w:val="000000" w:themeColor="text1"/>
          <w:sz w:val="32"/>
          <w:szCs w:val="32"/>
        </w:rPr>
        <w:t> </w:t>
      </w:r>
    </w:p>
    <w:p w:rsidR="006D6E4C" w:rsidRPr="006D6E4C" w:rsidRDefault="006D6E4C" w:rsidP="006D6E4C">
      <w:pPr>
        <w:ind w:firstLineChars="250" w:firstLine="800"/>
        <w:rPr>
          <w:rFonts w:ascii="方正仿宋_GBK" w:eastAsia="方正仿宋_GBK"/>
          <w:color w:val="000000" w:themeColor="text1"/>
          <w:sz w:val="32"/>
          <w:szCs w:val="32"/>
        </w:rPr>
      </w:pPr>
      <w:r w:rsidRPr="006D6E4C">
        <w:rPr>
          <w:rFonts w:ascii="方正仿宋_GBK" w:eastAsia="方正仿宋_GBK" w:hint="eastAsia"/>
          <w:color w:val="000000" w:themeColor="text1"/>
          <w:sz w:val="32"/>
          <w:szCs w:val="32"/>
        </w:rPr>
        <w:t>小组教学法</w:t>
      </w:r>
      <w:r w:rsidRPr="006D6E4C">
        <w:rPr>
          <w:rFonts w:ascii="方正仿宋_GBK" w:eastAsia="方正仿宋_GBK"/>
          <w:color w:val="000000" w:themeColor="text1"/>
          <w:sz w:val="32"/>
          <w:szCs w:val="32"/>
        </w:rPr>
        <w:t>:</w:t>
      </w:r>
      <w:r w:rsidRPr="006D6E4C">
        <w:rPr>
          <w:rFonts w:ascii="方正仿宋_GBK" w:eastAsia="方正仿宋_GBK" w:hint="eastAsia"/>
          <w:color w:val="000000" w:themeColor="text1"/>
          <w:sz w:val="32"/>
          <w:szCs w:val="32"/>
        </w:rPr>
        <w:t>从教学过程的集体性出发，以小组合作活动及小组成员之间互动的普遍性为基础，追求学生的个性和群体性的协同发展，并按照一定程序和方法促进小组合作互助、共同学习，达成一定的教学目标，并以小组团体总成绩为主要评价依据的教学策略体系。</w:t>
      </w:r>
      <w:r w:rsidRPr="006D6E4C">
        <w:rPr>
          <w:rFonts w:ascii="方正仿宋_GBK" w:eastAsia="方正仿宋_GBK"/>
          <w:color w:val="000000" w:themeColor="text1"/>
          <w:sz w:val="32"/>
          <w:szCs w:val="32"/>
        </w:rPr>
        <w:t> </w:t>
      </w:r>
    </w:p>
    <w:p w:rsidR="006D6E4C" w:rsidRPr="006D6E4C" w:rsidRDefault="006D6E4C" w:rsidP="006D6E4C">
      <w:pPr>
        <w:ind w:firstLineChars="250" w:firstLine="800"/>
        <w:rPr>
          <w:rFonts w:ascii="方正仿宋_GBK" w:eastAsia="方正仿宋_GBK"/>
          <w:color w:val="000000" w:themeColor="text1"/>
          <w:sz w:val="32"/>
          <w:szCs w:val="32"/>
        </w:rPr>
      </w:pPr>
      <w:r w:rsidRPr="006D6E4C">
        <w:rPr>
          <w:rFonts w:ascii="方正仿宋_GBK" w:eastAsia="方正仿宋_GBK" w:hint="eastAsia"/>
          <w:color w:val="000000" w:themeColor="text1"/>
          <w:sz w:val="32"/>
          <w:szCs w:val="32"/>
        </w:rPr>
        <w:t>案例教学法：通过多种渠道</w:t>
      </w:r>
      <w:r w:rsidRPr="006D6E4C">
        <w:rPr>
          <w:rFonts w:ascii="方正仿宋_GBK" w:eastAsia="方正仿宋_GBK"/>
          <w:color w:val="000000" w:themeColor="text1"/>
          <w:sz w:val="32"/>
          <w:szCs w:val="32"/>
        </w:rPr>
        <w:t>(</w:t>
      </w:r>
      <w:r w:rsidRPr="006D6E4C">
        <w:rPr>
          <w:rFonts w:ascii="方正仿宋_GBK" w:eastAsia="方正仿宋_GBK" w:hint="eastAsia"/>
          <w:color w:val="000000" w:themeColor="text1"/>
          <w:sz w:val="32"/>
          <w:szCs w:val="32"/>
        </w:rPr>
        <w:t>见习、实习、书上、网上</w:t>
      </w:r>
      <w:r w:rsidRPr="006D6E4C">
        <w:rPr>
          <w:rFonts w:ascii="方正仿宋_GBK" w:eastAsia="方正仿宋_GBK"/>
          <w:color w:val="000000" w:themeColor="text1"/>
          <w:sz w:val="32"/>
          <w:szCs w:val="32"/>
        </w:rPr>
        <w:t>)</w:t>
      </w:r>
      <w:r w:rsidRPr="006D6E4C">
        <w:rPr>
          <w:rFonts w:ascii="方正仿宋_GBK" w:eastAsia="方正仿宋_GBK" w:hint="eastAsia"/>
          <w:color w:val="000000" w:themeColor="text1"/>
          <w:sz w:val="32"/>
          <w:szCs w:val="32"/>
        </w:rPr>
        <w:t>搜集筛选幼儿园中典型的保育案例，将案例内容穿插到《学前儿童卫生学》相关教学中，让学生根据典型案例，结合课本知识进行分</w:t>
      </w:r>
      <w:r w:rsidRPr="006D6E4C">
        <w:rPr>
          <w:rFonts w:ascii="方正仿宋_GBK" w:eastAsia="方正仿宋_GBK" w:hint="eastAsia"/>
          <w:color w:val="000000" w:themeColor="text1"/>
          <w:sz w:val="32"/>
          <w:szCs w:val="32"/>
        </w:rPr>
        <w:lastRenderedPageBreak/>
        <w:t>析、总结，加深对理论知识的印象，提高理论联系实际能力和知识迁移能力，为今后踏上工作岗位奠定基础。</w:t>
      </w:r>
      <w:r w:rsidRPr="006D6E4C">
        <w:rPr>
          <w:rFonts w:ascii="方正仿宋_GBK" w:eastAsia="方正仿宋_GBK"/>
          <w:color w:val="000000" w:themeColor="text1"/>
          <w:sz w:val="32"/>
          <w:szCs w:val="32"/>
        </w:rPr>
        <w:t> </w:t>
      </w:r>
    </w:p>
    <w:p w:rsidR="006D6E4C" w:rsidRPr="006D6E4C" w:rsidRDefault="006D6E4C" w:rsidP="006D6E4C">
      <w:pPr>
        <w:ind w:firstLineChars="250" w:firstLine="800"/>
        <w:rPr>
          <w:rFonts w:ascii="方正仿宋_GBK" w:eastAsia="方正仿宋_GBK"/>
          <w:color w:val="000000" w:themeColor="text1"/>
          <w:sz w:val="32"/>
          <w:szCs w:val="32"/>
        </w:rPr>
      </w:pPr>
      <w:r w:rsidRPr="006D6E4C">
        <w:rPr>
          <w:rFonts w:ascii="方正仿宋_GBK" w:eastAsia="方正仿宋_GBK" w:hint="eastAsia"/>
          <w:color w:val="000000" w:themeColor="text1"/>
          <w:sz w:val="32"/>
          <w:szCs w:val="32"/>
        </w:rPr>
        <w:t>直观演示法</w:t>
      </w:r>
      <w:r w:rsidRPr="006D6E4C">
        <w:rPr>
          <w:rFonts w:ascii="方正仿宋_GBK" w:eastAsia="方正仿宋_GBK"/>
          <w:color w:val="000000" w:themeColor="text1"/>
          <w:sz w:val="32"/>
          <w:szCs w:val="32"/>
        </w:rPr>
        <w:t>:</w:t>
      </w:r>
      <w:r w:rsidRPr="006D6E4C">
        <w:rPr>
          <w:rFonts w:ascii="方正仿宋_GBK" w:eastAsia="方正仿宋_GBK" w:hint="eastAsia"/>
          <w:color w:val="000000" w:themeColor="text1"/>
          <w:sz w:val="32"/>
          <w:szCs w:val="32"/>
        </w:rPr>
        <w:t>讲授学前儿童卫生学时，把单凭口头讲授，学生很难理解的内容，利用</w:t>
      </w:r>
      <w:r w:rsidRPr="006D6E4C">
        <w:rPr>
          <w:rFonts w:ascii="方正仿宋_GBK" w:eastAsia="方正仿宋_GBK"/>
          <w:color w:val="000000" w:themeColor="text1"/>
          <w:sz w:val="32"/>
          <w:szCs w:val="32"/>
        </w:rPr>
        <w:t>Flash</w:t>
      </w:r>
      <w:r w:rsidRPr="006D6E4C">
        <w:rPr>
          <w:rFonts w:ascii="方正仿宋_GBK" w:eastAsia="方正仿宋_GBK" w:hint="eastAsia"/>
          <w:color w:val="000000" w:themeColor="text1"/>
          <w:sz w:val="32"/>
          <w:szCs w:val="32"/>
        </w:rPr>
        <w:t>、视频、图片等多媒体边演示边讲解，使抽象的概念变得形象化</w:t>
      </w:r>
      <w:r w:rsidRPr="006D6E4C">
        <w:rPr>
          <w:rFonts w:ascii="方正仿宋_GBK" w:eastAsia="方正仿宋_GBK"/>
          <w:color w:val="000000" w:themeColor="text1"/>
          <w:sz w:val="32"/>
          <w:szCs w:val="32"/>
        </w:rPr>
        <w:t>,</w:t>
      </w:r>
      <w:r w:rsidRPr="006D6E4C">
        <w:rPr>
          <w:rFonts w:ascii="方正仿宋_GBK" w:eastAsia="方正仿宋_GBK" w:hint="eastAsia"/>
          <w:color w:val="000000" w:themeColor="text1"/>
          <w:sz w:val="32"/>
          <w:szCs w:val="32"/>
        </w:rPr>
        <w:t>使繁多的形态结构变得直观化、具体化</w:t>
      </w:r>
      <w:r w:rsidRPr="006D6E4C">
        <w:rPr>
          <w:rFonts w:ascii="方正仿宋_GBK" w:eastAsia="方正仿宋_GBK"/>
          <w:color w:val="000000" w:themeColor="text1"/>
          <w:sz w:val="32"/>
          <w:szCs w:val="32"/>
        </w:rPr>
        <w:t>,</w:t>
      </w:r>
      <w:r w:rsidRPr="006D6E4C">
        <w:rPr>
          <w:rFonts w:ascii="方正仿宋_GBK" w:eastAsia="方正仿宋_GBK" w:hint="eastAsia"/>
          <w:color w:val="000000" w:themeColor="text1"/>
          <w:sz w:val="32"/>
          <w:szCs w:val="32"/>
        </w:rPr>
        <w:t>学生学起来既觉得轻松有趣，又容易理解记忆。</w:t>
      </w:r>
      <w:r w:rsidRPr="006D6E4C">
        <w:rPr>
          <w:rFonts w:ascii="方正仿宋_GBK" w:eastAsia="方正仿宋_GBK"/>
          <w:color w:val="000000" w:themeColor="text1"/>
          <w:sz w:val="32"/>
          <w:szCs w:val="32"/>
        </w:rPr>
        <w:t> </w:t>
      </w:r>
    </w:p>
    <w:p w:rsidR="006D6E4C" w:rsidRPr="006D6E4C" w:rsidRDefault="006D6E4C" w:rsidP="006D6E4C">
      <w:pPr>
        <w:ind w:firstLineChars="250" w:firstLine="800"/>
        <w:rPr>
          <w:rFonts w:ascii="方正仿宋_GBK" w:eastAsia="方正仿宋_GBK"/>
          <w:color w:val="000000" w:themeColor="text1"/>
          <w:sz w:val="32"/>
          <w:szCs w:val="32"/>
        </w:rPr>
      </w:pPr>
      <w:r w:rsidRPr="006D6E4C">
        <w:rPr>
          <w:rFonts w:ascii="方正仿宋_GBK" w:eastAsia="方正仿宋_GBK" w:hint="eastAsia"/>
          <w:color w:val="000000" w:themeColor="text1"/>
          <w:sz w:val="32"/>
          <w:szCs w:val="32"/>
        </w:rPr>
        <w:t>B.教学模式的建构：在认真总结以往传统的以理论知识传授为主要特征的学科课程模式不足的基础上，实行以理论知识传授+案例分析+实地考察为特色的课程模式，以课堂讲授、学生讨论、现场考察、模拟操作等方法相结合实施教学。</w:t>
      </w:r>
    </w:p>
    <w:p w:rsidR="007B2799" w:rsidRPr="001737BA" w:rsidRDefault="007B2799" w:rsidP="007B2799">
      <w:pPr>
        <w:ind w:firstLineChars="150" w:firstLine="480"/>
        <w:rPr>
          <w:rFonts w:ascii="方正仿宋_GBK" w:eastAsia="方正仿宋_GBK"/>
          <w:color w:val="000000" w:themeColor="text1"/>
          <w:sz w:val="32"/>
          <w:szCs w:val="32"/>
        </w:rPr>
      </w:pPr>
      <w:r w:rsidRPr="001737BA">
        <w:rPr>
          <w:rFonts w:ascii="方正仿宋_GBK" w:eastAsia="方正仿宋_GBK" w:hint="eastAsia"/>
          <w:color w:val="000000" w:themeColor="text1"/>
          <w:sz w:val="32"/>
          <w:szCs w:val="32"/>
        </w:rPr>
        <w:t>二、课程目标</w:t>
      </w:r>
    </w:p>
    <w:p w:rsidR="007B2799" w:rsidRDefault="007B2799" w:rsidP="007B2799">
      <w:pPr>
        <w:ind w:firstLineChars="200" w:firstLine="640"/>
        <w:rPr>
          <w:rFonts w:ascii="方正仿宋_GBK" w:eastAsia="方正仿宋_GBK"/>
          <w:color w:val="000000" w:themeColor="text1"/>
          <w:sz w:val="32"/>
          <w:szCs w:val="32"/>
        </w:rPr>
      </w:pPr>
      <w:r>
        <w:rPr>
          <w:rFonts w:ascii="方正仿宋_GBK" w:eastAsia="方正仿宋_GBK" w:hint="eastAsia"/>
          <w:color w:val="000000" w:themeColor="text1"/>
          <w:sz w:val="32"/>
          <w:szCs w:val="32"/>
        </w:rPr>
        <w:t>（一）总体目标</w:t>
      </w:r>
    </w:p>
    <w:p w:rsidR="007B2799" w:rsidRDefault="007B2799" w:rsidP="007B2799">
      <w:pPr>
        <w:spacing w:line="360" w:lineRule="auto"/>
        <w:ind w:firstLineChars="200" w:firstLine="640"/>
        <w:rPr>
          <w:rFonts w:ascii="方正仿宋_GBK" w:eastAsia="方正仿宋_GBK"/>
          <w:color w:val="000000" w:themeColor="text1"/>
          <w:sz w:val="32"/>
          <w:szCs w:val="32"/>
        </w:rPr>
      </w:pPr>
      <w:r>
        <w:rPr>
          <w:rFonts w:ascii="方正仿宋_GBK" w:eastAsia="方正仿宋_GBK" w:hint="eastAsia"/>
          <w:color w:val="000000" w:themeColor="text1"/>
          <w:sz w:val="32"/>
          <w:szCs w:val="32"/>
        </w:rPr>
        <w:t>依据人才培养方案，确定课程对学生在知识与技能、过程与方法、情感态度与价值观等方面的基本要求，学生学习该门课程后应达到的预期结果。</w:t>
      </w:r>
    </w:p>
    <w:p w:rsidR="007B2799" w:rsidRDefault="007B2799" w:rsidP="007B2799">
      <w:pPr>
        <w:ind w:firstLineChars="200" w:firstLine="640"/>
        <w:rPr>
          <w:rFonts w:ascii="方正仿宋_GBK" w:eastAsia="方正仿宋_GBK"/>
          <w:color w:val="000000" w:themeColor="text1"/>
          <w:sz w:val="32"/>
          <w:szCs w:val="32"/>
        </w:rPr>
      </w:pPr>
      <w:r>
        <w:rPr>
          <w:rFonts w:ascii="方正仿宋_GBK" w:eastAsia="方正仿宋_GBK" w:hint="eastAsia"/>
          <w:color w:val="000000" w:themeColor="text1"/>
          <w:sz w:val="32"/>
          <w:szCs w:val="32"/>
        </w:rPr>
        <w:t>（二）具体目标  </w:t>
      </w:r>
    </w:p>
    <w:p w:rsidR="007B2799" w:rsidRDefault="007B2799" w:rsidP="007B2799">
      <w:pPr>
        <w:ind w:firstLineChars="250" w:firstLine="800"/>
        <w:rPr>
          <w:rFonts w:ascii="方正仿宋_GBK" w:eastAsia="方正仿宋_GBK"/>
          <w:color w:val="000000" w:themeColor="text1"/>
          <w:sz w:val="32"/>
          <w:szCs w:val="32"/>
        </w:rPr>
      </w:pPr>
      <w:r>
        <w:rPr>
          <w:rFonts w:ascii="方正仿宋_GBK" w:eastAsia="方正仿宋_GBK" w:hint="eastAsia"/>
          <w:color w:val="000000" w:themeColor="text1"/>
          <w:sz w:val="32"/>
          <w:szCs w:val="32"/>
        </w:rPr>
        <w:t>1、知识目标 </w:t>
      </w:r>
    </w:p>
    <w:p w:rsidR="00677E0A" w:rsidRDefault="007B2799" w:rsidP="00677E0A">
      <w:pPr>
        <w:spacing w:line="360" w:lineRule="auto"/>
        <w:ind w:firstLineChars="200" w:firstLine="640"/>
        <w:rPr>
          <w:rFonts w:ascii="方正仿宋_GBK" w:eastAsia="方正仿宋_GBK"/>
          <w:color w:val="000000" w:themeColor="text1"/>
          <w:sz w:val="32"/>
          <w:szCs w:val="32"/>
        </w:rPr>
      </w:pPr>
      <w:r w:rsidRPr="001737BA">
        <w:rPr>
          <w:rFonts w:ascii="方正仿宋_GBK" w:eastAsia="方正仿宋_GBK" w:hint="eastAsia"/>
          <w:color w:val="000000" w:themeColor="text1"/>
          <w:sz w:val="32"/>
          <w:szCs w:val="32"/>
        </w:rPr>
        <w:t>（1）理解幼儿卫生学教育的目标和任务；了解人体的基本形态和结构；</w:t>
      </w:r>
    </w:p>
    <w:p w:rsidR="00677E0A" w:rsidRDefault="007B2799" w:rsidP="00677E0A">
      <w:pPr>
        <w:spacing w:line="360" w:lineRule="auto"/>
        <w:ind w:firstLineChars="200" w:firstLine="640"/>
        <w:rPr>
          <w:rFonts w:ascii="方正仿宋_GBK" w:eastAsia="方正仿宋_GBK"/>
          <w:color w:val="000000" w:themeColor="text1"/>
          <w:sz w:val="32"/>
          <w:szCs w:val="32"/>
        </w:rPr>
      </w:pPr>
      <w:r w:rsidRPr="001737BA">
        <w:rPr>
          <w:rFonts w:ascii="方正仿宋_GBK" w:eastAsia="方正仿宋_GBK" w:hint="eastAsia"/>
          <w:color w:val="000000" w:themeColor="text1"/>
          <w:sz w:val="32"/>
          <w:szCs w:val="32"/>
        </w:rPr>
        <w:t>（2）理解</w:t>
      </w:r>
      <w:proofErr w:type="gramStart"/>
      <w:r w:rsidRPr="001737BA">
        <w:rPr>
          <w:rFonts w:ascii="方正仿宋_GBK" w:eastAsia="方正仿宋_GBK" w:hint="eastAsia"/>
          <w:color w:val="000000" w:themeColor="text1"/>
          <w:sz w:val="32"/>
          <w:szCs w:val="32"/>
        </w:rPr>
        <w:t>幼儿八</w:t>
      </w:r>
      <w:proofErr w:type="gramEnd"/>
      <w:r w:rsidRPr="001737BA">
        <w:rPr>
          <w:rFonts w:ascii="方正仿宋_GBK" w:eastAsia="方正仿宋_GBK" w:hint="eastAsia"/>
          <w:color w:val="000000" w:themeColor="text1"/>
          <w:sz w:val="32"/>
          <w:szCs w:val="32"/>
        </w:rPr>
        <w:t>大系统的解剖生理特点及感觉器官的特点，掌握其保育要点；</w:t>
      </w:r>
    </w:p>
    <w:p w:rsidR="00677E0A" w:rsidRDefault="007B2799" w:rsidP="00677E0A">
      <w:pPr>
        <w:spacing w:line="360" w:lineRule="auto"/>
        <w:ind w:firstLineChars="200" w:firstLine="640"/>
        <w:rPr>
          <w:rFonts w:ascii="方正仿宋_GBK" w:eastAsia="方正仿宋_GBK"/>
          <w:color w:val="000000" w:themeColor="text1"/>
          <w:sz w:val="32"/>
          <w:szCs w:val="32"/>
        </w:rPr>
      </w:pPr>
      <w:r w:rsidRPr="001737BA">
        <w:rPr>
          <w:rFonts w:ascii="方正仿宋_GBK" w:eastAsia="方正仿宋_GBK" w:hint="eastAsia"/>
          <w:color w:val="000000" w:themeColor="text1"/>
          <w:sz w:val="32"/>
          <w:szCs w:val="32"/>
        </w:rPr>
        <w:t>（3）了解影响幼儿生长发育的因素及规律；</w:t>
      </w:r>
      <w:r w:rsidRPr="001737BA">
        <w:rPr>
          <w:rFonts w:ascii="方正仿宋_GBK" w:eastAsia="方正仿宋_GBK" w:hint="eastAsia"/>
          <w:color w:val="000000" w:themeColor="text1"/>
          <w:sz w:val="32"/>
          <w:szCs w:val="32"/>
        </w:rPr>
        <w:t> </w:t>
      </w:r>
    </w:p>
    <w:p w:rsidR="00677E0A" w:rsidRDefault="007B2799" w:rsidP="00677E0A">
      <w:pPr>
        <w:spacing w:line="360" w:lineRule="auto"/>
        <w:ind w:firstLineChars="200" w:firstLine="640"/>
        <w:rPr>
          <w:rFonts w:ascii="方正仿宋_GBK" w:eastAsia="方正仿宋_GBK"/>
          <w:color w:val="000000" w:themeColor="text1"/>
          <w:sz w:val="32"/>
          <w:szCs w:val="32"/>
        </w:rPr>
      </w:pPr>
      <w:r w:rsidRPr="001737BA">
        <w:rPr>
          <w:rFonts w:ascii="方正仿宋_GBK" w:eastAsia="方正仿宋_GBK" w:hint="eastAsia"/>
          <w:color w:val="000000" w:themeColor="text1"/>
          <w:sz w:val="32"/>
          <w:szCs w:val="32"/>
        </w:rPr>
        <w:lastRenderedPageBreak/>
        <w:t>（4）掌握六大营养素的营养意义及来源，懂得幼儿膳食的配置；</w:t>
      </w:r>
    </w:p>
    <w:p w:rsidR="00677E0A" w:rsidRDefault="007B2799" w:rsidP="00677E0A">
      <w:pPr>
        <w:spacing w:line="360" w:lineRule="auto"/>
        <w:ind w:firstLineChars="200" w:firstLine="640"/>
        <w:rPr>
          <w:rFonts w:ascii="方正仿宋_GBK" w:eastAsia="方正仿宋_GBK"/>
          <w:color w:val="000000" w:themeColor="text1"/>
          <w:sz w:val="32"/>
          <w:szCs w:val="32"/>
        </w:rPr>
      </w:pPr>
      <w:r w:rsidRPr="001737BA">
        <w:rPr>
          <w:rFonts w:ascii="方正仿宋_GBK" w:eastAsia="方正仿宋_GBK" w:hint="eastAsia"/>
          <w:color w:val="000000" w:themeColor="text1"/>
          <w:sz w:val="32"/>
          <w:szCs w:val="32"/>
        </w:rPr>
        <w:t>（5）熟悉幼儿常见病的种类、病因、症状，懂得初步的护理和预防知识；</w:t>
      </w:r>
    </w:p>
    <w:p w:rsidR="00677E0A" w:rsidRDefault="007B2799" w:rsidP="00677E0A">
      <w:pPr>
        <w:spacing w:line="360" w:lineRule="auto"/>
        <w:ind w:firstLineChars="200" w:firstLine="640"/>
        <w:rPr>
          <w:rFonts w:ascii="方正仿宋_GBK" w:eastAsia="方正仿宋_GBK"/>
          <w:color w:val="000000" w:themeColor="text1"/>
          <w:sz w:val="32"/>
          <w:szCs w:val="32"/>
        </w:rPr>
      </w:pPr>
      <w:r w:rsidRPr="001737BA">
        <w:rPr>
          <w:rFonts w:ascii="方正仿宋_GBK" w:eastAsia="方正仿宋_GBK" w:hint="eastAsia"/>
          <w:color w:val="000000" w:themeColor="text1"/>
          <w:sz w:val="32"/>
          <w:szCs w:val="32"/>
        </w:rPr>
        <w:t>（6）了解学前儿童一日生活的安排与卫生要求、及托幼机构的卫生保健制度；</w:t>
      </w:r>
    </w:p>
    <w:p w:rsidR="00677E0A" w:rsidRDefault="007B2799" w:rsidP="00677E0A">
      <w:pPr>
        <w:spacing w:line="360" w:lineRule="auto"/>
        <w:ind w:firstLineChars="200" w:firstLine="640"/>
        <w:rPr>
          <w:rFonts w:ascii="方正仿宋_GBK" w:eastAsia="方正仿宋_GBK"/>
          <w:color w:val="000000" w:themeColor="text1"/>
          <w:sz w:val="32"/>
          <w:szCs w:val="32"/>
        </w:rPr>
      </w:pPr>
      <w:r w:rsidRPr="001737BA">
        <w:rPr>
          <w:rFonts w:ascii="方正仿宋_GBK" w:eastAsia="方正仿宋_GBK" w:hint="eastAsia"/>
          <w:color w:val="000000" w:themeColor="text1"/>
          <w:sz w:val="32"/>
          <w:szCs w:val="32"/>
        </w:rPr>
        <w:t>（7）掌握托幼机构安全教育的内容；掌握患儿的基本护理技能和急救术；</w:t>
      </w:r>
    </w:p>
    <w:p w:rsidR="00677E0A" w:rsidRDefault="007B2799" w:rsidP="00677E0A">
      <w:pPr>
        <w:spacing w:line="360" w:lineRule="auto"/>
        <w:ind w:firstLineChars="200" w:firstLine="640"/>
        <w:rPr>
          <w:rFonts w:ascii="方正仿宋_GBK" w:eastAsia="方正仿宋_GBK"/>
          <w:color w:val="000000" w:themeColor="text1"/>
          <w:sz w:val="32"/>
          <w:szCs w:val="32"/>
        </w:rPr>
      </w:pPr>
      <w:r w:rsidRPr="001737BA">
        <w:rPr>
          <w:rFonts w:ascii="方正仿宋_GBK" w:eastAsia="方正仿宋_GBK" w:hint="eastAsia"/>
          <w:color w:val="000000" w:themeColor="text1"/>
          <w:sz w:val="32"/>
          <w:szCs w:val="32"/>
        </w:rPr>
        <w:t>（8）理解常见心理问题的症状、诱因及矫正；</w:t>
      </w:r>
    </w:p>
    <w:p w:rsidR="007B2799" w:rsidRPr="007B2799" w:rsidRDefault="007B2799" w:rsidP="00677E0A">
      <w:pPr>
        <w:spacing w:line="360" w:lineRule="auto"/>
        <w:ind w:firstLineChars="200" w:firstLine="640"/>
        <w:rPr>
          <w:rFonts w:ascii="方正仿宋_GBK" w:eastAsia="方正仿宋_GBK"/>
          <w:color w:val="000000" w:themeColor="text1"/>
          <w:sz w:val="32"/>
          <w:szCs w:val="32"/>
        </w:rPr>
      </w:pPr>
      <w:r w:rsidRPr="001737BA">
        <w:rPr>
          <w:rFonts w:ascii="方正仿宋_GBK" w:eastAsia="方正仿宋_GBK" w:hint="eastAsia"/>
          <w:color w:val="000000" w:themeColor="text1"/>
          <w:sz w:val="32"/>
          <w:szCs w:val="32"/>
        </w:rPr>
        <w:t>（9）掌握托幼园所卫生保健制度的概念和任务，熟悉各类保健制度的基本管理要点。</w:t>
      </w:r>
    </w:p>
    <w:p w:rsidR="007B2799" w:rsidRDefault="007B2799" w:rsidP="00677E0A">
      <w:pPr>
        <w:ind w:firstLineChars="200" w:firstLine="640"/>
        <w:rPr>
          <w:rFonts w:ascii="方正仿宋_GBK" w:eastAsia="方正仿宋_GBK"/>
          <w:color w:val="000000" w:themeColor="text1"/>
          <w:sz w:val="32"/>
          <w:szCs w:val="32"/>
        </w:rPr>
      </w:pPr>
      <w:r>
        <w:rPr>
          <w:rFonts w:ascii="方正仿宋_GBK" w:eastAsia="方正仿宋_GBK" w:hint="eastAsia"/>
          <w:color w:val="000000" w:themeColor="text1"/>
          <w:sz w:val="32"/>
          <w:szCs w:val="32"/>
        </w:rPr>
        <w:t>2、能力目标</w:t>
      </w:r>
      <w:r w:rsidR="00677E0A">
        <w:rPr>
          <w:rFonts w:ascii="方正仿宋_GBK" w:eastAsia="方正仿宋_GBK" w:hint="eastAsia"/>
          <w:color w:val="000000" w:themeColor="text1"/>
          <w:sz w:val="32"/>
          <w:szCs w:val="32"/>
        </w:rPr>
        <w:t xml:space="preserve">  </w:t>
      </w:r>
    </w:p>
    <w:p w:rsidR="007B2799" w:rsidRPr="001737BA" w:rsidRDefault="007B2799" w:rsidP="001737BA">
      <w:pPr>
        <w:numPr>
          <w:ilvl w:val="0"/>
          <w:numId w:val="1"/>
        </w:numPr>
        <w:spacing w:line="360" w:lineRule="auto"/>
        <w:ind w:firstLineChars="200" w:firstLine="640"/>
        <w:rPr>
          <w:rFonts w:ascii="方正仿宋_GBK" w:eastAsia="方正仿宋_GBK"/>
          <w:color w:val="000000" w:themeColor="text1"/>
          <w:sz w:val="32"/>
          <w:szCs w:val="32"/>
        </w:rPr>
      </w:pPr>
      <w:r w:rsidRPr="001737BA">
        <w:rPr>
          <w:rFonts w:ascii="方正仿宋_GBK" w:eastAsia="方正仿宋_GBK" w:hint="eastAsia"/>
          <w:color w:val="000000" w:themeColor="text1"/>
          <w:sz w:val="32"/>
          <w:szCs w:val="32"/>
        </w:rPr>
        <w:t>懂得如何在幼儿教育中利用大脑皮质活动的三大规律；</w:t>
      </w:r>
    </w:p>
    <w:p w:rsidR="007B2799" w:rsidRPr="001737BA" w:rsidRDefault="007B2799" w:rsidP="001737BA">
      <w:pPr>
        <w:numPr>
          <w:ilvl w:val="0"/>
          <w:numId w:val="1"/>
        </w:numPr>
        <w:spacing w:line="360" w:lineRule="auto"/>
        <w:ind w:firstLineChars="200" w:firstLine="640"/>
        <w:rPr>
          <w:rFonts w:ascii="方正仿宋_GBK" w:eastAsia="方正仿宋_GBK"/>
          <w:color w:val="000000" w:themeColor="text1"/>
          <w:sz w:val="32"/>
          <w:szCs w:val="32"/>
        </w:rPr>
      </w:pPr>
      <w:r w:rsidRPr="001737BA">
        <w:rPr>
          <w:rFonts w:ascii="方正仿宋_GBK" w:eastAsia="方正仿宋_GBK" w:hint="eastAsia"/>
          <w:color w:val="000000" w:themeColor="text1"/>
          <w:sz w:val="32"/>
          <w:szCs w:val="32"/>
        </w:rPr>
        <w:t>能用正确的方法测量幼儿的身高、体重、头围，会看身高发育标准曲线图； </w:t>
      </w:r>
    </w:p>
    <w:p w:rsidR="007B2799" w:rsidRPr="001737BA" w:rsidRDefault="007B2799" w:rsidP="001737BA">
      <w:pPr>
        <w:numPr>
          <w:ilvl w:val="0"/>
          <w:numId w:val="1"/>
        </w:numPr>
        <w:spacing w:line="360" w:lineRule="auto"/>
        <w:ind w:firstLineChars="200" w:firstLine="640"/>
        <w:rPr>
          <w:rFonts w:ascii="方正仿宋_GBK" w:eastAsia="方正仿宋_GBK"/>
          <w:color w:val="000000" w:themeColor="text1"/>
          <w:sz w:val="32"/>
          <w:szCs w:val="32"/>
        </w:rPr>
      </w:pPr>
      <w:r w:rsidRPr="001737BA">
        <w:rPr>
          <w:rFonts w:ascii="方正仿宋_GBK" w:eastAsia="方正仿宋_GBK" w:hint="eastAsia"/>
          <w:color w:val="000000" w:themeColor="text1"/>
          <w:sz w:val="32"/>
          <w:szCs w:val="32"/>
        </w:rPr>
        <w:t>能运用营养学基础知识及配膳原则对幼儿食谱进行分析评价；</w:t>
      </w:r>
    </w:p>
    <w:p w:rsidR="007B2799" w:rsidRPr="001737BA" w:rsidRDefault="007B2799" w:rsidP="001737BA">
      <w:pPr>
        <w:numPr>
          <w:ilvl w:val="0"/>
          <w:numId w:val="1"/>
        </w:numPr>
        <w:spacing w:line="360" w:lineRule="auto"/>
        <w:ind w:firstLineChars="200" w:firstLine="640"/>
        <w:rPr>
          <w:rFonts w:ascii="方正仿宋_GBK" w:eastAsia="方正仿宋_GBK"/>
          <w:color w:val="000000" w:themeColor="text1"/>
          <w:sz w:val="32"/>
          <w:szCs w:val="32"/>
        </w:rPr>
      </w:pPr>
      <w:r w:rsidRPr="001737BA">
        <w:rPr>
          <w:rFonts w:ascii="方正仿宋_GBK" w:eastAsia="方正仿宋_GBK" w:hint="eastAsia"/>
          <w:color w:val="000000" w:themeColor="text1"/>
          <w:sz w:val="32"/>
          <w:szCs w:val="32"/>
        </w:rPr>
        <w:t>能对幼儿常见意外进行初步处理； </w:t>
      </w:r>
    </w:p>
    <w:p w:rsidR="007B2799" w:rsidRPr="001737BA" w:rsidRDefault="007B2799" w:rsidP="001737BA">
      <w:pPr>
        <w:numPr>
          <w:ilvl w:val="0"/>
          <w:numId w:val="1"/>
        </w:numPr>
        <w:spacing w:line="360" w:lineRule="auto"/>
        <w:ind w:firstLineChars="200" w:firstLine="640"/>
        <w:rPr>
          <w:rFonts w:ascii="方正仿宋_GBK" w:eastAsia="方正仿宋_GBK"/>
          <w:color w:val="000000" w:themeColor="text1"/>
          <w:sz w:val="32"/>
          <w:szCs w:val="32"/>
        </w:rPr>
      </w:pPr>
      <w:r w:rsidRPr="001737BA">
        <w:rPr>
          <w:rFonts w:ascii="方正仿宋_GBK" w:eastAsia="方正仿宋_GBK" w:hint="eastAsia"/>
          <w:color w:val="000000" w:themeColor="text1"/>
          <w:sz w:val="32"/>
          <w:szCs w:val="32"/>
        </w:rPr>
        <w:t>能较熟练地进行体温测量、物理降温、滴眼药、鼻腔滴药、及外耳道滴药等。 </w:t>
      </w:r>
    </w:p>
    <w:p w:rsidR="007B2799" w:rsidRPr="007B2799" w:rsidRDefault="007B2799" w:rsidP="007B2799">
      <w:pPr>
        <w:ind w:firstLineChars="250" w:firstLine="800"/>
        <w:rPr>
          <w:rFonts w:ascii="方正仿宋_GBK" w:eastAsia="方正仿宋_GBK"/>
          <w:color w:val="000000" w:themeColor="text1"/>
          <w:sz w:val="32"/>
          <w:szCs w:val="32"/>
        </w:rPr>
      </w:pPr>
    </w:p>
    <w:p w:rsidR="007B2799" w:rsidRDefault="007B2799" w:rsidP="007B2799">
      <w:pPr>
        <w:ind w:firstLineChars="250" w:firstLine="800"/>
        <w:rPr>
          <w:rFonts w:ascii="方正仿宋_GBK" w:eastAsia="方正仿宋_GBK"/>
          <w:color w:val="000000" w:themeColor="text1"/>
          <w:sz w:val="32"/>
          <w:szCs w:val="32"/>
        </w:rPr>
      </w:pPr>
      <w:r>
        <w:rPr>
          <w:rFonts w:ascii="方正仿宋_GBK" w:eastAsia="方正仿宋_GBK" w:hint="eastAsia"/>
          <w:color w:val="000000" w:themeColor="text1"/>
          <w:sz w:val="32"/>
          <w:szCs w:val="32"/>
        </w:rPr>
        <w:t>3、素质目标</w:t>
      </w:r>
    </w:p>
    <w:p w:rsidR="007B2799" w:rsidRPr="001737BA" w:rsidRDefault="007B2799" w:rsidP="001737BA">
      <w:pPr>
        <w:numPr>
          <w:ilvl w:val="0"/>
          <w:numId w:val="2"/>
        </w:numPr>
        <w:spacing w:line="360" w:lineRule="auto"/>
        <w:ind w:firstLineChars="200" w:firstLine="640"/>
        <w:rPr>
          <w:rFonts w:ascii="方正仿宋_GBK" w:eastAsia="方正仿宋_GBK"/>
          <w:color w:val="000000" w:themeColor="text1"/>
          <w:sz w:val="32"/>
          <w:szCs w:val="32"/>
        </w:rPr>
      </w:pPr>
      <w:r w:rsidRPr="001737BA">
        <w:rPr>
          <w:rFonts w:ascii="方正仿宋_GBK" w:eastAsia="方正仿宋_GBK" w:hint="eastAsia"/>
          <w:color w:val="000000" w:themeColor="text1"/>
          <w:sz w:val="32"/>
          <w:szCs w:val="32"/>
        </w:rPr>
        <w:lastRenderedPageBreak/>
        <w:t>具备幼儿教师的职业道德和健康的身心素质；</w:t>
      </w:r>
    </w:p>
    <w:p w:rsidR="007B2799" w:rsidRPr="001737BA" w:rsidRDefault="007B2799" w:rsidP="001737BA">
      <w:pPr>
        <w:spacing w:line="360" w:lineRule="auto"/>
        <w:ind w:firstLineChars="200" w:firstLine="640"/>
        <w:rPr>
          <w:rFonts w:ascii="方正仿宋_GBK" w:eastAsia="方正仿宋_GBK"/>
          <w:color w:val="000000" w:themeColor="text1"/>
          <w:sz w:val="32"/>
          <w:szCs w:val="32"/>
        </w:rPr>
      </w:pPr>
      <w:r w:rsidRPr="001737BA">
        <w:rPr>
          <w:rFonts w:ascii="方正仿宋_GBK" w:eastAsia="方正仿宋_GBK" w:hint="eastAsia"/>
          <w:color w:val="000000" w:themeColor="text1"/>
          <w:sz w:val="32"/>
          <w:szCs w:val="32"/>
        </w:rPr>
        <w:t>（2）具备自我学习和自我提高的素质； </w:t>
      </w:r>
    </w:p>
    <w:p w:rsidR="007B2799" w:rsidRPr="001737BA" w:rsidRDefault="007B2799" w:rsidP="001737BA">
      <w:pPr>
        <w:spacing w:line="360" w:lineRule="auto"/>
        <w:ind w:firstLineChars="200" w:firstLine="640"/>
        <w:rPr>
          <w:rFonts w:ascii="方正仿宋_GBK" w:eastAsia="方正仿宋_GBK"/>
          <w:color w:val="000000" w:themeColor="text1"/>
          <w:sz w:val="32"/>
          <w:szCs w:val="32"/>
        </w:rPr>
      </w:pPr>
      <w:r w:rsidRPr="001737BA">
        <w:rPr>
          <w:rFonts w:ascii="方正仿宋_GBK" w:eastAsia="方正仿宋_GBK" w:hint="eastAsia"/>
          <w:color w:val="000000" w:themeColor="text1"/>
          <w:sz w:val="32"/>
          <w:szCs w:val="32"/>
        </w:rPr>
        <w:t>（3）具备对实际问题的处理应对能力的素质； </w:t>
      </w:r>
    </w:p>
    <w:p w:rsidR="007B2799" w:rsidRDefault="007B2799" w:rsidP="00677E0A">
      <w:pPr>
        <w:ind w:firstLineChars="200" w:firstLine="640"/>
        <w:rPr>
          <w:rFonts w:ascii="方正仿宋_GBK" w:eastAsia="方正仿宋_GBK"/>
          <w:color w:val="000000" w:themeColor="text1"/>
          <w:sz w:val="32"/>
          <w:szCs w:val="32"/>
        </w:rPr>
      </w:pPr>
      <w:r w:rsidRPr="001737BA">
        <w:rPr>
          <w:rFonts w:ascii="方正仿宋_GBK" w:eastAsia="方正仿宋_GBK" w:hint="eastAsia"/>
          <w:color w:val="000000" w:themeColor="text1"/>
          <w:sz w:val="32"/>
          <w:szCs w:val="32"/>
        </w:rPr>
        <w:t>（4）具备较高的卫生保健和心理调适能力素质。</w:t>
      </w:r>
    </w:p>
    <w:p w:rsidR="007B2799" w:rsidRPr="001737BA" w:rsidRDefault="007B2799" w:rsidP="007B2799">
      <w:pPr>
        <w:ind w:firstLineChars="200" w:firstLine="640"/>
        <w:rPr>
          <w:rFonts w:ascii="方正仿宋_GBK" w:eastAsia="方正仿宋_GBK"/>
          <w:color w:val="000000" w:themeColor="text1"/>
          <w:sz w:val="32"/>
          <w:szCs w:val="32"/>
        </w:rPr>
      </w:pPr>
      <w:r w:rsidRPr="001737BA">
        <w:rPr>
          <w:rFonts w:ascii="方正仿宋_GBK" w:eastAsia="方正仿宋_GBK" w:hint="eastAsia"/>
          <w:color w:val="000000" w:themeColor="text1"/>
          <w:sz w:val="32"/>
          <w:szCs w:val="32"/>
        </w:rPr>
        <w:t>三、与前后课程的关系</w:t>
      </w:r>
    </w:p>
    <w:p w:rsidR="007B2799" w:rsidRPr="001737BA" w:rsidRDefault="007B2799" w:rsidP="007B2799">
      <w:pPr>
        <w:widowControl/>
        <w:spacing w:line="360" w:lineRule="atLeast"/>
        <w:ind w:firstLineChars="200" w:firstLine="640"/>
        <w:jc w:val="left"/>
        <w:rPr>
          <w:rFonts w:ascii="方正仿宋_GBK" w:eastAsia="方正仿宋_GBK"/>
          <w:color w:val="000000" w:themeColor="text1"/>
          <w:sz w:val="32"/>
          <w:szCs w:val="32"/>
        </w:rPr>
      </w:pPr>
      <w:r>
        <w:rPr>
          <w:rFonts w:ascii="方正仿宋_GBK" w:eastAsia="方正仿宋_GBK" w:hint="eastAsia"/>
          <w:color w:val="000000" w:themeColor="text1"/>
          <w:sz w:val="32"/>
          <w:szCs w:val="32"/>
        </w:rPr>
        <w:t>（一）</w:t>
      </w:r>
      <w:r w:rsidRPr="001737BA">
        <w:rPr>
          <w:rFonts w:ascii="方正仿宋_GBK" w:eastAsia="方正仿宋_GBK" w:hint="eastAsia"/>
          <w:color w:val="000000" w:themeColor="text1"/>
          <w:sz w:val="32"/>
          <w:szCs w:val="32"/>
        </w:rPr>
        <w:t>与前续课程的联系</w:t>
      </w:r>
    </w:p>
    <w:p w:rsidR="007B2799" w:rsidRPr="001737BA" w:rsidRDefault="007B2799" w:rsidP="007B2799">
      <w:pPr>
        <w:widowControl/>
        <w:spacing w:line="360" w:lineRule="atLeast"/>
        <w:ind w:firstLineChars="200" w:firstLine="640"/>
        <w:jc w:val="left"/>
        <w:rPr>
          <w:rFonts w:ascii="方正仿宋_GBK" w:eastAsia="方正仿宋_GBK"/>
          <w:color w:val="000000" w:themeColor="text1"/>
          <w:sz w:val="32"/>
          <w:szCs w:val="32"/>
        </w:rPr>
      </w:pPr>
      <w:r w:rsidRPr="001737BA">
        <w:rPr>
          <w:rFonts w:ascii="方正仿宋_GBK" w:eastAsia="方正仿宋_GBK" w:hint="eastAsia"/>
          <w:color w:val="000000" w:themeColor="text1"/>
          <w:sz w:val="32"/>
          <w:szCs w:val="32"/>
        </w:rPr>
        <w:t>（二）与后继课程的关系</w:t>
      </w:r>
    </w:p>
    <w:p w:rsidR="006D6E4C" w:rsidRDefault="006D6E4C" w:rsidP="006D6E4C">
      <w:pPr>
        <w:widowControl/>
        <w:spacing w:line="360" w:lineRule="atLeast"/>
        <w:ind w:firstLineChars="200" w:firstLine="640"/>
        <w:jc w:val="left"/>
        <w:rPr>
          <w:rFonts w:ascii="方正仿宋_GBK" w:eastAsia="方正仿宋_GBK" w:hint="eastAsia"/>
          <w:color w:val="000000" w:themeColor="text1"/>
          <w:sz w:val="32"/>
          <w:szCs w:val="32"/>
        </w:rPr>
      </w:pPr>
      <w:r w:rsidRPr="001737BA">
        <w:rPr>
          <w:rFonts w:ascii="方正仿宋_GBK" w:eastAsia="方正仿宋_GBK" w:hint="eastAsia"/>
          <w:color w:val="000000" w:themeColor="text1"/>
          <w:sz w:val="32"/>
          <w:szCs w:val="32"/>
        </w:rPr>
        <w:t>本课程是学前教育专业的专业基础课程，与“学前教育学”、“</w:t>
      </w:r>
      <w:r w:rsidRPr="001737BA">
        <w:rPr>
          <w:rFonts w:ascii="方正仿宋_GBK" w:eastAsia="方正仿宋_GBK"/>
          <w:color w:val="000000" w:themeColor="text1"/>
          <w:sz w:val="32"/>
          <w:szCs w:val="32"/>
        </w:rPr>
        <w:t> </w:t>
      </w:r>
      <w:r w:rsidRPr="001737BA">
        <w:rPr>
          <w:rFonts w:ascii="方正仿宋_GBK" w:eastAsia="方正仿宋_GBK" w:hint="eastAsia"/>
          <w:color w:val="000000" w:themeColor="text1"/>
          <w:sz w:val="32"/>
          <w:szCs w:val="32"/>
        </w:rPr>
        <w:t>学前心理学”并称“三学”。它是学习“学前心理学”、“学前教育学”、“幼儿园活动设计与实践”等课程的基础。</w:t>
      </w:r>
    </w:p>
    <w:p w:rsidR="00597BB1" w:rsidRPr="00597BB1" w:rsidRDefault="00597BB1" w:rsidP="00597BB1">
      <w:pPr>
        <w:ind w:firstLineChars="200" w:firstLine="640"/>
        <w:rPr>
          <w:rFonts w:ascii="方正仿宋_GBK" w:eastAsia="方正仿宋_GBK"/>
          <w:color w:val="000000" w:themeColor="text1"/>
          <w:sz w:val="32"/>
          <w:szCs w:val="32"/>
        </w:rPr>
      </w:pPr>
      <w:r w:rsidRPr="00597BB1">
        <w:rPr>
          <w:rFonts w:ascii="方正仿宋_GBK" w:eastAsia="方正仿宋_GBK" w:hint="eastAsia"/>
          <w:color w:val="000000" w:themeColor="text1"/>
          <w:sz w:val="32"/>
          <w:szCs w:val="32"/>
        </w:rPr>
        <w:t>四、课程内容与课程目标的对应关系</w:t>
      </w:r>
    </w:p>
    <w:tbl>
      <w:tblPr>
        <w:tblStyle w:val="2"/>
        <w:tblW w:w="9135" w:type="dxa"/>
        <w:tblInd w:w="-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6"/>
        <w:gridCol w:w="2617"/>
        <w:gridCol w:w="2112"/>
        <w:gridCol w:w="1490"/>
      </w:tblGrid>
      <w:tr w:rsidR="00597BB1" w:rsidTr="00CB2C6B">
        <w:tc>
          <w:tcPr>
            <w:tcW w:w="2916" w:type="dxa"/>
          </w:tcPr>
          <w:p w:rsidR="00597BB1" w:rsidRDefault="00597BB1" w:rsidP="00597BB1">
            <w:pPr>
              <w:widowControl/>
              <w:spacing w:after="102"/>
              <w:ind w:firstLineChars="400" w:firstLine="803"/>
              <w:jc w:val="left"/>
              <w:rPr>
                <w:rFonts w:ascii="宋体" w:hAnsi="宋体" w:cs="宋体"/>
                <w:b/>
                <w:szCs w:val="21"/>
              </w:rPr>
            </w:pPr>
            <w:r>
              <w:rPr>
                <w:rFonts w:ascii="宋体" w:hAnsi="宋体" w:cs="宋体"/>
                <w:b/>
                <w:noProof/>
                <w:szCs w:val="21"/>
              </w:rPr>
              <mc:AlternateContent>
                <mc:Choice Requires="wps">
                  <w:drawing>
                    <wp:anchor distT="0" distB="0" distL="114300" distR="114300" simplePos="0" relativeHeight="251659264" behindDoc="0" locked="0" layoutInCell="1" allowOverlap="1">
                      <wp:simplePos x="0" y="0"/>
                      <wp:positionH relativeFrom="column">
                        <wp:posOffset>-49530</wp:posOffset>
                      </wp:positionH>
                      <wp:positionV relativeFrom="paragraph">
                        <wp:posOffset>22225</wp:posOffset>
                      </wp:positionV>
                      <wp:extent cx="1821815" cy="757555"/>
                      <wp:effectExtent l="0" t="0" r="26035" b="23495"/>
                      <wp:wrapNone/>
                      <wp:docPr id="2"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21815" cy="757555"/>
                              </a:xfrm>
                              <a:prstGeom prst="line">
                                <a:avLst/>
                              </a:prstGeom>
                              <a:ln w="6350" cap="flat" cmpd="sng">
                                <a:solidFill>
                                  <a:srgbClr val="000000"/>
                                </a:solidFill>
                                <a:prstDash val="solid"/>
                                <a:miter/>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id="直接连接符 2"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pt,1.75pt" to="139.55pt,6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" strokeweight=".5pt">
                      <v:stroke joinstyle="miter"/>
                      <o:lock v:ext="edit" shapetype="f"/>
                    </v:line>
                  </w:pict>
                </mc:Fallback>
              </mc:AlternateContent>
            </w:r>
            <w:r>
              <w:rPr>
                <w:rFonts w:ascii="宋体" w:hAnsi="宋体" w:cs="宋体" w:hint="eastAsia"/>
                <w:b/>
                <w:szCs w:val="21"/>
              </w:rPr>
              <w:t>课程内容</w:t>
            </w:r>
          </w:p>
          <w:p w:rsidR="00597BB1" w:rsidRDefault="00597BB1" w:rsidP="00CB2C6B">
            <w:pPr>
              <w:widowControl/>
              <w:spacing w:after="102"/>
              <w:jc w:val="left"/>
              <w:rPr>
                <w:rFonts w:ascii="宋体" w:hAnsi="宋体" w:cs="宋体"/>
                <w:b/>
                <w:szCs w:val="21"/>
              </w:rPr>
            </w:pPr>
          </w:p>
          <w:p w:rsidR="00597BB1" w:rsidRDefault="00597BB1" w:rsidP="00CB2C6B">
            <w:pPr>
              <w:widowControl/>
              <w:spacing w:after="102"/>
              <w:jc w:val="left"/>
              <w:rPr>
                <w:rFonts w:ascii="宋体" w:hAnsi="宋体" w:cs="宋体"/>
                <w:b/>
                <w:szCs w:val="21"/>
              </w:rPr>
            </w:pPr>
            <w:r>
              <w:rPr>
                <w:rFonts w:ascii="宋体" w:hAnsi="宋体" w:cs="宋体" w:hint="eastAsia"/>
                <w:b/>
                <w:szCs w:val="21"/>
              </w:rPr>
              <w:t>课程目标</w:t>
            </w:r>
          </w:p>
        </w:tc>
        <w:tc>
          <w:tcPr>
            <w:tcW w:w="2617" w:type="dxa"/>
          </w:tcPr>
          <w:p w:rsidR="00597BB1" w:rsidRDefault="00597BB1" w:rsidP="00CB2C6B">
            <w:pPr>
              <w:widowControl/>
              <w:spacing w:after="102"/>
              <w:jc w:val="center"/>
              <w:rPr>
                <w:rFonts w:ascii="宋体" w:hAnsi="宋体" w:cs="宋体"/>
                <w:b/>
                <w:bCs/>
                <w:szCs w:val="21"/>
              </w:rPr>
            </w:pPr>
            <w:r>
              <w:rPr>
                <w:rFonts w:ascii="宋体" w:hAnsi="宋体" w:cs="宋体" w:hint="eastAsia"/>
                <w:b/>
                <w:bCs/>
                <w:szCs w:val="21"/>
              </w:rPr>
              <w:t>课程模块 1：</w:t>
            </w:r>
          </w:p>
          <w:p w:rsidR="00597BB1" w:rsidRDefault="00597BB1" w:rsidP="00CB2C6B">
            <w:pPr>
              <w:widowControl/>
              <w:spacing w:after="102"/>
              <w:jc w:val="center"/>
              <w:rPr>
                <w:rFonts w:ascii="宋体" w:hAnsi="宋体" w:cs="宋体"/>
                <w:szCs w:val="21"/>
              </w:rPr>
            </w:pPr>
            <w:r>
              <w:rPr>
                <w:rFonts w:ascii="宋体" w:hAnsi="宋体" w:cs="宋体" w:hint="eastAsia"/>
                <w:szCs w:val="21"/>
              </w:rPr>
              <w:t>幼儿生理结构的特点</w:t>
            </w:r>
          </w:p>
        </w:tc>
        <w:tc>
          <w:tcPr>
            <w:tcW w:w="2112" w:type="dxa"/>
          </w:tcPr>
          <w:p w:rsidR="00597BB1" w:rsidRDefault="00597BB1" w:rsidP="00CB2C6B">
            <w:pPr>
              <w:widowControl/>
              <w:spacing w:after="102"/>
              <w:jc w:val="center"/>
              <w:rPr>
                <w:rFonts w:ascii="宋体" w:hAnsi="宋体" w:cs="宋体"/>
                <w:b/>
                <w:bCs/>
                <w:szCs w:val="21"/>
              </w:rPr>
            </w:pPr>
            <w:r>
              <w:rPr>
                <w:rFonts w:ascii="宋体" w:hAnsi="宋体" w:cs="宋体" w:hint="eastAsia"/>
                <w:b/>
                <w:bCs/>
                <w:szCs w:val="21"/>
              </w:rPr>
              <w:t>课程模块 2：</w:t>
            </w:r>
          </w:p>
          <w:p w:rsidR="00597BB1" w:rsidRDefault="00597BB1" w:rsidP="00CB2C6B">
            <w:pPr>
              <w:widowControl/>
              <w:spacing w:after="102"/>
              <w:jc w:val="center"/>
              <w:rPr>
                <w:rFonts w:ascii="宋体" w:hAnsi="宋体" w:cs="宋体"/>
                <w:szCs w:val="21"/>
              </w:rPr>
            </w:pPr>
            <w:r>
              <w:rPr>
                <w:rFonts w:ascii="宋体" w:hAnsi="宋体" w:cs="宋体" w:hint="eastAsia"/>
                <w:szCs w:val="21"/>
              </w:rPr>
              <w:t>幼儿的生长发育</w:t>
            </w:r>
          </w:p>
        </w:tc>
        <w:tc>
          <w:tcPr>
            <w:tcW w:w="1490" w:type="dxa"/>
          </w:tcPr>
          <w:p w:rsidR="00597BB1" w:rsidRDefault="00597BB1" w:rsidP="00CB2C6B">
            <w:pPr>
              <w:widowControl/>
              <w:spacing w:after="102"/>
              <w:jc w:val="center"/>
              <w:rPr>
                <w:rFonts w:ascii="宋体" w:hAnsi="宋体" w:cs="宋体"/>
                <w:b/>
                <w:bCs/>
                <w:szCs w:val="21"/>
              </w:rPr>
            </w:pPr>
            <w:r>
              <w:rPr>
                <w:rFonts w:ascii="宋体" w:hAnsi="宋体" w:cs="宋体" w:hint="eastAsia"/>
                <w:b/>
                <w:bCs/>
                <w:szCs w:val="21"/>
              </w:rPr>
              <w:t>课程模块 3：</w:t>
            </w:r>
          </w:p>
          <w:p w:rsidR="00597BB1" w:rsidRDefault="00597BB1" w:rsidP="00CB2C6B">
            <w:pPr>
              <w:widowControl/>
              <w:spacing w:after="102"/>
              <w:jc w:val="center"/>
              <w:rPr>
                <w:rFonts w:ascii="宋体" w:hAnsi="宋体" w:cs="宋体"/>
                <w:szCs w:val="21"/>
              </w:rPr>
            </w:pPr>
            <w:r>
              <w:rPr>
                <w:rFonts w:ascii="宋体" w:hAnsi="宋体" w:cs="宋体" w:hint="eastAsia"/>
                <w:szCs w:val="21"/>
              </w:rPr>
              <w:t>学前儿童</w:t>
            </w:r>
          </w:p>
          <w:p w:rsidR="00597BB1" w:rsidRDefault="00597BB1" w:rsidP="00CB2C6B">
            <w:pPr>
              <w:widowControl/>
              <w:spacing w:after="102"/>
              <w:jc w:val="center"/>
              <w:rPr>
                <w:rFonts w:ascii="宋体" w:hAnsi="宋体" w:cs="宋体"/>
                <w:szCs w:val="21"/>
              </w:rPr>
            </w:pPr>
            <w:r>
              <w:rPr>
                <w:rFonts w:ascii="宋体" w:hAnsi="宋体" w:cs="宋体" w:hint="eastAsia"/>
                <w:szCs w:val="21"/>
              </w:rPr>
              <w:t>心理卫生</w:t>
            </w:r>
          </w:p>
        </w:tc>
      </w:tr>
      <w:tr w:rsidR="00597BB1" w:rsidTr="00CB2C6B">
        <w:tc>
          <w:tcPr>
            <w:tcW w:w="2916" w:type="dxa"/>
          </w:tcPr>
          <w:p w:rsidR="00597BB1" w:rsidRDefault="00597BB1" w:rsidP="00CB2C6B">
            <w:pPr>
              <w:widowControl/>
              <w:spacing w:after="102"/>
              <w:jc w:val="left"/>
              <w:rPr>
                <w:rFonts w:ascii="宋体" w:hAnsi="宋体" w:cs="宋体"/>
                <w:bCs/>
                <w:szCs w:val="21"/>
              </w:rPr>
            </w:pPr>
            <w:r>
              <w:rPr>
                <w:rFonts w:ascii="宋体" w:hAnsi="宋体" w:cs="宋体" w:hint="eastAsia"/>
                <w:b/>
                <w:szCs w:val="21"/>
              </w:rPr>
              <w:t>课程目标</w:t>
            </w:r>
            <w:r>
              <w:rPr>
                <w:rFonts w:ascii="宋体" w:hAnsi="宋体" w:cs="宋体"/>
                <w:b/>
                <w:szCs w:val="21"/>
              </w:rPr>
              <w:t xml:space="preserve"> 1：</w:t>
            </w:r>
            <w:r w:rsidR="00846B45" w:rsidRPr="00846B45">
              <w:rPr>
                <w:rFonts w:ascii="宋体" w:hAnsi="宋体" w:cs="宋体" w:hint="eastAsia"/>
                <w:bCs/>
                <w:szCs w:val="21"/>
              </w:rPr>
              <w:t>理解幼儿卫生学教育的目标和任务；了解人体的基本形态和结构；</w:t>
            </w:r>
            <w:r>
              <w:rPr>
                <w:rFonts w:ascii="宋体" w:hAnsi="宋体" w:cs="宋体" w:hint="eastAsia"/>
                <w:b/>
                <w:szCs w:val="21"/>
              </w:rPr>
              <w:t>权重：1</w:t>
            </w:r>
            <w:r>
              <w:rPr>
                <w:rFonts w:ascii="宋体" w:hAnsi="宋体" w:cs="宋体"/>
                <w:b/>
                <w:szCs w:val="21"/>
              </w:rPr>
              <w:t>0</w:t>
            </w:r>
            <w:r>
              <w:rPr>
                <w:rFonts w:ascii="宋体" w:hAnsi="宋体" w:cs="宋体" w:hint="eastAsia"/>
                <w:b/>
                <w:szCs w:val="21"/>
              </w:rPr>
              <w:t>%</w:t>
            </w:r>
          </w:p>
        </w:tc>
        <w:tc>
          <w:tcPr>
            <w:tcW w:w="2617" w:type="dxa"/>
          </w:tcPr>
          <w:p w:rsidR="00597BB1" w:rsidRDefault="00597BB1" w:rsidP="00CB2C6B">
            <w:pPr>
              <w:widowControl/>
              <w:spacing w:after="102"/>
              <w:jc w:val="left"/>
              <w:rPr>
                <w:rFonts w:ascii="宋体" w:hAnsi="宋体" w:cs="宋体"/>
                <w:szCs w:val="21"/>
              </w:rPr>
            </w:pPr>
            <w:r>
              <w:rPr>
                <w:rFonts w:ascii="宋体" w:hAnsi="宋体" w:cs="宋体"/>
                <w:szCs w:val="21"/>
              </w:rPr>
              <w:t>1</w:t>
            </w:r>
            <w:r>
              <w:rPr>
                <w:rFonts w:ascii="宋体" w:hAnsi="宋体" w:cs="宋体" w:hint="eastAsia"/>
                <w:szCs w:val="21"/>
              </w:rPr>
              <w:t>.</w:t>
            </w:r>
            <w:r>
              <w:rPr>
                <w:rFonts w:ascii="宋体" w:hAnsi="宋体" w:cs="宋体"/>
                <w:szCs w:val="21"/>
              </w:rPr>
              <w:t>学习学前儿童卫生与保健的意义</w:t>
            </w:r>
          </w:p>
          <w:p w:rsidR="00597BB1" w:rsidRDefault="00597BB1" w:rsidP="00CB2C6B">
            <w:pPr>
              <w:widowControl/>
              <w:spacing w:after="102"/>
              <w:jc w:val="left"/>
              <w:rPr>
                <w:rFonts w:ascii="宋体" w:hAnsi="宋体" w:cs="宋体"/>
                <w:szCs w:val="21"/>
              </w:rPr>
            </w:pPr>
            <w:r>
              <w:rPr>
                <w:rFonts w:ascii="宋体" w:hAnsi="宋体" w:cs="宋体"/>
                <w:szCs w:val="21"/>
              </w:rPr>
              <w:t>2</w:t>
            </w:r>
            <w:r>
              <w:rPr>
                <w:rFonts w:ascii="宋体" w:hAnsi="宋体" w:cs="宋体" w:hint="eastAsia"/>
                <w:szCs w:val="21"/>
              </w:rPr>
              <w:t>.</w:t>
            </w:r>
            <w:r>
              <w:rPr>
                <w:rFonts w:ascii="宋体" w:hAnsi="宋体" w:cs="宋体"/>
                <w:szCs w:val="21"/>
              </w:rPr>
              <w:t>学前儿童卫生与保健的研究任务</w:t>
            </w:r>
          </w:p>
          <w:p w:rsidR="00597BB1" w:rsidRDefault="00597BB1" w:rsidP="00CB2C6B">
            <w:pPr>
              <w:widowControl/>
              <w:spacing w:after="102"/>
              <w:jc w:val="left"/>
              <w:rPr>
                <w:rFonts w:ascii="宋体" w:hAnsi="宋体" w:cs="宋体"/>
                <w:szCs w:val="21"/>
              </w:rPr>
            </w:pPr>
            <w:r>
              <w:rPr>
                <w:rFonts w:ascii="宋体" w:hAnsi="宋体" w:cs="宋体"/>
                <w:szCs w:val="21"/>
              </w:rPr>
              <w:t>3</w:t>
            </w:r>
            <w:r>
              <w:rPr>
                <w:rFonts w:ascii="宋体" w:hAnsi="宋体" w:cs="宋体" w:hint="eastAsia"/>
                <w:szCs w:val="21"/>
              </w:rPr>
              <w:t>.</w:t>
            </w:r>
            <w:r w:rsidR="00846B45">
              <w:rPr>
                <w:rFonts w:ascii="宋体" w:hAnsi="宋体" w:cs="宋体" w:hint="eastAsia"/>
                <w:szCs w:val="21"/>
              </w:rPr>
              <w:t>人体</w:t>
            </w:r>
            <w:r w:rsidR="00846B45">
              <w:rPr>
                <w:rFonts w:ascii="宋体" w:hAnsi="宋体" w:cs="宋体"/>
                <w:szCs w:val="21"/>
              </w:rPr>
              <w:t>基本形态与结构</w:t>
            </w:r>
          </w:p>
          <w:p w:rsidR="00597BB1" w:rsidRDefault="00597BB1" w:rsidP="00CB2C6B">
            <w:pPr>
              <w:widowControl/>
              <w:spacing w:after="102"/>
              <w:jc w:val="left"/>
              <w:rPr>
                <w:rFonts w:ascii="宋体" w:hAnsi="宋体" w:cs="宋体"/>
                <w:b/>
                <w:szCs w:val="21"/>
              </w:rPr>
            </w:pPr>
          </w:p>
        </w:tc>
        <w:tc>
          <w:tcPr>
            <w:tcW w:w="2112" w:type="dxa"/>
          </w:tcPr>
          <w:p w:rsidR="00597BB1" w:rsidRDefault="00597BB1" w:rsidP="00CB2C6B">
            <w:pPr>
              <w:widowControl/>
              <w:spacing w:after="102"/>
              <w:jc w:val="left"/>
              <w:rPr>
                <w:rFonts w:ascii="宋体" w:hAnsi="宋体" w:cs="宋体"/>
                <w:b/>
                <w:szCs w:val="21"/>
              </w:rPr>
            </w:pPr>
          </w:p>
        </w:tc>
        <w:tc>
          <w:tcPr>
            <w:tcW w:w="1490" w:type="dxa"/>
          </w:tcPr>
          <w:p w:rsidR="00597BB1" w:rsidRDefault="00597BB1" w:rsidP="00CB2C6B">
            <w:pPr>
              <w:widowControl/>
              <w:spacing w:after="102"/>
              <w:jc w:val="left"/>
              <w:rPr>
                <w:rFonts w:ascii="宋体" w:hAnsi="宋体" w:cs="宋体"/>
                <w:b/>
                <w:szCs w:val="21"/>
              </w:rPr>
            </w:pPr>
          </w:p>
        </w:tc>
      </w:tr>
      <w:tr w:rsidR="00597BB1" w:rsidTr="00CB2C6B">
        <w:tc>
          <w:tcPr>
            <w:tcW w:w="2916" w:type="dxa"/>
          </w:tcPr>
          <w:p w:rsidR="00597BB1" w:rsidRDefault="00597BB1" w:rsidP="00CB2C6B">
            <w:pPr>
              <w:widowControl/>
              <w:spacing w:after="102"/>
              <w:jc w:val="left"/>
              <w:rPr>
                <w:rFonts w:ascii="宋体" w:hAnsi="宋体" w:cs="宋体"/>
                <w:bCs/>
                <w:szCs w:val="21"/>
              </w:rPr>
            </w:pPr>
            <w:r>
              <w:rPr>
                <w:rFonts w:ascii="宋体" w:hAnsi="宋体" w:cs="宋体" w:hint="eastAsia"/>
                <w:b/>
                <w:szCs w:val="21"/>
              </w:rPr>
              <w:t>课程目标</w:t>
            </w:r>
            <w:r>
              <w:rPr>
                <w:rFonts w:ascii="宋体" w:hAnsi="宋体" w:cs="宋体"/>
                <w:b/>
                <w:szCs w:val="21"/>
              </w:rPr>
              <w:t xml:space="preserve"> 2：</w:t>
            </w:r>
            <w:r w:rsidR="00846B45" w:rsidRPr="00846B45">
              <w:rPr>
                <w:rFonts w:ascii="宋体" w:hAnsi="宋体" w:cs="宋体" w:hint="eastAsia"/>
                <w:bCs/>
                <w:szCs w:val="21"/>
              </w:rPr>
              <w:t>理解</w:t>
            </w:r>
            <w:proofErr w:type="gramStart"/>
            <w:r w:rsidR="00846B45" w:rsidRPr="00846B45">
              <w:rPr>
                <w:rFonts w:ascii="宋体" w:hAnsi="宋体" w:cs="宋体" w:hint="eastAsia"/>
                <w:bCs/>
                <w:szCs w:val="21"/>
              </w:rPr>
              <w:t>幼儿八</w:t>
            </w:r>
            <w:proofErr w:type="gramEnd"/>
            <w:r w:rsidR="00846B45" w:rsidRPr="00846B45">
              <w:rPr>
                <w:rFonts w:ascii="宋体" w:hAnsi="宋体" w:cs="宋体" w:hint="eastAsia"/>
                <w:bCs/>
                <w:szCs w:val="21"/>
              </w:rPr>
              <w:t>大系统的解剖生理特点及感觉器官的特点，掌握其保育要点</w:t>
            </w:r>
          </w:p>
          <w:p w:rsidR="00597BB1" w:rsidRDefault="00597BB1" w:rsidP="00CB2C6B">
            <w:pPr>
              <w:widowControl/>
              <w:spacing w:after="102"/>
              <w:jc w:val="left"/>
              <w:rPr>
                <w:rFonts w:ascii="宋体" w:hAnsi="宋体" w:cs="宋体"/>
                <w:bCs/>
                <w:szCs w:val="21"/>
              </w:rPr>
            </w:pPr>
            <w:r>
              <w:rPr>
                <w:rFonts w:ascii="宋体" w:hAnsi="宋体" w:cs="宋体" w:hint="eastAsia"/>
                <w:b/>
                <w:szCs w:val="21"/>
              </w:rPr>
              <w:t>权重：1</w:t>
            </w:r>
            <w:r>
              <w:rPr>
                <w:rFonts w:ascii="宋体" w:hAnsi="宋体" w:cs="宋体"/>
                <w:b/>
                <w:szCs w:val="21"/>
              </w:rPr>
              <w:t>0</w:t>
            </w:r>
            <w:r>
              <w:rPr>
                <w:rFonts w:ascii="宋体" w:hAnsi="宋体" w:cs="宋体" w:hint="eastAsia"/>
                <w:b/>
                <w:szCs w:val="21"/>
              </w:rPr>
              <w:t>%</w:t>
            </w:r>
          </w:p>
        </w:tc>
        <w:tc>
          <w:tcPr>
            <w:tcW w:w="2617" w:type="dxa"/>
          </w:tcPr>
          <w:p w:rsidR="00597BB1" w:rsidRDefault="00597BB1" w:rsidP="00CB2C6B">
            <w:pPr>
              <w:widowControl/>
              <w:spacing w:after="102"/>
              <w:jc w:val="left"/>
              <w:rPr>
                <w:rFonts w:ascii="宋体" w:hAnsi="宋体" w:cs="宋体"/>
                <w:bCs/>
                <w:szCs w:val="21"/>
              </w:rPr>
            </w:pPr>
            <w:r>
              <w:rPr>
                <w:rFonts w:ascii="宋体" w:hAnsi="宋体" w:cs="宋体" w:hint="eastAsia"/>
                <w:bCs/>
                <w:szCs w:val="21"/>
              </w:rPr>
              <w:t>1.</w:t>
            </w:r>
            <w:proofErr w:type="gramStart"/>
            <w:r w:rsidR="00846B45">
              <w:rPr>
                <w:rFonts w:ascii="宋体" w:hAnsi="宋体" w:cs="宋体" w:hint="eastAsia"/>
                <w:bCs/>
                <w:szCs w:val="21"/>
              </w:rPr>
              <w:t>幼儿八</w:t>
            </w:r>
            <w:proofErr w:type="gramEnd"/>
            <w:r w:rsidR="00846B45">
              <w:rPr>
                <w:rFonts w:ascii="宋体" w:hAnsi="宋体" w:cs="宋体" w:hint="eastAsia"/>
                <w:bCs/>
                <w:szCs w:val="21"/>
              </w:rPr>
              <w:t>大系统的及其特点</w:t>
            </w:r>
          </w:p>
          <w:p w:rsidR="00597BB1" w:rsidRDefault="00597BB1" w:rsidP="00CB2C6B">
            <w:pPr>
              <w:widowControl/>
              <w:spacing w:after="102"/>
              <w:jc w:val="left"/>
              <w:rPr>
                <w:rFonts w:ascii="宋体" w:hAnsi="宋体" w:cs="宋体"/>
                <w:b/>
                <w:szCs w:val="21"/>
              </w:rPr>
            </w:pPr>
            <w:r>
              <w:rPr>
                <w:rFonts w:ascii="宋体" w:hAnsi="宋体" w:cs="宋体" w:hint="eastAsia"/>
                <w:bCs/>
                <w:szCs w:val="21"/>
              </w:rPr>
              <w:t>2.</w:t>
            </w:r>
            <w:r w:rsidR="00846B45">
              <w:rPr>
                <w:rFonts w:ascii="宋体" w:hAnsi="宋体" w:cs="宋体" w:hint="eastAsia"/>
                <w:bCs/>
                <w:szCs w:val="21"/>
              </w:rPr>
              <w:t>对各系统的保育要点</w:t>
            </w:r>
          </w:p>
        </w:tc>
        <w:tc>
          <w:tcPr>
            <w:tcW w:w="2112" w:type="dxa"/>
          </w:tcPr>
          <w:p w:rsidR="00597BB1" w:rsidRDefault="00597BB1" w:rsidP="00CB2C6B">
            <w:pPr>
              <w:widowControl/>
              <w:spacing w:after="102"/>
              <w:jc w:val="left"/>
              <w:rPr>
                <w:rFonts w:ascii="宋体" w:hAnsi="宋体" w:cs="宋体"/>
                <w:b/>
                <w:szCs w:val="21"/>
              </w:rPr>
            </w:pPr>
          </w:p>
        </w:tc>
        <w:tc>
          <w:tcPr>
            <w:tcW w:w="1490" w:type="dxa"/>
          </w:tcPr>
          <w:p w:rsidR="00597BB1" w:rsidRDefault="00597BB1" w:rsidP="00CB2C6B">
            <w:pPr>
              <w:widowControl/>
              <w:spacing w:after="102"/>
              <w:jc w:val="left"/>
              <w:rPr>
                <w:rFonts w:ascii="宋体" w:hAnsi="宋体" w:cs="宋体"/>
                <w:b/>
                <w:szCs w:val="21"/>
              </w:rPr>
            </w:pPr>
          </w:p>
        </w:tc>
      </w:tr>
      <w:tr w:rsidR="00597BB1" w:rsidTr="00CB2C6B">
        <w:tc>
          <w:tcPr>
            <w:tcW w:w="2916" w:type="dxa"/>
          </w:tcPr>
          <w:p w:rsidR="00597BB1" w:rsidRDefault="00597BB1" w:rsidP="00CB2C6B">
            <w:pPr>
              <w:widowControl/>
              <w:spacing w:after="102"/>
              <w:jc w:val="left"/>
              <w:rPr>
                <w:rFonts w:ascii="宋体" w:hAnsi="宋体" w:cs="宋体"/>
                <w:bCs/>
                <w:szCs w:val="21"/>
              </w:rPr>
            </w:pPr>
            <w:r>
              <w:rPr>
                <w:rFonts w:ascii="宋体" w:hAnsi="宋体" w:cs="宋体" w:hint="eastAsia"/>
                <w:b/>
                <w:szCs w:val="21"/>
              </w:rPr>
              <w:t>课程目标</w:t>
            </w:r>
            <w:r>
              <w:rPr>
                <w:rFonts w:ascii="宋体" w:hAnsi="宋体" w:cs="宋体"/>
                <w:b/>
                <w:szCs w:val="21"/>
              </w:rPr>
              <w:t xml:space="preserve"> 3：</w:t>
            </w:r>
            <w:r>
              <w:rPr>
                <w:rFonts w:ascii="宋体" w:hAnsi="宋体" w:cs="宋体"/>
                <w:bCs/>
                <w:szCs w:val="21"/>
              </w:rPr>
              <w:t>理解掌握学前儿童生长发育的特点及一般规律，明确相应的卫生保健要求。理解、掌握学前儿童卫生保健的基本理论和基本方法；能分析营养、疾病、环境和教育对幼儿身</w:t>
            </w:r>
            <w:r>
              <w:rPr>
                <w:rFonts w:ascii="宋体" w:hAnsi="宋体" w:cs="宋体"/>
                <w:bCs/>
                <w:szCs w:val="21"/>
              </w:rPr>
              <w:lastRenderedPageBreak/>
              <w:t>体发展的影响，具备扎实的幼儿保育知识。</w:t>
            </w:r>
          </w:p>
          <w:p w:rsidR="00597BB1" w:rsidRDefault="00597BB1" w:rsidP="00CB2C6B">
            <w:pPr>
              <w:widowControl/>
              <w:spacing w:after="102"/>
              <w:jc w:val="left"/>
              <w:rPr>
                <w:rFonts w:ascii="宋体" w:hAnsi="宋体" w:cs="宋体"/>
                <w:bCs/>
                <w:szCs w:val="21"/>
              </w:rPr>
            </w:pPr>
            <w:r>
              <w:rPr>
                <w:rFonts w:ascii="宋体" w:hAnsi="宋体" w:cs="宋体" w:hint="eastAsia"/>
                <w:b/>
                <w:szCs w:val="21"/>
              </w:rPr>
              <w:t>权重：4</w:t>
            </w:r>
            <w:r>
              <w:rPr>
                <w:rFonts w:ascii="宋体" w:hAnsi="宋体" w:cs="宋体"/>
                <w:b/>
                <w:szCs w:val="21"/>
              </w:rPr>
              <w:t>0</w:t>
            </w:r>
            <w:r>
              <w:rPr>
                <w:rFonts w:ascii="宋体" w:hAnsi="宋体" w:cs="宋体" w:hint="eastAsia"/>
                <w:b/>
                <w:szCs w:val="21"/>
              </w:rPr>
              <w:t>%</w:t>
            </w:r>
          </w:p>
        </w:tc>
        <w:tc>
          <w:tcPr>
            <w:tcW w:w="2617" w:type="dxa"/>
          </w:tcPr>
          <w:p w:rsidR="00597BB1" w:rsidRDefault="00597BB1" w:rsidP="00CB2C6B">
            <w:pPr>
              <w:widowControl/>
              <w:spacing w:after="102"/>
              <w:jc w:val="left"/>
              <w:rPr>
                <w:rFonts w:ascii="宋体" w:hAnsi="宋体" w:cs="宋体"/>
                <w:bCs/>
                <w:szCs w:val="21"/>
              </w:rPr>
            </w:pPr>
            <w:r>
              <w:rPr>
                <w:rFonts w:ascii="宋体" w:hAnsi="宋体" w:cs="宋体" w:hint="eastAsia"/>
                <w:bCs/>
                <w:szCs w:val="21"/>
              </w:rPr>
              <w:lastRenderedPageBreak/>
              <w:t>1</w:t>
            </w:r>
            <w:r>
              <w:rPr>
                <w:rFonts w:ascii="宋体" w:hAnsi="宋体" w:cs="宋体"/>
                <w:bCs/>
                <w:szCs w:val="21"/>
              </w:rPr>
              <w:t>.</w:t>
            </w:r>
            <w:r>
              <w:rPr>
                <w:rFonts w:ascii="宋体" w:hAnsi="宋体" w:cs="宋体" w:hint="eastAsia"/>
                <w:bCs/>
                <w:szCs w:val="21"/>
              </w:rPr>
              <w:t>健康概念</w:t>
            </w:r>
          </w:p>
          <w:p w:rsidR="00597BB1" w:rsidRDefault="00597BB1" w:rsidP="00CB2C6B">
            <w:pPr>
              <w:widowControl/>
              <w:spacing w:after="102"/>
              <w:jc w:val="left"/>
              <w:rPr>
                <w:rFonts w:ascii="宋体" w:hAnsi="宋体" w:cs="宋体"/>
                <w:bCs/>
                <w:szCs w:val="21"/>
              </w:rPr>
            </w:pPr>
            <w:r>
              <w:rPr>
                <w:rFonts w:ascii="宋体" w:hAnsi="宋体" w:cs="宋体" w:hint="eastAsia"/>
                <w:bCs/>
                <w:szCs w:val="21"/>
              </w:rPr>
              <w:t>2</w:t>
            </w:r>
            <w:r>
              <w:rPr>
                <w:rFonts w:ascii="宋体" w:hAnsi="宋体" w:cs="宋体"/>
                <w:bCs/>
                <w:szCs w:val="21"/>
              </w:rPr>
              <w:t>. 儿童健康的衡量标志</w:t>
            </w:r>
          </w:p>
          <w:p w:rsidR="00597BB1" w:rsidRDefault="00597BB1" w:rsidP="00CB2C6B">
            <w:pPr>
              <w:widowControl/>
              <w:spacing w:after="102"/>
              <w:jc w:val="left"/>
              <w:rPr>
                <w:rFonts w:ascii="宋体" w:hAnsi="宋体" w:cs="宋体"/>
                <w:bCs/>
                <w:szCs w:val="21"/>
              </w:rPr>
            </w:pPr>
            <w:r>
              <w:rPr>
                <w:rFonts w:ascii="宋体" w:hAnsi="宋体" w:cs="宋体" w:hint="eastAsia"/>
                <w:bCs/>
                <w:szCs w:val="21"/>
              </w:rPr>
              <w:t>3.</w:t>
            </w:r>
            <w:r>
              <w:rPr>
                <w:rFonts w:ascii="宋体" w:hAnsi="宋体" w:cs="宋体"/>
                <w:bCs/>
                <w:szCs w:val="21"/>
              </w:rPr>
              <w:t>影响儿童健康的因素</w:t>
            </w:r>
          </w:p>
        </w:tc>
        <w:tc>
          <w:tcPr>
            <w:tcW w:w="2112" w:type="dxa"/>
          </w:tcPr>
          <w:p w:rsidR="00597BB1" w:rsidRDefault="00597BB1" w:rsidP="00CB2C6B">
            <w:pPr>
              <w:widowControl/>
              <w:spacing w:after="102"/>
              <w:jc w:val="left"/>
              <w:rPr>
                <w:rFonts w:ascii="宋体" w:hAnsi="宋体" w:cs="宋体"/>
                <w:bCs/>
                <w:szCs w:val="21"/>
              </w:rPr>
            </w:pPr>
            <w:r>
              <w:rPr>
                <w:rFonts w:ascii="宋体" w:hAnsi="宋体" w:cs="宋体"/>
                <w:bCs/>
                <w:szCs w:val="21"/>
              </w:rPr>
              <w:t>1.人体的基本形态，掌握人体的基本结构和人体的功能调节以及新陈代谢的过程。</w:t>
            </w:r>
          </w:p>
          <w:p w:rsidR="00597BB1" w:rsidRDefault="00597BB1" w:rsidP="00CB2C6B">
            <w:pPr>
              <w:widowControl/>
              <w:spacing w:after="102"/>
              <w:jc w:val="left"/>
              <w:rPr>
                <w:rFonts w:ascii="宋体" w:hAnsi="宋体" w:cs="宋体"/>
                <w:bCs/>
                <w:szCs w:val="21"/>
              </w:rPr>
            </w:pPr>
            <w:r>
              <w:rPr>
                <w:rFonts w:ascii="宋体" w:hAnsi="宋体" w:cs="宋体"/>
                <w:bCs/>
                <w:szCs w:val="21"/>
              </w:rPr>
              <w:t>2. 人体各系统以及</w:t>
            </w:r>
            <w:r>
              <w:rPr>
                <w:rFonts w:ascii="宋体" w:hAnsi="宋体" w:cs="宋体"/>
                <w:bCs/>
                <w:szCs w:val="21"/>
              </w:rPr>
              <w:lastRenderedPageBreak/>
              <w:t>感觉器官的特点及主要的生理功能。</w:t>
            </w:r>
          </w:p>
          <w:p w:rsidR="00597BB1" w:rsidRDefault="00597BB1" w:rsidP="00CB2C6B">
            <w:pPr>
              <w:widowControl/>
              <w:spacing w:after="102"/>
              <w:jc w:val="left"/>
              <w:rPr>
                <w:rFonts w:ascii="宋体" w:hAnsi="宋体" w:cs="宋体"/>
                <w:bCs/>
                <w:szCs w:val="21"/>
              </w:rPr>
            </w:pPr>
            <w:r>
              <w:rPr>
                <w:rFonts w:ascii="宋体" w:hAnsi="宋体" w:cs="宋体"/>
                <w:bCs/>
                <w:szCs w:val="21"/>
              </w:rPr>
              <w:t>3. 学前儿童各系统以及感觉器官的主要特点</w:t>
            </w:r>
          </w:p>
          <w:p w:rsidR="00597BB1" w:rsidRDefault="00597BB1" w:rsidP="00CB2C6B">
            <w:pPr>
              <w:widowControl/>
              <w:spacing w:after="102"/>
              <w:jc w:val="left"/>
              <w:rPr>
                <w:rFonts w:ascii="宋体" w:hAnsi="宋体" w:cs="宋体"/>
                <w:bCs/>
                <w:szCs w:val="21"/>
              </w:rPr>
            </w:pPr>
            <w:r>
              <w:rPr>
                <w:rFonts w:ascii="宋体" w:hAnsi="宋体" w:cs="宋体"/>
                <w:bCs/>
                <w:szCs w:val="21"/>
              </w:rPr>
              <w:t>4. 影响学前儿童生长发育的因素</w:t>
            </w:r>
          </w:p>
          <w:p w:rsidR="00597BB1" w:rsidRDefault="00597BB1" w:rsidP="00CB2C6B">
            <w:pPr>
              <w:widowControl/>
              <w:spacing w:after="102"/>
              <w:jc w:val="left"/>
              <w:rPr>
                <w:rFonts w:ascii="宋体" w:hAnsi="宋体" w:cs="宋体"/>
                <w:b/>
                <w:szCs w:val="21"/>
              </w:rPr>
            </w:pPr>
            <w:r>
              <w:rPr>
                <w:rFonts w:ascii="宋体" w:hAnsi="宋体" w:cs="宋体"/>
                <w:bCs/>
                <w:szCs w:val="21"/>
              </w:rPr>
              <w:t>5. 学前儿童生长发育的规律</w:t>
            </w:r>
          </w:p>
        </w:tc>
        <w:tc>
          <w:tcPr>
            <w:tcW w:w="1490" w:type="dxa"/>
          </w:tcPr>
          <w:p w:rsidR="00597BB1" w:rsidRDefault="00597BB1" w:rsidP="00CB2C6B">
            <w:pPr>
              <w:widowControl/>
              <w:spacing w:after="102"/>
              <w:jc w:val="left"/>
              <w:rPr>
                <w:rFonts w:ascii="宋体" w:hAnsi="宋体" w:cs="宋体"/>
                <w:bCs/>
                <w:szCs w:val="21"/>
              </w:rPr>
            </w:pPr>
            <w:r>
              <w:rPr>
                <w:rFonts w:ascii="宋体" w:hAnsi="宋体" w:cs="宋体" w:hint="eastAsia"/>
                <w:bCs/>
                <w:szCs w:val="21"/>
              </w:rPr>
              <w:lastRenderedPageBreak/>
              <w:t>1</w:t>
            </w:r>
            <w:r>
              <w:rPr>
                <w:rFonts w:ascii="宋体" w:hAnsi="宋体" w:cs="宋体"/>
                <w:bCs/>
                <w:szCs w:val="21"/>
              </w:rPr>
              <w:t>.</w:t>
            </w:r>
            <w:r>
              <w:rPr>
                <w:rFonts w:ascii="宋体" w:hAnsi="宋体" w:cs="宋体" w:hint="eastAsia"/>
                <w:bCs/>
                <w:szCs w:val="21"/>
              </w:rPr>
              <w:t>学前儿童心理健康的重要性</w:t>
            </w:r>
          </w:p>
          <w:p w:rsidR="00597BB1" w:rsidRDefault="00597BB1" w:rsidP="00CB2C6B">
            <w:pPr>
              <w:widowControl/>
              <w:spacing w:after="102"/>
              <w:jc w:val="left"/>
              <w:rPr>
                <w:rFonts w:ascii="宋体" w:hAnsi="宋体" w:cs="宋体"/>
                <w:bCs/>
                <w:szCs w:val="21"/>
              </w:rPr>
            </w:pPr>
            <w:r>
              <w:rPr>
                <w:rFonts w:ascii="宋体" w:hAnsi="宋体" w:cs="宋体" w:hint="eastAsia"/>
                <w:bCs/>
                <w:szCs w:val="21"/>
              </w:rPr>
              <w:t>2</w:t>
            </w:r>
            <w:r>
              <w:rPr>
                <w:rFonts w:ascii="宋体" w:hAnsi="宋体" w:cs="宋体"/>
                <w:bCs/>
                <w:szCs w:val="21"/>
              </w:rPr>
              <w:t>.</w:t>
            </w:r>
            <w:r>
              <w:rPr>
                <w:rFonts w:ascii="宋体" w:hAnsi="宋体" w:cs="宋体" w:hint="eastAsia"/>
                <w:bCs/>
                <w:szCs w:val="21"/>
              </w:rPr>
              <w:t>儿童常见心理问题和问题</w:t>
            </w:r>
            <w:r>
              <w:rPr>
                <w:rFonts w:ascii="宋体" w:hAnsi="宋体" w:cs="宋体" w:hint="eastAsia"/>
                <w:bCs/>
                <w:szCs w:val="21"/>
              </w:rPr>
              <w:lastRenderedPageBreak/>
              <w:t>行为。</w:t>
            </w:r>
          </w:p>
          <w:p w:rsidR="00597BB1" w:rsidRDefault="00597BB1" w:rsidP="00CB2C6B">
            <w:pPr>
              <w:widowControl/>
              <w:spacing w:after="102"/>
              <w:jc w:val="left"/>
              <w:rPr>
                <w:rFonts w:ascii="宋体" w:hAnsi="宋体" w:cs="宋体"/>
                <w:bCs/>
                <w:szCs w:val="21"/>
              </w:rPr>
            </w:pPr>
            <w:r>
              <w:rPr>
                <w:rFonts w:ascii="宋体" w:hAnsi="宋体" w:cs="宋体" w:hint="eastAsia"/>
                <w:bCs/>
                <w:szCs w:val="21"/>
              </w:rPr>
              <w:t>3</w:t>
            </w:r>
            <w:r>
              <w:rPr>
                <w:rFonts w:ascii="宋体" w:hAnsi="宋体" w:cs="宋体"/>
                <w:bCs/>
                <w:szCs w:val="21"/>
              </w:rPr>
              <w:t>.</w:t>
            </w:r>
            <w:r>
              <w:rPr>
                <w:rFonts w:ascii="宋体" w:hAnsi="宋体" w:cs="宋体" w:hint="eastAsia"/>
                <w:bCs/>
                <w:szCs w:val="21"/>
              </w:rPr>
              <w:t>儿童其它常见的心理问题矫治方法</w:t>
            </w:r>
          </w:p>
        </w:tc>
      </w:tr>
      <w:tr w:rsidR="00597BB1" w:rsidTr="00CB2C6B">
        <w:tc>
          <w:tcPr>
            <w:tcW w:w="2916" w:type="dxa"/>
          </w:tcPr>
          <w:p w:rsidR="00597BB1" w:rsidRDefault="00597BB1" w:rsidP="00CB2C6B">
            <w:pPr>
              <w:widowControl/>
              <w:spacing w:after="102"/>
              <w:jc w:val="left"/>
              <w:rPr>
                <w:rFonts w:ascii="宋体" w:hAnsi="宋体" w:cs="宋体"/>
                <w:bCs/>
                <w:szCs w:val="21"/>
              </w:rPr>
            </w:pPr>
            <w:r>
              <w:rPr>
                <w:rFonts w:ascii="宋体" w:hAnsi="宋体" w:cs="宋体" w:hint="eastAsia"/>
                <w:b/>
                <w:szCs w:val="21"/>
              </w:rPr>
              <w:lastRenderedPageBreak/>
              <w:t>课程目标</w:t>
            </w:r>
            <w:r>
              <w:rPr>
                <w:rFonts w:ascii="宋体" w:hAnsi="宋体" w:cs="宋体"/>
                <w:b/>
                <w:szCs w:val="21"/>
              </w:rPr>
              <w:t>4</w:t>
            </w:r>
            <w:r>
              <w:rPr>
                <w:rFonts w:ascii="宋体" w:hAnsi="宋体" w:cs="宋体" w:hint="eastAsia"/>
                <w:b/>
                <w:szCs w:val="21"/>
              </w:rPr>
              <w:t>：</w:t>
            </w:r>
            <w:r>
              <w:rPr>
                <w:rFonts w:ascii="宋体" w:hAnsi="宋体" w:cs="宋体"/>
                <w:bCs/>
                <w:szCs w:val="21"/>
              </w:rPr>
              <w:t>掌握幼儿园卫生保健工作的基本要求、技能及方法，能够采取合理的卫生保健措施组织幼儿活动。具有幼儿园一日生活活动组织管理的能力、幼儿园常规卫生清洁工作的能力、幼儿园安全工作组织与实施的实践能力。掌握幼儿生长发育和健康评价的基本方法。掌握幼儿营养、幼儿疾病防治等的基本技能。掌握幼儿园卫生保健工作的评价方法，具备对幼儿园卫生保健工作评价、反思和指导的能力。</w:t>
            </w:r>
          </w:p>
          <w:p w:rsidR="00597BB1" w:rsidRDefault="00597BB1" w:rsidP="00CB2C6B">
            <w:pPr>
              <w:widowControl/>
              <w:spacing w:after="102"/>
              <w:jc w:val="left"/>
              <w:rPr>
                <w:rFonts w:ascii="宋体" w:hAnsi="宋体" w:cs="宋体"/>
                <w:bCs/>
                <w:szCs w:val="21"/>
              </w:rPr>
            </w:pPr>
            <w:r>
              <w:rPr>
                <w:rFonts w:ascii="宋体" w:hAnsi="宋体" w:cs="宋体" w:hint="eastAsia"/>
                <w:b/>
                <w:szCs w:val="21"/>
              </w:rPr>
              <w:t>权重：4</w:t>
            </w:r>
            <w:r>
              <w:rPr>
                <w:rFonts w:ascii="宋体" w:hAnsi="宋体" w:cs="宋体"/>
                <w:b/>
                <w:szCs w:val="21"/>
              </w:rPr>
              <w:t>0</w:t>
            </w:r>
            <w:r>
              <w:rPr>
                <w:rFonts w:ascii="宋体" w:hAnsi="宋体" w:cs="宋体" w:hint="eastAsia"/>
                <w:b/>
                <w:szCs w:val="21"/>
              </w:rPr>
              <w:t>%</w:t>
            </w:r>
          </w:p>
        </w:tc>
        <w:tc>
          <w:tcPr>
            <w:tcW w:w="2617" w:type="dxa"/>
          </w:tcPr>
          <w:p w:rsidR="00597BB1" w:rsidRDefault="00597BB1" w:rsidP="00CB2C6B">
            <w:pPr>
              <w:widowControl/>
              <w:spacing w:after="102"/>
              <w:jc w:val="left"/>
              <w:rPr>
                <w:rFonts w:ascii="宋体" w:hAnsi="宋体" w:cs="宋体"/>
                <w:b/>
                <w:szCs w:val="21"/>
              </w:rPr>
            </w:pPr>
          </w:p>
        </w:tc>
        <w:tc>
          <w:tcPr>
            <w:tcW w:w="2112" w:type="dxa"/>
          </w:tcPr>
          <w:p w:rsidR="00597BB1" w:rsidRDefault="00597BB1" w:rsidP="00CB2C6B">
            <w:pPr>
              <w:widowControl/>
              <w:spacing w:after="102"/>
              <w:jc w:val="left"/>
              <w:rPr>
                <w:rFonts w:ascii="宋体" w:hAnsi="宋体" w:cs="宋体"/>
                <w:szCs w:val="21"/>
              </w:rPr>
            </w:pPr>
            <w:r>
              <w:rPr>
                <w:rFonts w:ascii="宋体" w:hAnsi="宋体" w:cs="宋体"/>
                <w:bCs/>
                <w:szCs w:val="21"/>
              </w:rPr>
              <w:t>1.学前儿童各系统以及感觉器官的卫生保健要点。</w:t>
            </w:r>
          </w:p>
          <w:p w:rsidR="00597BB1" w:rsidRDefault="00597BB1" w:rsidP="00CB2C6B">
            <w:pPr>
              <w:widowControl/>
              <w:spacing w:after="102"/>
              <w:jc w:val="left"/>
              <w:rPr>
                <w:rFonts w:ascii="宋体" w:hAnsi="宋体" w:cs="宋体"/>
                <w:b/>
                <w:szCs w:val="21"/>
              </w:rPr>
            </w:pPr>
            <w:r>
              <w:rPr>
                <w:rFonts w:ascii="宋体" w:hAnsi="宋体" w:cs="宋体"/>
                <w:bCs/>
                <w:szCs w:val="21"/>
              </w:rPr>
              <w:t>2.学前儿童生长、发育的概念以及学前儿童生长发育的评价指标及测量</w:t>
            </w:r>
          </w:p>
        </w:tc>
        <w:tc>
          <w:tcPr>
            <w:tcW w:w="1490" w:type="dxa"/>
          </w:tcPr>
          <w:p w:rsidR="00597BB1" w:rsidRDefault="00597BB1" w:rsidP="00CB2C6B">
            <w:pPr>
              <w:widowControl/>
              <w:spacing w:after="102"/>
              <w:jc w:val="left"/>
              <w:rPr>
                <w:rFonts w:ascii="宋体" w:hAnsi="宋体" w:cs="宋体"/>
                <w:szCs w:val="21"/>
              </w:rPr>
            </w:pPr>
            <w:r>
              <w:rPr>
                <w:rFonts w:ascii="宋体" w:hAnsi="宋体" w:cs="宋体" w:hint="eastAsia"/>
                <w:szCs w:val="21"/>
              </w:rPr>
              <w:t>学前儿童常见情绪障碍、品行障碍的预防及教育干预。</w:t>
            </w:r>
          </w:p>
        </w:tc>
      </w:tr>
    </w:tbl>
    <w:p w:rsidR="00597BB1" w:rsidRDefault="00597BB1" w:rsidP="00597BB1">
      <w:pPr>
        <w:widowControl/>
        <w:spacing w:after="102" w:line="271" w:lineRule="auto"/>
        <w:jc w:val="left"/>
        <w:rPr>
          <w:rFonts w:ascii="宋体" w:eastAsia="宋体" w:hAnsi="宋体" w:cs="宋体"/>
          <w:szCs w:val="21"/>
        </w:rPr>
      </w:pPr>
    </w:p>
    <w:tbl>
      <w:tblPr>
        <w:tblStyle w:val="2"/>
        <w:tblW w:w="9144" w:type="dxa"/>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3"/>
        <w:gridCol w:w="2268"/>
        <w:gridCol w:w="2835"/>
        <w:gridCol w:w="2268"/>
      </w:tblGrid>
      <w:tr w:rsidR="00597BB1" w:rsidTr="00CB2C6B">
        <w:tc>
          <w:tcPr>
            <w:tcW w:w="1773" w:type="dxa"/>
          </w:tcPr>
          <w:p w:rsidR="00597BB1" w:rsidRDefault="00597BB1" w:rsidP="00597BB1">
            <w:pPr>
              <w:widowControl/>
              <w:spacing w:after="102"/>
              <w:ind w:firstLineChars="100" w:firstLine="200"/>
              <w:jc w:val="left"/>
              <w:rPr>
                <w:rFonts w:ascii="宋体" w:hAnsi="宋体" w:cs="宋体"/>
                <w:b/>
                <w:szCs w:val="21"/>
              </w:rPr>
            </w:pPr>
            <w:r>
              <w:rPr>
                <w:noProof/>
              </w:rPr>
              <mc:AlternateContent>
                <mc:Choice Requires="wps">
                  <w:drawing>
                    <wp:anchor distT="0" distB="0" distL="114300" distR="114300" simplePos="0" relativeHeight="251660288" behindDoc="0" locked="0" layoutInCell="1" allowOverlap="1">
                      <wp:simplePos x="0" y="0"/>
                      <wp:positionH relativeFrom="column">
                        <wp:posOffset>-47625</wp:posOffset>
                      </wp:positionH>
                      <wp:positionV relativeFrom="paragraph">
                        <wp:posOffset>11430</wp:posOffset>
                      </wp:positionV>
                      <wp:extent cx="1096010" cy="979170"/>
                      <wp:effectExtent l="0" t="0" r="27940" b="30480"/>
                      <wp:wrapNone/>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96010" cy="979170"/>
                              </a:xfrm>
                              <a:prstGeom prst="line">
                                <a:avLst/>
                              </a:prstGeom>
                              <a:ln w="6350" cap="flat" cmpd="sng">
                                <a:solidFill>
                                  <a:srgbClr val="000000"/>
                                </a:solidFill>
                                <a:prstDash val="solid"/>
                                <a:miter/>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id="直接连接符 3" o:spid="_x0000_s1026" style="position:absolute;left:0;text-align:lef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5pt,.9pt" to="82.5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" strokeweight=".5pt">
                      <v:stroke joinstyle="miter"/>
                      <o:lock v:ext="edit" shapetype="f"/>
                    </v:line>
                  </w:pict>
                </mc:Fallback>
              </mc:AlternateContent>
            </w:r>
            <w:r>
              <w:rPr>
                <w:rFonts w:ascii="宋体" w:hAnsi="宋体" w:cs="宋体" w:hint="eastAsia"/>
                <w:b/>
                <w:szCs w:val="21"/>
              </w:rPr>
              <w:t>课程内容</w:t>
            </w:r>
          </w:p>
          <w:p w:rsidR="00597BB1" w:rsidRDefault="00597BB1" w:rsidP="00CB2C6B">
            <w:pPr>
              <w:widowControl/>
              <w:spacing w:after="102"/>
              <w:jc w:val="left"/>
              <w:rPr>
                <w:rFonts w:ascii="宋体" w:hAnsi="宋体" w:cs="宋体"/>
                <w:b/>
                <w:szCs w:val="21"/>
              </w:rPr>
            </w:pPr>
          </w:p>
          <w:p w:rsidR="00597BB1" w:rsidRDefault="00597BB1" w:rsidP="00CB2C6B">
            <w:pPr>
              <w:widowControl/>
              <w:spacing w:after="102"/>
              <w:jc w:val="left"/>
              <w:rPr>
                <w:rFonts w:ascii="宋体" w:hAnsi="宋体" w:cs="宋体"/>
                <w:b/>
                <w:szCs w:val="21"/>
              </w:rPr>
            </w:pPr>
            <w:r>
              <w:rPr>
                <w:rFonts w:ascii="宋体" w:hAnsi="宋体" w:cs="宋体" w:hint="eastAsia"/>
                <w:b/>
                <w:szCs w:val="21"/>
              </w:rPr>
              <w:t>课程目标</w:t>
            </w:r>
          </w:p>
        </w:tc>
        <w:tc>
          <w:tcPr>
            <w:tcW w:w="2268" w:type="dxa"/>
          </w:tcPr>
          <w:p w:rsidR="00597BB1" w:rsidRDefault="00597BB1" w:rsidP="00CB2C6B">
            <w:pPr>
              <w:widowControl/>
              <w:spacing w:after="102"/>
              <w:jc w:val="center"/>
              <w:rPr>
                <w:rFonts w:ascii="宋体" w:hAnsi="宋体" w:cs="宋体"/>
                <w:b/>
                <w:bCs/>
                <w:szCs w:val="21"/>
              </w:rPr>
            </w:pPr>
            <w:r>
              <w:rPr>
                <w:rFonts w:ascii="宋体" w:hAnsi="宋体" w:cs="宋体" w:hint="eastAsia"/>
                <w:b/>
                <w:bCs/>
                <w:szCs w:val="21"/>
              </w:rPr>
              <w:t xml:space="preserve">课程模块 </w:t>
            </w:r>
            <w:r>
              <w:rPr>
                <w:rFonts w:ascii="宋体" w:hAnsi="宋体" w:cs="宋体"/>
                <w:b/>
                <w:bCs/>
                <w:szCs w:val="21"/>
              </w:rPr>
              <w:t>4</w:t>
            </w:r>
            <w:r>
              <w:rPr>
                <w:rFonts w:ascii="宋体" w:hAnsi="宋体" w:cs="宋体" w:hint="eastAsia"/>
                <w:b/>
                <w:bCs/>
                <w:szCs w:val="21"/>
              </w:rPr>
              <w:t>：</w:t>
            </w:r>
          </w:p>
          <w:p w:rsidR="00597BB1" w:rsidRDefault="00597BB1" w:rsidP="00CB2C6B">
            <w:pPr>
              <w:widowControl/>
              <w:spacing w:after="102"/>
              <w:jc w:val="center"/>
              <w:rPr>
                <w:rFonts w:ascii="宋体" w:hAnsi="宋体" w:cs="宋体"/>
                <w:szCs w:val="21"/>
              </w:rPr>
            </w:pPr>
            <w:r>
              <w:rPr>
                <w:rFonts w:ascii="宋体" w:hAnsi="宋体" w:cs="宋体" w:hint="eastAsia"/>
                <w:szCs w:val="21"/>
              </w:rPr>
              <w:t>学前儿童营养</w:t>
            </w:r>
          </w:p>
          <w:p w:rsidR="00597BB1" w:rsidRDefault="00597BB1" w:rsidP="00CB2C6B">
            <w:pPr>
              <w:widowControl/>
              <w:spacing w:after="102"/>
              <w:jc w:val="center"/>
              <w:rPr>
                <w:rFonts w:ascii="宋体" w:hAnsi="宋体" w:cs="宋体"/>
                <w:szCs w:val="21"/>
              </w:rPr>
            </w:pPr>
            <w:r>
              <w:rPr>
                <w:rFonts w:ascii="宋体" w:hAnsi="宋体" w:cs="宋体" w:hint="eastAsia"/>
                <w:szCs w:val="21"/>
              </w:rPr>
              <w:t>卫生、疾病卫生及学前教育机构环境卫生</w:t>
            </w:r>
          </w:p>
        </w:tc>
        <w:tc>
          <w:tcPr>
            <w:tcW w:w="2835" w:type="dxa"/>
          </w:tcPr>
          <w:p w:rsidR="00597BB1" w:rsidRDefault="00597BB1" w:rsidP="00CB2C6B">
            <w:pPr>
              <w:widowControl/>
              <w:spacing w:after="102"/>
              <w:jc w:val="center"/>
              <w:rPr>
                <w:rFonts w:ascii="宋体" w:hAnsi="宋体" w:cs="宋体"/>
                <w:b/>
                <w:bCs/>
                <w:szCs w:val="21"/>
              </w:rPr>
            </w:pPr>
            <w:r>
              <w:rPr>
                <w:rFonts w:ascii="宋体" w:hAnsi="宋体" w:cs="宋体" w:hint="eastAsia"/>
                <w:b/>
                <w:bCs/>
                <w:szCs w:val="21"/>
              </w:rPr>
              <w:t xml:space="preserve">课程模块 </w:t>
            </w:r>
            <w:r>
              <w:rPr>
                <w:rFonts w:ascii="宋体" w:hAnsi="宋体" w:cs="宋体"/>
                <w:b/>
                <w:bCs/>
                <w:szCs w:val="21"/>
              </w:rPr>
              <w:t>5</w:t>
            </w:r>
            <w:r>
              <w:rPr>
                <w:rFonts w:ascii="宋体" w:hAnsi="宋体" w:cs="宋体" w:hint="eastAsia"/>
                <w:b/>
                <w:bCs/>
                <w:szCs w:val="21"/>
              </w:rPr>
              <w:t>：</w:t>
            </w:r>
          </w:p>
          <w:p w:rsidR="00597BB1" w:rsidRDefault="00597BB1" w:rsidP="00CB2C6B">
            <w:pPr>
              <w:widowControl/>
              <w:spacing w:after="102"/>
              <w:jc w:val="center"/>
              <w:rPr>
                <w:rFonts w:ascii="宋体" w:hAnsi="宋体" w:cs="宋体"/>
                <w:szCs w:val="21"/>
              </w:rPr>
            </w:pPr>
            <w:r>
              <w:rPr>
                <w:rFonts w:ascii="宋体" w:hAnsi="宋体" w:cs="宋体" w:hint="eastAsia"/>
                <w:szCs w:val="21"/>
              </w:rPr>
              <w:t>学前教育机构</w:t>
            </w:r>
          </w:p>
          <w:p w:rsidR="00597BB1" w:rsidRDefault="00597BB1" w:rsidP="00CB2C6B">
            <w:pPr>
              <w:widowControl/>
              <w:spacing w:after="102"/>
              <w:jc w:val="center"/>
              <w:rPr>
                <w:rFonts w:ascii="宋体" w:hAnsi="宋体" w:cs="宋体"/>
                <w:szCs w:val="21"/>
              </w:rPr>
            </w:pPr>
            <w:r>
              <w:rPr>
                <w:rFonts w:ascii="宋体" w:hAnsi="宋体" w:cs="宋体" w:hint="eastAsia"/>
                <w:szCs w:val="21"/>
              </w:rPr>
              <w:t>保教活动卫生</w:t>
            </w:r>
          </w:p>
        </w:tc>
        <w:tc>
          <w:tcPr>
            <w:tcW w:w="2268" w:type="dxa"/>
          </w:tcPr>
          <w:p w:rsidR="00597BB1" w:rsidRDefault="00597BB1" w:rsidP="00CB2C6B">
            <w:pPr>
              <w:widowControl/>
              <w:spacing w:after="102"/>
              <w:jc w:val="center"/>
              <w:rPr>
                <w:rFonts w:ascii="宋体" w:hAnsi="宋体" w:cs="宋体"/>
                <w:b/>
                <w:bCs/>
                <w:szCs w:val="21"/>
              </w:rPr>
            </w:pPr>
            <w:r>
              <w:rPr>
                <w:rFonts w:ascii="宋体" w:hAnsi="宋体" w:cs="宋体" w:hint="eastAsia"/>
                <w:b/>
                <w:bCs/>
                <w:szCs w:val="21"/>
              </w:rPr>
              <w:t xml:space="preserve">课程模块 </w:t>
            </w:r>
            <w:r>
              <w:rPr>
                <w:rFonts w:ascii="宋体" w:hAnsi="宋体" w:cs="宋体"/>
                <w:b/>
                <w:bCs/>
                <w:szCs w:val="21"/>
              </w:rPr>
              <w:t>6</w:t>
            </w:r>
            <w:r>
              <w:rPr>
                <w:rFonts w:ascii="宋体" w:hAnsi="宋体" w:cs="宋体" w:hint="eastAsia"/>
                <w:b/>
                <w:bCs/>
                <w:szCs w:val="21"/>
              </w:rPr>
              <w:t>：</w:t>
            </w:r>
          </w:p>
          <w:p w:rsidR="00597BB1" w:rsidRDefault="00597BB1" w:rsidP="00CB2C6B">
            <w:pPr>
              <w:widowControl/>
              <w:spacing w:after="102"/>
              <w:jc w:val="center"/>
              <w:rPr>
                <w:rFonts w:ascii="宋体" w:hAnsi="宋体" w:cs="宋体"/>
                <w:szCs w:val="21"/>
              </w:rPr>
            </w:pPr>
            <w:r>
              <w:rPr>
                <w:rFonts w:ascii="宋体" w:hAnsi="宋体" w:cs="宋体" w:hint="eastAsia"/>
                <w:szCs w:val="21"/>
              </w:rPr>
              <w:t>学前教育机构</w:t>
            </w:r>
          </w:p>
          <w:p w:rsidR="00597BB1" w:rsidRDefault="00597BB1" w:rsidP="00CB2C6B">
            <w:pPr>
              <w:widowControl/>
              <w:spacing w:after="102"/>
              <w:jc w:val="center"/>
              <w:rPr>
                <w:rFonts w:ascii="宋体" w:hAnsi="宋体" w:cs="宋体"/>
                <w:szCs w:val="21"/>
              </w:rPr>
            </w:pPr>
            <w:r>
              <w:rPr>
                <w:rFonts w:ascii="宋体" w:hAnsi="宋体" w:cs="宋体" w:hint="eastAsia"/>
                <w:szCs w:val="21"/>
              </w:rPr>
              <w:t>安全与急救</w:t>
            </w:r>
          </w:p>
        </w:tc>
      </w:tr>
      <w:tr w:rsidR="00597BB1" w:rsidTr="00CB2C6B">
        <w:tc>
          <w:tcPr>
            <w:tcW w:w="1773" w:type="dxa"/>
          </w:tcPr>
          <w:p w:rsidR="00597BB1" w:rsidRDefault="00597BB1" w:rsidP="00CB2C6B">
            <w:pPr>
              <w:widowControl/>
              <w:spacing w:after="102"/>
              <w:jc w:val="left"/>
              <w:rPr>
                <w:rFonts w:ascii="宋体" w:hAnsi="宋体" w:cs="宋体"/>
                <w:bCs/>
                <w:szCs w:val="21"/>
              </w:rPr>
            </w:pPr>
            <w:r>
              <w:rPr>
                <w:rFonts w:ascii="宋体" w:hAnsi="宋体" w:cs="宋体" w:hint="eastAsia"/>
                <w:b/>
                <w:szCs w:val="21"/>
              </w:rPr>
              <w:t>课程目标</w:t>
            </w:r>
            <w:r>
              <w:rPr>
                <w:rFonts w:ascii="宋体" w:hAnsi="宋体" w:cs="宋体"/>
                <w:b/>
                <w:szCs w:val="21"/>
              </w:rPr>
              <w:t xml:space="preserve"> 1：</w:t>
            </w:r>
            <w:r>
              <w:rPr>
                <w:rFonts w:ascii="宋体" w:hAnsi="宋体" w:cs="宋体"/>
                <w:bCs/>
                <w:szCs w:val="21"/>
              </w:rPr>
              <w:t>理解掌握学前儿童卫生保健的科学理念、基本任务和方法，树立科学的保育观念，提高自身的保育、保健意识。能够深刻认识到保教卫生工作在幼儿教育中的重要作用，并在教</w:t>
            </w:r>
            <w:r>
              <w:rPr>
                <w:rFonts w:ascii="宋体" w:hAnsi="宋体" w:cs="宋体"/>
                <w:bCs/>
                <w:szCs w:val="21"/>
              </w:rPr>
              <w:lastRenderedPageBreak/>
              <w:t>育实践中自觉地加以运用，确保保教目标的有效实现。</w:t>
            </w:r>
          </w:p>
          <w:p w:rsidR="00597BB1" w:rsidRDefault="00597BB1" w:rsidP="00CB2C6B">
            <w:pPr>
              <w:widowControl/>
              <w:spacing w:after="102"/>
              <w:jc w:val="left"/>
              <w:rPr>
                <w:rFonts w:ascii="宋体" w:hAnsi="宋体" w:cs="宋体"/>
                <w:bCs/>
                <w:szCs w:val="21"/>
              </w:rPr>
            </w:pPr>
            <w:r>
              <w:rPr>
                <w:rFonts w:ascii="宋体" w:hAnsi="宋体" w:cs="宋体" w:hint="eastAsia"/>
                <w:b/>
                <w:szCs w:val="21"/>
              </w:rPr>
              <w:t>权重：1</w:t>
            </w:r>
            <w:r>
              <w:rPr>
                <w:rFonts w:ascii="宋体" w:hAnsi="宋体" w:cs="宋体"/>
                <w:b/>
                <w:szCs w:val="21"/>
              </w:rPr>
              <w:t>0</w:t>
            </w:r>
            <w:r>
              <w:rPr>
                <w:rFonts w:ascii="宋体" w:hAnsi="宋体" w:cs="宋体" w:hint="eastAsia"/>
                <w:b/>
                <w:szCs w:val="21"/>
              </w:rPr>
              <w:t>%</w:t>
            </w:r>
          </w:p>
        </w:tc>
        <w:tc>
          <w:tcPr>
            <w:tcW w:w="2268" w:type="dxa"/>
          </w:tcPr>
          <w:p w:rsidR="00597BB1" w:rsidRDefault="00597BB1" w:rsidP="00CB2C6B">
            <w:pPr>
              <w:widowControl/>
              <w:spacing w:after="102"/>
              <w:jc w:val="left"/>
              <w:rPr>
                <w:rFonts w:ascii="宋体" w:hAnsi="宋体" w:cs="宋体"/>
                <w:bCs/>
                <w:szCs w:val="21"/>
              </w:rPr>
            </w:pPr>
            <w:r>
              <w:rPr>
                <w:rFonts w:ascii="宋体" w:hAnsi="宋体" w:cs="宋体"/>
                <w:bCs/>
                <w:szCs w:val="21"/>
              </w:rPr>
              <w:lastRenderedPageBreak/>
              <w:t>1.托幼机构的环境卫生含义及其对学前儿童身心发展的意义。</w:t>
            </w:r>
          </w:p>
          <w:p w:rsidR="00597BB1" w:rsidRDefault="00597BB1" w:rsidP="00CB2C6B">
            <w:pPr>
              <w:widowControl/>
              <w:spacing w:after="102"/>
              <w:jc w:val="left"/>
              <w:rPr>
                <w:rFonts w:ascii="宋体" w:hAnsi="宋体" w:cs="宋体"/>
                <w:bCs/>
                <w:szCs w:val="21"/>
              </w:rPr>
            </w:pPr>
          </w:p>
        </w:tc>
        <w:tc>
          <w:tcPr>
            <w:tcW w:w="2835" w:type="dxa"/>
          </w:tcPr>
          <w:p w:rsidR="00597BB1" w:rsidRDefault="00597BB1" w:rsidP="00CB2C6B">
            <w:pPr>
              <w:widowControl/>
              <w:spacing w:after="102"/>
              <w:jc w:val="left"/>
              <w:rPr>
                <w:rFonts w:ascii="宋体" w:hAnsi="宋体" w:cs="宋体"/>
                <w:b/>
                <w:szCs w:val="21"/>
              </w:rPr>
            </w:pPr>
            <w:r>
              <w:rPr>
                <w:rFonts w:ascii="宋体" w:hAnsi="宋体" w:cs="宋体"/>
                <w:bCs/>
                <w:szCs w:val="21"/>
              </w:rPr>
              <w:t>1.通过幼儿园调查、见习，感受儿童生活、感受幼儿教师工作，培养良好的职业道德。</w:t>
            </w:r>
          </w:p>
        </w:tc>
        <w:tc>
          <w:tcPr>
            <w:tcW w:w="2268" w:type="dxa"/>
          </w:tcPr>
          <w:p w:rsidR="00597BB1" w:rsidRDefault="00597BB1" w:rsidP="00CB2C6B">
            <w:pPr>
              <w:widowControl/>
              <w:spacing w:after="102"/>
              <w:jc w:val="left"/>
              <w:rPr>
                <w:rFonts w:ascii="宋体" w:hAnsi="宋体" w:cs="宋体"/>
                <w:bCs/>
                <w:szCs w:val="21"/>
              </w:rPr>
            </w:pPr>
            <w:r>
              <w:rPr>
                <w:rFonts w:ascii="宋体" w:hAnsi="宋体" w:cs="宋体"/>
                <w:bCs/>
                <w:szCs w:val="21"/>
              </w:rPr>
              <w:t>1.了解幼儿园安全制度和幼儿园安全教育的主要内容</w:t>
            </w:r>
          </w:p>
          <w:p w:rsidR="00597BB1" w:rsidRDefault="00597BB1" w:rsidP="00CB2C6B">
            <w:pPr>
              <w:widowControl/>
              <w:spacing w:after="102"/>
              <w:jc w:val="left"/>
              <w:rPr>
                <w:rFonts w:ascii="宋体" w:hAnsi="宋体" w:cs="宋体"/>
                <w:b/>
                <w:szCs w:val="21"/>
              </w:rPr>
            </w:pPr>
          </w:p>
        </w:tc>
      </w:tr>
      <w:tr w:rsidR="00597BB1" w:rsidTr="00CB2C6B">
        <w:tc>
          <w:tcPr>
            <w:tcW w:w="1773" w:type="dxa"/>
          </w:tcPr>
          <w:p w:rsidR="00597BB1" w:rsidRDefault="00597BB1" w:rsidP="00CB2C6B">
            <w:pPr>
              <w:widowControl/>
              <w:spacing w:after="102"/>
              <w:jc w:val="left"/>
              <w:rPr>
                <w:rFonts w:ascii="宋体" w:hAnsi="宋体" w:cs="宋体"/>
                <w:bCs/>
                <w:szCs w:val="21"/>
              </w:rPr>
            </w:pPr>
            <w:r>
              <w:rPr>
                <w:rFonts w:ascii="宋体" w:hAnsi="宋体" w:cs="宋体" w:hint="eastAsia"/>
                <w:b/>
                <w:szCs w:val="21"/>
              </w:rPr>
              <w:lastRenderedPageBreak/>
              <w:t>课程目标</w:t>
            </w:r>
            <w:r>
              <w:rPr>
                <w:rFonts w:ascii="宋体" w:hAnsi="宋体" w:cs="宋体"/>
                <w:b/>
                <w:szCs w:val="21"/>
              </w:rPr>
              <w:t xml:space="preserve"> 2：</w:t>
            </w:r>
            <w:r>
              <w:rPr>
                <w:rFonts w:ascii="宋体" w:hAnsi="宋体" w:cs="宋体"/>
                <w:bCs/>
                <w:szCs w:val="21"/>
              </w:rPr>
              <w:t>形成对幼儿保育教育的研究兴趣。通过研究幼儿生命活动的规律和保护幼儿身心健康的方法，提高自身的保育意识，对保教研究感兴趣，积极主动地投身到保育教育实践中。</w:t>
            </w:r>
          </w:p>
          <w:p w:rsidR="00597BB1" w:rsidRDefault="00597BB1" w:rsidP="00CB2C6B">
            <w:pPr>
              <w:widowControl/>
              <w:spacing w:after="102"/>
              <w:jc w:val="left"/>
              <w:rPr>
                <w:rFonts w:ascii="宋体" w:hAnsi="宋体" w:cs="宋体"/>
                <w:bCs/>
                <w:szCs w:val="21"/>
              </w:rPr>
            </w:pPr>
            <w:r>
              <w:rPr>
                <w:rFonts w:ascii="宋体" w:hAnsi="宋体" w:cs="宋体" w:hint="eastAsia"/>
                <w:b/>
                <w:szCs w:val="21"/>
              </w:rPr>
              <w:t>权重：1</w:t>
            </w:r>
            <w:r>
              <w:rPr>
                <w:rFonts w:ascii="宋体" w:hAnsi="宋体" w:cs="宋体"/>
                <w:b/>
                <w:szCs w:val="21"/>
              </w:rPr>
              <w:t>0</w:t>
            </w:r>
            <w:r>
              <w:rPr>
                <w:rFonts w:ascii="宋体" w:hAnsi="宋体" w:cs="宋体" w:hint="eastAsia"/>
                <w:b/>
                <w:szCs w:val="21"/>
              </w:rPr>
              <w:t>%</w:t>
            </w:r>
          </w:p>
        </w:tc>
        <w:tc>
          <w:tcPr>
            <w:tcW w:w="2268" w:type="dxa"/>
          </w:tcPr>
          <w:p w:rsidR="00597BB1" w:rsidRDefault="00597BB1" w:rsidP="00CB2C6B">
            <w:pPr>
              <w:widowControl/>
              <w:spacing w:after="102"/>
              <w:jc w:val="left"/>
              <w:rPr>
                <w:rFonts w:ascii="宋体" w:hAnsi="宋体" w:cs="宋体"/>
                <w:b/>
                <w:szCs w:val="21"/>
              </w:rPr>
            </w:pPr>
          </w:p>
        </w:tc>
        <w:tc>
          <w:tcPr>
            <w:tcW w:w="2835" w:type="dxa"/>
          </w:tcPr>
          <w:p w:rsidR="00597BB1" w:rsidRDefault="00597BB1" w:rsidP="00597BB1">
            <w:pPr>
              <w:widowControl/>
              <w:numPr>
                <w:ilvl w:val="0"/>
                <w:numId w:val="10"/>
              </w:numPr>
              <w:spacing w:after="102"/>
              <w:jc w:val="left"/>
              <w:rPr>
                <w:rFonts w:ascii="宋体" w:hAnsi="宋体" w:cs="宋体"/>
                <w:bCs/>
                <w:szCs w:val="21"/>
              </w:rPr>
            </w:pPr>
            <w:r>
              <w:rPr>
                <w:rFonts w:ascii="宋体" w:hAnsi="宋体" w:cs="宋体"/>
                <w:bCs/>
                <w:szCs w:val="21"/>
              </w:rPr>
              <w:t>制定幼儿园生活制度的意义；</w:t>
            </w:r>
          </w:p>
          <w:p w:rsidR="00597BB1" w:rsidRDefault="00597BB1" w:rsidP="00597BB1">
            <w:pPr>
              <w:widowControl/>
              <w:numPr>
                <w:ilvl w:val="0"/>
                <w:numId w:val="10"/>
              </w:numPr>
              <w:spacing w:after="102"/>
              <w:jc w:val="left"/>
              <w:rPr>
                <w:rFonts w:ascii="宋体" w:hAnsi="宋体" w:cs="宋体"/>
                <w:bCs/>
                <w:szCs w:val="21"/>
              </w:rPr>
            </w:pPr>
            <w:r>
              <w:rPr>
                <w:rFonts w:ascii="宋体" w:hAnsi="宋体" w:cs="宋体"/>
                <w:bCs/>
                <w:szCs w:val="21"/>
              </w:rPr>
              <w:t>制定一日生活制度的原则。</w:t>
            </w:r>
          </w:p>
          <w:p w:rsidR="00597BB1" w:rsidRDefault="00597BB1" w:rsidP="00CB2C6B">
            <w:pPr>
              <w:widowControl/>
              <w:spacing w:after="102"/>
              <w:jc w:val="left"/>
              <w:rPr>
                <w:rFonts w:ascii="宋体" w:hAnsi="宋体" w:cs="宋体"/>
                <w:b/>
                <w:szCs w:val="21"/>
              </w:rPr>
            </w:pPr>
          </w:p>
        </w:tc>
        <w:tc>
          <w:tcPr>
            <w:tcW w:w="2268" w:type="dxa"/>
          </w:tcPr>
          <w:p w:rsidR="00597BB1" w:rsidRDefault="00597BB1" w:rsidP="00CB2C6B">
            <w:pPr>
              <w:widowControl/>
              <w:spacing w:after="102"/>
              <w:jc w:val="left"/>
              <w:rPr>
                <w:rFonts w:ascii="宋体" w:hAnsi="宋体" w:cs="宋体"/>
                <w:b/>
                <w:szCs w:val="21"/>
              </w:rPr>
            </w:pPr>
          </w:p>
        </w:tc>
      </w:tr>
      <w:tr w:rsidR="00597BB1" w:rsidTr="00CB2C6B">
        <w:tc>
          <w:tcPr>
            <w:tcW w:w="1773" w:type="dxa"/>
          </w:tcPr>
          <w:p w:rsidR="00597BB1" w:rsidRDefault="00597BB1" w:rsidP="00CB2C6B">
            <w:pPr>
              <w:widowControl/>
              <w:spacing w:after="102"/>
              <w:jc w:val="left"/>
              <w:rPr>
                <w:rFonts w:ascii="宋体" w:hAnsi="宋体" w:cs="宋体"/>
                <w:bCs/>
                <w:szCs w:val="21"/>
              </w:rPr>
            </w:pPr>
            <w:r>
              <w:rPr>
                <w:rFonts w:ascii="宋体" w:hAnsi="宋体" w:cs="宋体" w:hint="eastAsia"/>
                <w:b/>
                <w:szCs w:val="21"/>
              </w:rPr>
              <w:t>课程目标</w:t>
            </w:r>
            <w:r>
              <w:rPr>
                <w:rFonts w:ascii="宋体" w:hAnsi="宋体" w:cs="宋体"/>
                <w:b/>
                <w:szCs w:val="21"/>
              </w:rPr>
              <w:t xml:space="preserve"> 3：</w:t>
            </w:r>
            <w:r>
              <w:rPr>
                <w:rFonts w:ascii="宋体" w:hAnsi="宋体" w:cs="宋体"/>
                <w:bCs/>
                <w:szCs w:val="21"/>
              </w:rPr>
              <w:t>理解掌握学前儿童生长发育的特点及一般规律，明确相应的卫生保健要求。理解、掌握学前儿童卫生保健的基本理论和基本方法；能分析营养、疾病、环境和教育对幼儿身体发展的影响，具备扎实的幼儿保育知识。</w:t>
            </w:r>
          </w:p>
          <w:p w:rsidR="00597BB1" w:rsidRDefault="00597BB1" w:rsidP="00CB2C6B">
            <w:pPr>
              <w:widowControl/>
              <w:spacing w:after="102"/>
              <w:jc w:val="left"/>
              <w:rPr>
                <w:rFonts w:ascii="宋体" w:hAnsi="宋体" w:cs="宋体"/>
                <w:bCs/>
                <w:szCs w:val="21"/>
              </w:rPr>
            </w:pPr>
            <w:r>
              <w:rPr>
                <w:rFonts w:ascii="宋体" w:hAnsi="宋体" w:cs="宋体" w:hint="eastAsia"/>
                <w:b/>
                <w:szCs w:val="21"/>
              </w:rPr>
              <w:t>权重：4</w:t>
            </w:r>
            <w:r>
              <w:rPr>
                <w:rFonts w:ascii="宋体" w:hAnsi="宋体" w:cs="宋体"/>
                <w:b/>
                <w:szCs w:val="21"/>
              </w:rPr>
              <w:t>0</w:t>
            </w:r>
            <w:r>
              <w:rPr>
                <w:rFonts w:ascii="宋体" w:hAnsi="宋体" w:cs="宋体" w:hint="eastAsia"/>
                <w:b/>
                <w:szCs w:val="21"/>
              </w:rPr>
              <w:t>%</w:t>
            </w:r>
          </w:p>
        </w:tc>
        <w:tc>
          <w:tcPr>
            <w:tcW w:w="2268" w:type="dxa"/>
          </w:tcPr>
          <w:p w:rsidR="00597BB1" w:rsidRDefault="00597BB1" w:rsidP="00CB2C6B">
            <w:pPr>
              <w:widowControl/>
              <w:spacing w:after="102"/>
              <w:jc w:val="left"/>
              <w:rPr>
                <w:rFonts w:ascii="宋体" w:hAnsi="宋体" w:cs="宋体"/>
                <w:bCs/>
                <w:szCs w:val="21"/>
              </w:rPr>
            </w:pPr>
            <w:r>
              <w:rPr>
                <w:rFonts w:ascii="宋体" w:hAnsi="宋体" w:cs="宋体"/>
                <w:bCs/>
                <w:szCs w:val="21"/>
              </w:rPr>
              <w:t>1.人体所需六大营养素及基础代谢的概念；</w:t>
            </w:r>
          </w:p>
          <w:p w:rsidR="00597BB1" w:rsidRDefault="00597BB1" w:rsidP="00CB2C6B">
            <w:pPr>
              <w:widowControl/>
              <w:spacing w:after="102"/>
              <w:jc w:val="left"/>
              <w:rPr>
                <w:rFonts w:ascii="宋体" w:hAnsi="宋体" w:cs="宋体"/>
                <w:bCs/>
                <w:szCs w:val="21"/>
              </w:rPr>
            </w:pPr>
            <w:r>
              <w:rPr>
                <w:rFonts w:ascii="宋体" w:hAnsi="宋体" w:cs="宋体"/>
                <w:bCs/>
                <w:szCs w:val="21"/>
              </w:rPr>
              <w:t>2.各</w:t>
            </w:r>
            <w:r>
              <w:rPr>
                <w:rFonts w:ascii="宋体" w:hAnsi="宋体" w:cs="宋体" w:hint="eastAsia"/>
                <w:bCs/>
                <w:szCs w:val="21"/>
              </w:rPr>
              <w:t>类</w:t>
            </w:r>
            <w:r>
              <w:rPr>
                <w:rFonts w:ascii="宋体" w:hAnsi="宋体" w:cs="宋体"/>
                <w:bCs/>
                <w:szCs w:val="21"/>
              </w:rPr>
              <w:t>营养</w:t>
            </w:r>
            <w:r>
              <w:rPr>
                <w:rFonts w:ascii="宋体" w:hAnsi="宋体" w:cs="宋体" w:hint="eastAsia"/>
                <w:bCs/>
                <w:szCs w:val="21"/>
              </w:rPr>
              <w:t>素</w:t>
            </w:r>
            <w:r>
              <w:rPr>
                <w:rFonts w:ascii="宋体" w:hAnsi="宋体" w:cs="宋体"/>
                <w:bCs/>
                <w:szCs w:val="21"/>
              </w:rPr>
              <w:t>的功能和食物来源；</w:t>
            </w:r>
          </w:p>
          <w:p w:rsidR="00597BB1" w:rsidRDefault="00597BB1" w:rsidP="00CB2C6B">
            <w:pPr>
              <w:widowControl/>
              <w:spacing w:after="102"/>
              <w:jc w:val="left"/>
              <w:rPr>
                <w:rFonts w:ascii="宋体" w:hAnsi="宋体" w:cs="宋体"/>
                <w:bCs/>
                <w:szCs w:val="21"/>
              </w:rPr>
            </w:pPr>
            <w:r>
              <w:rPr>
                <w:rFonts w:ascii="宋体" w:hAnsi="宋体" w:cs="宋体"/>
                <w:bCs/>
                <w:szCs w:val="21"/>
              </w:rPr>
              <w:t>3.学前儿童膳食配制的原则</w:t>
            </w:r>
            <w:r>
              <w:rPr>
                <w:rFonts w:ascii="宋体" w:hAnsi="宋体" w:cs="宋体" w:hint="eastAsia"/>
                <w:bCs/>
                <w:szCs w:val="21"/>
              </w:rPr>
              <w:t>。</w:t>
            </w:r>
          </w:p>
          <w:p w:rsidR="00597BB1" w:rsidRDefault="00597BB1" w:rsidP="00CB2C6B">
            <w:pPr>
              <w:widowControl/>
              <w:spacing w:after="102"/>
              <w:jc w:val="left"/>
              <w:rPr>
                <w:rFonts w:ascii="宋体" w:hAnsi="宋体" w:cs="宋体"/>
                <w:bCs/>
                <w:szCs w:val="21"/>
              </w:rPr>
            </w:pPr>
            <w:r>
              <w:rPr>
                <w:rFonts w:ascii="宋体" w:hAnsi="宋体" w:cs="宋体" w:hint="eastAsia"/>
                <w:bCs/>
                <w:szCs w:val="21"/>
              </w:rPr>
              <w:t>4</w:t>
            </w:r>
            <w:r>
              <w:rPr>
                <w:rFonts w:ascii="宋体" w:hAnsi="宋体" w:cs="宋体"/>
                <w:bCs/>
                <w:szCs w:val="21"/>
              </w:rPr>
              <w:t>.托幼机构的饮食卫生要求。</w:t>
            </w:r>
          </w:p>
          <w:p w:rsidR="00597BB1" w:rsidRDefault="00597BB1" w:rsidP="00CB2C6B">
            <w:pPr>
              <w:widowControl/>
              <w:spacing w:after="102"/>
              <w:jc w:val="left"/>
              <w:rPr>
                <w:rFonts w:ascii="宋体" w:hAnsi="宋体" w:cs="宋体"/>
                <w:bCs/>
                <w:szCs w:val="21"/>
              </w:rPr>
            </w:pPr>
            <w:r>
              <w:rPr>
                <w:rFonts w:ascii="宋体" w:hAnsi="宋体" w:cs="宋体" w:hint="eastAsia"/>
                <w:bCs/>
                <w:szCs w:val="21"/>
              </w:rPr>
              <w:t>5</w:t>
            </w:r>
            <w:r>
              <w:rPr>
                <w:rFonts w:ascii="宋体" w:hAnsi="宋体" w:cs="宋体"/>
                <w:bCs/>
                <w:szCs w:val="21"/>
              </w:rPr>
              <w:t>.儿童常见病的症状及处理，掌握一些常见病的预防。</w:t>
            </w:r>
          </w:p>
          <w:p w:rsidR="00597BB1" w:rsidRDefault="00597BB1" w:rsidP="00CB2C6B">
            <w:pPr>
              <w:widowControl/>
              <w:spacing w:after="102"/>
              <w:jc w:val="left"/>
              <w:rPr>
                <w:rFonts w:ascii="宋体" w:hAnsi="宋体" w:cs="宋体"/>
                <w:bCs/>
                <w:szCs w:val="21"/>
              </w:rPr>
            </w:pPr>
            <w:r>
              <w:rPr>
                <w:rFonts w:ascii="宋体" w:hAnsi="宋体" w:cs="宋体" w:hint="eastAsia"/>
                <w:bCs/>
                <w:szCs w:val="21"/>
              </w:rPr>
              <w:t>6</w:t>
            </w:r>
            <w:r>
              <w:rPr>
                <w:rFonts w:ascii="宋体" w:hAnsi="宋体" w:cs="宋体"/>
                <w:bCs/>
                <w:szCs w:val="21"/>
              </w:rPr>
              <w:t>.幼儿园非传染性常见病及其预防</w:t>
            </w:r>
          </w:p>
          <w:p w:rsidR="00597BB1" w:rsidRDefault="00597BB1" w:rsidP="00CB2C6B">
            <w:pPr>
              <w:widowControl/>
              <w:spacing w:after="102"/>
              <w:jc w:val="left"/>
              <w:rPr>
                <w:rFonts w:ascii="宋体" w:hAnsi="宋体" w:cs="宋体"/>
                <w:bCs/>
                <w:szCs w:val="21"/>
              </w:rPr>
            </w:pPr>
            <w:r>
              <w:rPr>
                <w:rFonts w:ascii="宋体" w:hAnsi="宋体" w:cs="宋体" w:hint="eastAsia"/>
                <w:bCs/>
                <w:szCs w:val="21"/>
              </w:rPr>
              <w:t>7</w:t>
            </w:r>
            <w:r>
              <w:rPr>
                <w:rFonts w:ascii="宋体" w:hAnsi="宋体" w:cs="宋体"/>
                <w:bCs/>
                <w:szCs w:val="21"/>
              </w:rPr>
              <w:t>.幼儿园常见的寄生虫病及其预防</w:t>
            </w:r>
          </w:p>
          <w:p w:rsidR="00597BB1" w:rsidRDefault="00597BB1" w:rsidP="00CB2C6B">
            <w:pPr>
              <w:widowControl/>
              <w:spacing w:after="102"/>
              <w:jc w:val="left"/>
              <w:rPr>
                <w:rFonts w:ascii="宋体" w:hAnsi="宋体" w:cs="宋体"/>
                <w:bCs/>
                <w:szCs w:val="21"/>
              </w:rPr>
            </w:pPr>
            <w:r>
              <w:rPr>
                <w:rFonts w:ascii="宋体" w:hAnsi="宋体" w:cs="宋体" w:hint="eastAsia"/>
                <w:bCs/>
                <w:szCs w:val="21"/>
              </w:rPr>
              <w:t>8</w:t>
            </w:r>
            <w:r>
              <w:rPr>
                <w:rFonts w:ascii="宋体" w:hAnsi="宋体" w:cs="宋体"/>
                <w:bCs/>
                <w:szCs w:val="21"/>
              </w:rPr>
              <w:t>.传染病的特性、发生和流行的环节及预防要求。</w:t>
            </w:r>
          </w:p>
          <w:p w:rsidR="00597BB1" w:rsidRDefault="00597BB1" w:rsidP="00CB2C6B">
            <w:pPr>
              <w:widowControl/>
              <w:spacing w:after="102"/>
              <w:jc w:val="left"/>
              <w:rPr>
                <w:rFonts w:ascii="宋体" w:hAnsi="宋体" w:cs="宋体"/>
                <w:bCs/>
                <w:szCs w:val="21"/>
              </w:rPr>
            </w:pPr>
            <w:r>
              <w:rPr>
                <w:rFonts w:ascii="宋体" w:hAnsi="宋体" w:cs="宋体" w:hint="eastAsia"/>
                <w:bCs/>
                <w:szCs w:val="21"/>
              </w:rPr>
              <w:t>9</w:t>
            </w:r>
            <w:r>
              <w:rPr>
                <w:rFonts w:ascii="宋体" w:hAnsi="宋体" w:cs="宋体"/>
                <w:bCs/>
                <w:szCs w:val="21"/>
              </w:rPr>
              <w:t xml:space="preserve">.儿童常见传染病的症状及处理，掌握常见幼儿传染病的预防及处理。 </w:t>
            </w:r>
          </w:p>
          <w:p w:rsidR="00597BB1" w:rsidRDefault="00597BB1" w:rsidP="00CB2C6B">
            <w:pPr>
              <w:widowControl/>
              <w:spacing w:after="102"/>
              <w:jc w:val="left"/>
              <w:rPr>
                <w:rFonts w:ascii="宋体" w:hAnsi="宋体" w:cs="宋体"/>
                <w:b/>
                <w:szCs w:val="21"/>
              </w:rPr>
            </w:pPr>
            <w:r>
              <w:rPr>
                <w:rFonts w:ascii="宋体" w:hAnsi="宋体" w:cs="宋体"/>
                <w:bCs/>
                <w:szCs w:val="21"/>
              </w:rPr>
              <w:lastRenderedPageBreak/>
              <w:t>10.托幼</w:t>
            </w:r>
            <w:r>
              <w:rPr>
                <w:rFonts w:ascii="宋体" w:hAnsi="宋体" w:cs="宋体" w:hint="eastAsia"/>
                <w:bCs/>
                <w:szCs w:val="21"/>
              </w:rPr>
              <w:t>机构建筑卫生、托幼机构设备卫生</w:t>
            </w:r>
          </w:p>
        </w:tc>
        <w:tc>
          <w:tcPr>
            <w:tcW w:w="2835" w:type="dxa"/>
          </w:tcPr>
          <w:p w:rsidR="00597BB1" w:rsidRDefault="00597BB1" w:rsidP="00CB2C6B">
            <w:pPr>
              <w:widowControl/>
              <w:spacing w:after="102"/>
              <w:jc w:val="left"/>
              <w:rPr>
                <w:rFonts w:ascii="宋体" w:hAnsi="宋体" w:cs="宋体"/>
                <w:bCs/>
                <w:szCs w:val="21"/>
              </w:rPr>
            </w:pPr>
            <w:r>
              <w:rPr>
                <w:rFonts w:ascii="宋体" w:hAnsi="宋体" w:cs="宋体"/>
                <w:bCs/>
                <w:szCs w:val="21"/>
              </w:rPr>
              <w:lastRenderedPageBreak/>
              <w:t>1.托幼机构的卫生保健制度包括健康检查制度、生活作息制度、预防接种制度、体格锻炼制度、消毒制度和隔离制度等。</w:t>
            </w:r>
          </w:p>
          <w:p w:rsidR="00597BB1" w:rsidRDefault="00597BB1" w:rsidP="00CB2C6B">
            <w:pPr>
              <w:widowControl/>
              <w:spacing w:after="102"/>
              <w:jc w:val="left"/>
              <w:rPr>
                <w:rFonts w:ascii="宋体" w:hAnsi="宋体" w:cs="宋体"/>
                <w:bCs/>
                <w:szCs w:val="21"/>
              </w:rPr>
            </w:pPr>
            <w:r>
              <w:rPr>
                <w:rFonts w:ascii="宋体" w:hAnsi="宋体" w:cs="宋体"/>
                <w:bCs/>
                <w:szCs w:val="21"/>
              </w:rPr>
              <w:t>2.学前儿童一日生活各环节的卫生保健要求。</w:t>
            </w:r>
          </w:p>
          <w:p w:rsidR="00597BB1" w:rsidRDefault="00597BB1" w:rsidP="00CB2C6B">
            <w:pPr>
              <w:widowControl/>
              <w:spacing w:after="102"/>
              <w:jc w:val="left"/>
              <w:rPr>
                <w:rFonts w:ascii="宋体" w:hAnsi="宋体" w:cs="宋体"/>
                <w:b/>
                <w:szCs w:val="21"/>
              </w:rPr>
            </w:pPr>
          </w:p>
        </w:tc>
        <w:tc>
          <w:tcPr>
            <w:tcW w:w="2268" w:type="dxa"/>
          </w:tcPr>
          <w:p w:rsidR="00597BB1" w:rsidRDefault="00597BB1" w:rsidP="00CB2C6B">
            <w:pPr>
              <w:widowControl/>
              <w:spacing w:after="102"/>
              <w:jc w:val="left"/>
              <w:rPr>
                <w:rFonts w:ascii="宋体" w:hAnsi="宋体" w:cs="宋体"/>
                <w:bCs/>
                <w:szCs w:val="21"/>
              </w:rPr>
            </w:pPr>
            <w:r>
              <w:rPr>
                <w:rFonts w:ascii="宋体" w:hAnsi="宋体" w:cs="宋体" w:hint="eastAsia"/>
                <w:bCs/>
                <w:szCs w:val="21"/>
              </w:rPr>
              <w:t>1</w:t>
            </w:r>
            <w:r>
              <w:rPr>
                <w:rFonts w:ascii="宋体" w:hAnsi="宋体" w:cs="宋体"/>
                <w:bCs/>
                <w:szCs w:val="21"/>
              </w:rPr>
              <w:t>.</w:t>
            </w:r>
            <w:r>
              <w:rPr>
                <w:rFonts w:ascii="宋体" w:hAnsi="宋体" w:cs="宋体" w:hint="eastAsia"/>
                <w:bCs/>
                <w:szCs w:val="21"/>
              </w:rPr>
              <w:t>托幼机构发生意外事故的原因</w:t>
            </w:r>
          </w:p>
          <w:p w:rsidR="00597BB1" w:rsidRDefault="00597BB1" w:rsidP="00CB2C6B">
            <w:pPr>
              <w:widowControl/>
              <w:spacing w:after="102"/>
              <w:jc w:val="left"/>
              <w:rPr>
                <w:rFonts w:ascii="宋体" w:hAnsi="宋体" w:cs="宋体"/>
                <w:bCs/>
                <w:szCs w:val="21"/>
              </w:rPr>
            </w:pPr>
            <w:r>
              <w:rPr>
                <w:rFonts w:ascii="宋体" w:hAnsi="宋体" w:cs="宋体" w:hint="eastAsia"/>
                <w:bCs/>
                <w:szCs w:val="21"/>
              </w:rPr>
              <w:t>2</w:t>
            </w:r>
            <w:r>
              <w:rPr>
                <w:rFonts w:ascii="宋体" w:hAnsi="宋体" w:cs="宋体"/>
                <w:bCs/>
                <w:szCs w:val="21"/>
              </w:rPr>
              <w:t>.</w:t>
            </w:r>
            <w:r>
              <w:rPr>
                <w:rFonts w:ascii="宋体" w:hAnsi="宋体" w:cs="宋体" w:hint="eastAsia"/>
                <w:bCs/>
                <w:szCs w:val="21"/>
              </w:rPr>
              <w:t>托幼机构的安全措施</w:t>
            </w:r>
          </w:p>
          <w:p w:rsidR="00597BB1" w:rsidRDefault="00597BB1" w:rsidP="00CB2C6B">
            <w:pPr>
              <w:widowControl/>
              <w:spacing w:after="102"/>
              <w:jc w:val="left"/>
              <w:rPr>
                <w:rFonts w:ascii="宋体" w:hAnsi="宋体" w:cs="宋体"/>
                <w:bCs/>
                <w:szCs w:val="21"/>
              </w:rPr>
            </w:pPr>
            <w:r>
              <w:rPr>
                <w:rFonts w:ascii="宋体" w:hAnsi="宋体" w:cs="宋体" w:hint="eastAsia"/>
                <w:bCs/>
                <w:szCs w:val="21"/>
              </w:rPr>
              <w:t>3</w:t>
            </w:r>
            <w:r>
              <w:rPr>
                <w:rFonts w:ascii="宋体" w:hAnsi="宋体" w:cs="宋体"/>
                <w:bCs/>
                <w:szCs w:val="21"/>
              </w:rPr>
              <w:t>.</w:t>
            </w:r>
            <w:r>
              <w:rPr>
                <w:rFonts w:ascii="宋体" w:hAnsi="宋体" w:cs="宋体" w:hint="eastAsia"/>
                <w:bCs/>
                <w:szCs w:val="21"/>
              </w:rPr>
              <w:t>幼儿园</w:t>
            </w:r>
            <w:r>
              <w:rPr>
                <w:rFonts w:ascii="宋体" w:hAnsi="宋体" w:cs="宋体"/>
                <w:bCs/>
                <w:szCs w:val="21"/>
              </w:rPr>
              <w:t>急救</w:t>
            </w:r>
            <w:r>
              <w:rPr>
                <w:rFonts w:ascii="宋体" w:hAnsi="宋体" w:cs="宋体" w:hint="eastAsia"/>
                <w:bCs/>
                <w:szCs w:val="21"/>
              </w:rPr>
              <w:t>的原则和方法</w:t>
            </w:r>
            <w:r>
              <w:rPr>
                <w:rFonts w:ascii="宋体" w:hAnsi="宋体" w:cs="宋体"/>
                <w:bCs/>
                <w:szCs w:val="21"/>
              </w:rPr>
              <w:tab/>
            </w:r>
          </w:p>
        </w:tc>
      </w:tr>
      <w:tr w:rsidR="00597BB1" w:rsidTr="00CB2C6B">
        <w:tc>
          <w:tcPr>
            <w:tcW w:w="1773" w:type="dxa"/>
          </w:tcPr>
          <w:p w:rsidR="00597BB1" w:rsidRDefault="00597BB1" w:rsidP="00CB2C6B">
            <w:pPr>
              <w:widowControl/>
              <w:spacing w:after="102"/>
              <w:jc w:val="left"/>
              <w:rPr>
                <w:rFonts w:ascii="宋体" w:hAnsi="宋体" w:cs="宋体"/>
                <w:bCs/>
                <w:szCs w:val="21"/>
              </w:rPr>
            </w:pPr>
            <w:r>
              <w:rPr>
                <w:rFonts w:ascii="宋体" w:hAnsi="宋体" w:cs="宋体" w:hint="eastAsia"/>
                <w:b/>
                <w:szCs w:val="21"/>
              </w:rPr>
              <w:lastRenderedPageBreak/>
              <w:t>课程目标</w:t>
            </w:r>
            <w:r>
              <w:rPr>
                <w:rFonts w:ascii="宋体" w:hAnsi="宋体" w:cs="宋体"/>
                <w:b/>
                <w:szCs w:val="21"/>
              </w:rPr>
              <w:t>4</w:t>
            </w:r>
            <w:r>
              <w:rPr>
                <w:rFonts w:ascii="宋体" w:hAnsi="宋体" w:cs="宋体" w:hint="eastAsia"/>
                <w:b/>
                <w:szCs w:val="21"/>
              </w:rPr>
              <w:t>：</w:t>
            </w:r>
            <w:r>
              <w:rPr>
                <w:rFonts w:ascii="宋体" w:hAnsi="宋体" w:cs="宋体"/>
                <w:bCs/>
                <w:szCs w:val="21"/>
              </w:rPr>
              <w:t>掌握幼儿园卫生保健工作的基本要求、技能及方法，能够采取合理的卫生保健措施组织幼儿活动。具有幼儿园一日生活活动组织管理的能力、幼儿园常规卫生清洁工作的能力、幼儿园安全工作组织与实施的实践能力。掌握幼儿生长发育和健康评价的基本方法。掌握幼儿营养、幼儿疾病防治等的基本技能。掌握幼儿园卫生保健工作的评价方法，具备对幼儿园卫生保健工作评价、反思和指导的能力。</w:t>
            </w:r>
          </w:p>
          <w:p w:rsidR="00597BB1" w:rsidRDefault="00597BB1" w:rsidP="00CB2C6B">
            <w:pPr>
              <w:widowControl/>
              <w:spacing w:after="102"/>
              <w:jc w:val="left"/>
              <w:rPr>
                <w:rFonts w:ascii="宋体" w:hAnsi="宋体" w:cs="宋体"/>
                <w:bCs/>
                <w:szCs w:val="21"/>
              </w:rPr>
            </w:pPr>
            <w:r>
              <w:rPr>
                <w:rFonts w:ascii="宋体" w:hAnsi="宋体" w:cs="宋体" w:hint="eastAsia"/>
                <w:bCs/>
                <w:szCs w:val="21"/>
              </w:rPr>
              <w:t>权重：4</w:t>
            </w:r>
            <w:r>
              <w:rPr>
                <w:rFonts w:ascii="宋体" w:hAnsi="宋体" w:cs="宋体"/>
                <w:bCs/>
                <w:szCs w:val="21"/>
              </w:rPr>
              <w:t>0</w:t>
            </w:r>
            <w:r>
              <w:rPr>
                <w:rFonts w:ascii="宋体" w:hAnsi="宋体" w:cs="宋体" w:hint="eastAsia"/>
                <w:bCs/>
                <w:szCs w:val="21"/>
              </w:rPr>
              <w:t>%</w:t>
            </w:r>
          </w:p>
        </w:tc>
        <w:tc>
          <w:tcPr>
            <w:tcW w:w="2268" w:type="dxa"/>
          </w:tcPr>
          <w:p w:rsidR="00597BB1" w:rsidRDefault="00597BB1" w:rsidP="00CB2C6B">
            <w:pPr>
              <w:widowControl/>
              <w:spacing w:after="102"/>
              <w:jc w:val="left"/>
              <w:rPr>
                <w:rFonts w:ascii="宋体" w:hAnsi="宋体" w:cs="宋体"/>
                <w:bCs/>
                <w:szCs w:val="21"/>
              </w:rPr>
            </w:pPr>
            <w:r>
              <w:rPr>
                <w:rFonts w:ascii="宋体" w:hAnsi="宋体" w:cs="宋体" w:hint="eastAsia"/>
                <w:bCs/>
                <w:szCs w:val="21"/>
              </w:rPr>
              <w:t>1</w:t>
            </w:r>
            <w:r>
              <w:rPr>
                <w:rFonts w:ascii="宋体" w:hAnsi="宋体" w:cs="宋体"/>
                <w:bCs/>
                <w:szCs w:val="21"/>
              </w:rPr>
              <w:t>.能根据所学</w:t>
            </w:r>
            <w:r>
              <w:rPr>
                <w:rFonts w:ascii="宋体" w:hAnsi="宋体" w:cs="宋体" w:hint="eastAsia"/>
                <w:bCs/>
                <w:szCs w:val="21"/>
              </w:rPr>
              <w:t>营养学</w:t>
            </w:r>
            <w:r>
              <w:rPr>
                <w:rFonts w:ascii="宋体" w:hAnsi="宋体" w:cs="宋体"/>
                <w:bCs/>
                <w:szCs w:val="21"/>
              </w:rPr>
              <w:t>知识学会制定幼儿园一周食谱；能对所见习的幼儿园的一周食谱进行评价修订。</w:t>
            </w:r>
          </w:p>
          <w:p w:rsidR="00597BB1" w:rsidRDefault="00597BB1" w:rsidP="00CB2C6B">
            <w:pPr>
              <w:widowControl/>
              <w:spacing w:after="102"/>
              <w:jc w:val="left"/>
              <w:rPr>
                <w:rFonts w:ascii="宋体" w:hAnsi="宋体" w:cs="宋体"/>
                <w:bCs/>
                <w:szCs w:val="21"/>
              </w:rPr>
            </w:pPr>
            <w:r>
              <w:rPr>
                <w:rFonts w:ascii="宋体" w:hAnsi="宋体" w:cs="宋体" w:hint="eastAsia"/>
                <w:bCs/>
                <w:szCs w:val="21"/>
              </w:rPr>
              <w:t>2</w:t>
            </w:r>
            <w:r>
              <w:rPr>
                <w:rFonts w:ascii="宋体" w:hAnsi="宋体" w:cs="宋体"/>
                <w:bCs/>
                <w:szCs w:val="21"/>
              </w:rPr>
              <w:t>.学会组织管理幼儿园就餐活动、喝水活动。</w:t>
            </w:r>
          </w:p>
          <w:p w:rsidR="00597BB1" w:rsidRDefault="00597BB1" w:rsidP="00CB2C6B">
            <w:pPr>
              <w:widowControl/>
              <w:spacing w:after="102"/>
              <w:jc w:val="left"/>
              <w:rPr>
                <w:rFonts w:ascii="宋体" w:hAnsi="宋体" w:cs="宋体"/>
                <w:bCs/>
                <w:szCs w:val="21"/>
              </w:rPr>
            </w:pPr>
            <w:r>
              <w:rPr>
                <w:rFonts w:ascii="宋体" w:hAnsi="宋体" w:cs="宋体" w:hint="eastAsia"/>
                <w:bCs/>
                <w:szCs w:val="21"/>
              </w:rPr>
              <w:t>3</w:t>
            </w:r>
            <w:r>
              <w:rPr>
                <w:rFonts w:ascii="宋体" w:hAnsi="宋体" w:cs="宋体"/>
                <w:bCs/>
                <w:szCs w:val="21"/>
              </w:rPr>
              <w:t>.儿童常见病的处理</w:t>
            </w:r>
            <w:r>
              <w:rPr>
                <w:rFonts w:ascii="宋体" w:hAnsi="宋体" w:cs="宋体" w:hint="eastAsia"/>
                <w:bCs/>
                <w:szCs w:val="21"/>
              </w:rPr>
              <w:t>及</w:t>
            </w:r>
            <w:r>
              <w:rPr>
                <w:rFonts w:ascii="宋体" w:hAnsi="宋体" w:cs="宋体"/>
                <w:bCs/>
                <w:szCs w:val="21"/>
              </w:rPr>
              <w:t>预防。</w:t>
            </w:r>
          </w:p>
          <w:p w:rsidR="00597BB1" w:rsidRDefault="00597BB1" w:rsidP="00CB2C6B">
            <w:pPr>
              <w:widowControl/>
              <w:spacing w:after="102"/>
              <w:jc w:val="left"/>
              <w:rPr>
                <w:rFonts w:ascii="宋体" w:hAnsi="宋体" w:cs="宋体"/>
                <w:bCs/>
                <w:szCs w:val="21"/>
              </w:rPr>
            </w:pPr>
            <w:r>
              <w:rPr>
                <w:rFonts w:ascii="宋体" w:hAnsi="宋体" w:cs="宋体" w:hint="eastAsia"/>
                <w:bCs/>
                <w:szCs w:val="21"/>
              </w:rPr>
              <w:t>4</w:t>
            </w:r>
            <w:r>
              <w:rPr>
                <w:rFonts w:ascii="宋体" w:hAnsi="宋体" w:cs="宋体"/>
                <w:bCs/>
                <w:szCs w:val="21"/>
              </w:rPr>
              <w:t xml:space="preserve">.儿童传染病的预防及处理。 </w:t>
            </w:r>
          </w:p>
          <w:p w:rsidR="00597BB1" w:rsidRDefault="00597BB1" w:rsidP="00CB2C6B">
            <w:pPr>
              <w:widowControl/>
              <w:spacing w:after="102"/>
              <w:jc w:val="left"/>
              <w:rPr>
                <w:rFonts w:ascii="宋体" w:hAnsi="宋体" w:cs="宋体"/>
                <w:bCs/>
                <w:szCs w:val="21"/>
              </w:rPr>
            </w:pPr>
            <w:r>
              <w:rPr>
                <w:rFonts w:ascii="宋体" w:hAnsi="宋体" w:cs="宋体" w:hint="eastAsia"/>
                <w:bCs/>
                <w:szCs w:val="21"/>
              </w:rPr>
              <w:t>5</w:t>
            </w:r>
            <w:r>
              <w:rPr>
                <w:rFonts w:ascii="宋体" w:hAnsi="宋体" w:cs="宋体"/>
                <w:bCs/>
                <w:szCs w:val="21"/>
              </w:rPr>
              <w:t>.儿童疾病的常用护理方法。</w:t>
            </w:r>
          </w:p>
          <w:p w:rsidR="00597BB1" w:rsidRDefault="00597BB1" w:rsidP="00CB2C6B">
            <w:pPr>
              <w:widowControl/>
              <w:spacing w:after="102"/>
              <w:jc w:val="left"/>
              <w:rPr>
                <w:rFonts w:ascii="宋体" w:hAnsi="宋体" w:cs="宋体"/>
                <w:b/>
                <w:szCs w:val="21"/>
              </w:rPr>
            </w:pPr>
            <w:r>
              <w:rPr>
                <w:rFonts w:ascii="宋体" w:hAnsi="宋体" w:cs="宋体" w:hint="eastAsia"/>
                <w:bCs/>
                <w:szCs w:val="21"/>
              </w:rPr>
              <w:t>6</w:t>
            </w:r>
            <w:r>
              <w:rPr>
                <w:rFonts w:ascii="宋体" w:hAnsi="宋体" w:cs="宋体"/>
                <w:bCs/>
                <w:szCs w:val="21"/>
              </w:rPr>
              <w:t>.掌握学前教育机构的常用消毒方法</w:t>
            </w:r>
          </w:p>
        </w:tc>
        <w:tc>
          <w:tcPr>
            <w:tcW w:w="2835" w:type="dxa"/>
          </w:tcPr>
          <w:p w:rsidR="00597BB1" w:rsidRDefault="00597BB1" w:rsidP="00CB2C6B">
            <w:pPr>
              <w:widowControl/>
              <w:spacing w:after="102"/>
              <w:jc w:val="left"/>
              <w:rPr>
                <w:rFonts w:ascii="宋体" w:hAnsi="宋体" w:cs="宋体"/>
                <w:bCs/>
                <w:szCs w:val="21"/>
              </w:rPr>
            </w:pPr>
            <w:r>
              <w:rPr>
                <w:rFonts w:ascii="宋体" w:hAnsi="宋体" w:cs="宋体"/>
                <w:bCs/>
                <w:szCs w:val="21"/>
              </w:rPr>
              <w:t>1.能够制定幼儿园生活制度，从卫生学角度合理安排儿童一日生活。</w:t>
            </w:r>
          </w:p>
          <w:p w:rsidR="00597BB1" w:rsidRDefault="00597BB1" w:rsidP="00CB2C6B">
            <w:pPr>
              <w:widowControl/>
              <w:spacing w:after="102"/>
              <w:jc w:val="left"/>
              <w:rPr>
                <w:rFonts w:ascii="宋体" w:hAnsi="宋体" w:cs="宋体"/>
                <w:szCs w:val="21"/>
              </w:rPr>
            </w:pPr>
            <w:r>
              <w:rPr>
                <w:rFonts w:ascii="宋体" w:hAnsi="宋体" w:cs="宋体"/>
                <w:szCs w:val="21"/>
              </w:rPr>
              <w:t>2.</w:t>
            </w:r>
            <w:r>
              <w:rPr>
                <w:rFonts w:ascii="宋体" w:hAnsi="宋体" w:cs="宋体" w:hint="eastAsia"/>
                <w:bCs/>
                <w:szCs w:val="21"/>
              </w:rPr>
              <w:t>能科学地</w:t>
            </w:r>
            <w:r>
              <w:rPr>
                <w:rFonts w:ascii="宋体" w:hAnsi="宋体" w:cs="宋体"/>
                <w:bCs/>
                <w:szCs w:val="21"/>
              </w:rPr>
              <w:t>组织管理幼儿一日生活活动</w:t>
            </w:r>
            <w:r>
              <w:rPr>
                <w:rFonts w:ascii="宋体" w:hAnsi="宋体" w:cs="宋体" w:hint="eastAsia"/>
                <w:bCs/>
                <w:szCs w:val="21"/>
              </w:rPr>
              <w:t>。</w:t>
            </w:r>
          </w:p>
        </w:tc>
        <w:tc>
          <w:tcPr>
            <w:tcW w:w="2268" w:type="dxa"/>
          </w:tcPr>
          <w:p w:rsidR="00597BB1" w:rsidRDefault="00597BB1" w:rsidP="00CB2C6B">
            <w:pPr>
              <w:widowControl/>
              <w:spacing w:after="102"/>
              <w:jc w:val="left"/>
              <w:rPr>
                <w:rFonts w:ascii="宋体" w:hAnsi="宋体" w:cs="宋体"/>
                <w:bCs/>
                <w:szCs w:val="21"/>
              </w:rPr>
            </w:pPr>
            <w:r>
              <w:rPr>
                <w:rFonts w:ascii="宋体" w:hAnsi="宋体" w:cs="宋体"/>
                <w:bCs/>
                <w:szCs w:val="21"/>
              </w:rPr>
              <w:t>1.幼儿园常见意外事故的处理</w:t>
            </w:r>
          </w:p>
          <w:p w:rsidR="00597BB1" w:rsidRDefault="00597BB1" w:rsidP="00CB2C6B">
            <w:pPr>
              <w:widowControl/>
              <w:spacing w:after="102"/>
              <w:jc w:val="left"/>
              <w:rPr>
                <w:rFonts w:ascii="宋体" w:hAnsi="宋体" w:cs="宋体"/>
                <w:bCs/>
                <w:szCs w:val="21"/>
              </w:rPr>
            </w:pPr>
            <w:r>
              <w:rPr>
                <w:rFonts w:ascii="宋体" w:hAnsi="宋体" w:cs="宋体"/>
                <w:bCs/>
                <w:szCs w:val="21"/>
              </w:rPr>
              <w:t>2.幼儿园其它事故的处理</w:t>
            </w:r>
          </w:p>
          <w:p w:rsidR="00597BB1" w:rsidRDefault="00597BB1" w:rsidP="00CB2C6B">
            <w:pPr>
              <w:widowControl/>
              <w:spacing w:after="102"/>
              <w:jc w:val="left"/>
              <w:rPr>
                <w:rFonts w:ascii="宋体" w:hAnsi="宋体" w:cs="宋体"/>
                <w:bCs/>
                <w:szCs w:val="21"/>
              </w:rPr>
            </w:pPr>
            <w:r>
              <w:rPr>
                <w:rFonts w:ascii="宋体" w:hAnsi="宋体" w:cs="宋体" w:hint="eastAsia"/>
                <w:bCs/>
                <w:szCs w:val="21"/>
              </w:rPr>
              <w:t>3</w:t>
            </w:r>
            <w:r>
              <w:rPr>
                <w:rFonts w:ascii="宋体" w:hAnsi="宋体" w:cs="宋体"/>
                <w:bCs/>
                <w:szCs w:val="21"/>
              </w:rPr>
              <w:t>.</w:t>
            </w:r>
            <w:r>
              <w:rPr>
                <w:rFonts w:ascii="宋体" w:hAnsi="宋体" w:cs="宋体" w:hint="eastAsia"/>
                <w:bCs/>
                <w:szCs w:val="21"/>
              </w:rPr>
              <w:t>幼儿园急救：</w:t>
            </w:r>
          </w:p>
          <w:p w:rsidR="00597BB1" w:rsidRDefault="00597BB1" w:rsidP="00CB2C6B">
            <w:pPr>
              <w:widowControl/>
              <w:spacing w:after="102"/>
              <w:jc w:val="left"/>
              <w:rPr>
                <w:rFonts w:ascii="宋体" w:hAnsi="宋体" w:cs="宋体"/>
                <w:bCs/>
                <w:szCs w:val="21"/>
              </w:rPr>
            </w:pPr>
            <w:r>
              <w:rPr>
                <w:rFonts w:ascii="宋体" w:hAnsi="宋体" w:cs="宋体" w:hint="eastAsia"/>
                <w:bCs/>
                <w:szCs w:val="21"/>
              </w:rPr>
              <w:t>人工心肺复苏</w:t>
            </w:r>
          </w:p>
          <w:p w:rsidR="00597BB1" w:rsidRDefault="00597BB1" w:rsidP="00CB2C6B">
            <w:pPr>
              <w:widowControl/>
              <w:spacing w:after="102"/>
              <w:jc w:val="left"/>
              <w:rPr>
                <w:rFonts w:ascii="宋体" w:hAnsi="宋体" w:cs="宋体"/>
                <w:bCs/>
                <w:szCs w:val="21"/>
              </w:rPr>
            </w:pPr>
            <w:r>
              <w:rPr>
                <w:rFonts w:ascii="宋体" w:hAnsi="宋体" w:cs="宋体" w:hint="eastAsia"/>
                <w:bCs/>
                <w:szCs w:val="21"/>
              </w:rPr>
              <w:t>气管异物急救</w:t>
            </w:r>
          </w:p>
        </w:tc>
      </w:tr>
    </w:tbl>
    <w:p w:rsidR="00597BB1" w:rsidRPr="00597BB1" w:rsidRDefault="00597BB1" w:rsidP="006D6E4C">
      <w:pPr>
        <w:widowControl/>
        <w:spacing w:line="360" w:lineRule="atLeast"/>
        <w:ind w:firstLineChars="200" w:firstLine="640"/>
        <w:jc w:val="left"/>
        <w:rPr>
          <w:rFonts w:ascii="方正仿宋_GBK" w:eastAsia="方正仿宋_GBK"/>
          <w:color w:val="000000" w:themeColor="text1"/>
          <w:sz w:val="32"/>
          <w:szCs w:val="32"/>
        </w:rPr>
      </w:pPr>
    </w:p>
    <w:p w:rsidR="007B2799" w:rsidRDefault="007B2799" w:rsidP="007B2799">
      <w:pPr>
        <w:ind w:firstLineChars="150" w:firstLine="480"/>
        <w:rPr>
          <w:rFonts w:ascii="方正仿宋_GBK" w:eastAsia="方正仿宋_GBK"/>
          <w:color w:val="000000" w:themeColor="text1"/>
          <w:sz w:val="32"/>
          <w:szCs w:val="32"/>
        </w:rPr>
      </w:pPr>
      <w:r>
        <w:rPr>
          <w:rFonts w:ascii="方正黑体_GBK" w:eastAsia="方正黑体_GBK" w:hint="eastAsia"/>
          <w:color w:val="000000" w:themeColor="text1"/>
          <w:sz w:val="32"/>
          <w:szCs w:val="32"/>
        </w:rPr>
        <w:t>四、课程内容</w:t>
      </w:r>
      <w:r w:rsidR="00597BB1">
        <w:rPr>
          <w:rFonts w:ascii="方正黑体_GBK" w:eastAsia="方正黑体_GBK" w:hint="eastAsia"/>
          <w:color w:val="000000" w:themeColor="text1"/>
          <w:sz w:val="32"/>
          <w:szCs w:val="32"/>
        </w:rPr>
        <w:t>安排</w:t>
      </w:r>
      <w:r>
        <w:rPr>
          <w:rFonts w:ascii="方正仿宋_GBK" w:eastAsia="方正仿宋_GBK" w:hint="eastAsia"/>
          <w:color w:val="000000" w:themeColor="text1"/>
          <w:sz w:val="32"/>
          <w:szCs w:val="32"/>
        </w:rPr>
        <w:t> </w:t>
      </w:r>
    </w:p>
    <w:tbl>
      <w:tblPr>
        <w:tblW w:w="8601" w:type="dxa"/>
        <w:jc w:val="center"/>
        <w:tblCellSpacing w:w="0" w:type="dxa"/>
        <w:tblBorders>
          <w:top w:val="outset" w:sz="6" w:space="0" w:color="000000"/>
          <w:left w:val="outset" w:sz="6" w:space="0" w:color="000000"/>
          <w:bottom w:val="outset" w:sz="6" w:space="0" w:color="000000"/>
          <w:right w:val="outset" w:sz="6" w:space="0" w:color="000000"/>
        </w:tblBorders>
        <w:tblLayout w:type="fixed"/>
        <w:tblCellMar>
          <w:left w:w="0" w:type="dxa"/>
          <w:right w:w="0" w:type="dxa"/>
        </w:tblCellMar>
        <w:tblLook w:val="04A0" w:firstRow="1" w:lastRow="0" w:firstColumn="1" w:lastColumn="0" w:noHBand="0" w:noVBand="1"/>
      </w:tblPr>
      <w:tblGrid>
        <w:gridCol w:w="750"/>
        <w:gridCol w:w="2308"/>
        <w:gridCol w:w="3526"/>
        <w:gridCol w:w="997"/>
        <w:gridCol w:w="1020"/>
      </w:tblGrid>
      <w:tr w:rsidR="007B2799" w:rsidTr="00CB7536">
        <w:trPr>
          <w:trHeight w:val="334"/>
          <w:tblCellSpacing w:w="0" w:type="dxa"/>
          <w:jc w:val="center"/>
        </w:trPr>
        <w:tc>
          <w:tcPr>
            <w:tcW w:w="750" w:type="dxa"/>
            <w:tcBorders>
              <w:top w:val="outset" w:sz="6" w:space="0" w:color="000000"/>
              <w:left w:val="outset" w:sz="6" w:space="0" w:color="000000"/>
              <w:bottom w:val="outset" w:sz="6" w:space="0" w:color="000000"/>
              <w:right w:val="outset" w:sz="6" w:space="0" w:color="000000"/>
            </w:tcBorders>
            <w:vAlign w:val="center"/>
          </w:tcPr>
          <w:p w:rsidR="007B2799" w:rsidRDefault="007B2799" w:rsidP="00CB7536">
            <w:pPr>
              <w:spacing w:line="360" w:lineRule="auto"/>
              <w:rPr>
                <w:rFonts w:asciiTheme="minorEastAsia" w:hAnsiTheme="minorEastAsia" w:cstheme="minorEastAsia"/>
                <w:color w:val="000000"/>
                <w:szCs w:val="21"/>
              </w:rPr>
            </w:pPr>
            <w:r>
              <w:rPr>
                <w:rFonts w:asciiTheme="minorEastAsia" w:hAnsiTheme="minorEastAsia" w:cstheme="minorEastAsia" w:hint="eastAsia"/>
                <w:color w:val="000000"/>
                <w:szCs w:val="21"/>
              </w:rPr>
              <w:t>章节</w:t>
            </w:r>
          </w:p>
        </w:tc>
        <w:tc>
          <w:tcPr>
            <w:tcW w:w="2308" w:type="dxa"/>
            <w:tcBorders>
              <w:top w:val="outset" w:sz="6" w:space="0" w:color="000000"/>
              <w:left w:val="outset" w:sz="6" w:space="0" w:color="000000"/>
              <w:bottom w:val="outset" w:sz="6" w:space="0" w:color="000000"/>
              <w:right w:val="outset" w:sz="6" w:space="0" w:color="000000"/>
            </w:tcBorders>
            <w:vAlign w:val="center"/>
          </w:tcPr>
          <w:p w:rsidR="007B2799" w:rsidRDefault="007B2799" w:rsidP="00CB7536">
            <w:pPr>
              <w:spacing w:line="360" w:lineRule="auto"/>
              <w:rPr>
                <w:rFonts w:asciiTheme="minorEastAsia" w:hAnsiTheme="minorEastAsia" w:cstheme="minorEastAsia"/>
                <w:szCs w:val="21"/>
              </w:rPr>
            </w:pPr>
            <w:r>
              <w:rPr>
                <w:rFonts w:asciiTheme="minorEastAsia" w:hAnsiTheme="minorEastAsia" w:cstheme="minorEastAsia" w:hint="eastAsia"/>
                <w:szCs w:val="21"/>
              </w:rPr>
              <w:t>名称</w:t>
            </w:r>
          </w:p>
        </w:tc>
        <w:tc>
          <w:tcPr>
            <w:tcW w:w="3526" w:type="dxa"/>
            <w:tcBorders>
              <w:top w:val="outset" w:sz="6" w:space="0" w:color="000000"/>
              <w:left w:val="outset" w:sz="6" w:space="0" w:color="000000"/>
              <w:bottom w:val="outset" w:sz="6" w:space="0" w:color="000000"/>
              <w:right w:val="outset" w:sz="6" w:space="0" w:color="000000"/>
            </w:tcBorders>
            <w:vAlign w:val="center"/>
          </w:tcPr>
          <w:p w:rsidR="007B2799" w:rsidRDefault="007B2799" w:rsidP="00CB7536">
            <w:pPr>
              <w:spacing w:line="360" w:lineRule="auto"/>
              <w:rPr>
                <w:rFonts w:asciiTheme="minorEastAsia" w:hAnsiTheme="minorEastAsia" w:cstheme="minorEastAsia"/>
                <w:color w:val="000000"/>
                <w:szCs w:val="21"/>
              </w:rPr>
            </w:pPr>
            <w:r>
              <w:rPr>
                <w:rFonts w:asciiTheme="minorEastAsia" w:hAnsiTheme="minorEastAsia" w:cstheme="minorEastAsia" w:hint="eastAsia"/>
                <w:color w:val="000000"/>
                <w:szCs w:val="21"/>
              </w:rPr>
              <w:t>教学内容与教学要求</w:t>
            </w:r>
          </w:p>
        </w:tc>
        <w:tc>
          <w:tcPr>
            <w:tcW w:w="997" w:type="dxa"/>
            <w:tcBorders>
              <w:top w:val="outset" w:sz="6" w:space="0" w:color="000000"/>
              <w:left w:val="outset" w:sz="6" w:space="0" w:color="000000"/>
              <w:bottom w:val="outset" w:sz="6" w:space="0" w:color="000000"/>
              <w:right w:val="outset" w:sz="6" w:space="0" w:color="000000"/>
            </w:tcBorders>
            <w:vAlign w:val="center"/>
          </w:tcPr>
          <w:p w:rsidR="007B2799" w:rsidRDefault="007B2799" w:rsidP="00CB7536">
            <w:pPr>
              <w:spacing w:line="360" w:lineRule="auto"/>
              <w:rPr>
                <w:rFonts w:asciiTheme="minorEastAsia" w:hAnsiTheme="minorEastAsia" w:cstheme="minorEastAsia"/>
                <w:color w:val="000000"/>
                <w:szCs w:val="21"/>
              </w:rPr>
            </w:pPr>
            <w:r>
              <w:rPr>
                <w:rFonts w:asciiTheme="minorEastAsia" w:hAnsiTheme="minorEastAsia" w:cstheme="minorEastAsia" w:hint="eastAsia"/>
                <w:color w:val="000000"/>
                <w:szCs w:val="21"/>
              </w:rPr>
              <w:t>理论教学</w:t>
            </w:r>
          </w:p>
          <w:p w:rsidR="007B2799" w:rsidRDefault="007B2799" w:rsidP="00CB7536">
            <w:pPr>
              <w:spacing w:line="360" w:lineRule="auto"/>
              <w:rPr>
                <w:rFonts w:asciiTheme="minorEastAsia" w:hAnsiTheme="minorEastAsia" w:cstheme="minorEastAsia"/>
                <w:color w:val="000000"/>
                <w:szCs w:val="21"/>
              </w:rPr>
            </w:pPr>
            <w:r>
              <w:rPr>
                <w:rFonts w:asciiTheme="minorEastAsia" w:hAnsiTheme="minorEastAsia" w:cstheme="minorEastAsia" w:hint="eastAsia"/>
                <w:color w:val="000000"/>
                <w:szCs w:val="21"/>
              </w:rPr>
              <w:t>课时</w:t>
            </w:r>
          </w:p>
        </w:tc>
        <w:tc>
          <w:tcPr>
            <w:tcW w:w="1020" w:type="dxa"/>
            <w:tcBorders>
              <w:top w:val="outset" w:sz="6" w:space="0" w:color="000000"/>
              <w:left w:val="outset" w:sz="6" w:space="0" w:color="000000"/>
              <w:bottom w:val="outset" w:sz="6" w:space="0" w:color="000000"/>
              <w:right w:val="outset" w:sz="6" w:space="0" w:color="000000"/>
            </w:tcBorders>
            <w:vAlign w:val="center"/>
          </w:tcPr>
          <w:p w:rsidR="007B2799" w:rsidRDefault="007B2799" w:rsidP="00CB7536">
            <w:pPr>
              <w:spacing w:line="360" w:lineRule="auto"/>
              <w:rPr>
                <w:rFonts w:asciiTheme="minorEastAsia" w:hAnsiTheme="minorEastAsia" w:cstheme="minorEastAsia"/>
                <w:color w:val="000000"/>
                <w:szCs w:val="21"/>
              </w:rPr>
            </w:pPr>
            <w:r>
              <w:rPr>
                <w:rFonts w:asciiTheme="minorEastAsia" w:hAnsiTheme="minorEastAsia" w:cstheme="minorEastAsia" w:hint="eastAsia"/>
                <w:color w:val="000000"/>
                <w:szCs w:val="21"/>
              </w:rPr>
              <w:t>实践实训</w:t>
            </w:r>
          </w:p>
          <w:p w:rsidR="007B2799" w:rsidRDefault="007B2799" w:rsidP="00CB7536">
            <w:pPr>
              <w:spacing w:line="360" w:lineRule="auto"/>
              <w:rPr>
                <w:rFonts w:asciiTheme="minorEastAsia" w:hAnsiTheme="minorEastAsia" w:cstheme="minorEastAsia"/>
                <w:color w:val="000000"/>
                <w:szCs w:val="21"/>
              </w:rPr>
            </w:pPr>
            <w:r>
              <w:rPr>
                <w:rFonts w:asciiTheme="minorEastAsia" w:hAnsiTheme="minorEastAsia" w:cstheme="minorEastAsia" w:hint="eastAsia"/>
                <w:color w:val="000000"/>
                <w:szCs w:val="21"/>
              </w:rPr>
              <w:t>课时</w:t>
            </w:r>
          </w:p>
        </w:tc>
      </w:tr>
      <w:tr w:rsidR="00597BB1" w:rsidTr="00CB7536">
        <w:trPr>
          <w:trHeight w:val="334"/>
          <w:tblCellSpacing w:w="0" w:type="dxa"/>
          <w:jc w:val="center"/>
        </w:trPr>
        <w:tc>
          <w:tcPr>
            <w:tcW w:w="750" w:type="dxa"/>
            <w:tcBorders>
              <w:top w:val="outset" w:sz="6" w:space="0" w:color="000000"/>
              <w:left w:val="outset" w:sz="6" w:space="0" w:color="000000"/>
              <w:bottom w:val="outset" w:sz="6" w:space="0" w:color="000000"/>
              <w:right w:val="outset" w:sz="6" w:space="0" w:color="000000"/>
            </w:tcBorders>
            <w:vAlign w:val="center"/>
          </w:tcPr>
          <w:p w:rsidR="00597BB1" w:rsidRDefault="00597BB1" w:rsidP="00CB7536">
            <w:pPr>
              <w:spacing w:line="360" w:lineRule="auto"/>
              <w:rPr>
                <w:rFonts w:asciiTheme="minorEastAsia" w:hAnsiTheme="minorEastAsia" w:cstheme="minorEastAsia" w:hint="eastAsia"/>
                <w:color w:val="000000"/>
                <w:szCs w:val="21"/>
              </w:rPr>
            </w:pPr>
            <w:r>
              <w:rPr>
                <w:rFonts w:asciiTheme="minorEastAsia" w:hAnsiTheme="minorEastAsia" w:cstheme="minorEastAsia" w:hint="eastAsia"/>
                <w:color w:val="000000"/>
                <w:szCs w:val="21"/>
              </w:rPr>
              <w:t>第一章</w:t>
            </w:r>
          </w:p>
        </w:tc>
        <w:tc>
          <w:tcPr>
            <w:tcW w:w="2308" w:type="dxa"/>
            <w:tcBorders>
              <w:top w:val="outset" w:sz="6" w:space="0" w:color="000000"/>
              <w:left w:val="outset" w:sz="6" w:space="0" w:color="000000"/>
              <w:bottom w:val="outset" w:sz="6" w:space="0" w:color="000000"/>
              <w:right w:val="outset" w:sz="6" w:space="0" w:color="000000"/>
            </w:tcBorders>
            <w:vAlign w:val="center"/>
          </w:tcPr>
          <w:p w:rsidR="00597BB1" w:rsidRDefault="00597BB1" w:rsidP="00CB7536">
            <w:pPr>
              <w:spacing w:line="360" w:lineRule="auto"/>
              <w:rPr>
                <w:rFonts w:asciiTheme="minorEastAsia" w:hAnsiTheme="minorEastAsia" w:cstheme="minorEastAsia" w:hint="eastAsia"/>
                <w:szCs w:val="21"/>
              </w:rPr>
            </w:pPr>
            <w:r>
              <w:rPr>
                <w:rFonts w:asciiTheme="minorEastAsia" w:hAnsiTheme="minorEastAsia" w:cstheme="minorEastAsia" w:hint="eastAsia"/>
                <w:szCs w:val="21"/>
              </w:rPr>
              <w:t>幼儿生理结构特点</w:t>
            </w:r>
          </w:p>
        </w:tc>
        <w:tc>
          <w:tcPr>
            <w:tcW w:w="3526" w:type="dxa"/>
            <w:tcBorders>
              <w:top w:val="outset" w:sz="6" w:space="0" w:color="000000"/>
              <w:left w:val="outset" w:sz="6" w:space="0" w:color="000000"/>
              <w:bottom w:val="outset" w:sz="6" w:space="0" w:color="000000"/>
              <w:right w:val="outset" w:sz="6" w:space="0" w:color="000000"/>
            </w:tcBorders>
            <w:vAlign w:val="center"/>
          </w:tcPr>
          <w:p w:rsidR="00597BB1" w:rsidRPr="00597BB1" w:rsidRDefault="00597BB1" w:rsidP="00597BB1">
            <w:pPr>
              <w:pStyle w:val="a6"/>
              <w:numPr>
                <w:ilvl w:val="0"/>
                <w:numId w:val="9"/>
              </w:numPr>
              <w:spacing w:line="360" w:lineRule="auto"/>
              <w:ind w:firstLineChars="0"/>
              <w:rPr>
                <w:rFonts w:asciiTheme="minorEastAsia" w:hAnsiTheme="minorEastAsia" w:cstheme="minorEastAsia" w:hint="eastAsia"/>
                <w:color w:val="000000"/>
                <w:szCs w:val="21"/>
              </w:rPr>
            </w:pPr>
            <w:r w:rsidRPr="00597BB1">
              <w:rPr>
                <w:rFonts w:asciiTheme="minorEastAsia" w:hAnsiTheme="minorEastAsia" w:cstheme="minorEastAsia" w:hint="eastAsia"/>
                <w:color w:val="000000"/>
                <w:szCs w:val="21"/>
              </w:rPr>
              <w:t>人体概述</w:t>
            </w:r>
          </w:p>
          <w:p w:rsidR="00597BB1" w:rsidRPr="00597BB1" w:rsidRDefault="00597BB1" w:rsidP="00597BB1">
            <w:pPr>
              <w:pStyle w:val="a6"/>
              <w:numPr>
                <w:ilvl w:val="0"/>
                <w:numId w:val="9"/>
              </w:numPr>
              <w:spacing w:line="360" w:lineRule="auto"/>
              <w:ind w:firstLineChars="0"/>
              <w:rPr>
                <w:rFonts w:asciiTheme="minorEastAsia" w:hAnsiTheme="minorEastAsia" w:cstheme="minorEastAsia" w:hint="eastAsia"/>
                <w:color w:val="000000"/>
                <w:szCs w:val="21"/>
              </w:rPr>
            </w:pPr>
            <w:r>
              <w:rPr>
                <w:rFonts w:asciiTheme="minorEastAsia" w:hAnsiTheme="minorEastAsia" w:cstheme="minorEastAsia" w:hint="eastAsia"/>
                <w:color w:val="000000"/>
                <w:szCs w:val="21"/>
              </w:rPr>
              <w:t>了解</w:t>
            </w:r>
            <w:proofErr w:type="gramStart"/>
            <w:r>
              <w:rPr>
                <w:rFonts w:asciiTheme="minorEastAsia" w:hAnsiTheme="minorEastAsia" w:cstheme="minorEastAsia" w:hint="eastAsia"/>
                <w:color w:val="000000"/>
                <w:szCs w:val="21"/>
              </w:rPr>
              <w:t>人体八</w:t>
            </w:r>
            <w:proofErr w:type="gramEnd"/>
            <w:r>
              <w:rPr>
                <w:rFonts w:asciiTheme="minorEastAsia" w:hAnsiTheme="minorEastAsia" w:cstheme="minorEastAsia" w:hint="eastAsia"/>
                <w:color w:val="000000"/>
                <w:szCs w:val="21"/>
              </w:rPr>
              <w:t>大系统及其特点</w:t>
            </w:r>
          </w:p>
        </w:tc>
        <w:tc>
          <w:tcPr>
            <w:tcW w:w="997" w:type="dxa"/>
            <w:tcBorders>
              <w:top w:val="outset" w:sz="6" w:space="0" w:color="000000"/>
              <w:left w:val="outset" w:sz="6" w:space="0" w:color="000000"/>
              <w:bottom w:val="outset" w:sz="6" w:space="0" w:color="000000"/>
              <w:right w:val="outset" w:sz="6" w:space="0" w:color="000000"/>
            </w:tcBorders>
            <w:vAlign w:val="center"/>
          </w:tcPr>
          <w:p w:rsidR="00597BB1" w:rsidRDefault="00597BB1" w:rsidP="00CB7536">
            <w:pPr>
              <w:spacing w:line="360" w:lineRule="auto"/>
              <w:rPr>
                <w:rFonts w:asciiTheme="minorEastAsia" w:hAnsiTheme="minorEastAsia" w:cstheme="minorEastAsia" w:hint="eastAsia"/>
                <w:color w:val="000000"/>
                <w:szCs w:val="21"/>
              </w:rPr>
            </w:pPr>
            <w:r>
              <w:rPr>
                <w:rFonts w:asciiTheme="minorEastAsia" w:hAnsiTheme="minorEastAsia" w:cstheme="minorEastAsia" w:hint="eastAsia"/>
                <w:color w:val="000000"/>
                <w:szCs w:val="21"/>
              </w:rPr>
              <w:t>10</w:t>
            </w:r>
          </w:p>
        </w:tc>
        <w:tc>
          <w:tcPr>
            <w:tcW w:w="1020" w:type="dxa"/>
            <w:tcBorders>
              <w:top w:val="outset" w:sz="6" w:space="0" w:color="000000"/>
              <w:left w:val="outset" w:sz="6" w:space="0" w:color="000000"/>
              <w:bottom w:val="outset" w:sz="6" w:space="0" w:color="000000"/>
              <w:right w:val="outset" w:sz="6" w:space="0" w:color="000000"/>
            </w:tcBorders>
            <w:vAlign w:val="center"/>
          </w:tcPr>
          <w:p w:rsidR="00597BB1" w:rsidRDefault="00597BB1" w:rsidP="00CB7536">
            <w:pPr>
              <w:spacing w:line="360" w:lineRule="auto"/>
              <w:rPr>
                <w:rFonts w:asciiTheme="minorEastAsia" w:hAnsiTheme="minorEastAsia" w:cstheme="minorEastAsia" w:hint="eastAsia"/>
                <w:color w:val="000000"/>
                <w:szCs w:val="21"/>
              </w:rPr>
            </w:pPr>
            <w:r>
              <w:rPr>
                <w:rFonts w:asciiTheme="minorEastAsia" w:hAnsiTheme="minorEastAsia" w:cstheme="minorEastAsia" w:hint="eastAsia"/>
                <w:color w:val="000000"/>
                <w:szCs w:val="21"/>
              </w:rPr>
              <w:t>4</w:t>
            </w:r>
          </w:p>
        </w:tc>
      </w:tr>
      <w:tr w:rsidR="007B2799" w:rsidTr="00CB7536">
        <w:trPr>
          <w:trHeight w:val="334"/>
          <w:tblCellSpacing w:w="0" w:type="dxa"/>
          <w:jc w:val="center"/>
        </w:trPr>
        <w:tc>
          <w:tcPr>
            <w:tcW w:w="750" w:type="dxa"/>
            <w:tcBorders>
              <w:top w:val="outset" w:sz="6" w:space="0" w:color="000000"/>
              <w:left w:val="outset" w:sz="6" w:space="0" w:color="000000"/>
              <w:bottom w:val="outset" w:sz="6" w:space="0" w:color="000000"/>
              <w:right w:val="outset" w:sz="6" w:space="0" w:color="000000"/>
            </w:tcBorders>
            <w:vAlign w:val="center"/>
          </w:tcPr>
          <w:p w:rsidR="007B2799" w:rsidRDefault="007B2799" w:rsidP="00CB7536">
            <w:pPr>
              <w:spacing w:line="360" w:lineRule="auto"/>
              <w:rPr>
                <w:rFonts w:asciiTheme="minorEastAsia" w:hAnsiTheme="minorEastAsia" w:cstheme="minorEastAsia"/>
                <w:color w:val="000000"/>
                <w:szCs w:val="21"/>
              </w:rPr>
            </w:pPr>
            <w:r>
              <w:rPr>
                <w:rFonts w:asciiTheme="minorEastAsia" w:hAnsiTheme="minorEastAsia" w:cstheme="minorEastAsia" w:hint="eastAsia"/>
                <w:color w:val="000000"/>
                <w:szCs w:val="21"/>
              </w:rPr>
              <w:t>第一章</w:t>
            </w:r>
          </w:p>
        </w:tc>
        <w:tc>
          <w:tcPr>
            <w:tcW w:w="2308" w:type="dxa"/>
            <w:tcBorders>
              <w:top w:val="outset" w:sz="6" w:space="0" w:color="000000"/>
              <w:left w:val="outset" w:sz="6" w:space="0" w:color="000000"/>
              <w:bottom w:val="outset" w:sz="6" w:space="0" w:color="000000"/>
              <w:right w:val="outset" w:sz="6" w:space="0" w:color="000000"/>
            </w:tcBorders>
            <w:vAlign w:val="center"/>
          </w:tcPr>
          <w:p w:rsidR="007B2799" w:rsidRDefault="007B2799" w:rsidP="00CB7536">
            <w:pPr>
              <w:spacing w:line="360" w:lineRule="auto"/>
              <w:rPr>
                <w:rFonts w:asciiTheme="minorEastAsia" w:hAnsiTheme="minorEastAsia" w:cstheme="minorEastAsia"/>
                <w:szCs w:val="21"/>
              </w:rPr>
            </w:pPr>
            <w:r>
              <w:rPr>
                <w:rFonts w:asciiTheme="minorEastAsia" w:hAnsiTheme="minorEastAsia" w:cstheme="minorEastAsia" w:hint="eastAsia"/>
                <w:szCs w:val="21"/>
              </w:rPr>
              <w:t>幼儿的生长发育与保健</w:t>
            </w:r>
          </w:p>
        </w:tc>
        <w:tc>
          <w:tcPr>
            <w:tcW w:w="3526" w:type="dxa"/>
            <w:tcBorders>
              <w:top w:val="outset" w:sz="6" w:space="0" w:color="000000"/>
              <w:left w:val="outset" w:sz="6" w:space="0" w:color="000000"/>
              <w:bottom w:val="outset" w:sz="6" w:space="0" w:color="000000"/>
              <w:right w:val="outset" w:sz="6" w:space="0" w:color="000000"/>
            </w:tcBorders>
            <w:vAlign w:val="center"/>
          </w:tcPr>
          <w:p w:rsidR="007B2799" w:rsidRDefault="007B2799" w:rsidP="00CB7536">
            <w:pPr>
              <w:spacing w:line="360" w:lineRule="auto"/>
              <w:rPr>
                <w:rFonts w:asciiTheme="minorEastAsia" w:hAnsiTheme="minorEastAsia" w:cstheme="minorEastAsia"/>
                <w:color w:val="000000"/>
                <w:szCs w:val="21"/>
              </w:rPr>
            </w:pPr>
            <w:r>
              <w:rPr>
                <w:rFonts w:asciiTheme="minorEastAsia" w:hAnsiTheme="minorEastAsia" w:cstheme="minorEastAsia" w:hint="eastAsia"/>
                <w:color w:val="000000"/>
                <w:szCs w:val="21"/>
              </w:rPr>
              <w:t>1. 了解幼儿各系统的生理特点，掌握幼儿各系统的保健要点。</w:t>
            </w:r>
          </w:p>
          <w:p w:rsidR="007B2799" w:rsidRDefault="007B2799" w:rsidP="00CB7536">
            <w:pPr>
              <w:spacing w:line="360" w:lineRule="auto"/>
              <w:rPr>
                <w:rFonts w:asciiTheme="minorEastAsia" w:hAnsiTheme="minorEastAsia" w:cstheme="minorEastAsia"/>
                <w:color w:val="000000"/>
                <w:szCs w:val="21"/>
              </w:rPr>
            </w:pPr>
            <w:r>
              <w:rPr>
                <w:rFonts w:asciiTheme="minorEastAsia" w:hAnsiTheme="minorEastAsia" w:cstheme="minorEastAsia" w:hint="eastAsia"/>
                <w:color w:val="000000"/>
                <w:szCs w:val="21"/>
              </w:rPr>
              <w:t>2. 了解幼儿生长发育的概念以及影响</w:t>
            </w:r>
            <w:r>
              <w:rPr>
                <w:rFonts w:asciiTheme="minorEastAsia" w:hAnsiTheme="minorEastAsia" w:cstheme="minorEastAsia" w:hint="eastAsia"/>
                <w:color w:val="000000"/>
                <w:szCs w:val="21"/>
              </w:rPr>
              <w:lastRenderedPageBreak/>
              <w:t>幼儿生长发育的因素。</w:t>
            </w:r>
          </w:p>
          <w:p w:rsidR="007B2799" w:rsidRDefault="007B2799" w:rsidP="00CB7536">
            <w:pPr>
              <w:spacing w:line="360" w:lineRule="auto"/>
              <w:rPr>
                <w:rFonts w:asciiTheme="minorEastAsia" w:hAnsiTheme="minorEastAsia" w:cstheme="minorEastAsia"/>
                <w:color w:val="000000"/>
                <w:szCs w:val="21"/>
              </w:rPr>
            </w:pPr>
            <w:r>
              <w:rPr>
                <w:rFonts w:asciiTheme="minorEastAsia" w:hAnsiTheme="minorEastAsia" w:cstheme="minorEastAsia" w:hint="eastAsia"/>
                <w:color w:val="000000"/>
                <w:szCs w:val="21"/>
              </w:rPr>
              <w:t>3. 掌握幼儿生长发育的基本规律，具备在教育生活中应用的专业能力。</w:t>
            </w:r>
          </w:p>
          <w:p w:rsidR="007B2799" w:rsidRDefault="007B2799" w:rsidP="00CB7536">
            <w:pPr>
              <w:spacing w:line="360" w:lineRule="auto"/>
              <w:rPr>
                <w:rFonts w:asciiTheme="minorEastAsia" w:hAnsiTheme="minorEastAsia" w:cstheme="minorEastAsia"/>
                <w:color w:val="000000"/>
                <w:szCs w:val="21"/>
              </w:rPr>
            </w:pPr>
            <w:r>
              <w:rPr>
                <w:rFonts w:asciiTheme="minorEastAsia" w:hAnsiTheme="minorEastAsia" w:cstheme="minorEastAsia" w:hint="eastAsia"/>
                <w:color w:val="000000"/>
                <w:szCs w:val="21"/>
              </w:rPr>
              <w:t>4. 明确幼儿生长发育的测量与评价指标。</w:t>
            </w:r>
          </w:p>
          <w:p w:rsidR="007B2799" w:rsidRDefault="007B2799" w:rsidP="00CB7536">
            <w:pPr>
              <w:spacing w:line="360" w:lineRule="auto"/>
              <w:rPr>
                <w:rFonts w:asciiTheme="minorEastAsia" w:hAnsiTheme="minorEastAsia" w:cstheme="minorEastAsia"/>
                <w:color w:val="000000"/>
                <w:szCs w:val="21"/>
              </w:rPr>
            </w:pPr>
            <w:r>
              <w:rPr>
                <w:rFonts w:asciiTheme="minorEastAsia" w:hAnsiTheme="minorEastAsia" w:cstheme="minorEastAsia" w:hint="eastAsia"/>
                <w:color w:val="000000"/>
                <w:szCs w:val="21"/>
              </w:rPr>
              <w:t>5. 学会幼儿生长发育形态指标的基本测量方法。</w:t>
            </w:r>
          </w:p>
        </w:tc>
        <w:tc>
          <w:tcPr>
            <w:tcW w:w="997" w:type="dxa"/>
            <w:tcBorders>
              <w:top w:val="outset" w:sz="6" w:space="0" w:color="000000"/>
              <w:left w:val="outset" w:sz="6" w:space="0" w:color="000000"/>
              <w:bottom w:val="outset" w:sz="6" w:space="0" w:color="000000"/>
              <w:right w:val="outset" w:sz="6" w:space="0" w:color="000000"/>
            </w:tcBorders>
            <w:vAlign w:val="center"/>
          </w:tcPr>
          <w:p w:rsidR="007B2799" w:rsidRDefault="00597BB1" w:rsidP="00CB7536">
            <w:pPr>
              <w:spacing w:line="360" w:lineRule="auto"/>
              <w:rPr>
                <w:rFonts w:asciiTheme="minorEastAsia" w:hAnsiTheme="minorEastAsia" w:cstheme="minorEastAsia"/>
                <w:color w:val="000000"/>
                <w:szCs w:val="21"/>
              </w:rPr>
            </w:pPr>
            <w:r>
              <w:rPr>
                <w:rFonts w:asciiTheme="minorEastAsia" w:hAnsiTheme="minorEastAsia" w:cstheme="minorEastAsia" w:hint="eastAsia"/>
                <w:color w:val="000000"/>
                <w:szCs w:val="21"/>
              </w:rPr>
              <w:lastRenderedPageBreak/>
              <w:t>8</w:t>
            </w:r>
          </w:p>
        </w:tc>
        <w:tc>
          <w:tcPr>
            <w:tcW w:w="1020" w:type="dxa"/>
            <w:tcBorders>
              <w:top w:val="outset" w:sz="6" w:space="0" w:color="000000"/>
              <w:left w:val="outset" w:sz="6" w:space="0" w:color="000000"/>
              <w:bottom w:val="outset" w:sz="6" w:space="0" w:color="000000"/>
              <w:right w:val="outset" w:sz="6" w:space="0" w:color="000000"/>
            </w:tcBorders>
            <w:vAlign w:val="center"/>
          </w:tcPr>
          <w:p w:rsidR="007B2799" w:rsidRDefault="00597BB1" w:rsidP="00CB7536">
            <w:pPr>
              <w:spacing w:line="360" w:lineRule="auto"/>
              <w:rPr>
                <w:rFonts w:asciiTheme="minorEastAsia" w:hAnsiTheme="minorEastAsia" w:cstheme="minorEastAsia"/>
                <w:color w:val="000000"/>
                <w:szCs w:val="21"/>
              </w:rPr>
            </w:pPr>
            <w:r>
              <w:rPr>
                <w:rFonts w:asciiTheme="minorEastAsia" w:hAnsiTheme="minorEastAsia" w:cstheme="minorEastAsia" w:hint="eastAsia"/>
                <w:color w:val="000000"/>
                <w:szCs w:val="21"/>
              </w:rPr>
              <w:t>2</w:t>
            </w:r>
          </w:p>
        </w:tc>
      </w:tr>
      <w:tr w:rsidR="007B2799" w:rsidTr="00CB7536">
        <w:trPr>
          <w:trHeight w:val="334"/>
          <w:tblCellSpacing w:w="0" w:type="dxa"/>
          <w:jc w:val="center"/>
        </w:trPr>
        <w:tc>
          <w:tcPr>
            <w:tcW w:w="750" w:type="dxa"/>
            <w:tcBorders>
              <w:top w:val="outset" w:sz="6" w:space="0" w:color="000000"/>
              <w:left w:val="outset" w:sz="6" w:space="0" w:color="000000"/>
              <w:bottom w:val="outset" w:sz="6" w:space="0" w:color="000000"/>
              <w:right w:val="outset" w:sz="6" w:space="0" w:color="000000"/>
            </w:tcBorders>
            <w:vAlign w:val="center"/>
          </w:tcPr>
          <w:p w:rsidR="007B2799" w:rsidRDefault="007B2799" w:rsidP="00CB7536">
            <w:pPr>
              <w:spacing w:line="360" w:lineRule="auto"/>
              <w:rPr>
                <w:rFonts w:asciiTheme="minorEastAsia" w:hAnsiTheme="minorEastAsia" w:cstheme="minorEastAsia"/>
                <w:color w:val="000000"/>
                <w:szCs w:val="21"/>
              </w:rPr>
            </w:pPr>
            <w:r>
              <w:rPr>
                <w:rFonts w:asciiTheme="minorEastAsia" w:hAnsiTheme="minorEastAsia" w:cstheme="minorEastAsia" w:hint="eastAsia"/>
                <w:color w:val="000000"/>
                <w:szCs w:val="21"/>
              </w:rPr>
              <w:lastRenderedPageBreak/>
              <w:t>第二章</w:t>
            </w:r>
          </w:p>
        </w:tc>
        <w:tc>
          <w:tcPr>
            <w:tcW w:w="2308" w:type="dxa"/>
            <w:tcBorders>
              <w:top w:val="outset" w:sz="6" w:space="0" w:color="000000"/>
              <w:left w:val="outset" w:sz="6" w:space="0" w:color="000000"/>
              <w:bottom w:val="outset" w:sz="6" w:space="0" w:color="000000"/>
              <w:right w:val="outset" w:sz="6" w:space="0" w:color="000000"/>
            </w:tcBorders>
            <w:vAlign w:val="center"/>
          </w:tcPr>
          <w:p w:rsidR="007B2799" w:rsidRDefault="007B2799" w:rsidP="00CB7536">
            <w:pPr>
              <w:spacing w:line="360" w:lineRule="auto"/>
              <w:rPr>
                <w:rFonts w:asciiTheme="minorEastAsia" w:hAnsiTheme="minorEastAsia" w:cstheme="minorEastAsia"/>
                <w:szCs w:val="21"/>
              </w:rPr>
            </w:pPr>
            <w:r>
              <w:rPr>
                <w:rFonts w:asciiTheme="minorEastAsia" w:hAnsiTheme="minorEastAsia" w:cstheme="minorEastAsia" w:hint="eastAsia"/>
                <w:szCs w:val="21"/>
              </w:rPr>
              <w:t>幼儿营养与膳食卫生</w:t>
            </w:r>
          </w:p>
        </w:tc>
        <w:tc>
          <w:tcPr>
            <w:tcW w:w="3526" w:type="dxa"/>
            <w:tcBorders>
              <w:top w:val="outset" w:sz="6" w:space="0" w:color="000000"/>
              <w:left w:val="outset" w:sz="6" w:space="0" w:color="000000"/>
              <w:bottom w:val="outset" w:sz="6" w:space="0" w:color="000000"/>
              <w:right w:val="outset" w:sz="6" w:space="0" w:color="000000"/>
            </w:tcBorders>
            <w:vAlign w:val="center"/>
          </w:tcPr>
          <w:p w:rsidR="007B2799" w:rsidRDefault="007B2799" w:rsidP="00CB7536">
            <w:pPr>
              <w:spacing w:line="360" w:lineRule="auto"/>
              <w:rPr>
                <w:rFonts w:asciiTheme="minorEastAsia" w:hAnsiTheme="minorEastAsia" w:cstheme="minorEastAsia"/>
                <w:color w:val="000000"/>
                <w:szCs w:val="21"/>
              </w:rPr>
            </w:pPr>
            <w:r>
              <w:rPr>
                <w:rFonts w:asciiTheme="minorEastAsia" w:hAnsiTheme="minorEastAsia" w:cstheme="minorEastAsia" w:hint="eastAsia"/>
                <w:color w:val="000000"/>
                <w:szCs w:val="21"/>
              </w:rPr>
              <w:t>1.掌握营养素的概念、生理功能以及主要的食物来源。</w:t>
            </w:r>
          </w:p>
          <w:p w:rsidR="007B2799" w:rsidRDefault="007B2799" w:rsidP="00CB7536">
            <w:pPr>
              <w:spacing w:line="360" w:lineRule="auto"/>
              <w:rPr>
                <w:rFonts w:asciiTheme="minorEastAsia" w:hAnsiTheme="minorEastAsia" w:cstheme="minorEastAsia"/>
                <w:color w:val="000000"/>
                <w:szCs w:val="21"/>
              </w:rPr>
            </w:pPr>
            <w:r>
              <w:rPr>
                <w:rFonts w:asciiTheme="minorEastAsia" w:hAnsiTheme="minorEastAsia" w:cstheme="minorEastAsia" w:hint="eastAsia"/>
                <w:color w:val="000000"/>
                <w:szCs w:val="21"/>
              </w:rPr>
              <w:t>2.掌握幼儿所需营养素以及对营养素的需要量，掌握营养素缺乏对幼儿生长发育造成的影响。</w:t>
            </w:r>
          </w:p>
          <w:p w:rsidR="007B2799" w:rsidRDefault="007B2799" w:rsidP="00CB7536">
            <w:pPr>
              <w:spacing w:line="360" w:lineRule="auto"/>
              <w:rPr>
                <w:rFonts w:asciiTheme="minorEastAsia" w:hAnsiTheme="minorEastAsia" w:cstheme="minorEastAsia"/>
                <w:color w:val="000000"/>
                <w:szCs w:val="21"/>
              </w:rPr>
            </w:pPr>
            <w:r>
              <w:rPr>
                <w:rFonts w:asciiTheme="minorEastAsia" w:hAnsiTheme="minorEastAsia" w:cstheme="minorEastAsia" w:hint="eastAsia"/>
                <w:color w:val="000000"/>
                <w:szCs w:val="21"/>
              </w:rPr>
              <w:t>3.理解母乳喂养的重要性，了解婴幼儿喂养的方法。</w:t>
            </w:r>
          </w:p>
          <w:p w:rsidR="007B2799" w:rsidRDefault="007B2799" w:rsidP="00CB7536">
            <w:pPr>
              <w:spacing w:line="360" w:lineRule="auto"/>
              <w:rPr>
                <w:rFonts w:asciiTheme="minorEastAsia" w:hAnsiTheme="minorEastAsia" w:cstheme="minorEastAsia"/>
                <w:color w:val="000000"/>
                <w:szCs w:val="21"/>
              </w:rPr>
            </w:pPr>
            <w:r>
              <w:rPr>
                <w:rFonts w:asciiTheme="minorEastAsia" w:hAnsiTheme="minorEastAsia" w:cstheme="minorEastAsia" w:hint="eastAsia"/>
                <w:color w:val="000000"/>
                <w:szCs w:val="21"/>
              </w:rPr>
              <w:t>4.熟悉幼儿膳食的特点，编制幼儿食谱应注意的问题。</w:t>
            </w:r>
          </w:p>
          <w:p w:rsidR="007B2799" w:rsidRDefault="007B2799" w:rsidP="00CB7536">
            <w:pPr>
              <w:spacing w:line="360" w:lineRule="auto"/>
              <w:rPr>
                <w:rFonts w:asciiTheme="minorEastAsia" w:hAnsiTheme="minorEastAsia" w:cstheme="minorEastAsia"/>
                <w:color w:val="000000"/>
                <w:szCs w:val="21"/>
              </w:rPr>
            </w:pPr>
            <w:r>
              <w:rPr>
                <w:rFonts w:asciiTheme="minorEastAsia" w:hAnsiTheme="minorEastAsia" w:cstheme="minorEastAsia" w:hint="eastAsia"/>
                <w:color w:val="000000"/>
                <w:szCs w:val="21"/>
              </w:rPr>
              <w:t>5.掌握托幼机构膳食配置的原则，了解托幼机构膳食卫生要求。</w:t>
            </w:r>
          </w:p>
          <w:p w:rsidR="007B2799" w:rsidRDefault="007B2799" w:rsidP="00CB7536">
            <w:pPr>
              <w:spacing w:line="360" w:lineRule="auto"/>
              <w:rPr>
                <w:rFonts w:asciiTheme="minorEastAsia" w:hAnsiTheme="minorEastAsia" w:cstheme="minorEastAsia"/>
                <w:color w:val="000000"/>
                <w:szCs w:val="21"/>
              </w:rPr>
            </w:pPr>
            <w:r>
              <w:rPr>
                <w:rFonts w:asciiTheme="minorEastAsia" w:hAnsiTheme="minorEastAsia" w:cstheme="minorEastAsia" w:hint="eastAsia"/>
                <w:color w:val="000000"/>
                <w:szCs w:val="21"/>
              </w:rPr>
              <w:t>6.能够在见习和生活中运用营养学知识分析幼儿膳食的合理性，并能提出合理建议。</w:t>
            </w:r>
          </w:p>
        </w:tc>
        <w:tc>
          <w:tcPr>
            <w:tcW w:w="997" w:type="dxa"/>
            <w:tcBorders>
              <w:top w:val="outset" w:sz="6" w:space="0" w:color="000000"/>
              <w:left w:val="outset" w:sz="6" w:space="0" w:color="000000"/>
              <w:bottom w:val="outset" w:sz="6" w:space="0" w:color="000000"/>
              <w:right w:val="outset" w:sz="6" w:space="0" w:color="000000"/>
            </w:tcBorders>
            <w:vAlign w:val="center"/>
          </w:tcPr>
          <w:p w:rsidR="007B2799" w:rsidRDefault="007B2799" w:rsidP="00CB7536">
            <w:pPr>
              <w:spacing w:line="360" w:lineRule="auto"/>
              <w:rPr>
                <w:rFonts w:asciiTheme="minorEastAsia" w:hAnsiTheme="minorEastAsia" w:cstheme="minorEastAsia"/>
                <w:color w:val="000000"/>
                <w:szCs w:val="21"/>
              </w:rPr>
            </w:pPr>
            <w:r>
              <w:rPr>
                <w:rFonts w:asciiTheme="minorEastAsia" w:hAnsiTheme="minorEastAsia" w:cstheme="minorEastAsia" w:hint="eastAsia"/>
                <w:color w:val="000000"/>
                <w:szCs w:val="21"/>
              </w:rPr>
              <w:t>6</w:t>
            </w:r>
          </w:p>
        </w:tc>
        <w:tc>
          <w:tcPr>
            <w:tcW w:w="1020" w:type="dxa"/>
            <w:tcBorders>
              <w:top w:val="outset" w:sz="6" w:space="0" w:color="000000"/>
              <w:left w:val="outset" w:sz="6" w:space="0" w:color="000000"/>
              <w:bottom w:val="outset" w:sz="6" w:space="0" w:color="000000"/>
              <w:right w:val="outset" w:sz="6" w:space="0" w:color="000000"/>
            </w:tcBorders>
            <w:vAlign w:val="center"/>
          </w:tcPr>
          <w:p w:rsidR="007B2799" w:rsidRDefault="001737BA" w:rsidP="00CB7536">
            <w:pPr>
              <w:spacing w:line="360" w:lineRule="auto"/>
              <w:rPr>
                <w:rFonts w:asciiTheme="minorEastAsia" w:hAnsiTheme="minorEastAsia" w:cstheme="minorEastAsia"/>
                <w:color w:val="000000"/>
                <w:szCs w:val="21"/>
              </w:rPr>
            </w:pPr>
            <w:r>
              <w:rPr>
                <w:rFonts w:asciiTheme="minorEastAsia" w:hAnsiTheme="minorEastAsia" w:cstheme="minorEastAsia" w:hint="eastAsia"/>
                <w:color w:val="000000"/>
                <w:szCs w:val="21"/>
              </w:rPr>
              <w:t>6</w:t>
            </w:r>
          </w:p>
        </w:tc>
      </w:tr>
      <w:tr w:rsidR="007B2799" w:rsidTr="00CB7536">
        <w:trPr>
          <w:trHeight w:val="334"/>
          <w:tblCellSpacing w:w="0" w:type="dxa"/>
          <w:jc w:val="center"/>
        </w:trPr>
        <w:tc>
          <w:tcPr>
            <w:tcW w:w="750" w:type="dxa"/>
            <w:tcBorders>
              <w:top w:val="outset" w:sz="6" w:space="0" w:color="000000"/>
              <w:left w:val="outset" w:sz="6" w:space="0" w:color="000000"/>
              <w:bottom w:val="outset" w:sz="6" w:space="0" w:color="000000"/>
              <w:right w:val="outset" w:sz="6" w:space="0" w:color="000000"/>
            </w:tcBorders>
            <w:vAlign w:val="center"/>
          </w:tcPr>
          <w:p w:rsidR="007B2799" w:rsidRDefault="007B2799" w:rsidP="00CB7536">
            <w:pPr>
              <w:spacing w:line="360" w:lineRule="auto"/>
              <w:rPr>
                <w:rFonts w:asciiTheme="minorEastAsia" w:hAnsiTheme="minorEastAsia" w:cstheme="minorEastAsia"/>
                <w:color w:val="000000"/>
                <w:szCs w:val="21"/>
              </w:rPr>
            </w:pPr>
            <w:r>
              <w:rPr>
                <w:rFonts w:asciiTheme="minorEastAsia" w:hAnsiTheme="minorEastAsia" w:cstheme="minorEastAsia" w:hint="eastAsia"/>
                <w:color w:val="000000"/>
                <w:szCs w:val="21"/>
              </w:rPr>
              <w:t>第三章</w:t>
            </w:r>
          </w:p>
        </w:tc>
        <w:tc>
          <w:tcPr>
            <w:tcW w:w="2308" w:type="dxa"/>
            <w:tcBorders>
              <w:top w:val="outset" w:sz="6" w:space="0" w:color="000000"/>
              <w:left w:val="outset" w:sz="6" w:space="0" w:color="000000"/>
              <w:bottom w:val="outset" w:sz="6" w:space="0" w:color="000000"/>
              <w:right w:val="outset" w:sz="6" w:space="0" w:color="000000"/>
            </w:tcBorders>
            <w:vAlign w:val="center"/>
          </w:tcPr>
          <w:p w:rsidR="007B2799" w:rsidRDefault="007B2799" w:rsidP="00CB7536">
            <w:pPr>
              <w:spacing w:line="360" w:lineRule="auto"/>
              <w:rPr>
                <w:rFonts w:asciiTheme="minorEastAsia" w:hAnsiTheme="minorEastAsia" w:cstheme="minorEastAsia"/>
                <w:szCs w:val="21"/>
              </w:rPr>
            </w:pPr>
            <w:r>
              <w:rPr>
                <w:rFonts w:asciiTheme="minorEastAsia" w:hAnsiTheme="minorEastAsia" w:cstheme="minorEastAsia" w:hint="eastAsia"/>
                <w:szCs w:val="21"/>
              </w:rPr>
              <w:t>幼儿常见疾病预防与处理</w:t>
            </w:r>
          </w:p>
        </w:tc>
        <w:tc>
          <w:tcPr>
            <w:tcW w:w="3526" w:type="dxa"/>
            <w:tcBorders>
              <w:top w:val="outset" w:sz="6" w:space="0" w:color="000000"/>
              <w:left w:val="outset" w:sz="6" w:space="0" w:color="000000"/>
              <w:bottom w:val="outset" w:sz="6" w:space="0" w:color="000000"/>
              <w:right w:val="outset" w:sz="6" w:space="0" w:color="000000"/>
            </w:tcBorders>
            <w:vAlign w:val="center"/>
          </w:tcPr>
          <w:p w:rsidR="007B2799" w:rsidRDefault="007B2799" w:rsidP="00CB7536">
            <w:pPr>
              <w:spacing w:line="360" w:lineRule="auto"/>
              <w:rPr>
                <w:rFonts w:asciiTheme="minorEastAsia" w:hAnsiTheme="minorEastAsia" w:cstheme="minorEastAsia"/>
                <w:color w:val="000000"/>
                <w:szCs w:val="21"/>
              </w:rPr>
            </w:pPr>
            <w:r>
              <w:rPr>
                <w:rFonts w:asciiTheme="minorEastAsia" w:hAnsiTheme="minorEastAsia" w:cstheme="minorEastAsia" w:hint="eastAsia"/>
                <w:color w:val="000000"/>
                <w:szCs w:val="21"/>
              </w:rPr>
              <w:t>1.了解幼儿常见病的种类、病因及其特点。</w:t>
            </w:r>
          </w:p>
          <w:p w:rsidR="007B2799" w:rsidRDefault="007B2799" w:rsidP="00CB7536">
            <w:pPr>
              <w:spacing w:line="360" w:lineRule="auto"/>
              <w:rPr>
                <w:rFonts w:asciiTheme="minorEastAsia" w:hAnsiTheme="minorEastAsia" w:cstheme="minorEastAsia"/>
                <w:color w:val="000000"/>
                <w:szCs w:val="21"/>
              </w:rPr>
            </w:pPr>
            <w:r>
              <w:rPr>
                <w:rFonts w:asciiTheme="minorEastAsia" w:hAnsiTheme="minorEastAsia" w:cstheme="minorEastAsia" w:hint="eastAsia"/>
                <w:color w:val="000000"/>
                <w:szCs w:val="21"/>
              </w:rPr>
              <w:t>2.了解幼儿常见传染病的种类、病因及其特点。</w:t>
            </w:r>
          </w:p>
          <w:p w:rsidR="007B2799" w:rsidRDefault="007B2799" w:rsidP="00CB7536">
            <w:pPr>
              <w:spacing w:line="360" w:lineRule="auto"/>
              <w:rPr>
                <w:rFonts w:asciiTheme="minorEastAsia" w:hAnsiTheme="minorEastAsia" w:cstheme="minorEastAsia"/>
                <w:color w:val="000000"/>
                <w:szCs w:val="21"/>
              </w:rPr>
            </w:pPr>
            <w:r>
              <w:rPr>
                <w:rFonts w:asciiTheme="minorEastAsia" w:hAnsiTheme="minorEastAsia" w:cstheme="minorEastAsia" w:hint="eastAsia"/>
                <w:color w:val="000000"/>
                <w:szCs w:val="21"/>
              </w:rPr>
              <w:t>3.初步掌握托幼机构幼儿常见疾病的预防与护理方法。</w:t>
            </w:r>
          </w:p>
          <w:p w:rsidR="007B2799" w:rsidRDefault="007B2799" w:rsidP="00CB7536">
            <w:pPr>
              <w:spacing w:line="360" w:lineRule="auto"/>
              <w:rPr>
                <w:rFonts w:asciiTheme="minorEastAsia" w:hAnsiTheme="minorEastAsia" w:cstheme="minorEastAsia"/>
                <w:color w:val="000000"/>
                <w:szCs w:val="21"/>
              </w:rPr>
            </w:pPr>
            <w:r>
              <w:rPr>
                <w:rFonts w:asciiTheme="minorEastAsia" w:hAnsiTheme="minorEastAsia" w:cstheme="minorEastAsia" w:hint="eastAsia"/>
                <w:color w:val="000000"/>
                <w:szCs w:val="21"/>
              </w:rPr>
              <w:t>4.熟悉幼儿常见传染病的特点、发生与流行的环节及预防。</w:t>
            </w:r>
          </w:p>
          <w:p w:rsidR="007B2799" w:rsidRDefault="007B2799" w:rsidP="00CB7536">
            <w:pPr>
              <w:spacing w:line="360" w:lineRule="auto"/>
              <w:rPr>
                <w:rFonts w:asciiTheme="minorEastAsia" w:hAnsiTheme="minorEastAsia" w:cstheme="minorEastAsia"/>
                <w:color w:val="000000"/>
                <w:szCs w:val="21"/>
              </w:rPr>
            </w:pPr>
            <w:r>
              <w:rPr>
                <w:rFonts w:asciiTheme="minorEastAsia" w:hAnsiTheme="minorEastAsia" w:cstheme="minorEastAsia" w:hint="eastAsia"/>
                <w:color w:val="000000"/>
                <w:szCs w:val="21"/>
              </w:rPr>
              <w:lastRenderedPageBreak/>
              <w:t>5.初步掌握幼儿常见传染病预防的方法。</w:t>
            </w:r>
          </w:p>
        </w:tc>
        <w:tc>
          <w:tcPr>
            <w:tcW w:w="997" w:type="dxa"/>
            <w:tcBorders>
              <w:top w:val="outset" w:sz="6" w:space="0" w:color="000000"/>
              <w:left w:val="outset" w:sz="6" w:space="0" w:color="000000"/>
              <w:bottom w:val="outset" w:sz="6" w:space="0" w:color="000000"/>
              <w:right w:val="outset" w:sz="6" w:space="0" w:color="000000"/>
            </w:tcBorders>
            <w:vAlign w:val="center"/>
          </w:tcPr>
          <w:p w:rsidR="007B2799" w:rsidRDefault="007B2799" w:rsidP="00CB7536">
            <w:pPr>
              <w:spacing w:line="360" w:lineRule="auto"/>
              <w:rPr>
                <w:rFonts w:asciiTheme="minorEastAsia" w:hAnsiTheme="minorEastAsia" w:cstheme="minorEastAsia"/>
                <w:color w:val="000000"/>
                <w:szCs w:val="21"/>
              </w:rPr>
            </w:pPr>
            <w:r>
              <w:rPr>
                <w:rFonts w:asciiTheme="minorEastAsia" w:hAnsiTheme="minorEastAsia" w:cstheme="minorEastAsia" w:hint="eastAsia"/>
                <w:color w:val="000000"/>
                <w:szCs w:val="21"/>
              </w:rPr>
              <w:lastRenderedPageBreak/>
              <w:t>4</w:t>
            </w:r>
          </w:p>
        </w:tc>
        <w:tc>
          <w:tcPr>
            <w:tcW w:w="1020" w:type="dxa"/>
            <w:tcBorders>
              <w:top w:val="outset" w:sz="6" w:space="0" w:color="000000"/>
              <w:left w:val="outset" w:sz="6" w:space="0" w:color="000000"/>
              <w:bottom w:val="outset" w:sz="6" w:space="0" w:color="000000"/>
              <w:right w:val="outset" w:sz="6" w:space="0" w:color="000000"/>
            </w:tcBorders>
            <w:vAlign w:val="center"/>
          </w:tcPr>
          <w:p w:rsidR="007B2799" w:rsidRDefault="001737BA" w:rsidP="00CB7536">
            <w:pPr>
              <w:spacing w:line="360" w:lineRule="auto"/>
              <w:rPr>
                <w:rFonts w:asciiTheme="minorEastAsia" w:hAnsiTheme="minorEastAsia" w:cstheme="minorEastAsia"/>
                <w:color w:val="000000"/>
                <w:szCs w:val="21"/>
              </w:rPr>
            </w:pPr>
            <w:r>
              <w:rPr>
                <w:rFonts w:asciiTheme="minorEastAsia" w:hAnsiTheme="minorEastAsia" w:cstheme="minorEastAsia" w:hint="eastAsia"/>
                <w:color w:val="000000"/>
                <w:szCs w:val="21"/>
              </w:rPr>
              <w:t>8</w:t>
            </w:r>
          </w:p>
        </w:tc>
      </w:tr>
      <w:tr w:rsidR="007B2799" w:rsidTr="00CB7536">
        <w:trPr>
          <w:trHeight w:val="334"/>
          <w:tblCellSpacing w:w="0" w:type="dxa"/>
          <w:jc w:val="center"/>
        </w:trPr>
        <w:tc>
          <w:tcPr>
            <w:tcW w:w="750" w:type="dxa"/>
            <w:tcBorders>
              <w:top w:val="outset" w:sz="6" w:space="0" w:color="000000"/>
              <w:left w:val="outset" w:sz="6" w:space="0" w:color="000000"/>
              <w:bottom w:val="outset" w:sz="6" w:space="0" w:color="000000"/>
              <w:right w:val="outset" w:sz="6" w:space="0" w:color="000000"/>
            </w:tcBorders>
            <w:vAlign w:val="center"/>
          </w:tcPr>
          <w:p w:rsidR="007B2799" w:rsidRDefault="007B2799" w:rsidP="00CB7536">
            <w:pPr>
              <w:spacing w:line="360" w:lineRule="auto"/>
              <w:rPr>
                <w:rFonts w:asciiTheme="minorEastAsia" w:hAnsiTheme="minorEastAsia" w:cstheme="minorEastAsia"/>
                <w:color w:val="000000"/>
                <w:szCs w:val="21"/>
              </w:rPr>
            </w:pPr>
            <w:r>
              <w:rPr>
                <w:rFonts w:asciiTheme="minorEastAsia" w:hAnsiTheme="minorEastAsia" w:cstheme="minorEastAsia" w:hint="eastAsia"/>
                <w:color w:val="000000"/>
                <w:szCs w:val="21"/>
              </w:rPr>
              <w:lastRenderedPageBreak/>
              <w:t>第四章</w:t>
            </w:r>
          </w:p>
        </w:tc>
        <w:tc>
          <w:tcPr>
            <w:tcW w:w="2308" w:type="dxa"/>
            <w:tcBorders>
              <w:top w:val="outset" w:sz="6" w:space="0" w:color="000000"/>
              <w:left w:val="outset" w:sz="6" w:space="0" w:color="000000"/>
              <w:bottom w:val="outset" w:sz="6" w:space="0" w:color="000000"/>
              <w:right w:val="outset" w:sz="6" w:space="0" w:color="000000"/>
            </w:tcBorders>
            <w:vAlign w:val="center"/>
          </w:tcPr>
          <w:p w:rsidR="007B2799" w:rsidRDefault="007B2799" w:rsidP="00CB7536">
            <w:pPr>
              <w:spacing w:line="360" w:lineRule="auto"/>
              <w:rPr>
                <w:rFonts w:asciiTheme="minorEastAsia" w:hAnsiTheme="minorEastAsia" w:cstheme="minorEastAsia"/>
                <w:szCs w:val="21"/>
              </w:rPr>
            </w:pPr>
            <w:r>
              <w:rPr>
                <w:rFonts w:asciiTheme="minorEastAsia" w:hAnsiTheme="minorEastAsia" w:cstheme="minorEastAsia" w:hint="eastAsia"/>
                <w:szCs w:val="21"/>
              </w:rPr>
              <w:t>幼儿保教活动卫生</w:t>
            </w:r>
          </w:p>
        </w:tc>
        <w:tc>
          <w:tcPr>
            <w:tcW w:w="3526" w:type="dxa"/>
            <w:tcBorders>
              <w:top w:val="outset" w:sz="6" w:space="0" w:color="000000"/>
              <w:left w:val="outset" w:sz="6" w:space="0" w:color="000000"/>
              <w:bottom w:val="outset" w:sz="6" w:space="0" w:color="000000"/>
              <w:right w:val="outset" w:sz="6" w:space="0" w:color="000000"/>
            </w:tcBorders>
            <w:vAlign w:val="center"/>
          </w:tcPr>
          <w:p w:rsidR="007B2799" w:rsidRDefault="007B2799" w:rsidP="00CB7536">
            <w:pPr>
              <w:spacing w:line="360" w:lineRule="auto"/>
              <w:rPr>
                <w:rFonts w:asciiTheme="minorEastAsia" w:hAnsiTheme="minorEastAsia" w:cstheme="minorEastAsia"/>
                <w:color w:val="000000"/>
                <w:szCs w:val="21"/>
              </w:rPr>
            </w:pPr>
            <w:r>
              <w:rPr>
                <w:rFonts w:asciiTheme="minorEastAsia" w:hAnsiTheme="minorEastAsia" w:cstheme="minorEastAsia" w:hint="eastAsia"/>
                <w:color w:val="000000"/>
                <w:szCs w:val="21"/>
              </w:rPr>
              <w:t>1.了解托幼机构制订幼儿一日生活制度的意义。</w:t>
            </w:r>
          </w:p>
          <w:p w:rsidR="007B2799" w:rsidRDefault="007B2799" w:rsidP="00CB7536">
            <w:pPr>
              <w:spacing w:line="360" w:lineRule="auto"/>
              <w:rPr>
                <w:rFonts w:asciiTheme="minorEastAsia" w:hAnsiTheme="minorEastAsia" w:cstheme="minorEastAsia"/>
                <w:color w:val="000000"/>
                <w:szCs w:val="21"/>
              </w:rPr>
            </w:pPr>
            <w:r>
              <w:rPr>
                <w:rFonts w:asciiTheme="minorEastAsia" w:hAnsiTheme="minorEastAsia" w:cstheme="minorEastAsia" w:hint="eastAsia"/>
                <w:color w:val="000000"/>
                <w:szCs w:val="21"/>
              </w:rPr>
              <w:t>2.理解托幼机构制订幼儿一日生活制度的卫生学依据和原则。</w:t>
            </w:r>
          </w:p>
          <w:p w:rsidR="007B2799" w:rsidRDefault="007B2799" w:rsidP="00CB7536">
            <w:pPr>
              <w:spacing w:line="360" w:lineRule="auto"/>
              <w:rPr>
                <w:rFonts w:asciiTheme="minorEastAsia" w:hAnsiTheme="minorEastAsia" w:cstheme="minorEastAsia"/>
                <w:color w:val="000000"/>
                <w:szCs w:val="21"/>
              </w:rPr>
            </w:pPr>
            <w:r>
              <w:rPr>
                <w:rFonts w:asciiTheme="minorEastAsia" w:hAnsiTheme="minorEastAsia" w:cstheme="minorEastAsia" w:hint="eastAsia"/>
                <w:color w:val="000000"/>
                <w:szCs w:val="21"/>
              </w:rPr>
              <w:t>3.熟悉托幼机构一日生活制度实施过程中的注意事项。</w:t>
            </w:r>
          </w:p>
          <w:p w:rsidR="007B2799" w:rsidRDefault="007B2799" w:rsidP="00CB7536">
            <w:pPr>
              <w:spacing w:line="360" w:lineRule="auto"/>
              <w:rPr>
                <w:rFonts w:asciiTheme="minorEastAsia" w:hAnsiTheme="minorEastAsia" w:cstheme="minorEastAsia"/>
                <w:color w:val="000000"/>
                <w:szCs w:val="21"/>
              </w:rPr>
            </w:pPr>
            <w:r>
              <w:rPr>
                <w:rFonts w:asciiTheme="minorEastAsia" w:hAnsiTheme="minorEastAsia" w:cstheme="minorEastAsia" w:hint="eastAsia"/>
                <w:color w:val="000000"/>
                <w:szCs w:val="21"/>
              </w:rPr>
              <w:t>4.掌握托幼机构生活活动的基本环节和卫生保健要求。</w:t>
            </w:r>
          </w:p>
          <w:p w:rsidR="007B2799" w:rsidRDefault="007B2799" w:rsidP="00CB7536">
            <w:pPr>
              <w:spacing w:line="360" w:lineRule="auto"/>
              <w:rPr>
                <w:rFonts w:asciiTheme="minorEastAsia" w:hAnsiTheme="minorEastAsia" w:cstheme="minorEastAsia"/>
                <w:color w:val="000000"/>
                <w:szCs w:val="21"/>
              </w:rPr>
            </w:pPr>
            <w:r>
              <w:rPr>
                <w:rFonts w:asciiTheme="minorEastAsia" w:hAnsiTheme="minorEastAsia" w:cstheme="minorEastAsia" w:hint="eastAsia"/>
                <w:color w:val="000000"/>
                <w:szCs w:val="21"/>
              </w:rPr>
              <w:t>5.掌握托幼机构教育活动的卫生保健要求。</w:t>
            </w:r>
          </w:p>
        </w:tc>
        <w:tc>
          <w:tcPr>
            <w:tcW w:w="997" w:type="dxa"/>
            <w:tcBorders>
              <w:top w:val="outset" w:sz="6" w:space="0" w:color="000000"/>
              <w:left w:val="outset" w:sz="6" w:space="0" w:color="000000"/>
              <w:bottom w:val="outset" w:sz="6" w:space="0" w:color="000000"/>
              <w:right w:val="outset" w:sz="6" w:space="0" w:color="000000"/>
            </w:tcBorders>
            <w:vAlign w:val="center"/>
          </w:tcPr>
          <w:p w:rsidR="007B2799" w:rsidRDefault="001737BA" w:rsidP="00CB7536">
            <w:pPr>
              <w:spacing w:line="360" w:lineRule="auto"/>
              <w:rPr>
                <w:rFonts w:asciiTheme="minorEastAsia" w:hAnsiTheme="minorEastAsia" w:cstheme="minorEastAsia"/>
                <w:color w:val="000000"/>
                <w:szCs w:val="21"/>
              </w:rPr>
            </w:pPr>
            <w:r>
              <w:rPr>
                <w:rFonts w:asciiTheme="minorEastAsia" w:hAnsiTheme="minorEastAsia" w:cstheme="minorEastAsia" w:hint="eastAsia"/>
                <w:color w:val="000000"/>
                <w:szCs w:val="21"/>
              </w:rPr>
              <w:t>6</w:t>
            </w:r>
          </w:p>
        </w:tc>
        <w:tc>
          <w:tcPr>
            <w:tcW w:w="1020" w:type="dxa"/>
            <w:tcBorders>
              <w:top w:val="outset" w:sz="6" w:space="0" w:color="000000"/>
              <w:left w:val="outset" w:sz="6" w:space="0" w:color="000000"/>
              <w:bottom w:val="outset" w:sz="6" w:space="0" w:color="000000"/>
              <w:right w:val="outset" w:sz="6" w:space="0" w:color="000000"/>
            </w:tcBorders>
            <w:vAlign w:val="center"/>
          </w:tcPr>
          <w:p w:rsidR="007B2799" w:rsidRDefault="007B2799" w:rsidP="00CB7536">
            <w:pPr>
              <w:spacing w:line="360" w:lineRule="auto"/>
              <w:rPr>
                <w:rFonts w:asciiTheme="minorEastAsia" w:hAnsiTheme="minorEastAsia" w:cstheme="minorEastAsia"/>
                <w:color w:val="000000"/>
                <w:szCs w:val="21"/>
              </w:rPr>
            </w:pPr>
            <w:r>
              <w:rPr>
                <w:rFonts w:asciiTheme="minorEastAsia" w:hAnsiTheme="minorEastAsia" w:cstheme="minorEastAsia" w:hint="eastAsia"/>
                <w:color w:val="000000"/>
                <w:szCs w:val="21"/>
              </w:rPr>
              <w:t>6</w:t>
            </w:r>
          </w:p>
        </w:tc>
      </w:tr>
      <w:tr w:rsidR="007B2799" w:rsidTr="00CB7536">
        <w:trPr>
          <w:trHeight w:val="334"/>
          <w:tblCellSpacing w:w="0" w:type="dxa"/>
          <w:jc w:val="center"/>
        </w:trPr>
        <w:tc>
          <w:tcPr>
            <w:tcW w:w="750" w:type="dxa"/>
            <w:tcBorders>
              <w:top w:val="outset" w:sz="6" w:space="0" w:color="000000"/>
              <w:left w:val="outset" w:sz="6" w:space="0" w:color="000000"/>
              <w:bottom w:val="outset" w:sz="6" w:space="0" w:color="000000"/>
              <w:right w:val="outset" w:sz="6" w:space="0" w:color="000000"/>
            </w:tcBorders>
            <w:vAlign w:val="center"/>
          </w:tcPr>
          <w:p w:rsidR="007B2799" w:rsidRDefault="007B2799" w:rsidP="00CB7536">
            <w:pPr>
              <w:spacing w:line="360" w:lineRule="auto"/>
              <w:rPr>
                <w:rFonts w:asciiTheme="minorEastAsia" w:hAnsiTheme="minorEastAsia" w:cstheme="minorEastAsia"/>
                <w:color w:val="000000"/>
                <w:szCs w:val="21"/>
              </w:rPr>
            </w:pPr>
            <w:r>
              <w:rPr>
                <w:rFonts w:asciiTheme="minorEastAsia" w:hAnsiTheme="minorEastAsia" w:cstheme="minorEastAsia" w:hint="eastAsia"/>
                <w:color w:val="000000"/>
                <w:szCs w:val="21"/>
              </w:rPr>
              <w:t>第五章</w:t>
            </w:r>
          </w:p>
        </w:tc>
        <w:tc>
          <w:tcPr>
            <w:tcW w:w="2308" w:type="dxa"/>
            <w:tcBorders>
              <w:top w:val="outset" w:sz="6" w:space="0" w:color="000000"/>
              <w:left w:val="outset" w:sz="6" w:space="0" w:color="000000"/>
              <w:bottom w:val="outset" w:sz="6" w:space="0" w:color="000000"/>
              <w:right w:val="outset" w:sz="6" w:space="0" w:color="000000"/>
            </w:tcBorders>
            <w:vAlign w:val="center"/>
          </w:tcPr>
          <w:p w:rsidR="007B2799" w:rsidRDefault="007B2799" w:rsidP="00CB7536">
            <w:pPr>
              <w:spacing w:line="360" w:lineRule="auto"/>
              <w:rPr>
                <w:rFonts w:asciiTheme="minorEastAsia" w:hAnsiTheme="minorEastAsia" w:cstheme="minorEastAsia"/>
                <w:szCs w:val="21"/>
              </w:rPr>
            </w:pPr>
            <w:r>
              <w:rPr>
                <w:rFonts w:asciiTheme="minorEastAsia" w:hAnsiTheme="minorEastAsia" w:cstheme="minorEastAsia" w:hint="eastAsia"/>
                <w:szCs w:val="21"/>
              </w:rPr>
              <w:t>幼儿心理卫生</w:t>
            </w:r>
          </w:p>
        </w:tc>
        <w:tc>
          <w:tcPr>
            <w:tcW w:w="3526" w:type="dxa"/>
            <w:tcBorders>
              <w:top w:val="outset" w:sz="6" w:space="0" w:color="000000"/>
              <w:left w:val="outset" w:sz="6" w:space="0" w:color="000000"/>
              <w:bottom w:val="outset" w:sz="6" w:space="0" w:color="000000"/>
              <w:right w:val="outset" w:sz="6" w:space="0" w:color="000000"/>
            </w:tcBorders>
            <w:vAlign w:val="center"/>
          </w:tcPr>
          <w:p w:rsidR="007B2799" w:rsidRDefault="007B2799" w:rsidP="00CB7536">
            <w:pPr>
              <w:spacing w:line="360" w:lineRule="auto"/>
              <w:rPr>
                <w:rFonts w:asciiTheme="minorEastAsia" w:hAnsiTheme="minorEastAsia" w:cstheme="minorEastAsia"/>
                <w:color w:val="000000"/>
                <w:szCs w:val="21"/>
              </w:rPr>
            </w:pPr>
            <w:r>
              <w:rPr>
                <w:rFonts w:asciiTheme="minorEastAsia" w:hAnsiTheme="minorEastAsia" w:cstheme="minorEastAsia" w:hint="eastAsia"/>
                <w:color w:val="000000"/>
                <w:szCs w:val="21"/>
              </w:rPr>
              <w:t>1. 了解幼儿的年龄特点，掌握心理卫生、心理健康的概念。</w:t>
            </w:r>
          </w:p>
          <w:p w:rsidR="007B2799" w:rsidRDefault="007B2799" w:rsidP="00CB7536">
            <w:pPr>
              <w:spacing w:line="360" w:lineRule="auto"/>
              <w:rPr>
                <w:rFonts w:asciiTheme="minorEastAsia" w:hAnsiTheme="minorEastAsia" w:cstheme="minorEastAsia"/>
                <w:color w:val="000000"/>
                <w:szCs w:val="21"/>
              </w:rPr>
            </w:pPr>
            <w:r>
              <w:rPr>
                <w:rFonts w:asciiTheme="minorEastAsia" w:hAnsiTheme="minorEastAsia" w:cstheme="minorEastAsia" w:hint="eastAsia"/>
                <w:color w:val="000000"/>
                <w:szCs w:val="21"/>
              </w:rPr>
              <w:t>2. 熟悉影响幼儿心理健康的因素。</w:t>
            </w:r>
          </w:p>
          <w:p w:rsidR="007B2799" w:rsidRDefault="007B2799" w:rsidP="00CB7536">
            <w:pPr>
              <w:spacing w:line="360" w:lineRule="auto"/>
              <w:rPr>
                <w:rFonts w:asciiTheme="minorEastAsia" w:hAnsiTheme="minorEastAsia" w:cstheme="minorEastAsia"/>
                <w:color w:val="000000"/>
                <w:szCs w:val="21"/>
              </w:rPr>
            </w:pPr>
            <w:r>
              <w:rPr>
                <w:rFonts w:asciiTheme="minorEastAsia" w:hAnsiTheme="minorEastAsia" w:cstheme="minorEastAsia" w:hint="eastAsia"/>
                <w:color w:val="000000"/>
                <w:szCs w:val="21"/>
              </w:rPr>
              <w:t>3. 理解并认同幼儿心理健康标准。</w:t>
            </w:r>
          </w:p>
          <w:p w:rsidR="007B2799" w:rsidRDefault="007B2799" w:rsidP="00CB7536">
            <w:pPr>
              <w:spacing w:line="360" w:lineRule="auto"/>
              <w:rPr>
                <w:rFonts w:asciiTheme="minorEastAsia" w:hAnsiTheme="minorEastAsia" w:cstheme="minorEastAsia"/>
                <w:color w:val="000000"/>
                <w:szCs w:val="21"/>
              </w:rPr>
            </w:pPr>
            <w:r>
              <w:rPr>
                <w:rFonts w:asciiTheme="minorEastAsia" w:hAnsiTheme="minorEastAsia" w:cstheme="minorEastAsia" w:hint="eastAsia"/>
                <w:color w:val="000000"/>
                <w:szCs w:val="21"/>
              </w:rPr>
              <w:t>4. 了解幼儿常见心理卫生问题，初步掌握其干预的方法和策略。</w:t>
            </w:r>
          </w:p>
          <w:p w:rsidR="007B2799" w:rsidRDefault="007B2799" w:rsidP="00CB7536">
            <w:pPr>
              <w:spacing w:line="360" w:lineRule="auto"/>
              <w:rPr>
                <w:rFonts w:asciiTheme="minorEastAsia" w:hAnsiTheme="minorEastAsia" w:cstheme="minorEastAsia"/>
                <w:color w:val="000000"/>
                <w:szCs w:val="21"/>
              </w:rPr>
            </w:pPr>
            <w:r>
              <w:rPr>
                <w:rFonts w:asciiTheme="minorEastAsia" w:hAnsiTheme="minorEastAsia" w:cstheme="minorEastAsia" w:hint="eastAsia"/>
                <w:color w:val="000000"/>
                <w:szCs w:val="21"/>
              </w:rPr>
              <w:t>5. 掌握幼儿心理健康知识，能初步分析并解决幼儿的实际问题。</w:t>
            </w:r>
          </w:p>
        </w:tc>
        <w:tc>
          <w:tcPr>
            <w:tcW w:w="997" w:type="dxa"/>
            <w:tcBorders>
              <w:top w:val="outset" w:sz="6" w:space="0" w:color="000000"/>
              <w:left w:val="outset" w:sz="6" w:space="0" w:color="000000"/>
              <w:bottom w:val="outset" w:sz="6" w:space="0" w:color="000000"/>
              <w:right w:val="outset" w:sz="6" w:space="0" w:color="000000"/>
            </w:tcBorders>
            <w:vAlign w:val="center"/>
          </w:tcPr>
          <w:p w:rsidR="007B2799" w:rsidRDefault="007B2799" w:rsidP="00CB7536">
            <w:pPr>
              <w:spacing w:line="360" w:lineRule="auto"/>
              <w:rPr>
                <w:rFonts w:asciiTheme="minorEastAsia" w:hAnsiTheme="minorEastAsia" w:cstheme="minorEastAsia"/>
                <w:color w:val="000000"/>
                <w:szCs w:val="21"/>
              </w:rPr>
            </w:pPr>
            <w:r>
              <w:rPr>
                <w:rFonts w:asciiTheme="minorEastAsia" w:hAnsiTheme="minorEastAsia" w:cstheme="minorEastAsia" w:hint="eastAsia"/>
                <w:color w:val="000000"/>
                <w:szCs w:val="21"/>
              </w:rPr>
              <w:t>4</w:t>
            </w:r>
          </w:p>
        </w:tc>
        <w:tc>
          <w:tcPr>
            <w:tcW w:w="1020" w:type="dxa"/>
            <w:tcBorders>
              <w:top w:val="outset" w:sz="6" w:space="0" w:color="000000"/>
              <w:left w:val="outset" w:sz="6" w:space="0" w:color="000000"/>
              <w:bottom w:val="outset" w:sz="6" w:space="0" w:color="000000"/>
              <w:right w:val="outset" w:sz="6" w:space="0" w:color="000000"/>
            </w:tcBorders>
            <w:vAlign w:val="center"/>
          </w:tcPr>
          <w:p w:rsidR="007B2799" w:rsidRDefault="007B2799" w:rsidP="00CB7536">
            <w:pPr>
              <w:spacing w:line="360" w:lineRule="auto"/>
              <w:rPr>
                <w:rFonts w:asciiTheme="minorEastAsia" w:hAnsiTheme="minorEastAsia" w:cstheme="minorEastAsia"/>
                <w:color w:val="000000"/>
                <w:szCs w:val="21"/>
              </w:rPr>
            </w:pPr>
          </w:p>
        </w:tc>
      </w:tr>
      <w:tr w:rsidR="007B2799" w:rsidTr="00CB7536">
        <w:trPr>
          <w:trHeight w:val="334"/>
          <w:tblCellSpacing w:w="0" w:type="dxa"/>
          <w:jc w:val="center"/>
        </w:trPr>
        <w:tc>
          <w:tcPr>
            <w:tcW w:w="750" w:type="dxa"/>
            <w:tcBorders>
              <w:top w:val="outset" w:sz="6" w:space="0" w:color="000000"/>
              <w:left w:val="outset" w:sz="6" w:space="0" w:color="000000"/>
              <w:bottom w:val="outset" w:sz="6" w:space="0" w:color="000000"/>
              <w:right w:val="outset" w:sz="6" w:space="0" w:color="000000"/>
            </w:tcBorders>
            <w:vAlign w:val="center"/>
          </w:tcPr>
          <w:p w:rsidR="007B2799" w:rsidRDefault="007B2799" w:rsidP="00CB7536">
            <w:pPr>
              <w:spacing w:line="360" w:lineRule="auto"/>
              <w:rPr>
                <w:rFonts w:asciiTheme="minorEastAsia" w:hAnsiTheme="minorEastAsia" w:cstheme="minorEastAsia"/>
                <w:color w:val="000000"/>
                <w:szCs w:val="21"/>
              </w:rPr>
            </w:pPr>
            <w:r>
              <w:rPr>
                <w:rFonts w:asciiTheme="minorEastAsia" w:hAnsiTheme="minorEastAsia" w:cstheme="minorEastAsia" w:hint="eastAsia"/>
                <w:color w:val="000000"/>
                <w:szCs w:val="21"/>
              </w:rPr>
              <w:t>第六章</w:t>
            </w:r>
          </w:p>
        </w:tc>
        <w:tc>
          <w:tcPr>
            <w:tcW w:w="2308" w:type="dxa"/>
            <w:tcBorders>
              <w:top w:val="outset" w:sz="6" w:space="0" w:color="000000"/>
              <w:left w:val="outset" w:sz="6" w:space="0" w:color="000000"/>
              <w:bottom w:val="outset" w:sz="6" w:space="0" w:color="000000"/>
              <w:right w:val="outset" w:sz="6" w:space="0" w:color="000000"/>
            </w:tcBorders>
            <w:vAlign w:val="center"/>
          </w:tcPr>
          <w:p w:rsidR="007B2799" w:rsidRDefault="007B2799" w:rsidP="00CB7536">
            <w:pPr>
              <w:spacing w:line="360" w:lineRule="auto"/>
              <w:rPr>
                <w:rFonts w:asciiTheme="minorEastAsia" w:hAnsiTheme="minorEastAsia" w:cstheme="minorEastAsia"/>
                <w:szCs w:val="21"/>
              </w:rPr>
            </w:pPr>
            <w:r>
              <w:rPr>
                <w:rFonts w:asciiTheme="minorEastAsia" w:hAnsiTheme="minorEastAsia" w:cstheme="minorEastAsia" w:hint="eastAsia"/>
                <w:szCs w:val="21"/>
              </w:rPr>
              <w:t>幼儿安全教育与意外伤害</w:t>
            </w:r>
          </w:p>
        </w:tc>
        <w:tc>
          <w:tcPr>
            <w:tcW w:w="3526" w:type="dxa"/>
            <w:tcBorders>
              <w:top w:val="outset" w:sz="6" w:space="0" w:color="000000"/>
              <w:left w:val="outset" w:sz="6" w:space="0" w:color="000000"/>
              <w:bottom w:val="outset" w:sz="6" w:space="0" w:color="000000"/>
              <w:right w:val="outset" w:sz="6" w:space="0" w:color="000000"/>
            </w:tcBorders>
            <w:vAlign w:val="center"/>
          </w:tcPr>
          <w:p w:rsidR="007B2799" w:rsidRDefault="007B2799" w:rsidP="00CB7536">
            <w:pPr>
              <w:spacing w:line="360" w:lineRule="auto"/>
              <w:rPr>
                <w:rFonts w:asciiTheme="minorEastAsia" w:hAnsiTheme="minorEastAsia" w:cstheme="minorEastAsia"/>
                <w:color w:val="000000"/>
                <w:szCs w:val="21"/>
              </w:rPr>
            </w:pPr>
            <w:r>
              <w:rPr>
                <w:rFonts w:asciiTheme="minorEastAsia" w:hAnsiTheme="minorEastAsia" w:cstheme="minorEastAsia" w:hint="eastAsia"/>
                <w:color w:val="000000"/>
                <w:szCs w:val="21"/>
              </w:rPr>
              <w:t>1. 掌握幼儿安全教育的主要内容。</w:t>
            </w:r>
          </w:p>
          <w:p w:rsidR="007B2799" w:rsidRDefault="007B2799" w:rsidP="00CB7536">
            <w:pPr>
              <w:spacing w:line="360" w:lineRule="auto"/>
              <w:rPr>
                <w:rFonts w:asciiTheme="minorEastAsia" w:hAnsiTheme="minorEastAsia" w:cstheme="minorEastAsia"/>
                <w:color w:val="000000"/>
                <w:szCs w:val="21"/>
              </w:rPr>
            </w:pPr>
            <w:r>
              <w:rPr>
                <w:rFonts w:asciiTheme="minorEastAsia" w:hAnsiTheme="minorEastAsia" w:cstheme="minorEastAsia" w:hint="eastAsia"/>
                <w:color w:val="000000"/>
                <w:szCs w:val="21"/>
              </w:rPr>
              <w:t xml:space="preserve">2. 理解幼儿安全教育的重要性及托幼园所的安全预防知识。 </w:t>
            </w:r>
          </w:p>
          <w:p w:rsidR="007B2799" w:rsidRDefault="007B2799" w:rsidP="00CB7536">
            <w:pPr>
              <w:spacing w:line="360" w:lineRule="auto"/>
              <w:rPr>
                <w:rFonts w:asciiTheme="minorEastAsia" w:hAnsiTheme="minorEastAsia" w:cstheme="minorEastAsia"/>
                <w:color w:val="000000"/>
                <w:szCs w:val="21"/>
              </w:rPr>
            </w:pPr>
            <w:r>
              <w:rPr>
                <w:rFonts w:asciiTheme="minorEastAsia" w:hAnsiTheme="minorEastAsia" w:cstheme="minorEastAsia" w:hint="eastAsia"/>
                <w:color w:val="000000"/>
                <w:szCs w:val="21"/>
              </w:rPr>
              <w:t>3. 了解幼儿意外伤害与急救的基本知识。</w:t>
            </w:r>
          </w:p>
          <w:p w:rsidR="007B2799" w:rsidRDefault="007B2799" w:rsidP="00CB7536">
            <w:pPr>
              <w:spacing w:line="360" w:lineRule="auto"/>
              <w:rPr>
                <w:rFonts w:asciiTheme="minorEastAsia" w:hAnsiTheme="minorEastAsia" w:cstheme="minorEastAsia"/>
                <w:color w:val="000000"/>
                <w:szCs w:val="21"/>
              </w:rPr>
            </w:pPr>
            <w:r>
              <w:rPr>
                <w:rFonts w:asciiTheme="minorEastAsia" w:hAnsiTheme="minorEastAsia" w:cstheme="minorEastAsia" w:hint="eastAsia"/>
                <w:color w:val="000000"/>
                <w:szCs w:val="21"/>
              </w:rPr>
              <w:t>4. 初步掌握幼儿的常见意外伤害种类及其处理方法。</w:t>
            </w:r>
          </w:p>
        </w:tc>
        <w:tc>
          <w:tcPr>
            <w:tcW w:w="997" w:type="dxa"/>
            <w:tcBorders>
              <w:top w:val="outset" w:sz="6" w:space="0" w:color="000000"/>
              <w:left w:val="outset" w:sz="6" w:space="0" w:color="000000"/>
              <w:bottom w:val="outset" w:sz="6" w:space="0" w:color="000000"/>
              <w:right w:val="outset" w:sz="6" w:space="0" w:color="000000"/>
            </w:tcBorders>
            <w:vAlign w:val="center"/>
          </w:tcPr>
          <w:p w:rsidR="007B2799" w:rsidRDefault="007B2799" w:rsidP="00CB7536">
            <w:pPr>
              <w:spacing w:line="360" w:lineRule="auto"/>
              <w:rPr>
                <w:rFonts w:asciiTheme="minorEastAsia" w:hAnsiTheme="minorEastAsia" w:cstheme="minorEastAsia"/>
                <w:color w:val="000000"/>
                <w:szCs w:val="21"/>
              </w:rPr>
            </w:pPr>
            <w:r>
              <w:rPr>
                <w:rFonts w:asciiTheme="minorEastAsia" w:hAnsiTheme="minorEastAsia" w:cstheme="minorEastAsia" w:hint="eastAsia"/>
                <w:color w:val="000000"/>
                <w:szCs w:val="21"/>
              </w:rPr>
              <w:t>4</w:t>
            </w:r>
          </w:p>
        </w:tc>
        <w:tc>
          <w:tcPr>
            <w:tcW w:w="1020" w:type="dxa"/>
            <w:tcBorders>
              <w:top w:val="outset" w:sz="6" w:space="0" w:color="000000"/>
              <w:left w:val="outset" w:sz="6" w:space="0" w:color="000000"/>
              <w:bottom w:val="outset" w:sz="6" w:space="0" w:color="000000"/>
              <w:right w:val="outset" w:sz="6" w:space="0" w:color="000000"/>
            </w:tcBorders>
            <w:vAlign w:val="center"/>
          </w:tcPr>
          <w:p w:rsidR="007B2799" w:rsidRDefault="007B2799" w:rsidP="00CB7536">
            <w:pPr>
              <w:spacing w:line="360" w:lineRule="auto"/>
              <w:rPr>
                <w:rFonts w:asciiTheme="minorEastAsia" w:hAnsiTheme="minorEastAsia" w:cstheme="minorEastAsia"/>
                <w:color w:val="000000"/>
                <w:szCs w:val="21"/>
              </w:rPr>
            </w:pPr>
          </w:p>
        </w:tc>
      </w:tr>
      <w:tr w:rsidR="007B2799" w:rsidTr="00CB7536">
        <w:trPr>
          <w:trHeight w:val="334"/>
          <w:tblCellSpacing w:w="0" w:type="dxa"/>
          <w:jc w:val="center"/>
        </w:trPr>
        <w:tc>
          <w:tcPr>
            <w:tcW w:w="750" w:type="dxa"/>
            <w:tcBorders>
              <w:top w:val="outset" w:sz="6" w:space="0" w:color="000000"/>
              <w:left w:val="outset" w:sz="6" w:space="0" w:color="000000"/>
              <w:bottom w:val="outset" w:sz="6" w:space="0" w:color="000000"/>
              <w:right w:val="outset" w:sz="6" w:space="0" w:color="000000"/>
            </w:tcBorders>
            <w:vAlign w:val="center"/>
          </w:tcPr>
          <w:p w:rsidR="007B2799" w:rsidRDefault="007B2799" w:rsidP="00CB7536">
            <w:pPr>
              <w:spacing w:line="360" w:lineRule="auto"/>
              <w:rPr>
                <w:rFonts w:asciiTheme="minorEastAsia" w:hAnsiTheme="minorEastAsia" w:cstheme="minorEastAsia"/>
                <w:color w:val="000000"/>
                <w:szCs w:val="21"/>
              </w:rPr>
            </w:pPr>
            <w:r>
              <w:rPr>
                <w:rFonts w:asciiTheme="minorEastAsia" w:hAnsiTheme="minorEastAsia" w:cstheme="minorEastAsia" w:hint="eastAsia"/>
                <w:color w:val="000000"/>
                <w:szCs w:val="21"/>
              </w:rPr>
              <w:t>第七章</w:t>
            </w:r>
          </w:p>
        </w:tc>
        <w:tc>
          <w:tcPr>
            <w:tcW w:w="2308" w:type="dxa"/>
            <w:tcBorders>
              <w:top w:val="outset" w:sz="6" w:space="0" w:color="000000"/>
              <w:left w:val="outset" w:sz="6" w:space="0" w:color="000000"/>
              <w:bottom w:val="outset" w:sz="6" w:space="0" w:color="000000"/>
              <w:right w:val="outset" w:sz="6" w:space="0" w:color="000000"/>
            </w:tcBorders>
            <w:vAlign w:val="center"/>
          </w:tcPr>
          <w:p w:rsidR="007B2799" w:rsidRDefault="00597BB1" w:rsidP="00CB7536">
            <w:pPr>
              <w:spacing w:line="360" w:lineRule="auto"/>
              <w:rPr>
                <w:rFonts w:asciiTheme="minorEastAsia" w:hAnsiTheme="minorEastAsia" w:cstheme="minorEastAsia"/>
                <w:szCs w:val="21"/>
              </w:rPr>
            </w:pPr>
            <w:r>
              <w:rPr>
                <w:rFonts w:asciiTheme="minorEastAsia" w:hAnsiTheme="minorEastAsia" w:cstheme="minorEastAsia" w:hint="eastAsia"/>
                <w:szCs w:val="21"/>
              </w:rPr>
              <w:t>幼儿园环境</w:t>
            </w:r>
            <w:r w:rsidR="007B2799">
              <w:rPr>
                <w:rFonts w:asciiTheme="minorEastAsia" w:hAnsiTheme="minorEastAsia" w:cstheme="minorEastAsia" w:hint="eastAsia"/>
                <w:szCs w:val="21"/>
              </w:rPr>
              <w:t>卫生保健</w:t>
            </w:r>
          </w:p>
        </w:tc>
        <w:tc>
          <w:tcPr>
            <w:tcW w:w="3526" w:type="dxa"/>
            <w:tcBorders>
              <w:top w:val="outset" w:sz="6" w:space="0" w:color="000000"/>
              <w:left w:val="outset" w:sz="6" w:space="0" w:color="000000"/>
              <w:bottom w:val="outset" w:sz="6" w:space="0" w:color="000000"/>
              <w:right w:val="outset" w:sz="6" w:space="0" w:color="000000"/>
            </w:tcBorders>
            <w:vAlign w:val="center"/>
          </w:tcPr>
          <w:p w:rsidR="007B2799" w:rsidRDefault="007B2799" w:rsidP="00CB7536">
            <w:pPr>
              <w:spacing w:line="360" w:lineRule="auto"/>
              <w:rPr>
                <w:rFonts w:asciiTheme="minorEastAsia" w:hAnsiTheme="minorEastAsia" w:cstheme="minorEastAsia"/>
                <w:color w:val="000000"/>
                <w:szCs w:val="21"/>
              </w:rPr>
            </w:pPr>
            <w:r>
              <w:rPr>
                <w:rFonts w:asciiTheme="minorEastAsia" w:hAnsiTheme="minorEastAsia" w:cstheme="minorEastAsia" w:hint="eastAsia"/>
                <w:color w:val="000000"/>
                <w:szCs w:val="21"/>
              </w:rPr>
              <w:t>1.掌握托幼园所卫生保健制度的概念和任务，熟悉各类保健制度的基本管理</w:t>
            </w:r>
            <w:r>
              <w:rPr>
                <w:rFonts w:asciiTheme="minorEastAsia" w:hAnsiTheme="minorEastAsia" w:cstheme="minorEastAsia" w:hint="eastAsia"/>
                <w:color w:val="000000"/>
                <w:szCs w:val="21"/>
              </w:rPr>
              <w:lastRenderedPageBreak/>
              <w:t>要点。</w:t>
            </w:r>
          </w:p>
          <w:p w:rsidR="007B2799" w:rsidRDefault="007B2799" w:rsidP="00CB7536">
            <w:pPr>
              <w:spacing w:line="360" w:lineRule="auto"/>
              <w:rPr>
                <w:rFonts w:asciiTheme="minorEastAsia" w:hAnsiTheme="minorEastAsia" w:cstheme="minorEastAsia"/>
                <w:color w:val="000000"/>
                <w:szCs w:val="21"/>
              </w:rPr>
            </w:pPr>
            <w:r>
              <w:rPr>
                <w:rFonts w:asciiTheme="minorEastAsia" w:hAnsiTheme="minorEastAsia" w:cstheme="minorEastAsia" w:hint="eastAsia"/>
                <w:color w:val="000000"/>
                <w:szCs w:val="21"/>
              </w:rPr>
              <w:t>2.了解托幼园所环境卫生与物品消毒的常见方法，明晰托幼园所环境卫生管理标准。</w:t>
            </w:r>
          </w:p>
          <w:p w:rsidR="007B2799" w:rsidRDefault="007B2799" w:rsidP="00CB7536">
            <w:pPr>
              <w:spacing w:line="360" w:lineRule="auto"/>
              <w:rPr>
                <w:rFonts w:asciiTheme="minorEastAsia" w:hAnsiTheme="minorEastAsia" w:cstheme="minorEastAsia"/>
                <w:color w:val="000000"/>
                <w:szCs w:val="21"/>
              </w:rPr>
            </w:pPr>
            <w:r>
              <w:rPr>
                <w:rFonts w:asciiTheme="minorEastAsia" w:hAnsiTheme="minorEastAsia" w:cstheme="minorEastAsia" w:hint="eastAsia"/>
                <w:color w:val="000000"/>
                <w:szCs w:val="21"/>
              </w:rPr>
              <w:t>3.掌握托幼园所建筑设计的基本规律，了解选址、室内配置以及房屋构造的卫生要求。</w:t>
            </w:r>
          </w:p>
          <w:p w:rsidR="007B2799" w:rsidRDefault="007B2799" w:rsidP="00CB7536">
            <w:pPr>
              <w:spacing w:line="360" w:lineRule="auto"/>
              <w:rPr>
                <w:rFonts w:asciiTheme="minorEastAsia" w:hAnsiTheme="minorEastAsia" w:cstheme="minorEastAsia"/>
                <w:color w:val="000000"/>
                <w:szCs w:val="21"/>
              </w:rPr>
            </w:pPr>
            <w:r>
              <w:rPr>
                <w:rFonts w:asciiTheme="minorEastAsia" w:hAnsiTheme="minorEastAsia" w:cstheme="minorEastAsia" w:hint="eastAsia"/>
                <w:color w:val="000000"/>
                <w:szCs w:val="21"/>
              </w:rPr>
              <w:t>4.明晰托幼园</w:t>
            </w:r>
            <w:proofErr w:type="gramStart"/>
            <w:r>
              <w:rPr>
                <w:rFonts w:asciiTheme="minorEastAsia" w:hAnsiTheme="minorEastAsia" w:cstheme="minorEastAsia" w:hint="eastAsia"/>
                <w:color w:val="000000"/>
                <w:szCs w:val="21"/>
              </w:rPr>
              <w:t>所设备</w:t>
            </w:r>
            <w:proofErr w:type="gramEnd"/>
            <w:r>
              <w:rPr>
                <w:rFonts w:asciiTheme="minorEastAsia" w:hAnsiTheme="minorEastAsia" w:cstheme="minorEastAsia" w:hint="eastAsia"/>
                <w:color w:val="000000"/>
                <w:szCs w:val="21"/>
              </w:rPr>
              <w:t>卫生标准，严格把</w:t>
            </w:r>
            <w:proofErr w:type="gramStart"/>
            <w:r>
              <w:rPr>
                <w:rFonts w:asciiTheme="minorEastAsia" w:hAnsiTheme="minorEastAsia" w:cstheme="minorEastAsia" w:hint="eastAsia"/>
                <w:color w:val="000000"/>
                <w:szCs w:val="21"/>
              </w:rPr>
              <w:t>控各种</w:t>
            </w:r>
            <w:proofErr w:type="gramEnd"/>
            <w:r>
              <w:rPr>
                <w:rFonts w:asciiTheme="minorEastAsia" w:hAnsiTheme="minorEastAsia" w:cstheme="minorEastAsia" w:hint="eastAsia"/>
                <w:color w:val="000000"/>
                <w:szCs w:val="21"/>
              </w:rPr>
              <w:t>设备的购买及养护标准。</w:t>
            </w:r>
          </w:p>
        </w:tc>
        <w:tc>
          <w:tcPr>
            <w:tcW w:w="997" w:type="dxa"/>
            <w:tcBorders>
              <w:top w:val="outset" w:sz="6" w:space="0" w:color="000000"/>
              <w:left w:val="outset" w:sz="6" w:space="0" w:color="000000"/>
              <w:bottom w:val="outset" w:sz="6" w:space="0" w:color="000000"/>
              <w:right w:val="outset" w:sz="6" w:space="0" w:color="000000"/>
            </w:tcBorders>
            <w:vAlign w:val="center"/>
          </w:tcPr>
          <w:p w:rsidR="007B2799" w:rsidRDefault="007B2799" w:rsidP="00CB7536">
            <w:pPr>
              <w:spacing w:line="360" w:lineRule="auto"/>
              <w:rPr>
                <w:rFonts w:asciiTheme="minorEastAsia" w:hAnsiTheme="minorEastAsia" w:cstheme="minorEastAsia"/>
                <w:color w:val="000000"/>
                <w:szCs w:val="21"/>
              </w:rPr>
            </w:pPr>
          </w:p>
        </w:tc>
        <w:tc>
          <w:tcPr>
            <w:tcW w:w="1020" w:type="dxa"/>
            <w:tcBorders>
              <w:top w:val="outset" w:sz="6" w:space="0" w:color="000000"/>
              <w:left w:val="outset" w:sz="6" w:space="0" w:color="000000"/>
              <w:bottom w:val="outset" w:sz="6" w:space="0" w:color="000000"/>
              <w:right w:val="outset" w:sz="6" w:space="0" w:color="000000"/>
            </w:tcBorders>
            <w:vAlign w:val="center"/>
          </w:tcPr>
          <w:p w:rsidR="007B2799" w:rsidRDefault="001737BA" w:rsidP="00CB7536">
            <w:pPr>
              <w:spacing w:line="360" w:lineRule="auto"/>
              <w:rPr>
                <w:rFonts w:asciiTheme="minorEastAsia" w:hAnsiTheme="minorEastAsia" w:cstheme="minorEastAsia"/>
                <w:color w:val="000000"/>
                <w:szCs w:val="21"/>
              </w:rPr>
            </w:pPr>
            <w:r>
              <w:rPr>
                <w:rFonts w:asciiTheme="minorEastAsia" w:hAnsiTheme="minorEastAsia" w:cstheme="minorEastAsia" w:hint="eastAsia"/>
                <w:color w:val="000000"/>
                <w:szCs w:val="21"/>
              </w:rPr>
              <w:t>4</w:t>
            </w:r>
          </w:p>
        </w:tc>
      </w:tr>
      <w:tr w:rsidR="007B2799" w:rsidTr="00CB7536">
        <w:trPr>
          <w:trHeight w:val="334"/>
          <w:tblCellSpacing w:w="0" w:type="dxa"/>
          <w:jc w:val="center"/>
        </w:trPr>
        <w:tc>
          <w:tcPr>
            <w:tcW w:w="750" w:type="dxa"/>
            <w:tcBorders>
              <w:top w:val="outset" w:sz="6" w:space="0" w:color="000000"/>
              <w:left w:val="outset" w:sz="6" w:space="0" w:color="000000"/>
              <w:bottom w:val="outset" w:sz="6" w:space="0" w:color="000000"/>
              <w:right w:val="outset" w:sz="6" w:space="0" w:color="000000"/>
            </w:tcBorders>
            <w:vAlign w:val="center"/>
          </w:tcPr>
          <w:p w:rsidR="007B2799" w:rsidRDefault="007B2799" w:rsidP="00CB7536">
            <w:pPr>
              <w:spacing w:line="360" w:lineRule="auto"/>
              <w:rPr>
                <w:rFonts w:asciiTheme="minorEastAsia" w:hAnsiTheme="minorEastAsia" w:cstheme="minorEastAsia"/>
                <w:color w:val="000000"/>
                <w:szCs w:val="21"/>
              </w:rPr>
            </w:pPr>
            <w:r>
              <w:rPr>
                <w:rFonts w:asciiTheme="minorEastAsia" w:hAnsiTheme="minorEastAsia" w:cstheme="minorEastAsia" w:hint="eastAsia"/>
                <w:color w:val="000000"/>
                <w:szCs w:val="21"/>
              </w:rPr>
              <w:lastRenderedPageBreak/>
              <w:t>总计</w:t>
            </w:r>
          </w:p>
        </w:tc>
        <w:tc>
          <w:tcPr>
            <w:tcW w:w="2308" w:type="dxa"/>
            <w:tcBorders>
              <w:top w:val="outset" w:sz="6" w:space="0" w:color="000000"/>
              <w:left w:val="outset" w:sz="6" w:space="0" w:color="000000"/>
              <w:bottom w:val="outset" w:sz="6" w:space="0" w:color="000000"/>
              <w:right w:val="outset" w:sz="6" w:space="0" w:color="000000"/>
            </w:tcBorders>
            <w:vAlign w:val="center"/>
          </w:tcPr>
          <w:p w:rsidR="007B2799" w:rsidRDefault="007B2799" w:rsidP="00CB7536">
            <w:pPr>
              <w:spacing w:line="360" w:lineRule="auto"/>
              <w:rPr>
                <w:rFonts w:asciiTheme="minorEastAsia" w:hAnsiTheme="minorEastAsia" w:cstheme="minorEastAsia"/>
                <w:szCs w:val="21"/>
              </w:rPr>
            </w:pPr>
          </w:p>
        </w:tc>
        <w:tc>
          <w:tcPr>
            <w:tcW w:w="3526" w:type="dxa"/>
            <w:tcBorders>
              <w:top w:val="outset" w:sz="6" w:space="0" w:color="000000"/>
              <w:left w:val="outset" w:sz="6" w:space="0" w:color="000000"/>
              <w:bottom w:val="outset" w:sz="6" w:space="0" w:color="000000"/>
              <w:right w:val="outset" w:sz="6" w:space="0" w:color="000000"/>
            </w:tcBorders>
            <w:vAlign w:val="center"/>
          </w:tcPr>
          <w:p w:rsidR="007B2799" w:rsidRDefault="007B2799" w:rsidP="00CB7536">
            <w:pPr>
              <w:spacing w:line="360" w:lineRule="auto"/>
              <w:rPr>
                <w:rFonts w:asciiTheme="minorEastAsia" w:hAnsiTheme="minorEastAsia" w:cstheme="minorEastAsia"/>
                <w:color w:val="000000"/>
                <w:szCs w:val="21"/>
              </w:rPr>
            </w:pPr>
          </w:p>
        </w:tc>
        <w:tc>
          <w:tcPr>
            <w:tcW w:w="997" w:type="dxa"/>
            <w:tcBorders>
              <w:top w:val="outset" w:sz="6" w:space="0" w:color="000000"/>
              <w:left w:val="outset" w:sz="6" w:space="0" w:color="000000"/>
              <w:bottom w:val="outset" w:sz="6" w:space="0" w:color="000000"/>
              <w:right w:val="outset" w:sz="6" w:space="0" w:color="000000"/>
            </w:tcBorders>
            <w:vAlign w:val="center"/>
          </w:tcPr>
          <w:p w:rsidR="007B2799" w:rsidRDefault="00597BB1" w:rsidP="001737BA">
            <w:pPr>
              <w:spacing w:line="360" w:lineRule="auto"/>
              <w:rPr>
                <w:rFonts w:asciiTheme="minorEastAsia" w:hAnsiTheme="minorEastAsia" w:cstheme="minorEastAsia"/>
                <w:color w:val="000000"/>
                <w:szCs w:val="21"/>
              </w:rPr>
            </w:pPr>
            <w:r>
              <w:rPr>
                <w:rFonts w:asciiTheme="minorEastAsia" w:hAnsiTheme="minorEastAsia" w:cstheme="minorEastAsia" w:hint="eastAsia"/>
                <w:color w:val="000000"/>
                <w:szCs w:val="21"/>
              </w:rPr>
              <w:t>42</w:t>
            </w:r>
          </w:p>
        </w:tc>
        <w:tc>
          <w:tcPr>
            <w:tcW w:w="1020" w:type="dxa"/>
            <w:tcBorders>
              <w:top w:val="outset" w:sz="6" w:space="0" w:color="000000"/>
              <w:left w:val="outset" w:sz="6" w:space="0" w:color="000000"/>
              <w:bottom w:val="outset" w:sz="6" w:space="0" w:color="000000"/>
              <w:right w:val="outset" w:sz="6" w:space="0" w:color="000000"/>
            </w:tcBorders>
            <w:vAlign w:val="center"/>
          </w:tcPr>
          <w:p w:rsidR="007B2799" w:rsidRDefault="00597BB1" w:rsidP="00CB7536">
            <w:pPr>
              <w:spacing w:line="360" w:lineRule="auto"/>
              <w:rPr>
                <w:rFonts w:asciiTheme="minorEastAsia" w:hAnsiTheme="minorEastAsia" w:cstheme="minorEastAsia"/>
                <w:color w:val="000000"/>
                <w:szCs w:val="21"/>
              </w:rPr>
            </w:pPr>
            <w:r>
              <w:rPr>
                <w:rFonts w:asciiTheme="minorEastAsia" w:hAnsiTheme="minorEastAsia" w:cstheme="minorEastAsia" w:hint="eastAsia"/>
                <w:color w:val="000000"/>
                <w:szCs w:val="21"/>
              </w:rPr>
              <w:t>30</w:t>
            </w:r>
          </w:p>
        </w:tc>
      </w:tr>
    </w:tbl>
    <w:p w:rsidR="00846B45" w:rsidRDefault="00846B45" w:rsidP="007B2799">
      <w:pPr>
        <w:ind w:firstLineChars="150" w:firstLine="480"/>
        <w:rPr>
          <w:rFonts w:ascii="方正黑体_GBK" w:eastAsia="方正黑体_GBK" w:hint="eastAsia"/>
          <w:color w:val="000000" w:themeColor="text1"/>
          <w:sz w:val="32"/>
          <w:szCs w:val="32"/>
        </w:rPr>
      </w:pPr>
    </w:p>
    <w:p w:rsidR="007B2799" w:rsidRDefault="00846B45" w:rsidP="007B2799">
      <w:pPr>
        <w:ind w:firstLineChars="150" w:firstLine="480"/>
        <w:rPr>
          <w:rFonts w:ascii="方正黑体_GBK" w:eastAsia="方正黑体_GBK"/>
          <w:color w:val="000000" w:themeColor="text1"/>
          <w:sz w:val="32"/>
          <w:szCs w:val="32"/>
        </w:rPr>
      </w:pPr>
      <w:r>
        <w:rPr>
          <w:rFonts w:ascii="方正黑体_GBK" w:eastAsia="方正黑体_GBK" w:hint="eastAsia"/>
          <w:color w:val="000000" w:themeColor="text1"/>
          <w:sz w:val="32"/>
          <w:szCs w:val="32"/>
        </w:rPr>
        <w:t>六</w:t>
      </w:r>
      <w:r w:rsidR="007B2799">
        <w:rPr>
          <w:rFonts w:ascii="方正黑体_GBK" w:eastAsia="方正黑体_GBK" w:hint="eastAsia"/>
          <w:color w:val="000000" w:themeColor="text1"/>
          <w:sz w:val="32"/>
          <w:szCs w:val="32"/>
        </w:rPr>
        <w:t>、教学实施的建议</w:t>
      </w:r>
    </w:p>
    <w:p w:rsidR="007B2799" w:rsidRPr="001737BA" w:rsidRDefault="007B2799" w:rsidP="001737BA">
      <w:pPr>
        <w:pStyle w:val="a4"/>
        <w:spacing w:before="0" w:beforeAutospacing="0" w:after="0" w:afterAutospacing="0" w:line="360" w:lineRule="auto"/>
        <w:ind w:firstLineChars="200" w:firstLine="640"/>
        <w:rPr>
          <w:rFonts w:ascii="方正仿宋_GBK" w:eastAsia="方正仿宋_GBK" w:hAnsiTheme="minorHAnsi" w:cstheme="minorBidi"/>
          <w:color w:val="000000" w:themeColor="text1"/>
          <w:kern w:val="2"/>
          <w:sz w:val="32"/>
          <w:szCs w:val="32"/>
        </w:rPr>
      </w:pPr>
      <w:r w:rsidRPr="001737BA">
        <w:rPr>
          <w:rFonts w:ascii="方正仿宋_GBK" w:eastAsia="方正仿宋_GBK" w:hAnsiTheme="minorHAnsi" w:cstheme="minorBidi" w:hint="eastAsia"/>
          <w:color w:val="000000" w:themeColor="text1"/>
          <w:kern w:val="2"/>
          <w:sz w:val="32"/>
          <w:szCs w:val="32"/>
        </w:rPr>
        <w:t>1.教学方法  讲授法、情境模拟法、讨论法、演示法、案例分析法、操作法。</w:t>
      </w:r>
    </w:p>
    <w:p w:rsidR="003979A9" w:rsidRPr="00677E0A" w:rsidRDefault="007B2799" w:rsidP="003979A9">
      <w:pPr>
        <w:pStyle w:val="a4"/>
        <w:spacing w:before="0" w:beforeAutospacing="0" w:after="0" w:afterAutospacing="0" w:line="360" w:lineRule="auto"/>
        <w:ind w:firstLineChars="200" w:firstLine="640"/>
        <w:rPr>
          <w:rFonts w:ascii="方正仿宋_GBK" w:eastAsia="方正仿宋_GBK" w:hAnsiTheme="minorHAnsi" w:cstheme="minorBidi"/>
          <w:color w:val="000000" w:themeColor="text1"/>
          <w:kern w:val="2"/>
          <w:sz w:val="32"/>
          <w:szCs w:val="32"/>
        </w:rPr>
      </w:pPr>
      <w:r w:rsidRPr="001737BA">
        <w:rPr>
          <w:rFonts w:ascii="方正仿宋_GBK" w:eastAsia="方正仿宋_GBK" w:hAnsiTheme="minorHAnsi" w:cstheme="minorBidi" w:hint="eastAsia"/>
          <w:color w:val="000000" w:themeColor="text1"/>
          <w:kern w:val="2"/>
          <w:sz w:val="32"/>
          <w:szCs w:val="32"/>
        </w:rPr>
        <w:t> </w:t>
      </w:r>
      <w:r w:rsidRPr="001737BA">
        <w:rPr>
          <w:rFonts w:ascii="方正仿宋_GBK" w:eastAsia="方正仿宋_GBK" w:hAnsiTheme="minorHAnsi" w:cstheme="minorBidi" w:hint="eastAsia"/>
          <w:color w:val="000000" w:themeColor="text1"/>
          <w:kern w:val="2"/>
          <w:sz w:val="32"/>
          <w:szCs w:val="32"/>
        </w:rPr>
        <w:t>2.评价方法  以定量方式呈现评价结果，</w:t>
      </w:r>
      <w:r w:rsidR="003979A9" w:rsidRPr="00677E0A">
        <w:rPr>
          <w:rFonts w:ascii="方正仿宋_GBK" w:eastAsia="方正仿宋_GBK" w:hAnsiTheme="minorHAnsi" w:cstheme="minorBidi" w:hint="eastAsia"/>
          <w:color w:val="000000" w:themeColor="text1"/>
          <w:kern w:val="2"/>
          <w:sz w:val="32"/>
          <w:szCs w:val="32"/>
        </w:rPr>
        <w:t>考试采用闭卷式，卷面成绩满分100分，权重占60%；作业、作品、出勤、课堂表现等为平时成绩，成绩满分100分，权重占40%。成绩采取综合评定：总评成绩=卷面考试成绩×60%+平时成绩×40%</w:t>
      </w:r>
    </w:p>
    <w:p w:rsidR="007B2799" w:rsidRPr="001737BA" w:rsidRDefault="007B2799" w:rsidP="001737BA">
      <w:pPr>
        <w:pStyle w:val="a4"/>
        <w:spacing w:before="0" w:beforeAutospacing="0" w:after="0" w:afterAutospacing="0" w:line="360" w:lineRule="auto"/>
        <w:ind w:firstLineChars="200" w:firstLine="640"/>
        <w:rPr>
          <w:rFonts w:ascii="方正仿宋_GBK" w:eastAsia="方正仿宋_GBK" w:hAnsiTheme="minorHAnsi" w:cstheme="minorBidi"/>
          <w:color w:val="000000" w:themeColor="text1"/>
          <w:kern w:val="2"/>
          <w:sz w:val="32"/>
          <w:szCs w:val="32"/>
        </w:rPr>
      </w:pPr>
      <w:r w:rsidRPr="001737BA">
        <w:rPr>
          <w:rFonts w:ascii="方正仿宋_GBK" w:eastAsia="方正仿宋_GBK" w:hAnsiTheme="minorHAnsi" w:cstheme="minorBidi" w:hint="eastAsia"/>
          <w:color w:val="000000" w:themeColor="text1"/>
          <w:kern w:val="2"/>
          <w:sz w:val="32"/>
          <w:szCs w:val="32"/>
        </w:rPr>
        <w:t>3.教学条件 </w:t>
      </w:r>
    </w:p>
    <w:p w:rsidR="007B2799" w:rsidRPr="001737BA" w:rsidRDefault="007B2799" w:rsidP="001737BA">
      <w:pPr>
        <w:pStyle w:val="a4"/>
        <w:spacing w:before="0" w:beforeAutospacing="0" w:after="0" w:afterAutospacing="0" w:line="360" w:lineRule="auto"/>
        <w:ind w:firstLineChars="200" w:firstLine="640"/>
        <w:rPr>
          <w:rFonts w:ascii="方正仿宋_GBK" w:eastAsia="方正仿宋_GBK" w:hAnsiTheme="minorHAnsi" w:cstheme="minorBidi"/>
          <w:color w:val="000000" w:themeColor="text1"/>
          <w:kern w:val="2"/>
          <w:sz w:val="32"/>
          <w:szCs w:val="32"/>
        </w:rPr>
      </w:pPr>
      <w:r w:rsidRPr="001737BA">
        <w:rPr>
          <w:rFonts w:ascii="方正仿宋_GBK" w:eastAsia="方正仿宋_GBK" w:hAnsiTheme="minorHAnsi" w:cstheme="minorBidi" w:hint="eastAsia"/>
          <w:color w:val="000000" w:themeColor="text1"/>
          <w:kern w:val="2"/>
          <w:sz w:val="32"/>
          <w:szCs w:val="32"/>
        </w:rPr>
        <w:t>（1）资源条件：本课程的教学媒体有文字教材、录像两种。教室配备计算机、投影仪等多媒体教学设施</w:t>
      </w:r>
      <w:r w:rsidR="00163E31">
        <w:rPr>
          <w:rFonts w:ascii="方正仿宋_GBK" w:eastAsia="方正仿宋_GBK" w:hAnsiTheme="minorHAnsi" w:cstheme="minorBidi" w:hint="eastAsia"/>
          <w:color w:val="000000" w:themeColor="text1"/>
          <w:kern w:val="2"/>
          <w:sz w:val="32"/>
          <w:szCs w:val="32"/>
        </w:rPr>
        <w:t>，校内设有保育员实训室，满足50人实训</w:t>
      </w:r>
      <w:r w:rsidRPr="001737BA">
        <w:rPr>
          <w:rFonts w:ascii="方正仿宋_GBK" w:eastAsia="方正仿宋_GBK" w:hAnsiTheme="minorHAnsi" w:cstheme="minorBidi" w:hint="eastAsia"/>
          <w:color w:val="000000" w:themeColor="text1"/>
          <w:kern w:val="2"/>
          <w:sz w:val="32"/>
          <w:szCs w:val="32"/>
        </w:rPr>
        <w:t>。 </w:t>
      </w:r>
    </w:p>
    <w:p w:rsidR="007B2799" w:rsidRPr="001737BA" w:rsidRDefault="007B2799" w:rsidP="001737BA">
      <w:pPr>
        <w:pStyle w:val="a4"/>
        <w:spacing w:before="0" w:beforeAutospacing="0" w:after="0" w:afterAutospacing="0" w:line="360" w:lineRule="auto"/>
        <w:ind w:firstLineChars="200" w:firstLine="640"/>
        <w:rPr>
          <w:rFonts w:ascii="方正仿宋_GBK" w:eastAsia="方正仿宋_GBK" w:hAnsiTheme="minorHAnsi" w:cstheme="minorBidi"/>
          <w:color w:val="000000" w:themeColor="text1"/>
          <w:kern w:val="2"/>
          <w:sz w:val="32"/>
          <w:szCs w:val="32"/>
        </w:rPr>
      </w:pPr>
      <w:r w:rsidRPr="001737BA">
        <w:rPr>
          <w:rFonts w:ascii="方正仿宋_GBK" w:eastAsia="方正仿宋_GBK" w:hAnsiTheme="minorHAnsi" w:cstheme="minorBidi" w:hint="eastAsia"/>
          <w:color w:val="000000" w:themeColor="text1"/>
          <w:kern w:val="2"/>
          <w:sz w:val="32"/>
          <w:szCs w:val="32"/>
        </w:rPr>
        <w:t>（2）教师条件：具有学前教育专业的理论知识，掌握学前教育专业教学的最新教学动态，有一定学前教育专业教学工作经</w:t>
      </w:r>
      <w:r w:rsidRPr="001737BA">
        <w:rPr>
          <w:rFonts w:ascii="方正仿宋_GBK" w:eastAsia="方正仿宋_GBK" w:hAnsiTheme="minorHAnsi" w:cstheme="minorBidi" w:hint="eastAsia"/>
          <w:color w:val="000000" w:themeColor="text1"/>
          <w:kern w:val="2"/>
          <w:sz w:val="32"/>
          <w:szCs w:val="32"/>
        </w:rPr>
        <w:lastRenderedPageBreak/>
        <w:t>验并从事过本学科教学的教师；具有讲解理论知识、实际操作、演示多媒体课件的能力，能够组织、实施项目教学活动。</w:t>
      </w:r>
    </w:p>
    <w:p w:rsidR="007B2799" w:rsidRPr="001737BA" w:rsidRDefault="007B2799" w:rsidP="001737BA">
      <w:pPr>
        <w:pStyle w:val="a4"/>
        <w:spacing w:before="0" w:beforeAutospacing="0" w:after="0" w:afterAutospacing="0" w:line="360" w:lineRule="auto"/>
        <w:ind w:firstLineChars="200" w:firstLine="640"/>
        <w:rPr>
          <w:rFonts w:ascii="方正仿宋_GBK" w:eastAsia="方正仿宋_GBK" w:hAnsiTheme="minorHAnsi" w:cstheme="minorBidi"/>
          <w:color w:val="000000" w:themeColor="text1"/>
          <w:kern w:val="2"/>
          <w:sz w:val="32"/>
          <w:szCs w:val="32"/>
        </w:rPr>
      </w:pPr>
      <w:r w:rsidRPr="001737BA">
        <w:rPr>
          <w:rFonts w:ascii="方正仿宋_GBK" w:eastAsia="方正仿宋_GBK" w:hAnsiTheme="minorHAnsi" w:cstheme="minorBidi" w:hint="eastAsia"/>
          <w:color w:val="000000" w:themeColor="text1"/>
          <w:kern w:val="2"/>
          <w:sz w:val="32"/>
          <w:szCs w:val="32"/>
        </w:rPr>
        <w:t>（一）教材选用和编写建议</w:t>
      </w:r>
    </w:p>
    <w:p w:rsidR="006D6E4C" w:rsidRPr="001737BA" w:rsidRDefault="006D6E4C" w:rsidP="00677E0A">
      <w:pPr>
        <w:pStyle w:val="a4"/>
        <w:spacing w:before="0" w:beforeAutospacing="0" w:after="0" w:afterAutospacing="0" w:line="360" w:lineRule="auto"/>
        <w:ind w:firstLineChars="200" w:firstLine="640"/>
        <w:rPr>
          <w:rFonts w:ascii="方正仿宋_GBK" w:eastAsia="方正仿宋_GBK" w:hAnsiTheme="minorHAnsi" w:cstheme="minorBidi"/>
          <w:color w:val="000000" w:themeColor="text1"/>
          <w:kern w:val="2"/>
          <w:sz w:val="32"/>
          <w:szCs w:val="32"/>
        </w:rPr>
      </w:pPr>
      <w:r w:rsidRPr="001737BA">
        <w:rPr>
          <w:rFonts w:ascii="方正仿宋_GBK" w:eastAsia="方正仿宋_GBK" w:hAnsiTheme="minorHAnsi" w:cstheme="minorBidi" w:hint="eastAsia"/>
          <w:color w:val="000000" w:themeColor="text1"/>
          <w:kern w:val="2"/>
          <w:sz w:val="32"/>
          <w:szCs w:val="32"/>
        </w:rPr>
        <w:t>教材建议：</w:t>
      </w:r>
      <w:r w:rsidRPr="001737BA">
        <w:rPr>
          <w:rFonts w:ascii="方正仿宋_GBK" w:eastAsia="方正仿宋_GBK" w:hAnsiTheme="minorHAnsi" w:cstheme="minorBidi"/>
          <w:color w:val="000000" w:themeColor="text1"/>
          <w:kern w:val="2"/>
          <w:sz w:val="32"/>
          <w:szCs w:val="32"/>
        </w:rPr>
        <w:t> </w:t>
      </w:r>
    </w:p>
    <w:p w:rsidR="006D6E4C" w:rsidRPr="001737BA" w:rsidRDefault="006D6E4C" w:rsidP="001737BA">
      <w:pPr>
        <w:pStyle w:val="a4"/>
        <w:spacing w:before="0" w:beforeAutospacing="0" w:after="0" w:afterAutospacing="0" w:line="360" w:lineRule="auto"/>
        <w:ind w:firstLineChars="200" w:firstLine="640"/>
        <w:rPr>
          <w:rFonts w:ascii="方正仿宋_GBK" w:eastAsia="方正仿宋_GBK" w:hAnsiTheme="minorHAnsi" w:cstheme="minorBidi"/>
          <w:color w:val="000000" w:themeColor="text1"/>
          <w:kern w:val="2"/>
          <w:sz w:val="32"/>
          <w:szCs w:val="32"/>
        </w:rPr>
      </w:pPr>
      <w:r w:rsidRPr="001737BA">
        <w:rPr>
          <w:rFonts w:ascii="方正仿宋_GBK" w:eastAsia="方正仿宋_GBK" w:hAnsiTheme="minorHAnsi" w:cstheme="minorBidi" w:hint="eastAsia"/>
          <w:color w:val="000000" w:themeColor="text1"/>
          <w:kern w:val="2"/>
          <w:sz w:val="32"/>
          <w:szCs w:val="32"/>
        </w:rPr>
        <w:t>《学前儿童卫生学》课程内容分为四个模块：</w:t>
      </w:r>
      <w:r w:rsidRPr="001737BA">
        <w:rPr>
          <w:rFonts w:ascii="方正仿宋_GBK" w:eastAsia="方正仿宋_GBK" w:hAnsiTheme="minorHAnsi" w:cstheme="minorBidi"/>
          <w:color w:val="000000" w:themeColor="text1"/>
          <w:kern w:val="2"/>
          <w:sz w:val="32"/>
          <w:szCs w:val="32"/>
        </w:rPr>
        <w:t> </w:t>
      </w:r>
    </w:p>
    <w:p w:rsidR="00677E0A" w:rsidRDefault="006D6E4C" w:rsidP="001737BA">
      <w:pPr>
        <w:pStyle w:val="a4"/>
        <w:spacing w:before="0" w:beforeAutospacing="0" w:after="0" w:afterAutospacing="0" w:line="360" w:lineRule="auto"/>
        <w:ind w:firstLineChars="200" w:firstLine="640"/>
        <w:rPr>
          <w:rFonts w:ascii="方正仿宋_GBK" w:eastAsia="方正仿宋_GBK" w:hAnsiTheme="minorHAnsi" w:cstheme="minorBidi"/>
          <w:color w:val="000000" w:themeColor="text1"/>
          <w:kern w:val="2"/>
          <w:sz w:val="32"/>
          <w:szCs w:val="32"/>
        </w:rPr>
      </w:pPr>
      <w:r w:rsidRPr="001737BA">
        <w:rPr>
          <w:rFonts w:ascii="方正仿宋_GBK" w:eastAsia="方正仿宋_GBK" w:hAnsiTheme="minorHAnsi" w:cstheme="minorBidi" w:hint="eastAsia"/>
          <w:color w:val="000000" w:themeColor="text1"/>
          <w:kern w:val="2"/>
          <w:sz w:val="32"/>
          <w:szCs w:val="32"/>
        </w:rPr>
        <w:t>第一模块介绍幼儿身心发展的特点和规律，对如何评价幼儿的身心健康问题进行阐述；</w:t>
      </w:r>
    </w:p>
    <w:p w:rsidR="006D6E4C" w:rsidRPr="001737BA" w:rsidRDefault="006D6E4C" w:rsidP="001737BA">
      <w:pPr>
        <w:pStyle w:val="a4"/>
        <w:spacing w:before="0" w:beforeAutospacing="0" w:after="0" w:afterAutospacing="0" w:line="360" w:lineRule="auto"/>
        <w:ind w:firstLineChars="200" w:firstLine="640"/>
        <w:rPr>
          <w:rFonts w:ascii="方正仿宋_GBK" w:eastAsia="方正仿宋_GBK" w:hAnsiTheme="minorHAnsi" w:cstheme="minorBidi"/>
          <w:color w:val="000000" w:themeColor="text1"/>
          <w:kern w:val="2"/>
          <w:sz w:val="32"/>
          <w:szCs w:val="32"/>
        </w:rPr>
      </w:pPr>
      <w:r w:rsidRPr="001737BA">
        <w:rPr>
          <w:rFonts w:ascii="方正仿宋_GBK" w:eastAsia="方正仿宋_GBK" w:hAnsiTheme="minorHAnsi" w:cstheme="minorBidi"/>
          <w:color w:val="000000" w:themeColor="text1"/>
          <w:kern w:val="2"/>
          <w:sz w:val="32"/>
          <w:szCs w:val="32"/>
        </w:rPr>
        <w:t> </w:t>
      </w:r>
      <w:r w:rsidRPr="001737BA">
        <w:rPr>
          <w:rFonts w:ascii="方正仿宋_GBK" w:eastAsia="方正仿宋_GBK" w:hAnsiTheme="minorHAnsi" w:cstheme="minorBidi" w:hint="eastAsia"/>
          <w:color w:val="000000" w:themeColor="text1"/>
          <w:kern w:val="2"/>
          <w:sz w:val="32"/>
          <w:szCs w:val="32"/>
        </w:rPr>
        <w:t>第二模块介绍影响幼儿身心健康的膳食营养及管理；</w:t>
      </w:r>
      <w:r w:rsidRPr="001737BA">
        <w:rPr>
          <w:rFonts w:ascii="方正仿宋_GBK" w:eastAsia="方正仿宋_GBK" w:hAnsiTheme="minorHAnsi" w:cstheme="minorBidi"/>
          <w:color w:val="000000" w:themeColor="text1"/>
          <w:kern w:val="2"/>
          <w:sz w:val="32"/>
          <w:szCs w:val="32"/>
        </w:rPr>
        <w:t> </w:t>
      </w:r>
    </w:p>
    <w:p w:rsidR="006D6E4C" w:rsidRPr="001737BA" w:rsidRDefault="006D6E4C" w:rsidP="001737BA">
      <w:pPr>
        <w:pStyle w:val="a4"/>
        <w:spacing w:before="0" w:beforeAutospacing="0" w:after="0" w:afterAutospacing="0" w:line="360" w:lineRule="auto"/>
        <w:ind w:firstLineChars="200" w:firstLine="640"/>
        <w:rPr>
          <w:rFonts w:ascii="方正仿宋_GBK" w:eastAsia="方正仿宋_GBK" w:hAnsiTheme="minorHAnsi" w:cstheme="minorBidi"/>
          <w:color w:val="000000" w:themeColor="text1"/>
          <w:kern w:val="2"/>
          <w:sz w:val="32"/>
          <w:szCs w:val="32"/>
        </w:rPr>
      </w:pPr>
      <w:r w:rsidRPr="001737BA">
        <w:rPr>
          <w:rFonts w:ascii="方正仿宋_GBK" w:eastAsia="方正仿宋_GBK" w:hAnsiTheme="minorHAnsi" w:cstheme="minorBidi" w:hint="eastAsia"/>
          <w:color w:val="000000" w:themeColor="text1"/>
          <w:kern w:val="2"/>
          <w:sz w:val="32"/>
          <w:szCs w:val="32"/>
        </w:rPr>
        <w:t>第三模块重点介绍幼儿的常见疾病和传染病的护理及其预防以及儿童常见意外的急救和护理方法；</w:t>
      </w:r>
      <w:r w:rsidRPr="001737BA">
        <w:rPr>
          <w:rFonts w:ascii="方正仿宋_GBK" w:eastAsia="方正仿宋_GBK" w:hAnsiTheme="minorHAnsi" w:cstheme="minorBidi"/>
          <w:color w:val="000000" w:themeColor="text1"/>
          <w:kern w:val="2"/>
          <w:sz w:val="32"/>
          <w:szCs w:val="32"/>
        </w:rPr>
        <w:t> </w:t>
      </w:r>
    </w:p>
    <w:p w:rsidR="006D6E4C" w:rsidRPr="001737BA" w:rsidRDefault="006D6E4C" w:rsidP="001737BA">
      <w:pPr>
        <w:pStyle w:val="a4"/>
        <w:spacing w:before="0" w:beforeAutospacing="0" w:after="0" w:afterAutospacing="0" w:line="360" w:lineRule="auto"/>
        <w:ind w:firstLineChars="200" w:firstLine="640"/>
        <w:rPr>
          <w:rFonts w:ascii="方正仿宋_GBK" w:eastAsia="方正仿宋_GBK" w:hAnsiTheme="minorHAnsi" w:cstheme="minorBidi"/>
          <w:color w:val="000000" w:themeColor="text1"/>
          <w:kern w:val="2"/>
          <w:sz w:val="32"/>
          <w:szCs w:val="32"/>
        </w:rPr>
      </w:pPr>
      <w:r w:rsidRPr="001737BA">
        <w:rPr>
          <w:rFonts w:ascii="方正仿宋_GBK" w:eastAsia="方正仿宋_GBK" w:hAnsiTheme="minorHAnsi" w:cstheme="minorBidi" w:hint="eastAsia"/>
          <w:color w:val="000000" w:themeColor="text1"/>
          <w:kern w:val="2"/>
          <w:sz w:val="32"/>
          <w:szCs w:val="32"/>
        </w:rPr>
        <w:t>第四模块分析介绍保教机构如何维护和增进幼儿的健康。</w:t>
      </w:r>
      <w:r w:rsidRPr="001737BA">
        <w:rPr>
          <w:rFonts w:ascii="方正仿宋_GBK" w:eastAsia="方正仿宋_GBK" w:hAnsiTheme="minorHAnsi" w:cstheme="minorBidi"/>
          <w:color w:val="000000" w:themeColor="text1"/>
          <w:kern w:val="2"/>
          <w:sz w:val="32"/>
          <w:szCs w:val="32"/>
        </w:rPr>
        <w:t> </w:t>
      </w:r>
    </w:p>
    <w:p w:rsidR="006D6E4C" w:rsidRPr="001737BA" w:rsidRDefault="006D6E4C" w:rsidP="001737BA">
      <w:pPr>
        <w:pStyle w:val="a4"/>
        <w:spacing w:before="0" w:beforeAutospacing="0" w:after="0" w:afterAutospacing="0" w:line="360" w:lineRule="auto"/>
        <w:ind w:firstLineChars="200" w:firstLine="640"/>
        <w:rPr>
          <w:rFonts w:ascii="方正仿宋_GBK" w:eastAsia="方正仿宋_GBK" w:hAnsiTheme="minorHAnsi" w:cstheme="minorBidi"/>
          <w:color w:val="000000" w:themeColor="text1"/>
          <w:kern w:val="2"/>
          <w:sz w:val="32"/>
          <w:szCs w:val="32"/>
        </w:rPr>
      </w:pPr>
      <w:r w:rsidRPr="001737BA">
        <w:rPr>
          <w:rFonts w:ascii="方正仿宋_GBK" w:eastAsia="方正仿宋_GBK" w:hAnsiTheme="minorHAnsi" w:cstheme="minorBidi" w:hint="eastAsia"/>
          <w:color w:val="000000" w:themeColor="text1"/>
          <w:kern w:val="2"/>
          <w:sz w:val="32"/>
          <w:szCs w:val="32"/>
        </w:rPr>
        <w:t>这样的内容安排有利于学生的理论学习和专业技能训练，也有利于与学生将来的实际工作“接轨”，提高教育教学的针对性。</w:t>
      </w:r>
      <w:r w:rsidRPr="001737BA">
        <w:rPr>
          <w:rFonts w:ascii="方正仿宋_GBK" w:eastAsia="方正仿宋_GBK" w:hAnsiTheme="minorHAnsi" w:cstheme="minorBidi"/>
          <w:color w:val="000000" w:themeColor="text1"/>
          <w:kern w:val="2"/>
          <w:sz w:val="32"/>
          <w:szCs w:val="32"/>
        </w:rPr>
        <w:t> </w:t>
      </w:r>
    </w:p>
    <w:p w:rsidR="006D6E4C" w:rsidRPr="001737BA" w:rsidRDefault="006D6E4C" w:rsidP="001737BA">
      <w:pPr>
        <w:pStyle w:val="a4"/>
        <w:spacing w:before="0" w:beforeAutospacing="0" w:after="0" w:afterAutospacing="0" w:line="360" w:lineRule="auto"/>
        <w:ind w:firstLineChars="200" w:firstLine="640"/>
        <w:rPr>
          <w:rFonts w:ascii="方正仿宋_GBK" w:eastAsia="方正仿宋_GBK" w:hAnsiTheme="minorHAnsi" w:cstheme="minorBidi"/>
          <w:color w:val="000000" w:themeColor="text1"/>
          <w:kern w:val="2"/>
          <w:sz w:val="32"/>
          <w:szCs w:val="32"/>
        </w:rPr>
      </w:pPr>
      <w:r w:rsidRPr="001737BA">
        <w:rPr>
          <w:rFonts w:ascii="方正仿宋_GBK" w:eastAsia="方正仿宋_GBK" w:hAnsiTheme="minorHAnsi" w:cstheme="minorBidi" w:hint="eastAsia"/>
          <w:color w:val="000000" w:themeColor="text1"/>
          <w:kern w:val="2"/>
          <w:sz w:val="32"/>
          <w:szCs w:val="32"/>
        </w:rPr>
        <w:t>参考教材：</w:t>
      </w:r>
      <w:r w:rsidRPr="001737BA">
        <w:rPr>
          <w:rFonts w:ascii="方正仿宋_GBK" w:eastAsia="方正仿宋_GBK" w:hAnsiTheme="minorHAnsi" w:cstheme="minorBidi"/>
          <w:color w:val="000000" w:themeColor="text1"/>
          <w:kern w:val="2"/>
          <w:sz w:val="32"/>
          <w:szCs w:val="32"/>
        </w:rPr>
        <w:t> </w:t>
      </w:r>
    </w:p>
    <w:p w:rsidR="00163E31" w:rsidRDefault="006D6E4C" w:rsidP="001737BA">
      <w:pPr>
        <w:pStyle w:val="a4"/>
        <w:spacing w:before="0" w:beforeAutospacing="0" w:after="0" w:afterAutospacing="0" w:line="360" w:lineRule="auto"/>
        <w:ind w:firstLineChars="200" w:firstLine="640"/>
        <w:rPr>
          <w:rFonts w:ascii="方正仿宋_GBK" w:eastAsia="方正仿宋_GBK" w:hAnsiTheme="minorHAnsi" w:cstheme="minorBidi"/>
          <w:color w:val="000000" w:themeColor="text1"/>
          <w:kern w:val="2"/>
          <w:sz w:val="32"/>
          <w:szCs w:val="32"/>
        </w:rPr>
      </w:pPr>
      <w:r w:rsidRPr="001737BA">
        <w:rPr>
          <w:rFonts w:ascii="方正仿宋_GBK" w:eastAsia="方正仿宋_GBK" w:hAnsiTheme="minorHAnsi" w:cstheme="minorBidi"/>
          <w:color w:val="000000" w:themeColor="text1"/>
          <w:kern w:val="2"/>
          <w:sz w:val="32"/>
          <w:szCs w:val="32"/>
        </w:rPr>
        <w:t>1.</w:t>
      </w:r>
      <w:r w:rsidR="00163E31">
        <w:rPr>
          <w:rFonts w:ascii="方正仿宋_GBK" w:eastAsia="方正仿宋_GBK" w:hAnsiTheme="minorHAnsi" w:cstheme="minorBidi"/>
          <w:color w:val="000000" w:themeColor="text1"/>
          <w:kern w:val="2"/>
          <w:sz w:val="32"/>
          <w:szCs w:val="32"/>
        </w:rPr>
        <w:t>幼儿卫生学</w:t>
      </w:r>
      <w:r w:rsidR="00163E31">
        <w:rPr>
          <w:rFonts w:ascii="方正仿宋_GBK" w:eastAsia="方正仿宋_GBK" w:hAnsiTheme="minorHAnsi" w:cstheme="minorBidi" w:hint="eastAsia"/>
          <w:color w:val="000000" w:themeColor="text1"/>
          <w:kern w:val="2"/>
          <w:sz w:val="32"/>
          <w:szCs w:val="32"/>
        </w:rPr>
        <w:t>.王东红、程少根、张晴.南京师范大学出版社</w:t>
      </w:r>
    </w:p>
    <w:p w:rsidR="001737BA" w:rsidRPr="001737BA" w:rsidRDefault="00163E31" w:rsidP="001737BA">
      <w:pPr>
        <w:pStyle w:val="a4"/>
        <w:spacing w:before="0" w:beforeAutospacing="0" w:after="0" w:afterAutospacing="0" w:line="360" w:lineRule="auto"/>
        <w:ind w:firstLineChars="200" w:firstLine="640"/>
        <w:rPr>
          <w:rFonts w:ascii="方正仿宋_GBK" w:eastAsia="方正仿宋_GBK" w:hAnsiTheme="minorHAnsi" w:cstheme="minorBidi"/>
          <w:color w:val="000000" w:themeColor="text1"/>
          <w:kern w:val="2"/>
          <w:sz w:val="32"/>
          <w:szCs w:val="32"/>
        </w:rPr>
      </w:pPr>
      <w:r>
        <w:rPr>
          <w:rFonts w:ascii="方正仿宋_GBK" w:eastAsia="方正仿宋_GBK" w:hAnsiTheme="minorHAnsi" w:cstheme="minorBidi" w:hint="eastAsia"/>
          <w:color w:val="000000" w:themeColor="text1"/>
          <w:kern w:val="2"/>
          <w:sz w:val="32"/>
          <w:szCs w:val="32"/>
        </w:rPr>
        <w:t>2.</w:t>
      </w:r>
      <w:r w:rsidR="006D6E4C" w:rsidRPr="001737BA">
        <w:rPr>
          <w:rFonts w:ascii="方正仿宋_GBK" w:eastAsia="方正仿宋_GBK" w:hAnsiTheme="minorHAnsi" w:cstheme="minorBidi" w:hint="eastAsia"/>
          <w:color w:val="000000" w:themeColor="text1"/>
          <w:kern w:val="2"/>
          <w:sz w:val="32"/>
          <w:szCs w:val="32"/>
        </w:rPr>
        <w:t>学前卫生学</w:t>
      </w:r>
      <w:r w:rsidR="006D6E4C" w:rsidRPr="001737BA">
        <w:rPr>
          <w:rFonts w:ascii="方正仿宋_GBK" w:eastAsia="方正仿宋_GBK" w:hAnsiTheme="minorHAnsi" w:cstheme="minorBidi"/>
          <w:color w:val="000000" w:themeColor="text1"/>
          <w:kern w:val="2"/>
          <w:sz w:val="32"/>
          <w:szCs w:val="32"/>
        </w:rPr>
        <w:t>.</w:t>
      </w:r>
      <w:r w:rsidR="006D6E4C" w:rsidRPr="001737BA">
        <w:rPr>
          <w:rFonts w:ascii="方正仿宋_GBK" w:eastAsia="方正仿宋_GBK" w:hAnsiTheme="minorHAnsi" w:cstheme="minorBidi" w:hint="eastAsia"/>
          <w:color w:val="000000" w:themeColor="text1"/>
          <w:kern w:val="2"/>
          <w:sz w:val="32"/>
          <w:szCs w:val="32"/>
        </w:rPr>
        <w:t>万</w:t>
      </w:r>
      <w:proofErr w:type="gramStart"/>
      <w:r w:rsidR="006D6E4C" w:rsidRPr="001737BA">
        <w:rPr>
          <w:rFonts w:ascii="方正仿宋_GBK" w:eastAsia="方正仿宋_GBK" w:hAnsiTheme="minorHAnsi" w:cstheme="minorBidi" w:hint="eastAsia"/>
          <w:color w:val="000000" w:themeColor="text1"/>
          <w:kern w:val="2"/>
          <w:sz w:val="32"/>
          <w:szCs w:val="32"/>
        </w:rPr>
        <w:t>钫</w:t>
      </w:r>
      <w:proofErr w:type="gramEnd"/>
      <w:r w:rsidR="006D6E4C" w:rsidRPr="001737BA">
        <w:rPr>
          <w:rFonts w:ascii="方正仿宋_GBK" w:eastAsia="方正仿宋_GBK" w:hAnsiTheme="minorHAnsi" w:cstheme="minorBidi" w:hint="eastAsia"/>
          <w:color w:val="000000" w:themeColor="text1"/>
          <w:kern w:val="2"/>
          <w:sz w:val="32"/>
          <w:szCs w:val="32"/>
        </w:rPr>
        <w:t>编著</w:t>
      </w:r>
      <w:r w:rsidR="006D6E4C" w:rsidRPr="001737BA">
        <w:rPr>
          <w:rFonts w:ascii="方正仿宋_GBK" w:eastAsia="方正仿宋_GBK" w:hAnsiTheme="minorHAnsi" w:cstheme="minorBidi"/>
          <w:color w:val="000000" w:themeColor="text1"/>
          <w:kern w:val="2"/>
          <w:sz w:val="32"/>
          <w:szCs w:val="32"/>
        </w:rPr>
        <w:t>.</w:t>
      </w:r>
      <w:r w:rsidR="006D6E4C" w:rsidRPr="001737BA">
        <w:rPr>
          <w:rFonts w:ascii="方正仿宋_GBK" w:eastAsia="方正仿宋_GBK" w:hAnsiTheme="minorHAnsi" w:cstheme="minorBidi" w:hint="eastAsia"/>
          <w:color w:val="000000" w:themeColor="text1"/>
          <w:kern w:val="2"/>
          <w:sz w:val="32"/>
          <w:szCs w:val="32"/>
        </w:rPr>
        <w:t>北京：北京师范大学出版社，</w:t>
      </w:r>
      <w:r w:rsidR="006D6E4C" w:rsidRPr="001737BA">
        <w:rPr>
          <w:rFonts w:ascii="方正仿宋_GBK" w:eastAsia="方正仿宋_GBK" w:hAnsiTheme="minorHAnsi" w:cstheme="minorBidi"/>
          <w:color w:val="000000" w:themeColor="text1"/>
          <w:kern w:val="2"/>
          <w:sz w:val="32"/>
          <w:szCs w:val="32"/>
        </w:rPr>
        <w:t>2004</w:t>
      </w:r>
      <w:r w:rsidR="006D6E4C" w:rsidRPr="001737BA">
        <w:rPr>
          <w:rFonts w:ascii="方正仿宋_GBK" w:eastAsia="方正仿宋_GBK" w:hAnsiTheme="minorHAnsi" w:cstheme="minorBidi"/>
          <w:color w:val="000000" w:themeColor="text1"/>
          <w:kern w:val="2"/>
          <w:sz w:val="32"/>
          <w:szCs w:val="32"/>
        </w:rPr>
        <w:t> </w:t>
      </w:r>
    </w:p>
    <w:p w:rsidR="001737BA" w:rsidRPr="001737BA" w:rsidRDefault="00163E31" w:rsidP="001737BA">
      <w:pPr>
        <w:pStyle w:val="a4"/>
        <w:spacing w:before="0" w:beforeAutospacing="0" w:after="0" w:afterAutospacing="0" w:line="360" w:lineRule="auto"/>
        <w:ind w:firstLineChars="200" w:firstLine="640"/>
        <w:rPr>
          <w:rFonts w:ascii="方正仿宋_GBK" w:eastAsia="方正仿宋_GBK" w:hAnsiTheme="minorHAnsi" w:cstheme="minorBidi"/>
          <w:color w:val="000000" w:themeColor="text1"/>
          <w:kern w:val="2"/>
          <w:sz w:val="32"/>
          <w:szCs w:val="32"/>
        </w:rPr>
      </w:pPr>
      <w:r>
        <w:rPr>
          <w:rFonts w:ascii="方正仿宋_GBK" w:eastAsia="方正仿宋_GBK" w:hAnsiTheme="minorHAnsi" w:cstheme="minorBidi" w:hint="eastAsia"/>
          <w:color w:val="000000" w:themeColor="text1"/>
          <w:kern w:val="2"/>
          <w:sz w:val="32"/>
          <w:szCs w:val="32"/>
        </w:rPr>
        <w:t>3</w:t>
      </w:r>
      <w:r w:rsidR="006D6E4C" w:rsidRPr="001737BA">
        <w:rPr>
          <w:rFonts w:ascii="方正仿宋_GBK" w:eastAsia="方正仿宋_GBK" w:hAnsiTheme="minorHAnsi" w:cstheme="minorBidi"/>
          <w:color w:val="000000" w:themeColor="text1"/>
          <w:kern w:val="2"/>
          <w:sz w:val="32"/>
          <w:szCs w:val="32"/>
        </w:rPr>
        <w:t>.</w:t>
      </w:r>
      <w:r w:rsidR="006D6E4C" w:rsidRPr="001737BA">
        <w:rPr>
          <w:rFonts w:ascii="方正仿宋_GBK" w:eastAsia="方正仿宋_GBK" w:hAnsiTheme="minorHAnsi" w:cstheme="minorBidi" w:hint="eastAsia"/>
          <w:color w:val="000000" w:themeColor="text1"/>
          <w:kern w:val="2"/>
          <w:sz w:val="32"/>
          <w:szCs w:val="32"/>
        </w:rPr>
        <w:t>学前儿童卫生学</w:t>
      </w:r>
      <w:r w:rsidR="006D6E4C" w:rsidRPr="001737BA">
        <w:rPr>
          <w:rFonts w:ascii="方正仿宋_GBK" w:eastAsia="方正仿宋_GBK" w:hAnsiTheme="minorHAnsi" w:cstheme="minorBidi"/>
          <w:color w:val="000000" w:themeColor="text1"/>
          <w:kern w:val="2"/>
          <w:sz w:val="32"/>
          <w:szCs w:val="32"/>
        </w:rPr>
        <w:t>.</w:t>
      </w:r>
      <w:proofErr w:type="gramStart"/>
      <w:r w:rsidR="006D6E4C" w:rsidRPr="001737BA">
        <w:rPr>
          <w:rFonts w:ascii="方正仿宋_GBK" w:eastAsia="方正仿宋_GBK" w:hAnsiTheme="minorHAnsi" w:cstheme="minorBidi" w:hint="eastAsia"/>
          <w:color w:val="000000" w:themeColor="text1"/>
          <w:kern w:val="2"/>
          <w:sz w:val="32"/>
          <w:szCs w:val="32"/>
        </w:rPr>
        <w:t>韦小明</w:t>
      </w:r>
      <w:proofErr w:type="gramEnd"/>
      <w:r w:rsidR="006D6E4C" w:rsidRPr="001737BA">
        <w:rPr>
          <w:rFonts w:ascii="方正仿宋_GBK" w:eastAsia="方正仿宋_GBK" w:hAnsiTheme="minorHAnsi" w:cstheme="minorBidi" w:hint="eastAsia"/>
          <w:color w:val="000000" w:themeColor="text1"/>
          <w:kern w:val="2"/>
          <w:sz w:val="32"/>
          <w:szCs w:val="32"/>
        </w:rPr>
        <w:t>、王丽莉</w:t>
      </w:r>
      <w:r w:rsidR="006D6E4C" w:rsidRPr="001737BA">
        <w:rPr>
          <w:rFonts w:ascii="方正仿宋_GBK" w:eastAsia="方正仿宋_GBK" w:hAnsiTheme="minorHAnsi" w:cstheme="minorBidi"/>
          <w:color w:val="000000" w:themeColor="text1"/>
          <w:kern w:val="2"/>
          <w:sz w:val="32"/>
          <w:szCs w:val="32"/>
        </w:rPr>
        <w:t>.</w:t>
      </w:r>
      <w:r w:rsidR="006D6E4C" w:rsidRPr="001737BA">
        <w:rPr>
          <w:rFonts w:ascii="方正仿宋_GBK" w:eastAsia="方正仿宋_GBK" w:hAnsiTheme="minorHAnsi" w:cstheme="minorBidi" w:hint="eastAsia"/>
          <w:color w:val="000000" w:themeColor="text1"/>
          <w:kern w:val="2"/>
          <w:sz w:val="32"/>
          <w:szCs w:val="32"/>
        </w:rPr>
        <w:t>南京：南京大学出版社，</w:t>
      </w:r>
      <w:r w:rsidR="006D6E4C" w:rsidRPr="001737BA">
        <w:rPr>
          <w:rFonts w:ascii="方正仿宋_GBK" w:eastAsia="方正仿宋_GBK" w:hAnsiTheme="minorHAnsi" w:cstheme="minorBidi"/>
          <w:color w:val="000000" w:themeColor="text1"/>
          <w:kern w:val="2"/>
          <w:sz w:val="32"/>
          <w:szCs w:val="32"/>
        </w:rPr>
        <w:t>2013</w:t>
      </w:r>
      <w:r w:rsidR="006D6E4C" w:rsidRPr="001737BA">
        <w:rPr>
          <w:rFonts w:ascii="方正仿宋_GBK" w:eastAsia="方正仿宋_GBK" w:hAnsiTheme="minorHAnsi" w:cstheme="minorBidi"/>
          <w:color w:val="000000" w:themeColor="text1"/>
          <w:kern w:val="2"/>
          <w:sz w:val="32"/>
          <w:szCs w:val="32"/>
        </w:rPr>
        <w:t> </w:t>
      </w:r>
    </w:p>
    <w:p w:rsidR="006D6E4C" w:rsidRPr="001737BA" w:rsidRDefault="00163E31" w:rsidP="001737BA">
      <w:pPr>
        <w:pStyle w:val="a4"/>
        <w:spacing w:before="0" w:beforeAutospacing="0" w:after="0" w:afterAutospacing="0" w:line="360" w:lineRule="auto"/>
        <w:ind w:firstLineChars="200" w:firstLine="640"/>
        <w:rPr>
          <w:rFonts w:ascii="方正仿宋_GBK" w:eastAsia="方正仿宋_GBK" w:hAnsiTheme="minorHAnsi" w:cstheme="minorBidi"/>
          <w:color w:val="000000" w:themeColor="text1"/>
          <w:kern w:val="2"/>
          <w:sz w:val="32"/>
          <w:szCs w:val="32"/>
        </w:rPr>
      </w:pPr>
      <w:r>
        <w:rPr>
          <w:rFonts w:ascii="方正仿宋_GBK" w:eastAsia="方正仿宋_GBK" w:hAnsiTheme="minorHAnsi" w:cstheme="minorBidi" w:hint="eastAsia"/>
          <w:color w:val="000000" w:themeColor="text1"/>
          <w:kern w:val="2"/>
          <w:sz w:val="32"/>
          <w:szCs w:val="32"/>
        </w:rPr>
        <w:t>4</w:t>
      </w:r>
      <w:r w:rsidR="006D6E4C" w:rsidRPr="001737BA">
        <w:rPr>
          <w:rFonts w:ascii="方正仿宋_GBK" w:eastAsia="方正仿宋_GBK" w:hAnsiTheme="minorHAnsi" w:cstheme="minorBidi"/>
          <w:color w:val="000000" w:themeColor="text1"/>
          <w:kern w:val="2"/>
          <w:sz w:val="32"/>
          <w:szCs w:val="32"/>
        </w:rPr>
        <w:t>.</w:t>
      </w:r>
      <w:r w:rsidR="006D6E4C" w:rsidRPr="001737BA">
        <w:rPr>
          <w:rFonts w:ascii="方正仿宋_GBK" w:eastAsia="方正仿宋_GBK" w:hAnsiTheme="minorHAnsi" w:cstheme="minorBidi" w:hint="eastAsia"/>
          <w:color w:val="000000" w:themeColor="text1"/>
          <w:kern w:val="2"/>
          <w:sz w:val="32"/>
          <w:szCs w:val="32"/>
        </w:rPr>
        <w:t>学前儿童卫生学</w:t>
      </w:r>
      <w:r w:rsidR="006D6E4C" w:rsidRPr="001737BA">
        <w:rPr>
          <w:rFonts w:ascii="方正仿宋_GBK" w:eastAsia="方正仿宋_GBK" w:hAnsiTheme="minorHAnsi" w:cstheme="minorBidi"/>
          <w:color w:val="000000" w:themeColor="text1"/>
          <w:kern w:val="2"/>
          <w:sz w:val="32"/>
          <w:szCs w:val="32"/>
        </w:rPr>
        <w:t>.</w:t>
      </w:r>
      <w:r w:rsidR="006D6E4C" w:rsidRPr="001737BA">
        <w:rPr>
          <w:rFonts w:ascii="方正仿宋_GBK" w:eastAsia="方正仿宋_GBK" w:hAnsiTheme="minorHAnsi" w:cstheme="minorBidi" w:hint="eastAsia"/>
          <w:color w:val="000000" w:themeColor="text1"/>
          <w:kern w:val="2"/>
          <w:sz w:val="32"/>
          <w:szCs w:val="32"/>
        </w:rPr>
        <w:t>唐林兰、于桂萍.教育科学出版社，2013</w:t>
      </w:r>
    </w:p>
    <w:p w:rsidR="007B2799" w:rsidRDefault="007B2799" w:rsidP="006D6E4C">
      <w:pPr>
        <w:ind w:firstLine="482"/>
        <w:rPr>
          <w:rFonts w:ascii="方正仿宋_GBK" w:eastAsia="方正仿宋_GBK" w:hAnsi="宋体" w:cs="仿宋_GB2312"/>
          <w:b/>
          <w:color w:val="000000" w:themeColor="text1"/>
          <w:position w:val="6"/>
          <w:sz w:val="32"/>
          <w:szCs w:val="32"/>
        </w:rPr>
      </w:pPr>
      <w:r>
        <w:rPr>
          <w:rFonts w:ascii="方正仿宋_GBK" w:eastAsia="方正仿宋_GBK" w:hAnsi="宋体" w:cs="仿宋_GB2312" w:hint="eastAsia"/>
          <w:b/>
          <w:color w:val="000000" w:themeColor="text1"/>
          <w:position w:val="6"/>
          <w:sz w:val="32"/>
          <w:szCs w:val="32"/>
        </w:rPr>
        <w:t>（二）教学建议</w:t>
      </w:r>
    </w:p>
    <w:tbl>
      <w:tblPr>
        <w:tblW w:w="0" w:type="auto"/>
        <w:tblLayout w:type="fixed"/>
        <w:tblCellMar>
          <w:left w:w="0" w:type="dxa"/>
          <w:right w:w="0" w:type="dxa"/>
        </w:tblCellMar>
        <w:tblLook w:val="04A0" w:firstRow="1" w:lastRow="0" w:firstColumn="1" w:lastColumn="0" w:noHBand="0" w:noVBand="1"/>
      </w:tblPr>
      <w:tblGrid>
        <w:gridCol w:w="468"/>
        <w:gridCol w:w="1222"/>
        <w:gridCol w:w="1298"/>
        <w:gridCol w:w="523"/>
        <w:gridCol w:w="2075"/>
        <w:gridCol w:w="1348"/>
        <w:gridCol w:w="826"/>
        <w:gridCol w:w="1369"/>
      </w:tblGrid>
      <w:tr w:rsidR="001737BA" w:rsidTr="001737BA">
        <w:trPr>
          <w:trHeight w:val="411"/>
        </w:trPr>
        <w:tc>
          <w:tcPr>
            <w:tcW w:w="46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1737BA" w:rsidRDefault="001737BA">
            <w:pPr>
              <w:widowControl/>
              <w:spacing w:line="450" w:lineRule="atLeast"/>
              <w:rPr>
                <w:rFonts w:ascii="宋体" w:hAnsi="宋体" w:cs="宋体"/>
                <w:kern w:val="0"/>
                <w:szCs w:val="21"/>
              </w:rPr>
            </w:pPr>
            <w:r>
              <w:rPr>
                <w:rFonts w:ascii="宋体" w:hAnsi="宋体" w:cs="宋体" w:hint="eastAsia"/>
                <w:b/>
                <w:bCs/>
                <w:color w:val="000000"/>
                <w:kern w:val="0"/>
                <w:szCs w:val="21"/>
              </w:rPr>
              <w:t>序号</w:t>
            </w:r>
          </w:p>
        </w:tc>
        <w:tc>
          <w:tcPr>
            <w:tcW w:w="122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1737BA" w:rsidRDefault="001737BA">
            <w:pPr>
              <w:widowControl/>
              <w:spacing w:line="450" w:lineRule="atLeast"/>
              <w:rPr>
                <w:rFonts w:ascii="宋体" w:hAnsi="宋体" w:cs="宋体"/>
                <w:kern w:val="0"/>
                <w:szCs w:val="21"/>
              </w:rPr>
            </w:pPr>
            <w:r>
              <w:rPr>
                <w:rFonts w:ascii="宋体" w:hAnsi="宋体" w:cs="宋体" w:hint="eastAsia"/>
                <w:b/>
                <w:bCs/>
                <w:color w:val="000000"/>
                <w:kern w:val="0"/>
                <w:szCs w:val="21"/>
              </w:rPr>
              <w:t>能力模块</w:t>
            </w:r>
          </w:p>
        </w:tc>
        <w:tc>
          <w:tcPr>
            <w:tcW w:w="129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1737BA" w:rsidRDefault="001737BA">
            <w:pPr>
              <w:widowControl/>
              <w:spacing w:line="450" w:lineRule="atLeast"/>
              <w:rPr>
                <w:rFonts w:ascii="宋体" w:hAnsi="宋体" w:cs="宋体"/>
                <w:kern w:val="0"/>
                <w:szCs w:val="21"/>
              </w:rPr>
            </w:pPr>
            <w:r>
              <w:rPr>
                <w:rFonts w:ascii="宋体" w:hAnsi="宋体" w:cs="宋体" w:hint="eastAsia"/>
                <w:b/>
                <w:bCs/>
                <w:color w:val="000000"/>
                <w:kern w:val="0"/>
                <w:szCs w:val="21"/>
              </w:rPr>
              <w:t>项目设计</w:t>
            </w:r>
          </w:p>
        </w:tc>
        <w:tc>
          <w:tcPr>
            <w:tcW w:w="52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1737BA" w:rsidRDefault="001737BA">
            <w:pPr>
              <w:widowControl/>
              <w:spacing w:line="450" w:lineRule="atLeast"/>
              <w:rPr>
                <w:rFonts w:ascii="宋体" w:hAnsi="宋体" w:cs="宋体"/>
                <w:kern w:val="0"/>
                <w:szCs w:val="21"/>
              </w:rPr>
            </w:pPr>
            <w:r>
              <w:rPr>
                <w:rFonts w:ascii="宋体" w:hAnsi="宋体" w:cs="宋体" w:hint="eastAsia"/>
                <w:b/>
                <w:bCs/>
                <w:color w:val="000000"/>
                <w:kern w:val="0"/>
                <w:szCs w:val="21"/>
              </w:rPr>
              <w:t>参考</w:t>
            </w:r>
            <w:r>
              <w:rPr>
                <w:rFonts w:ascii="宋体" w:hAnsi="宋体" w:cs="宋体" w:hint="eastAsia"/>
                <w:b/>
                <w:bCs/>
                <w:color w:val="000000"/>
                <w:kern w:val="0"/>
                <w:szCs w:val="21"/>
              </w:rPr>
              <w:lastRenderedPageBreak/>
              <w:t>课 时</w:t>
            </w:r>
          </w:p>
        </w:tc>
        <w:tc>
          <w:tcPr>
            <w:tcW w:w="207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1737BA" w:rsidRDefault="001737BA">
            <w:pPr>
              <w:widowControl/>
              <w:spacing w:line="450" w:lineRule="atLeast"/>
              <w:rPr>
                <w:rFonts w:ascii="宋体" w:hAnsi="宋体" w:cs="宋体"/>
                <w:kern w:val="0"/>
                <w:szCs w:val="21"/>
              </w:rPr>
            </w:pPr>
            <w:r>
              <w:rPr>
                <w:rFonts w:ascii="宋体" w:hAnsi="宋体" w:cs="宋体" w:hint="eastAsia"/>
                <w:b/>
                <w:bCs/>
                <w:color w:val="000000"/>
                <w:kern w:val="0"/>
                <w:szCs w:val="21"/>
              </w:rPr>
              <w:lastRenderedPageBreak/>
              <w:t>能力训练任务设计</w:t>
            </w:r>
          </w:p>
        </w:tc>
        <w:tc>
          <w:tcPr>
            <w:tcW w:w="134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1737BA" w:rsidRDefault="001737BA">
            <w:pPr>
              <w:widowControl/>
              <w:spacing w:line="450" w:lineRule="atLeast"/>
              <w:rPr>
                <w:rFonts w:ascii="宋体" w:hAnsi="宋体" w:cs="宋体"/>
                <w:kern w:val="0"/>
                <w:szCs w:val="21"/>
              </w:rPr>
            </w:pPr>
            <w:r>
              <w:rPr>
                <w:rFonts w:ascii="宋体" w:hAnsi="宋体" w:cs="宋体" w:hint="eastAsia"/>
                <w:b/>
                <w:bCs/>
                <w:color w:val="000000"/>
                <w:kern w:val="0"/>
                <w:szCs w:val="21"/>
              </w:rPr>
              <w:t>教学要求</w:t>
            </w:r>
          </w:p>
        </w:tc>
        <w:tc>
          <w:tcPr>
            <w:tcW w:w="82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1737BA" w:rsidRDefault="001737BA">
            <w:pPr>
              <w:widowControl/>
              <w:spacing w:line="450" w:lineRule="atLeast"/>
              <w:rPr>
                <w:rFonts w:ascii="宋体" w:hAnsi="宋体" w:cs="宋体"/>
                <w:kern w:val="0"/>
                <w:szCs w:val="21"/>
              </w:rPr>
            </w:pPr>
            <w:r>
              <w:rPr>
                <w:rFonts w:ascii="宋体" w:hAnsi="宋体" w:cs="宋体" w:hint="eastAsia"/>
                <w:b/>
                <w:bCs/>
                <w:color w:val="000000"/>
                <w:kern w:val="0"/>
                <w:szCs w:val="21"/>
              </w:rPr>
              <w:t>教学评价</w:t>
            </w:r>
          </w:p>
        </w:tc>
        <w:tc>
          <w:tcPr>
            <w:tcW w:w="136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1737BA" w:rsidRDefault="001737BA">
            <w:pPr>
              <w:widowControl/>
              <w:spacing w:line="450" w:lineRule="atLeast"/>
              <w:rPr>
                <w:rFonts w:ascii="宋体" w:hAnsi="宋体" w:cs="宋体"/>
                <w:kern w:val="0"/>
                <w:szCs w:val="21"/>
              </w:rPr>
            </w:pPr>
            <w:r>
              <w:rPr>
                <w:rFonts w:ascii="宋体" w:hAnsi="宋体" w:cs="宋体" w:hint="eastAsia"/>
                <w:b/>
                <w:bCs/>
                <w:color w:val="000000"/>
                <w:kern w:val="0"/>
                <w:szCs w:val="21"/>
              </w:rPr>
              <w:t>教学方法</w:t>
            </w:r>
          </w:p>
        </w:tc>
      </w:tr>
      <w:tr w:rsidR="001737BA" w:rsidTr="001737BA">
        <w:trPr>
          <w:trHeight w:val="411"/>
        </w:trPr>
        <w:tc>
          <w:tcPr>
            <w:tcW w:w="46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1737BA" w:rsidRDefault="001737BA">
            <w:pPr>
              <w:widowControl/>
              <w:spacing w:line="300" w:lineRule="atLeast"/>
              <w:rPr>
                <w:rFonts w:ascii="宋体" w:hAnsi="宋体" w:cs="宋体"/>
                <w:kern w:val="0"/>
                <w:szCs w:val="21"/>
              </w:rPr>
            </w:pPr>
            <w:r>
              <w:rPr>
                <w:rFonts w:ascii="宋体" w:hAnsi="宋体" w:cs="宋体" w:hint="eastAsia"/>
                <w:color w:val="000000"/>
                <w:kern w:val="0"/>
                <w:szCs w:val="21"/>
              </w:rPr>
              <w:lastRenderedPageBreak/>
              <w:t>1</w:t>
            </w:r>
          </w:p>
        </w:tc>
        <w:tc>
          <w:tcPr>
            <w:tcW w:w="1222" w:type="dxa"/>
            <w:tcBorders>
              <w:top w:val="nil"/>
              <w:left w:val="nil"/>
              <w:bottom w:val="single" w:sz="8" w:space="0" w:color="auto"/>
              <w:right w:val="single" w:sz="8" w:space="0" w:color="auto"/>
            </w:tcBorders>
            <w:tcMar>
              <w:top w:w="0" w:type="dxa"/>
              <w:left w:w="108" w:type="dxa"/>
              <w:bottom w:w="0" w:type="dxa"/>
              <w:right w:w="108" w:type="dxa"/>
            </w:tcMar>
            <w:vAlign w:val="center"/>
          </w:tcPr>
          <w:p w:rsidR="001737BA" w:rsidRDefault="001737BA">
            <w:pPr>
              <w:rPr>
                <w:rFonts w:ascii="宋体" w:hAnsi="宋体" w:cs="宋体"/>
                <w:szCs w:val="21"/>
              </w:rPr>
            </w:pPr>
            <w:r>
              <w:rPr>
                <w:rFonts w:ascii="宋体" w:hAnsi="宋体" w:cs="宋体" w:hint="eastAsia"/>
                <w:color w:val="000000"/>
                <w:kern w:val="0"/>
                <w:szCs w:val="21"/>
              </w:rPr>
              <w:t>模块</w:t>
            </w:r>
            <w:proofErr w:type="gramStart"/>
            <w:r>
              <w:rPr>
                <w:rFonts w:ascii="宋体" w:hAnsi="宋体" w:cs="宋体" w:hint="eastAsia"/>
                <w:color w:val="000000"/>
                <w:kern w:val="0"/>
                <w:szCs w:val="21"/>
              </w:rPr>
              <w:t>一</w:t>
            </w:r>
            <w:proofErr w:type="gramEnd"/>
            <w:r>
              <w:rPr>
                <w:rFonts w:ascii="宋体" w:hAnsi="宋体" w:cs="宋体" w:hint="eastAsia"/>
                <w:color w:val="000000"/>
                <w:kern w:val="0"/>
                <w:szCs w:val="21"/>
              </w:rPr>
              <w:t>：</w:t>
            </w:r>
            <w:r>
              <w:rPr>
                <w:rFonts w:ascii="宋体" w:hAnsi="宋体" w:cs="宋体" w:hint="eastAsia"/>
                <w:szCs w:val="21"/>
              </w:rPr>
              <w:t>分析幼儿身心发展的特点和规律，并对如何评价幼儿的身心健康问题进行阐述;</w:t>
            </w:r>
          </w:p>
          <w:p w:rsidR="001737BA" w:rsidRDefault="001737BA">
            <w:pPr>
              <w:widowControl/>
              <w:spacing w:line="400" w:lineRule="atLeast"/>
              <w:rPr>
                <w:rFonts w:ascii="宋体" w:hAnsi="宋体" w:cs="宋体"/>
                <w:kern w:val="0"/>
                <w:szCs w:val="21"/>
              </w:rPr>
            </w:pPr>
          </w:p>
        </w:tc>
        <w:tc>
          <w:tcPr>
            <w:tcW w:w="1298" w:type="dxa"/>
            <w:tcBorders>
              <w:top w:val="nil"/>
              <w:left w:val="nil"/>
              <w:bottom w:val="single" w:sz="8" w:space="0" w:color="auto"/>
              <w:right w:val="single" w:sz="8" w:space="0" w:color="auto"/>
            </w:tcBorders>
            <w:tcMar>
              <w:top w:w="0" w:type="dxa"/>
              <w:left w:w="108" w:type="dxa"/>
              <w:bottom w:w="0" w:type="dxa"/>
              <w:right w:w="108" w:type="dxa"/>
            </w:tcMar>
            <w:vAlign w:val="center"/>
          </w:tcPr>
          <w:p w:rsidR="001737BA" w:rsidRDefault="001737BA">
            <w:pPr>
              <w:widowControl/>
              <w:spacing w:line="450" w:lineRule="atLeast"/>
              <w:rPr>
                <w:rFonts w:ascii="宋体" w:hAnsi="宋体" w:cs="宋体"/>
                <w:color w:val="000000"/>
                <w:kern w:val="0"/>
                <w:szCs w:val="21"/>
              </w:rPr>
            </w:pPr>
            <w:r>
              <w:rPr>
                <w:rFonts w:ascii="宋体" w:hAnsi="宋体" w:cs="宋体" w:hint="eastAsia"/>
                <w:color w:val="000000"/>
                <w:kern w:val="0"/>
                <w:szCs w:val="21"/>
              </w:rPr>
              <w:t>项目</w:t>
            </w:r>
            <w:proofErr w:type="gramStart"/>
            <w:r>
              <w:rPr>
                <w:rFonts w:ascii="宋体" w:hAnsi="宋体" w:cs="宋体" w:hint="eastAsia"/>
                <w:color w:val="000000"/>
                <w:kern w:val="0"/>
                <w:szCs w:val="21"/>
              </w:rPr>
              <w:t>一</w:t>
            </w:r>
            <w:proofErr w:type="gramEnd"/>
            <w:r>
              <w:rPr>
                <w:rFonts w:ascii="宋体" w:hAnsi="宋体" w:cs="宋体" w:hint="eastAsia"/>
                <w:color w:val="000000"/>
                <w:kern w:val="0"/>
                <w:szCs w:val="21"/>
              </w:rPr>
              <w:t>：幼儿生理特点及卫生保健</w:t>
            </w:r>
          </w:p>
          <w:p w:rsidR="001737BA" w:rsidRDefault="001737BA">
            <w:pPr>
              <w:widowControl/>
              <w:spacing w:line="450" w:lineRule="atLeast"/>
              <w:rPr>
                <w:rFonts w:ascii="宋体" w:hAnsi="宋体" w:cs="宋体"/>
                <w:color w:val="000000"/>
                <w:kern w:val="0"/>
                <w:szCs w:val="21"/>
              </w:rPr>
            </w:pPr>
          </w:p>
          <w:p w:rsidR="001737BA" w:rsidRDefault="001737BA">
            <w:pPr>
              <w:widowControl/>
              <w:spacing w:line="450" w:lineRule="atLeast"/>
              <w:jc w:val="left"/>
              <w:rPr>
                <w:rFonts w:ascii="宋体" w:hAnsi="宋体" w:cs="宋体"/>
                <w:color w:val="000000"/>
                <w:kern w:val="0"/>
                <w:szCs w:val="21"/>
              </w:rPr>
            </w:pPr>
            <w:r>
              <w:rPr>
                <w:rFonts w:ascii="宋体" w:hAnsi="宋体" w:cs="宋体" w:hint="eastAsia"/>
                <w:color w:val="000000"/>
                <w:kern w:val="0"/>
                <w:szCs w:val="21"/>
              </w:rPr>
              <w:t>项目二：幼儿的生长发育及健康评价</w:t>
            </w:r>
          </w:p>
          <w:p w:rsidR="001737BA" w:rsidRDefault="001737BA">
            <w:pPr>
              <w:widowControl/>
              <w:spacing w:line="450" w:lineRule="atLeast"/>
              <w:jc w:val="left"/>
              <w:rPr>
                <w:rFonts w:ascii="宋体" w:hAnsi="宋体" w:cs="宋体"/>
                <w:color w:val="000000"/>
                <w:kern w:val="0"/>
                <w:szCs w:val="21"/>
              </w:rPr>
            </w:pPr>
          </w:p>
          <w:p w:rsidR="001737BA" w:rsidRDefault="001737BA">
            <w:pPr>
              <w:widowControl/>
              <w:spacing w:line="450" w:lineRule="atLeast"/>
              <w:jc w:val="left"/>
              <w:rPr>
                <w:rFonts w:ascii="宋体" w:hAnsi="宋体" w:cs="宋体"/>
                <w:color w:val="000000"/>
                <w:kern w:val="0"/>
                <w:szCs w:val="21"/>
              </w:rPr>
            </w:pPr>
            <w:r>
              <w:rPr>
                <w:rFonts w:ascii="宋体" w:hAnsi="宋体" w:cs="宋体" w:hint="eastAsia"/>
                <w:color w:val="000000"/>
                <w:kern w:val="0"/>
                <w:szCs w:val="21"/>
              </w:rPr>
              <w:t>项目三：幼儿的心理健康</w:t>
            </w:r>
          </w:p>
          <w:p w:rsidR="001737BA" w:rsidRDefault="001737BA">
            <w:pPr>
              <w:widowControl/>
              <w:spacing w:line="450" w:lineRule="atLeast"/>
              <w:jc w:val="left"/>
              <w:rPr>
                <w:rFonts w:ascii="宋体" w:hAnsi="宋体" w:cs="宋体"/>
                <w:kern w:val="0"/>
                <w:szCs w:val="21"/>
              </w:rPr>
            </w:pPr>
          </w:p>
        </w:tc>
        <w:tc>
          <w:tcPr>
            <w:tcW w:w="52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737BA" w:rsidRDefault="00846B45">
            <w:pPr>
              <w:widowControl/>
              <w:spacing w:line="400" w:lineRule="atLeast"/>
              <w:rPr>
                <w:rFonts w:ascii="宋体" w:hAnsi="宋体" w:cs="宋体"/>
                <w:color w:val="000000"/>
                <w:kern w:val="0"/>
                <w:szCs w:val="21"/>
              </w:rPr>
            </w:pPr>
            <w:r>
              <w:rPr>
                <w:rFonts w:ascii="宋体" w:hAnsi="宋体" w:cs="宋体" w:hint="eastAsia"/>
                <w:color w:val="000000"/>
                <w:kern w:val="0"/>
                <w:szCs w:val="21"/>
              </w:rPr>
              <w:t>24</w:t>
            </w:r>
          </w:p>
        </w:tc>
        <w:tc>
          <w:tcPr>
            <w:tcW w:w="2075" w:type="dxa"/>
            <w:tcBorders>
              <w:top w:val="nil"/>
              <w:left w:val="nil"/>
              <w:bottom w:val="single" w:sz="8" w:space="0" w:color="auto"/>
              <w:right w:val="single" w:sz="8" w:space="0" w:color="auto"/>
            </w:tcBorders>
            <w:tcMar>
              <w:top w:w="0" w:type="dxa"/>
              <w:left w:w="108" w:type="dxa"/>
              <w:bottom w:w="0" w:type="dxa"/>
              <w:right w:w="108" w:type="dxa"/>
            </w:tcMar>
          </w:tcPr>
          <w:p w:rsidR="001737BA" w:rsidRDefault="001737BA">
            <w:pPr>
              <w:widowControl/>
              <w:spacing w:line="300" w:lineRule="atLeast"/>
              <w:jc w:val="left"/>
              <w:rPr>
                <w:rFonts w:ascii="宋体" w:hAnsi="宋体" w:cs="宋体"/>
                <w:color w:val="000000"/>
                <w:kern w:val="0"/>
                <w:szCs w:val="21"/>
              </w:rPr>
            </w:pPr>
            <w:r>
              <w:rPr>
                <w:rFonts w:ascii="宋体" w:hAnsi="宋体" w:cs="宋体" w:hint="eastAsia"/>
                <w:color w:val="000000"/>
                <w:kern w:val="0"/>
                <w:szCs w:val="21"/>
              </w:rPr>
              <w:t>任务1：</w:t>
            </w:r>
            <w:r>
              <w:rPr>
                <w:rFonts w:ascii="宋体" w:hAnsi="宋体" w:cs="宋体" w:hint="eastAsia"/>
                <w:szCs w:val="21"/>
              </w:rPr>
              <w:t>人体的基本形态</w:t>
            </w:r>
          </w:p>
          <w:p w:rsidR="001737BA" w:rsidRDefault="001737BA">
            <w:pPr>
              <w:rPr>
                <w:rFonts w:ascii="宋体" w:hAnsi="宋体" w:cs="宋体"/>
                <w:szCs w:val="21"/>
              </w:rPr>
            </w:pPr>
            <w:r>
              <w:rPr>
                <w:rFonts w:ascii="宋体" w:hAnsi="宋体" w:cs="宋体" w:hint="eastAsia"/>
                <w:color w:val="000000"/>
                <w:kern w:val="0"/>
                <w:szCs w:val="21"/>
              </w:rPr>
              <w:t>任务2：</w:t>
            </w:r>
            <w:r>
              <w:rPr>
                <w:rFonts w:ascii="宋体" w:hAnsi="宋体" w:cs="宋体" w:hint="eastAsia"/>
                <w:szCs w:val="21"/>
              </w:rPr>
              <w:t>人体的基本结构</w:t>
            </w:r>
          </w:p>
          <w:p w:rsidR="001737BA" w:rsidRDefault="001737BA">
            <w:pPr>
              <w:widowControl/>
              <w:spacing w:line="300" w:lineRule="atLeast"/>
              <w:jc w:val="left"/>
              <w:rPr>
                <w:rFonts w:ascii="宋体" w:hAnsi="宋体" w:cs="宋体"/>
                <w:szCs w:val="21"/>
              </w:rPr>
            </w:pPr>
            <w:r>
              <w:rPr>
                <w:rFonts w:ascii="宋体" w:hAnsi="宋体" w:cs="宋体" w:hint="eastAsia"/>
                <w:color w:val="000000"/>
                <w:kern w:val="0"/>
                <w:szCs w:val="21"/>
              </w:rPr>
              <w:t>任务3：</w:t>
            </w:r>
            <w:r>
              <w:rPr>
                <w:rFonts w:ascii="宋体" w:hAnsi="宋体" w:cs="宋体" w:hint="eastAsia"/>
                <w:szCs w:val="21"/>
              </w:rPr>
              <w:t>人体功能的调节</w:t>
            </w:r>
          </w:p>
          <w:p w:rsidR="001737BA" w:rsidRDefault="001737BA">
            <w:pPr>
              <w:rPr>
                <w:rFonts w:ascii="宋体" w:hAnsi="宋体" w:cs="宋体"/>
                <w:szCs w:val="21"/>
              </w:rPr>
            </w:pPr>
            <w:r>
              <w:rPr>
                <w:rFonts w:ascii="宋体" w:hAnsi="宋体" w:cs="宋体" w:hint="eastAsia"/>
                <w:szCs w:val="21"/>
              </w:rPr>
              <w:t>任务4：人体的化学成分</w:t>
            </w:r>
          </w:p>
          <w:p w:rsidR="001737BA" w:rsidRDefault="001737BA">
            <w:pPr>
              <w:rPr>
                <w:rFonts w:ascii="宋体" w:hAnsi="宋体" w:cs="宋体"/>
                <w:szCs w:val="21"/>
              </w:rPr>
            </w:pPr>
            <w:r>
              <w:rPr>
                <w:rFonts w:ascii="宋体" w:hAnsi="宋体" w:cs="宋体" w:hint="eastAsia"/>
                <w:szCs w:val="21"/>
              </w:rPr>
              <w:t>任务5：人体的新陈代谢包括同化作用和异化作用及它对人体的意义。</w:t>
            </w:r>
          </w:p>
          <w:p w:rsidR="001737BA" w:rsidRDefault="001737BA">
            <w:pPr>
              <w:rPr>
                <w:rFonts w:ascii="宋体" w:hAnsi="宋体" w:cs="宋体"/>
                <w:szCs w:val="21"/>
              </w:rPr>
            </w:pPr>
            <w:r>
              <w:rPr>
                <w:rFonts w:ascii="宋体" w:hAnsi="宋体" w:cs="宋体" w:hint="eastAsia"/>
                <w:szCs w:val="21"/>
              </w:rPr>
              <w:t>任务6：骨骼的组成、功能和分类态</w:t>
            </w:r>
          </w:p>
          <w:p w:rsidR="001737BA" w:rsidRDefault="001737BA">
            <w:pPr>
              <w:rPr>
                <w:rFonts w:ascii="宋体" w:hAnsi="宋体" w:cs="宋体"/>
                <w:szCs w:val="21"/>
              </w:rPr>
            </w:pPr>
            <w:r>
              <w:rPr>
                <w:rFonts w:ascii="宋体" w:hAnsi="宋体" w:cs="宋体" w:hint="eastAsia"/>
                <w:szCs w:val="21"/>
              </w:rPr>
              <w:t>任务7：幼儿运动系统的特点和保育要点</w:t>
            </w:r>
          </w:p>
          <w:p w:rsidR="001737BA" w:rsidRDefault="001737BA">
            <w:pPr>
              <w:rPr>
                <w:rFonts w:ascii="宋体" w:hAnsi="宋体" w:cs="宋体"/>
                <w:szCs w:val="21"/>
              </w:rPr>
            </w:pPr>
            <w:r>
              <w:rPr>
                <w:rFonts w:ascii="宋体" w:hAnsi="宋体" w:cs="宋体" w:hint="eastAsia"/>
                <w:szCs w:val="21"/>
              </w:rPr>
              <w:t>任务8：幼儿循环系统的特点和保育要点。</w:t>
            </w:r>
          </w:p>
          <w:p w:rsidR="001737BA" w:rsidRDefault="001737BA">
            <w:pPr>
              <w:rPr>
                <w:rFonts w:ascii="宋体" w:hAnsi="宋体" w:cs="宋体"/>
                <w:szCs w:val="21"/>
              </w:rPr>
            </w:pPr>
            <w:r>
              <w:rPr>
                <w:rFonts w:ascii="宋体" w:hAnsi="宋体" w:cs="宋体" w:hint="eastAsia"/>
                <w:szCs w:val="21"/>
              </w:rPr>
              <w:t>任务9：呼吸系统的组成、主要功能及呼吸系统的特点。</w:t>
            </w:r>
          </w:p>
          <w:p w:rsidR="001737BA" w:rsidRDefault="001737BA">
            <w:pPr>
              <w:rPr>
                <w:rFonts w:ascii="宋体" w:hAnsi="宋体" w:cs="宋体"/>
                <w:szCs w:val="21"/>
              </w:rPr>
            </w:pPr>
            <w:r>
              <w:rPr>
                <w:rFonts w:ascii="宋体" w:hAnsi="宋体" w:cs="宋体" w:hint="eastAsia"/>
                <w:szCs w:val="21"/>
              </w:rPr>
              <w:t>任务10：消化系统的保育</w:t>
            </w:r>
          </w:p>
          <w:p w:rsidR="001737BA" w:rsidRDefault="001737BA">
            <w:pPr>
              <w:rPr>
                <w:rFonts w:ascii="宋体" w:hAnsi="宋体" w:cs="宋体"/>
                <w:szCs w:val="21"/>
              </w:rPr>
            </w:pPr>
            <w:r>
              <w:rPr>
                <w:rFonts w:ascii="宋体" w:hAnsi="宋体" w:cs="宋体" w:hint="eastAsia"/>
                <w:szCs w:val="21"/>
              </w:rPr>
              <w:t>任务11：泌尿系统的保育</w:t>
            </w:r>
          </w:p>
          <w:p w:rsidR="001737BA" w:rsidRDefault="001737BA">
            <w:pPr>
              <w:rPr>
                <w:rFonts w:ascii="宋体" w:hAnsi="宋体" w:cs="宋体"/>
                <w:szCs w:val="21"/>
              </w:rPr>
            </w:pPr>
            <w:r>
              <w:rPr>
                <w:rFonts w:ascii="宋体" w:hAnsi="宋体" w:cs="宋体" w:hint="eastAsia"/>
                <w:szCs w:val="21"/>
              </w:rPr>
              <w:t>任务12：神经系统的组成、主要功能及神经系统的特点。</w:t>
            </w:r>
          </w:p>
          <w:p w:rsidR="001737BA" w:rsidRDefault="001737BA">
            <w:pPr>
              <w:rPr>
                <w:rFonts w:ascii="宋体" w:hAnsi="宋体" w:cs="宋体"/>
                <w:szCs w:val="21"/>
              </w:rPr>
            </w:pPr>
            <w:r>
              <w:rPr>
                <w:rFonts w:ascii="宋体" w:hAnsi="宋体" w:cs="宋体" w:hint="eastAsia"/>
                <w:szCs w:val="21"/>
              </w:rPr>
              <w:t>任务13：感觉器官</w:t>
            </w:r>
          </w:p>
          <w:p w:rsidR="001737BA" w:rsidRDefault="001737BA">
            <w:pPr>
              <w:rPr>
                <w:rFonts w:ascii="宋体" w:hAnsi="宋体" w:cs="宋体"/>
                <w:szCs w:val="21"/>
              </w:rPr>
            </w:pPr>
            <w:r>
              <w:rPr>
                <w:rFonts w:ascii="宋体" w:hAnsi="宋体" w:cs="宋体" w:hint="eastAsia"/>
                <w:szCs w:val="21"/>
              </w:rPr>
              <w:t>任务14：幼儿内分泌系统的特点及保育要点</w:t>
            </w:r>
          </w:p>
          <w:p w:rsidR="001737BA" w:rsidRDefault="001737BA">
            <w:pPr>
              <w:rPr>
                <w:rFonts w:ascii="宋体" w:hAnsi="宋体" w:cs="宋体"/>
                <w:szCs w:val="21"/>
              </w:rPr>
            </w:pPr>
            <w:r>
              <w:rPr>
                <w:rFonts w:ascii="宋体" w:hAnsi="宋体" w:cs="宋体" w:hint="eastAsia"/>
                <w:szCs w:val="21"/>
              </w:rPr>
              <w:t>任务15：幼儿生长、发育及发育成熟的概念</w:t>
            </w:r>
          </w:p>
          <w:p w:rsidR="001737BA" w:rsidRDefault="001737BA">
            <w:pPr>
              <w:rPr>
                <w:rFonts w:ascii="宋体" w:hAnsi="宋体" w:cs="宋体"/>
                <w:szCs w:val="21"/>
              </w:rPr>
            </w:pPr>
            <w:r>
              <w:rPr>
                <w:rFonts w:ascii="宋体" w:hAnsi="宋体" w:cs="宋体" w:hint="eastAsia"/>
                <w:szCs w:val="21"/>
              </w:rPr>
              <w:t>任务16：幼儿年龄阶段的划分及各阶段的特点</w:t>
            </w:r>
          </w:p>
          <w:p w:rsidR="001737BA" w:rsidRDefault="001737BA">
            <w:pPr>
              <w:rPr>
                <w:rFonts w:ascii="宋体" w:hAnsi="宋体" w:cs="宋体"/>
                <w:szCs w:val="21"/>
              </w:rPr>
            </w:pPr>
            <w:r>
              <w:rPr>
                <w:rFonts w:ascii="宋体" w:hAnsi="宋体" w:cs="宋体" w:hint="eastAsia"/>
                <w:szCs w:val="21"/>
              </w:rPr>
              <w:t>任务17：幼儿生长发</w:t>
            </w:r>
            <w:r>
              <w:rPr>
                <w:rFonts w:ascii="宋体" w:hAnsi="宋体" w:cs="宋体" w:hint="eastAsia"/>
                <w:szCs w:val="21"/>
              </w:rPr>
              <w:lastRenderedPageBreak/>
              <w:t>育的规律</w:t>
            </w:r>
          </w:p>
          <w:p w:rsidR="001737BA" w:rsidRDefault="001737BA">
            <w:pPr>
              <w:rPr>
                <w:rFonts w:ascii="宋体" w:hAnsi="宋体" w:cs="宋体"/>
                <w:szCs w:val="21"/>
              </w:rPr>
            </w:pPr>
          </w:p>
          <w:p w:rsidR="001737BA" w:rsidRDefault="001737BA">
            <w:pPr>
              <w:rPr>
                <w:rFonts w:ascii="宋体" w:hAnsi="宋体" w:cs="宋体"/>
                <w:szCs w:val="21"/>
              </w:rPr>
            </w:pPr>
          </w:p>
          <w:p w:rsidR="001737BA" w:rsidRDefault="001737BA">
            <w:pPr>
              <w:rPr>
                <w:rFonts w:ascii="宋体" w:hAnsi="宋体" w:cs="宋体"/>
                <w:szCs w:val="21"/>
              </w:rPr>
            </w:pPr>
          </w:p>
          <w:p w:rsidR="001737BA" w:rsidRDefault="001737BA">
            <w:pPr>
              <w:rPr>
                <w:rFonts w:ascii="宋体" w:hAnsi="宋体" w:cs="宋体"/>
                <w:szCs w:val="21"/>
              </w:rPr>
            </w:pPr>
          </w:p>
          <w:p w:rsidR="001737BA" w:rsidRDefault="001737BA">
            <w:pPr>
              <w:rPr>
                <w:rFonts w:ascii="宋体" w:hAnsi="宋体" w:cs="宋体"/>
                <w:szCs w:val="21"/>
              </w:rPr>
            </w:pPr>
          </w:p>
          <w:p w:rsidR="001737BA" w:rsidRDefault="001737BA">
            <w:pPr>
              <w:rPr>
                <w:rFonts w:ascii="宋体" w:hAnsi="宋体" w:cs="宋体"/>
                <w:szCs w:val="21"/>
              </w:rPr>
            </w:pPr>
          </w:p>
          <w:p w:rsidR="001737BA" w:rsidRDefault="001737BA">
            <w:pPr>
              <w:rPr>
                <w:rFonts w:ascii="宋体" w:hAnsi="宋体" w:cs="宋体"/>
                <w:szCs w:val="21"/>
              </w:rPr>
            </w:pPr>
          </w:p>
          <w:p w:rsidR="001737BA" w:rsidRDefault="001737BA">
            <w:pPr>
              <w:widowControl/>
              <w:spacing w:line="300" w:lineRule="atLeast"/>
              <w:jc w:val="left"/>
              <w:rPr>
                <w:rFonts w:ascii="宋体" w:hAnsi="宋体" w:cs="宋体"/>
                <w:szCs w:val="21"/>
              </w:rPr>
            </w:pPr>
          </w:p>
          <w:p w:rsidR="001737BA" w:rsidRDefault="001737BA">
            <w:pPr>
              <w:widowControl/>
              <w:spacing w:line="300" w:lineRule="atLeast"/>
              <w:jc w:val="left"/>
              <w:rPr>
                <w:rFonts w:ascii="宋体" w:hAnsi="宋体" w:cs="宋体"/>
                <w:color w:val="000000"/>
                <w:kern w:val="0"/>
                <w:szCs w:val="21"/>
              </w:rPr>
            </w:pPr>
          </w:p>
        </w:tc>
        <w:tc>
          <w:tcPr>
            <w:tcW w:w="1348" w:type="dxa"/>
            <w:tcBorders>
              <w:top w:val="nil"/>
              <w:left w:val="nil"/>
              <w:bottom w:val="single" w:sz="8" w:space="0" w:color="auto"/>
              <w:right w:val="single" w:sz="8" w:space="0" w:color="auto"/>
            </w:tcBorders>
            <w:tcMar>
              <w:top w:w="0" w:type="dxa"/>
              <w:left w:w="108" w:type="dxa"/>
              <w:bottom w:w="0" w:type="dxa"/>
              <w:right w:w="108" w:type="dxa"/>
            </w:tcMar>
          </w:tcPr>
          <w:p w:rsidR="001737BA" w:rsidRDefault="001737BA">
            <w:pPr>
              <w:widowControl/>
              <w:spacing w:line="300" w:lineRule="atLeast"/>
              <w:jc w:val="left"/>
              <w:rPr>
                <w:rFonts w:ascii="宋体" w:hAnsi="宋体" w:cs="宋体"/>
                <w:color w:val="000000"/>
                <w:kern w:val="0"/>
                <w:szCs w:val="21"/>
              </w:rPr>
            </w:pPr>
            <w:r>
              <w:rPr>
                <w:rFonts w:ascii="宋体" w:hAnsi="宋体" w:cs="宋体" w:hint="eastAsia"/>
                <w:color w:val="000000"/>
                <w:kern w:val="0"/>
                <w:szCs w:val="21"/>
              </w:rPr>
              <w:lastRenderedPageBreak/>
              <w:t>1.</w:t>
            </w:r>
            <w:r>
              <w:rPr>
                <w:rFonts w:ascii="宋体" w:hAnsi="宋体" w:cs="宋体" w:hint="eastAsia"/>
                <w:szCs w:val="21"/>
              </w:rPr>
              <w:t>了解人体的基本形态</w:t>
            </w:r>
          </w:p>
          <w:p w:rsidR="001737BA" w:rsidRDefault="001737BA">
            <w:pPr>
              <w:widowControl/>
              <w:spacing w:line="300" w:lineRule="atLeast"/>
              <w:jc w:val="left"/>
              <w:rPr>
                <w:rFonts w:ascii="宋体" w:hAnsi="宋体" w:cs="宋体"/>
                <w:color w:val="000000"/>
                <w:kern w:val="0"/>
                <w:szCs w:val="21"/>
              </w:rPr>
            </w:pPr>
            <w:r>
              <w:rPr>
                <w:rFonts w:ascii="宋体" w:hAnsi="宋体" w:cs="宋体" w:hint="eastAsia"/>
                <w:color w:val="000000"/>
                <w:kern w:val="0"/>
                <w:szCs w:val="21"/>
              </w:rPr>
              <w:t>2.</w:t>
            </w:r>
            <w:r>
              <w:rPr>
                <w:rFonts w:ascii="宋体" w:hAnsi="宋体" w:cs="宋体" w:hint="eastAsia"/>
                <w:szCs w:val="21"/>
              </w:rPr>
              <w:t>了解人体的基本结构</w:t>
            </w:r>
          </w:p>
          <w:p w:rsidR="001737BA" w:rsidRDefault="001737BA">
            <w:pPr>
              <w:widowControl/>
              <w:spacing w:line="300" w:lineRule="atLeast"/>
              <w:jc w:val="left"/>
              <w:rPr>
                <w:rFonts w:ascii="宋体" w:hAnsi="宋体" w:cs="宋体"/>
                <w:szCs w:val="21"/>
              </w:rPr>
            </w:pPr>
            <w:r>
              <w:rPr>
                <w:rFonts w:ascii="宋体" w:hAnsi="宋体" w:cs="宋体" w:hint="eastAsia"/>
                <w:color w:val="000000"/>
                <w:kern w:val="0"/>
                <w:szCs w:val="21"/>
              </w:rPr>
              <w:t>3.</w:t>
            </w:r>
            <w:r>
              <w:rPr>
                <w:rFonts w:ascii="宋体" w:hAnsi="宋体" w:cs="宋体" w:hint="eastAsia"/>
                <w:szCs w:val="21"/>
              </w:rPr>
              <w:t>知道人体功能的调节</w:t>
            </w:r>
          </w:p>
          <w:p w:rsidR="001737BA" w:rsidRDefault="001737BA">
            <w:pPr>
              <w:widowControl/>
              <w:spacing w:line="300" w:lineRule="atLeast"/>
              <w:jc w:val="left"/>
              <w:rPr>
                <w:rFonts w:ascii="宋体" w:hAnsi="宋体" w:cs="宋体"/>
                <w:szCs w:val="21"/>
              </w:rPr>
            </w:pPr>
            <w:r>
              <w:rPr>
                <w:rFonts w:ascii="宋体" w:hAnsi="宋体" w:cs="宋体" w:hint="eastAsia"/>
                <w:szCs w:val="21"/>
              </w:rPr>
              <w:t>4.了解人体的化学成分</w:t>
            </w:r>
          </w:p>
          <w:p w:rsidR="001737BA" w:rsidRDefault="001737BA">
            <w:pPr>
              <w:widowControl/>
              <w:spacing w:line="300" w:lineRule="atLeast"/>
              <w:jc w:val="left"/>
              <w:rPr>
                <w:rFonts w:ascii="宋体" w:hAnsi="宋体" w:cs="宋体"/>
                <w:szCs w:val="21"/>
              </w:rPr>
            </w:pPr>
            <w:r>
              <w:rPr>
                <w:rFonts w:ascii="宋体" w:hAnsi="宋体" w:cs="宋体" w:hint="eastAsia"/>
                <w:szCs w:val="21"/>
              </w:rPr>
              <w:t>5.了解人体的新陈代谢包括同化作用和异化作用及它对人体的意义。</w:t>
            </w:r>
          </w:p>
          <w:p w:rsidR="001737BA" w:rsidRDefault="001737BA">
            <w:pPr>
              <w:widowControl/>
              <w:spacing w:line="300" w:lineRule="atLeast"/>
              <w:jc w:val="left"/>
              <w:rPr>
                <w:rFonts w:ascii="宋体" w:hAnsi="宋体" w:cs="宋体"/>
                <w:color w:val="000000"/>
                <w:kern w:val="0"/>
                <w:szCs w:val="21"/>
              </w:rPr>
            </w:pPr>
            <w:r>
              <w:rPr>
                <w:rFonts w:ascii="宋体" w:hAnsi="宋体" w:cs="宋体" w:hint="eastAsia"/>
                <w:color w:val="000000"/>
                <w:kern w:val="0"/>
                <w:szCs w:val="21"/>
              </w:rPr>
              <w:t>6.了解幼儿骨骼的特点、肌肉的特点</w:t>
            </w:r>
          </w:p>
          <w:p w:rsidR="001737BA" w:rsidRDefault="001737BA">
            <w:pPr>
              <w:widowControl/>
              <w:spacing w:line="300" w:lineRule="atLeast"/>
              <w:jc w:val="left"/>
              <w:rPr>
                <w:rFonts w:ascii="宋体" w:hAnsi="宋体" w:cs="宋体"/>
                <w:color w:val="000000"/>
                <w:kern w:val="0"/>
                <w:szCs w:val="21"/>
              </w:rPr>
            </w:pPr>
            <w:r>
              <w:rPr>
                <w:rFonts w:ascii="宋体" w:hAnsi="宋体" w:cs="宋体" w:hint="eastAsia"/>
                <w:color w:val="000000"/>
                <w:kern w:val="0"/>
                <w:szCs w:val="21"/>
              </w:rPr>
              <w:t>7.培养儿童各种正确的姿势，防止脊柱和胸廓畸形</w:t>
            </w:r>
          </w:p>
          <w:p w:rsidR="001737BA" w:rsidRDefault="001737BA">
            <w:pPr>
              <w:rPr>
                <w:rFonts w:ascii="宋体" w:hAnsi="宋体" w:cs="宋体"/>
                <w:szCs w:val="21"/>
              </w:rPr>
            </w:pPr>
            <w:r>
              <w:rPr>
                <w:rFonts w:ascii="宋体" w:hAnsi="宋体" w:cs="宋体" w:hint="eastAsia"/>
                <w:color w:val="000000"/>
                <w:kern w:val="0"/>
                <w:szCs w:val="21"/>
              </w:rPr>
              <w:t>8.</w:t>
            </w:r>
            <w:r>
              <w:rPr>
                <w:rFonts w:ascii="宋体" w:hAnsi="宋体" w:cs="宋体" w:hint="eastAsia"/>
                <w:szCs w:val="21"/>
              </w:rPr>
              <w:t>了解幼儿循环系统的特点和保育要点。</w:t>
            </w:r>
          </w:p>
          <w:p w:rsidR="001737BA" w:rsidRDefault="001737BA">
            <w:pPr>
              <w:rPr>
                <w:rFonts w:ascii="宋体" w:hAnsi="宋体" w:cs="宋体"/>
                <w:szCs w:val="21"/>
              </w:rPr>
            </w:pPr>
            <w:r>
              <w:rPr>
                <w:rFonts w:ascii="宋体" w:hAnsi="宋体" w:cs="宋体" w:hint="eastAsia"/>
                <w:szCs w:val="21"/>
              </w:rPr>
              <w:t>9.了解幼儿呼吸系统的特点和保育要点。</w:t>
            </w:r>
          </w:p>
          <w:p w:rsidR="001737BA" w:rsidRDefault="001737BA">
            <w:pPr>
              <w:rPr>
                <w:rFonts w:ascii="宋体" w:hAnsi="宋体" w:cs="宋体"/>
                <w:szCs w:val="21"/>
              </w:rPr>
            </w:pPr>
            <w:r>
              <w:rPr>
                <w:rFonts w:ascii="宋体" w:hAnsi="宋体" w:cs="宋体" w:hint="eastAsia"/>
                <w:szCs w:val="21"/>
              </w:rPr>
              <w:t>10.注意口腔卫生，养成良好饮食习惯</w:t>
            </w:r>
          </w:p>
          <w:p w:rsidR="001737BA" w:rsidRDefault="001737BA">
            <w:pPr>
              <w:rPr>
                <w:rFonts w:ascii="宋体" w:hAnsi="宋体" w:cs="宋体"/>
                <w:szCs w:val="21"/>
              </w:rPr>
            </w:pPr>
            <w:r>
              <w:rPr>
                <w:rFonts w:ascii="宋体" w:hAnsi="宋体" w:cs="宋体" w:hint="eastAsia"/>
                <w:szCs w:val="21"/>
              </w:rPr>
              <w:t>11.了解幼儿泌尿系统的特点和保育要点。</w:t>
            </w:r>
          </w:p>
          <w:p w:rsidR="001737BA" w:rsidRDefault="001737BA">
            <w:pPr>
              <w:rPr>
                <w:rFonts w:ascii="宋体" w:hAnsi="宋体" w:cs="宋体"/>
                <w:szCs w:val="21"/>
              </w:rPr>
            </w:pPr>
            <w:r>
              <w:rPr>
                <w:rFonts w:ascii="宋体" w:hAnsi="宋体" w:cs="宋体" w:hint="eastAsia"/>
                <w:szCs w:val="21"/>
              </w:rPr>
              <w:t>12.了解幼儿神经系统</w:t>
            </w:r>
            <w:r>
              <w:rPr>
                <w:rFonts w:ascii="宋体" w:hAnsi="宋体" w:cs="宋体" w:hint="eastAsia"/>
                <w:szCs w:val="21"/>
              </w:rPr>
              <w:lastRenderedPageBreak/>
              <w:t>的特点和保育要点。</w:t>
            </w:r>
          </w:p>
          <w:p w:rsidR="001737BA" w:rsidRDefault="001737BA">
            <w:pPr>
              <w:rPr>
                <w:rFonts w:ascii="宋体" w:hAnsi="宋体" w:cs="宋体"/>
                <w:szCs w:val="21"/>
              </w:rPr>
            </w:pPr>
            <w:r>
              <w:rPr>
                <w:rFonts w:ascii="宋体" w:hAnsi="宋体" w:cs="宋体" w:hint="eastAsia"/>
                <w:szCs w:val="21"/>
              </w:rPr>
              <w:t>13.了解幼儿的眼、耳、鼻、舌、皮肤，养成良好卫生习惯</w:t>
            </w:r>
          </w:p>
          <w:p w:rsidR="001737BA" w:rsidRDefault="001737BA">
            <w:pPr>
              <w:rPr>
                <w:rFonts w:ascii="宋体" w:hAnsi="宋体" w:cs="宋体"/>
                <w:szCs w:val="21"/>
              </w:rPr>
            </w:pPr>
            <w:r>
              <w:rPr>
                <w:rFonts w:ascii="宋体" w:hAnsi="宋体" w:cs="宋体" w:hint="eastAsia"/>
                <w:szCs w:val="21"/>
              </w:rPr>
              <w:t>14.了解幼儿内分泌系统的特点及保育要点。</w:t>
            </w:r>
          </w:p>
          <w:p w:rsidR="001737BA" w:rsidRDefault="001737BA">
            <w:pPr>
              <w:rPr>
                <w:rFonts w:ascii="宋体" w:hAnsi="宋体" w:cs="宋体"/>
                <w:szCs w:val="21"/>
              </w:rPr>
            </w:pPr>
            <w:r>
              <w:rPr>
                <w:rFonts w:ascii="宋体" w:hAnsi="宋体" w:cs="宋体" w:hint="eastAsia"/>
                <w:szCs w:val="21"/>
              </w:rPr>
              <w:t>15.熟悉影响幼儿生长发育的因素</w:t>
            </w:r>
          </w:p>
          <w:p w:rsidR="001737BA" w:rsidRDefault="001737BA">
            <w:pPr>
              <w:rPr>
                <w:rFonts w:ascii="宋体" w:hAnsi="宋体" w:cs="宋体"/>
                <w:szCs w:val="21"/>
              </w:rPr>
            </w:pPr>
            <w:r>
              <w:rPr>
                <w:rFonts w:ascii="宋体" w:hAnsi="宋体" w:cs="宋体" w:hint="eastAsia"/>
                <w:szCs w:val="21"/>
              </w:rPr>
              <w:t>16.学会测量身高、体重等方法</w:t>
            </w:r>
          </w:p>
          <w:p w:rsidR="001737BA" w:rsidRDefault="001737BA">
            <w:pPr>
              <w:rPr>
                <w:rFonts w:ascii="宋体" w:hAnsi="宋体" w:cs="宋体"/>
                <w:szCs w:val="21"/>
              </w:rPr>
            </w:pPr>
            <w:r>
              <w:rPr>
                <w:rFonts w:ascii="宋体" w:hAnsi="宋体" w:cs="宋体" w:hint="eastAsia"/>
                <w:szCs w:val="21"/>
              </w:rPr>
              <w:t>17.掌握幼儿生长发育规律</w:t>
            </w:r>
          </w:p>
          <w:p w:rsidR="001737BA" w:rsidRDefault="001737BA">
            <w:pPr>
              <w:widowControl/>
              <w:spacing w:line="300" w:lineRule="atLeast"/>
              <w:jc w:val="left"/>
              <w:rPr>
                <w:rFonts w:ascii="宋体" w:hAnsi="宋体" w:cs="宋体"/>
                <w:color w:val="000000"/>
                <w:kern w:val="0"/>
                <w:szCs w:val="21"/>
              </w:rPr>
            </w:pPr>
          </w:p>
        </w:tc>
        <w:tc>
          <w:tcPr>
            <w:tcW w:w="826" w:type="dxa"/>
            <w:tcBorders>
              <w:top w:val="nil"/>
              <w:left w:val="nil"/>
              <w:bottom w:val="single" w:sz="8" w:space="0" w:color="auto"/>
              <w:right w:val="single" w:sz="8" w:space="0" w:color="auto"/>
            </w:tcBorders>
            <w:tcMar>
              <w:top w:w="0" w:type="dxa"/>
              <w:left w:w="108" w:type="dxa"/>
              <w:bottom w:w="0" w:type="dxa"/>
              <w:right w:w="108" w:type="dxa"/>
            </w:tcMar>
            <w:hideMark/>
          </w:tcPr>
          <w:p w:rsidR="001737BA" w:rsidRDefault="001737BA" w:rsidP="001737BA">
            <w:pPr>
              <w:widowControl/>
              <w:numPr>
                <w:ilvl w:val="0"/>
                <w:numId w:val="3"/>
              </w:numPr>
              <w:spacing w:line="300" w:lineRule="atLeast"/>
              <w:jc w:val="left"/>
              <w:rPr>
                <w:rFonts w:ascii="宋体" w:hAnsi="宋体" w:cs="宋体"/>
                <w:color w:val="000000"/>
                <w:kern w:val="0"/>
                <w:szCs w:val="21"/>
              </w:rPr>
            </w:pPr>
            <w:r>
              <w:rPr>
                <w:rFonts w:ascii="宋体" w:hAnsi="宋体" w:cs="宋体" w:hint="eastAsia"/>
                <w:color w:val="000000"/>
                <w:kern w:val="0"/>
                <w:szCs w:val="21"/>
              </w:rPr>
              <w:lastRenderedPageBreak/>
              <w:t>课后复习概念：同化作用、异化作用、细胞、组织、新陈代谢</w:t>
            </w:r>
          </w:p>
          <w:p w:rsidR="001737BA" w:rsidRDefault="001737BA" w:rsidP="001737BA">
            <w:pPr>
              <w:widowControl/>
              <w:numPr>
                <w:ilvl w:val="0"/>
                <w:numId w:val="3"/>
              </w:numPr>
              <w:spacing w:line="300" w:lineRule="atLeast"/>
              <w:jc w:val="left"/>
              <w:rPr>
                <w:rFonts w:ascii="宋体" w:hAnsi="宋体" w:cs="宋体"/>
                <w:color w:val="000000"/>
                <w:kern w:val="0"/>
                <w:szCs w:val="21"/>
              </w:rPr>
            </w:pPr>
            <w:r>
              <w:rPr>
                <w:rFonts w:ascii="宋体" w:hAnsi="宋体" w:cs="宋体" w:hint="eastAsia"/>
                <w:color w:val="000000"/>
                <w:kern w:val="0"/>
                <w:szCs w:val="21"/>
              </w:rPr>
              <w:t>课后完成书中课后复习题</w:t>
            </w:r>
          </w:p>
        </w:tc>
        <w:tc>
          <w:tcPr>
            <w:tcW w:w="1369" w:type="dxa"/>
            <w:tcBorders>
              <w:top w:val="nil"/>
              <w:left w:val="nil"/>
              <w:bottom w:val="single" w:sz="8" w:space="0" w:color="auto"/>
              <w:right w:val="single" w:sz="8" w:space="0" w:color="auto"/>
            </w:tcBorders>
            <w:tcMar>
              <w:top w:w="0" w:type="dxa"/>
              <w:left w:w="108" w:type="dxa"/>
              <w:bottom w:w="0" w:type="dxa"/>
              <w:right w:w="108" w:type="dxa"/>
            </w:tcMar>
            <w:hideMark/>
          </w:tcPr>
          <w:p w:rsidR="001737BA" w:rsidRDefault="001737BA" w:rsidP="001737BA">
            <w:pPr>
              <w:widowControl/>
              <w:numPr>
                <w:ilvl w:val="0"/>
                <w:numId w:val="4"/>
              </w:numPr>
              <w:spacing w:line="400" w:lineRule="atLeast"/>
              <w:jc w:val="left"/>
              <w:rPr>
                <w:rFonts w:ascii="宋体" w:hAnsi="宋体" w:cs="宋体"/>
                <w:color w:val="000000"/>
                <w:kern w:val="0"/>
                <w:szCs w:val="21"/>
              </w:rPr>
            </w:pPr>
            <w:r>
              <w:rPr>
                <w:rFonts w:ascii="宋体" w:hAnsi="宋体" w:cs="宋体" w:hint="eastAsia"/>
                <w:color w:val="000000"/>
                <w:kern w:val="0"/>
                <w:szCs w:val="21"/>
              </w:rPr>
              <w:t>讲授法2.讨论法</w:t>
            </w:r>
          </w:p>
          <w:p w:rsidR="001737BA" w:rsidRDefault="001737BA">
            <w:pPr>
              <w:widowControl/>
              <w:spacing w:line="400" w:lineRule="atLeast"/>
              <w:jc w:val="left"/>
              <w:rPr>
                <w:rFonts w:ascii="宋体" w:hAnsi="宋体" w:cs="宋体"/>
                <w:color w:val="000000"/>
                <w:kern w:val="0"/>
                <w:szCs w:val="21"/>
              </w:rPr>
            </w:pPr>
            <w:r>
              <w:rPr>
                <w:rFonts w:ascii="宋体" w:hAnsi="宋体" w:cs="宋体" w:hint="eastAsia"/>
                <w:color w:val="000000"/>
                <w:kern w:val="0"/>
                <w:szCs w:val="21"/>
              </w:rPr>
              <w:t>3.直观演示法</w:t>
            </w:r>
          </w:p>
          <w:p w:rsidR="001737BA" w:rsidRDefault="001737BA">
            <w:pPr>
              <w:widowControl/>
              <w:spacing w:line="400" w:lineRule="atLeast"/>
              <w:jc w:val="left"/>
              <w:rPr>
                <w:rFonts w:ascii="宋体" w:hAnsi="宋体" w:cs="宋体"/>
                <w:color w:val="000000"/>
                <w:kern w:val="0"/>
                <w:szCs w:val="21"/>
              </w:rPr>
            </w:pPr>
            <w:r>
              <w:rPr>
                <w:rFonts w:ascii="宋体" w:hAnsi="宋体" w:cs="宋体" w:hint="eastAsia"/>
                <w:color w:val="000000"/>
                <w:kern w:val="0"/>
                <w:szCs w:val="21"/>
              </w:rPr>
              <w:t>4.案例分析法</w:t>
            </w:r>
          </w:p>
          <w:p w:rsidR="001737BA" w:rsidRDefault="001737BA">
            <w:pPr>
              <w:widowControl/>
              <w:spacing w:line="400" w:lineRule="atLeast"/>
              <w:jc w:val="left"/>
              <w:rPr>
                <w:rFonts w:ascii="宋体" w:hAnsi="宋体" w:cs="宋体"/>
                <w:color w:val="000000"/>
                <w:kern w:val="0"/>
                <w:szCs w:val="21"/>
              </w:rPr>
            </w:pPr>
            <w:r>
              <w:rPr>
                <w:rFonts w:ascii="宋体" w:hAnsi="宋体" w:cs="宋体" w:hint="eastAsia"/>
                <w:color w:val="000000"/>
                <w:kern w:val="0"/>
                <w:szCs w:val="21"/>
              </w:rPr>
              <w:t>5.观察法</w:t>
            </w:r>
          </w:p>
          <w:p w:rsidR="001737BA" w:rsidRDefault="001737BA">
            <w:pPr>
              <w:widowControl/>
              <w:spacing w:line="400" w:lineRule="atLeast"/>
              <w:jc w:val="left"/>
              <w:rPr>
                <w:rFonts w:ascii="宋体" w:hAnsi="宋体" w:cs="宋体"/>
                <w:color w:val="000000"/>
                <w:kern w:val="0"/>
                <w:szCs w:val="21"/>
              </w:rPr>
            </w:pPr>
            <w:r>
              <w:rPr>
                <w:rFonts w:ascii="宋体" w:hAnsi="宋体" w:cs="宋体" w:hint="eastAsia"/>
                <w:color w:val="000000"/>
                <w:kern w:val="0"/>
                <w:szCs w:val="21"/>
              </w:rPr>
              <w:t>6.练习法</w:t>
            </w:r>
          </w:p>
        </w:tc>
      </w:tr>
      <w:tr w:rsidR="001737BA" w:rsidTr="001737BA">
        <w:trPr>
          <w:trHeight w:val="411"/>
        </w:trPr>
        <w:tc>
          <w:tcPr>
            <w:tcW w:w="46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1737BA" w:rsidRDefault="001737BA">
            <w:pPr>
              <w:widowControl/>
              <w:spacing w:line="300" w:lineRule="atLeast"/>
              <w:rPr>
                <w:rFonts w:ascii="宋体" w:hAnsi="宋体" w:cs="宋体"/>
                <w:kern w:val="0"/>
                <w:szCs w:val="21"/>
              </w:rPr>
            </w:pPr>
            <w:r>
              <w:rPr>
                <w:rFonts w:ascii="宋体" w:hAnsi="宋体" w:cs="宋体" w:hint="eastAsia"/>
                <w:color w:val="000000"/>
                <w:kern w:val="0"/>
                <w:szCs w:val="21"/>
              </w:rPr>
              <w:lastRenderedPageBreak/>
              <w:t>2</w:t>
            </w:r>
          </w:p>
        </w:tc>
        <w:tc>
          <w:tcPr>
            <w:tcW w:w="1222" w:type="dxa"/>
            <w:tcBorders>
              <w:top w:val="nil"/>
              <w:left w:val="nil"/>
              <w:bottom w:val="single" w:sz="8" w:space="0" w:color="auto"/>
              <w:right w:val="single" w:sz="8" w:space="0" w:color="auto"/>
            </w:tcBorders>
            <w:tcMar>
              <w:top w:w="0" w:type="dxa"/>
              <w:left w:w="108" w:type="dxa"/>
              <w:bottom w:w="0" w:type="dxa"/>
              <w:right w:w="108" w:type="dxa"/>
            </w:tcMar>
            <w:vAlign w:val="center"/>
          </w:tcPr>
          <w:p w:rsidR="001737BA" w:rsidRDefault="001737BA">
            <w:pPr>
              <w:rPr>
                <w:rFonts w:ascii="宋体" w:hAnsi="宋体" w:cs="宋体"/>
                <w:szCs w:val="21"/>
              </w:rPr>
            </w:pPr>
            <w:r>
              <w:rPr>
                <w:rFonts w:ascii="宋体" w:hAnsi="宋体" w:cs="宋体" w:hint="eastAsia"/>
                <w:color w:val="000000"/>
                <w:kern w:val="0"/>
                <w:szCs w:val="21"/>
              </w:rPr>
              <w:t>模块二：</w:t>
            </w:r>
            <w:r>
              <w:rPr>
                <w:rFonts w:ascii="宋体" w:hAnsi="宋体" w:cs="宋体" w:hint="eastAsia"/>
                <w:szCs w:val="21"/>
              </w:rPr>
              <w:t>分析介绍影响幼儿身心健康的膳食营养及管理;</w:t>
            </w:r>
          </w:p>
          <w:p w:rsidR="001737BA" w:rsidRDefault="001737BA">
            <w:pPr>
              <w:widowControl/>
              <w:spacing w:line="300" w:lineRule="atLeast"/>
              <w:rPr>
                <w:rFonts w:ascii="宋体" w:hAnsi="宋体" w:cs="宋体"/>
                <w:color w:val="000000"/>
                <w:kern w:val="0"/>
                <w:szCs w:val="21"/>
              </w:rPr>
            </w:pPr>
          </w:p>
        </w:tc>
        <w:tc>
          <w:tcPr>
            <w:tcW w:w="12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737BA" w:rsidRDefault="001737BA">
            <w:pPr>
              <w:widowControl/>
              <w:spacing w:line="450" w:lineRule="atLeast"/>
              <w:jc w:val="left"/>
              <w:rPr>
                <w:rFonts w:ascii="宋体" w:hAnsi="宋体" w:cs="宋体"/>
                <w:kern w:val="0"/>
                <w:szCs w:val="21"/>
              </w:rPr>
            </w:pPr>
            <w:r>
              <w:rPr>
                <w:rFonts w:ascii="宋体" w:hAnsi="宋体" w:cs="宋体" w:hint="eastAsia"/>
                <w:color w:val="000000"/>
                <w:kern w:val="0"/>
                <w:szCs w:val="21"/>
              </w:rPr>
              <w:t>项目</w:t>
            </w:r>
            <w:proofErr w:type="gramStart"/>
            <w:r>
              <w:rPr>
                <w:rFonts w:ascii="宋体" w:hAnsi="宋体" w:cs="宋体" w:hint="eastAsia"/>
                <w:color w:val="000000"/>
                <w:kern w:val="0"/>
                <w:szCs w:val="21"/>
              </w:rPr>
              <w:t>一</w:t>
            </w:r>
            <w:proofErr w:type="gramEnd"/>
            <w:r>
              <w:rPr>
                <w:rFonts w:ascii="宋体" w:hAnsi="宋体" w:cs="宋体" w:hint="eastAsia"/>
                <w:color w:val="000000"/>
                <w:kern w:val="0"/>
                <w:szCs w:val="21"/>
              </w:rPr>
              <w:t>：幼儿的营养与膳食卫生</w:t>
            </w:r>
          </w:p>
        </w:tc>
        <w:tc>
          <w:tcPr>
            <w:tcW w:w="52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737BA" w:rsidRDefault="00846B45">
            <w:pPr>
              <w:widowControl/>
              <w:spacing w:line="300" w:lineRule="atLeast"/>
              <w:rPr>
                <w:rFonts w:ascii="宋体" w:hAnsi="宋体" w:cs="宋体"/>
                <w:color w:val="000000"/>
                <w:kern w:val="0"/>
                <w:szCs w:val="21"/>
              </w:rPr>
            </w:pPr>
            <w:r>
              <w:rPr>
                <w:rFonts w:ascii="宋体" w:hAnsi="宋体" w:cs="宋体" w:hint="eastAsia"/>
                <w:color w:val="000000"/>
                <w:kern w:val="0"/>
                <w:szCs w:val="21"/>
              </w:rPr>
              <w:t>16</w:t>
            </w:r>
          </w:p>
        </w:tc>
        <w:tc>
          <w:tcPr>
            <w:tcW w:w="2075" w:type="dxa"/>
            <w:tcBorders>
              <w:top w:val="nil"/>
              <w:left w:val="nil"/>
              <w:bottom w:val="single" w:sz="8" w:space="0" w:color="auto"/>
              <w:right w:val="single" w:sz="8" w:space="0" w:color="auto"/>
            </w:tcBorders>
            <w:tcMar>
              <w:top w:w="0" w:type="dxa"/>
              <w:left w:w="108" w:type="dxa"/>
              <w:bottom w:w="0" w:type="dxa"/>
              <w:right w:w="108" w:type="dxa"/>
            </w:tcMar>
          </w:tcPr>
          <w:p w:rsidR="001737BA" w:rsidRDefault="001737BA">
            <w:pPr>
              <w:rPr>
                <w:rFonts w:ascii="宋体" w:hAnsi="宋体" w:cs="宋体"/>
                <w:szCs w:val="21"/>
              </w:rPr>
            </w:pPr>
            <w:r>
              <w:rPr>
                <w:rFonts w:ascii="宋体" w:hAnsi="宋体" w:cs="宋体" w:hint="eastAsia"/>
                <w:color w:val="000000"/>
                <w:kern w:val="0"/>
                <w:szCs w:val="21"/>
              </w:rPr>
              <w:t>任务1：</w:t>
            </w:r>
            <w:r>
              <w:rPr>
                <w:rFonts w:ascii="宋体" w:hAnsi="宋体" w:cs="宋体" w:hint="eastAsia"/>
                <w:szCs w:val="21"/>
              </w:rPr>
              <w:t>膳食配置的原则</w:t>
            </w:r>
          </w:p>
          <w:p w:rsidR="001737BA" w:rsidRDefault="001737BA">
            <w:pPr>
              <w:rPr>
                <w:rFonts w:ascii="宋体" w:hAnsi="宋体" w:cs="宋体"/>
                <w:szCs w:val="21"/>
              </w:rPr>
            </w:pPr>
            <w:r>
              <w:rPr>
                <w:rFonts w:ascii="宋体" w:hAnsi="宋体" w:cs="宋体" w:hint="eastAsia"/>
                <w:szCs w:val="21"/>
              </w:rPr>
              <w:t>任务2：膳食计划</w:t>
            </w:r>
          </w:p>
          <w:p w:rsidR="001737BA" w:rsidRDefault="001737BA">
            <w:pPr>
              <w:rPr>
                <w:rFonts w:ascii="宋体" w:hAnsi="宋体" w:cs="宋体"/>
                <w:szCs w:val="21"/>
              </w:rPr>
            </w:pPr>
            <w:r>
              <w:rPr>
                <w:rFonts w:ascii="宋体" w:hAnsi="宋体" w:cs="宋体" w:hint="eastAsia"/>
                <w:szCs w:val="21"/>
              </w:rPr>
              <w:t>任务3：食品卫生、厨房卫生</w:t>
            </w:r>
          </w:p>
          <w:p w:rsidR="001737BA" w:rsidRDefault="001737BA">
            <w:pPr>
              <w:widowControl/>
              <w:spacing w:line="300" w:lineRule="atLeast"/>
              <w:jc w:val="left"/>
              <w:rPr>
                <w:rFonts w:ascii="宋体" w:hAnsi="宋体" w:cs="宋体"/>
                <w:color w:val="000000"/>
                <w:kern w:val="0"/>
                <w:szCs w:val="21"/>
              </w:rPr>
            </w:pPr>
          </w:p>
        </w:tc>
        <w:tc>
          <w:tcPr>
            <w:tcW w:w="1348" w:type="dxa"/>
            <w:tcBorders>
              <w:top w:val="nil"/>
              <w:left w:val="nil"/>
              <w:bottom w:val="single" w:sz="8" w:space="0" w:color="auto"/>
              <w:right w:val="single" w:sz="8" w:space="0" w:color="auto"/>
            </w:tcBorders>
            <w:tcMar>
              <w:top w:w="0" w:type="dxa"/>
              <w:left w:w="108" w:type="dxa"/>
              <w:bottom w:w="0" w:type="dxa"/>
              <w:right w:w="108" w:type="dxa"/>
            </w:tcMar>
            <w:hideMark/>
          </w:tcPr>
          <w:p w:rsidR="001737BA" w:rsidRDefault="001737BA">
            <w:pPr>
              <w:widowControl/>
              <w:spacing w:line="300" w:lineRule="atLeast"/>
              <w:jc w:val="left"/>
              <w:rPr>
                <w:rFonts w:ascii="宋体" w:hAnsi="宋体" w:cs="宋体"/>
                <w:szCs w:val="21"/>
              </w:rPr>
            </w:pPr>
            <w:r>
              <w:rPr>
                <w:rFonts w:ascii="宋体" w:hAnsi="宋体" w:cs="宋体" w:hint="eastAsia"/>
                <w:color w:val="000000"/>
                <w:kern w:val="0"/>
                <w:szCs w:val="21"/>
              </w:rPr>
              <w:t>1.能</w:t>
            </w:r>
            <w:r>
              <w:rPr>
                <w:rFonts w:ascii="宋体" w:hAnsi="宋体" w:cs="宋体" w:hint="eastAsia"/>
                <w:szCs w:val="21"/>
              </w:rPr>
              <w:t>制定营养平衡的食谱</w:t>
            </w:r>
          </w:p>
          <w:p w:rsidR="001737BA" w:rsidRDefault="001737BA">
            <w:pPr>
              <w:widowControl/>
              <w:spacing w:line="300" w:lineRule="atLeast"/>
              <w:jc w:val="left"/>
              <w:rPr>
                <w:rFonts w:ascii="宋体" w:hAnsi="宋体" w:cs="宋体"/>
                <w:color w:val="000000"/>
                <w:kern w:val="0"/>
                <w:szCs w:val="21"/>
              </w:rPr>
            </w:pPr>
            <w:r>
              <w:rPr>
                <w:rFonts w:ascii="宋体" w:hAnsi="宋体" w:cs="宋体" w:hint="eastAsia"/>
                <w:color w:val="000000"/>
                <w:kern w:val="0"/>
                <w:szCs w:val="21"/>
              </w:rPr>
              <w:t>2.能注意幼儿园食品、厨房卫生</w:t>
            </w:r>
          </w:p>
        </w:tc>
        <w:tc>
          <w:tcPr>
            <w:tcW w:w="826" w:type="dxa"/>
            <w:tcBorders>
              <w:top w:val="nil"/>
              <w:left w:val="nil"/>
              <w:bottom w:val="single" w:sz="8" w:space="0" w:color="auto"/>
              <w:right w:val="single" w:sz="8" w:space="0" w:color="auto"/>
            </w:tcBorders>
            <w:tcMar>
              <w:top w:w="0" w:type="dxa"/>
              <w:left w:w="108" w:type="dxa"/>
              <w:bottom w:w="0" w:type="dxa"/>
              <w:right w:w="108" w:type="dxa"/>
            </w:tcMar>
          </w:tcPr>
          <w:p w:rsidR="001737BA" w:rsidRDefault="001737BA">
            <w:pPr>
              <w:widowControl/>
              <w:spacing w:line="300" w:lineRule="atLeast"/>
              <w:jc w:val="left"/>
              <w:rPr>
                <w:rFonts w:ascii="宋体" w:hAnsi="宋体" w:cs="宋体"/>
                <w:color w:val="000000"/>
                <w:kern w:val="0"/>
                <w:szCs w:val="21"/>
              </w:rPr>
            </w:pPr>
          </w:p>
          <w:p w:rsidR="001737BA" w:rsidRDefault="001737BA">
            <w:pPr>
              <w:widowControl/>
              <w:spacing w:line="300" w:lineRule="atLeast"/>
              <w:jc w:val="left"/>
              <w:rPr>
                <w:rFonts w:ascii="宋体" w:hAnsi="宋体" w:cs="宋体"/>
                <w:color w:val="000000"/>
                <w:kern w:val="0"/>
                <w:szCs w:val="21"/>
              </w:rPr>
            </w:pPr>
            <w:r>
              <w:rPr>
                <w:rFonts w:ascii="宋体" w:hAnsi="宋体" w:cs="宋体" w:hint="eastAsia"/>
                <w:color w:val="000000"/>
                <w:kern w:val="0"/>
                <w:szCs w:val="21"/>
              </w:rPr>
              <w:t>布置作业：名词解释营养、营养素、平衡膳食</w:t>
            </w:r>
          </w:p>
        </w:tc>
        <w:tc>
          <w:tcPr>
            <w:tcW w:w="1369" w:type="dxa"/>
            <w:tcBorders>
              <w:top w:val="nil"/>
              <w:left w:val="nil"/>
              <w:bottom w:val="single" w:sz="8" w:space="0" w:color="auto"/>
              <w:right w:val="single" w:sz="8" w:space="0" w:color="auto"/>
            </w:tcBorders>
            <w:tcMar>
              <w:top w:w="0" w:type="dxa"/>
              <w:left w:w="108" w:type="dxa"/>
              <w:bottom w:w="0" w:type="dxa"/>
              <w:right w:w="108" w:type="dxa"/>
            </w:tcMar>
          </w:tcPr>
          <w:p w:rsidR="001737BA" w:rsidRDefault="001737BA" w:rsidP="001737BA">
            <w:pPr>
              <w:widowControl/>
              <w:numPr>
                <w:ilvl w:val="0"/>
                <w:numId w:val="5"/>
              </w:numPr>
              <w:spacing w:line="300" w:lineRule="atLeast"/>
              <w:jc w:val="left"/>
              <w:rPr>
                <w:rFonts w:ascii="宋体" w:hAnsi="宋体" w:cs="宋体"/>
                <w:color w:val="000000"/>
                <w:kern w:val="0"/>
                <w:szCs w:val="21"/>
              </w:rPr>
            </w:pPr>
            <w:r>
              <w:rPr>
                <w:rFonts w:ascii="宋体" w:hAnsi="宋体" w:cs="宋体" w:hint="eastAsia"/>
                <w:color w:val="000000"/>
                <w:kern w:val="0"/>
                <w:szCs w:val="21"/>
              </w:rPr>
              <w:t>讲授法</w:t>
            </w:r>
          </w:p>
          <w:p w:rsidR="001737BA" w:rsidRDefault="001737BA" w:rsidP="001737BA">
            <w:pPr>
              <w:widowControl/>
              <w:numPr>
                <w:ilvl w:val="0"/>
                <w:numId w:val="5"/>
              </w:numPr>
              <w:spacing w:line="300" w:lineRule="atLeast"/>
              <w:jc w:val="left"/>
              <w:rPr>
                <w:rFonts w:ascii="宋体" w:hAnsi="宋体" w:cs="宋体"/>
                <w:color w:val="000000"/>
                <w:kern w:val="0"/>
                <w:szCs w:val="21"/>
              </w:rPr>
            </w:pPr>
            <w:r>
              <w:rPr>
                <w:rFonts w:ascii="宋体" w:hAnsi="宋体" w:cs="宋体" w:hint="eastAsia"/>
                <w:color w:val="000000"/>
                <w:kern w:val="0"/>
                <w:szCs w:val="21"/>
              </w:rPr>
              <w:t>讨论法、3.案例分析法</w:t>
            </w:r>
          </w:p>
          <w:p w:rsidR="001737BA" w:rsidRDefault="001737BA">
            <w:pPr>
              <w:widowControl/>
              <w:spacing w:line="300" w:lineRule="atLeast"/>
              <w:jc w:val="left"/>
              <w:rPr>
                <w:rFonts w:ascii="宋体" w:hAnsi="宋体" w:cs="宋体"/>
                <w:color w:val="000000"/>
                <w:kern w:val="0"/>
                <w:szCs w:val="21"/>
              </w:rPr>
            </w:pPr>
          </w:p>
        </w:tc>
      </w:tr>
      <w:tr w:rsidR="001737BA" w:rsidTr="001737BA">
        <w:trPr>
          <w:trHeight w:val="411"/>
        </w:trPr>
        <w:tc>
          <w:tcPr>
            <w:tcW w:w="46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1737BA" w:rsidRDefault="001737BA">
            <w:pPr>
              <w:widowControl/>
              <w:spacing w:line="300" w:lineRule="atLeast"/>
              <w:rPr>
                <w:rFonts w:ascii="宋体" w:hAnsi="宋体" w:cs="宋体"/>
                <w:kern w:val="0"/>
                <w:szCs w:val="21"/>
              </w:rPr>
            </w:pPr>
            <w:r>
              <w:rPr>
                <w:rFonts w:ascii="宋体" w:hAnsi="宋体" w:cs="宋体" w:hint="eastAsia"/>
                <w:color w:val="000000"/>
                <w:kern w:val="0"/>
                <w:szCs w:val="21"/>
              </w:rPr>
              <w:t>3</w:t>
            </w:r>
          </w:p>
        </w:tc>
        <w:tc>
          <w:tcPr>
            <w:tcW w:w="1222" w:type="dxa"/>
            <w:tcBorders>
              <w:top w:val="nil"/>
              <w:left w:val="nil"/>
              <w:bottom w:val="single" w:sz="8" w:space="0" w:color="auto"/>
              <w:right w:val="single" w:sz="8" w:space="0" w:color="auto"/>
            </w:tcBorders>
            <w:tcMar>
              <w:top w:w="0" w:type="dxa"/>
              <w:left w:w="108" w:type="dxa"/>
              <w:bottom w:w="0" w:type="dxa"/>
              <w:right w:w="108" w:type="dxa"/>
            </w:tcMar>
            <w:vAlign w:val="center"/>
          </w:tcPr>
          <w:p w:rsidR="001737BA" w:rsidRDefault="001737BA">
            <w:pPr>
              <w:rPr>
                <w:rFonts w:ascii="宋体" w:hAnsi="宋体" w:cs="宋体"/>
                <w:szCs w:val="21"/>
              </w:rPr>
            </w:pPr>
            <w:r>
              <w:rPr>
                <w:rFonts w:ascii="宋体" w:hAnsi="宋体" w:cs="宋体" w:hint="eastAsia"/>
                <w:color w:val="000000"/>
                <w:kern w:val="0"/>
                <w:szCs w:val="21"/>
              </w:rPr>
              <w:t>模块三：介绍</w:t>
            </w:r>
            <w:r>
              <w:rPr>
                <w:rFonts w:ascii="宋体" w:hAnsi="宋体" w:cs="宋体" w:hint="eastAsia"/>
                <w:szCs w:val="21"/>
              </w:rPr>
              <w:t>幼儿的常见疾病和传染病的护理及其预防，并介绍一-些儿童常见意外的急救和护理方法;</w:t>
            </w:r>
          </w:p>
          <w:p w:rsidR="001737BA" w:rsidRDefault="001737BA">
            <w:pPr>
              <w:widowControl/>
              <w:spacing w:line="300" w:lineRule="atLeast"/>
              <w:rPr>
                <w:rFonts w:ascii="宋体" w:hAnsi="宋体" w:cs="宋体"/>
                <w:color w:val="000000"/>
                <w:kern w:val="0"/>
                <w:szCs w:val="21"/>
              </w:rPr>
            </w:pPr>
          </w:p>
        </w:tc>
        <w:tc>
          <w:tcPr>
            <w:tcW w:w="12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737BA" w:rsidRDefault="001737BA">
            <w:pPr>
              <w:widowControl/>
              <w:spacing w:line="300" w:lineRule="atLeast"/>
              <w:jc w:val="left"/>
              <w:rPr>
                <w:rFonts w:ascii="宋体" w:hAnsi="宋体" w:cs="宋体"/>
                <w:kern w:val="0"/>
                <w:szCs w:val="21"/>
              </w:rPr>
            </w:pPr>
            <w:r>
              <w:rPr>
                <w:rFonts w:ascii="宋体" w:hAnsi="宋体" w:cs="宋体" w:hint="eastAsia"/>
                <w:kern w:val="0"/>
                <w:szCs w:val="21"/>
              </w:rPr>
              <w:t>项目</w:t>
            </w:r>
            <w:proofErr w:type="gramStart"/>
            <w:r>
              <w:rPr>
                <w:rFonts w:ascii="宋体" w:hAnsi="宋体" w:cs="宋体" w:hint="eastAsia"/>
                <w:kern w:val="0"/>
                <w:szCs w:val="21"/>
              </w:rPr>
              <w:t>一</w:t>
            </w:r>
            <w:proofErr w:type="gramEnd"/>
            <w:r>
              <w:rPr>
                <w:rFonts w:ascii="宋体" w:hAnsi="宋体" w:cs="宋体" w:hint="eastAsia"/>
                <w:kern w:val="0"/>
                <w:szCs w:val="21"/>
              </w:rPr>
              <w:t>：幼儿常见疾病及其预防</w:t>
            </w:r>
          </w:p>
          <w:p w:rsidR="001737BA" w:rsidRDefault="001737BA">
            <w:pPr>
              <w:widowControl/>
              <w:spacing w:line="300" w:lineRule="atLeast"/>
              <w:jc w:val="left"/>
              <w:rPr>
                <w:rFonts w:ascii="宋体" w:hAnsi="宋体" w:cs="宋体"/>
                <w:kern w:val="0"/>
                <w:szCs w:val="21"/>
              </w:rPr>
            </w:pPr>
            <w:r>
              <w:rPr>
                <w:rFonts w:ascii="宋体" w:hAnsi="宋体" w:cs="宋体" w:hint="eastAsia"/>
                <w:kern w:val="0"/>
                <w:szCs w:val="21"/>
              </w:rPr>
              <w:t>项目二：幼儿意外事故的预防</w:t>
            </w:r>
          </w:p>
        </w:tc>
        <w:tc>
          <w:tcPr>
            <w:tcW w:w="52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737BA" w:rsidRDefault="00846B45">
            <w:pPr>
              <w:widowControl/>
              <w:spacing w:line="300" w:lineRule="atLeast"/>
              <w:rPr>
                <w:rFonts w:ascii="宋体" w:hAnsi="宋体" w:cs="宋体"/>
                <w:color w:val="000000"/>
                <w:kern w:val="0"/>
                <w:szCs w:val="21"/>
              </w:rPr>
            </w:pPr>
            <w:r>
              <w:rPr>
                <w:rFonts w:ascii="宋体" w:hAnsi="宋体" w:cs="宋体" w:hint="eastAsia"/>
                <w:color w:val="000000"/>
                <w:kern w:val="0"/>
                <w:szCs w:val="21"/>
              </w:rPr>
              <w:t>18</w:t>
            </w:r>
          </w:p>
        </w:tc>
        <w:tc>
          <w:tcPr>
            <w:tcW w:w="2075" w:type="dxa"/>
            <w:tcBorders>
              <w:top w:val="nil"/>
              <w:left w:val="nil"/>
              <w:bottom w:val="single" w:sz="8" w:space="0" w:color="auto"/>
              <w:right w:val="single" w:sz="8" w:space="0" w:color="auto"/>
            </w:tcBorders>
            <w:tcMar>
              <w:top w:w="0" w:type="dxa"/>
              <w:left w:w="108" w:type="dxa"/>
              <w:bottom w:w="0" w:type="dxa"/>
              <w:right w:w="108" w:type="dxa"/>
            </w:tcMar>
            <w:vAlign w:val="center"/>
          </w:tcPr>
          <w:p w:rsidR="001737BA" w:rsidRDefault="001737BA">
            <w:pPr>
              <w:widowControl/>
              <w:spacing w:line="300" w:lineRule="atLeast"/>
              <w:jc w:val="left"/>
              <w:rPr>
                <w:rFonts w:ascii="宋体" w:hAnsi="宋体" w:cs="宋体"/>
                <w:kern w:val="0"/>
                <w:szCs w:val="21"/>
              </w:rPr>
            </w:pPr>
            <w:r>
              <w:rPr>
                <w:rFonts w:ascii="宋体" w:hAnsi="宋体" w:cs="宋体" w:hint="eastAsia"/>
                <w:color w:val="000000"/>
                <w:kern w:val="0"/>
                <w:szCs w:val="21"/>
              </w:rPr>
              <w:t>任务1:</w:t>
            </w:r>
            <w:r>
              <w:rPr>
                <w:rFonts w:ascii="宋体" w:hAnsi="宋体" w:cs="宋体" w:hint="eastAsia"/>
                <w:kern w:val="0"/>
                <w:szCs w:val="21"/>
              </w:rPr>
              <w:t>幼儿常见疾病及其预防</w:t>
            </w:r>
          </w:p>
          <w:p w:rsidR="001737BA" w:rsidRDefault="001737BA">
            <w:pPr>
              <w:widowControl/>
              <w:spacing w:line="300" w:lineRule="atLeast"/>
              <w:rPr>
                <w:rFonts w:ascii="宋体" w:hAnsi="宋体" w:cs="宋体"/>
                <w:color w:val="000000"/>
                <w:kern w:val="0"/>
                <w:szCs w:val="21"/>
              </w:rPr>
            </w:pPr>
            <w:r>
              <w:rPr>
                <w:rFonts w:ascii="宋体" w:hAnsi="宋体" w:cs="宋体" w:hint="eastAsia"/>
                <w:color w:val="000000"/>
                <w:kern w:val="0"/>
                <w:szCs w:val="21"/>
              </w:rPr>
              <w:t>任务2:</w:t>
            </w:r>
            <w:r>
              <w:rPr>
                <w:rFonts w:ascii="宋体" w:hAnsi="宋体" w:cs="宋体" w:hint="eastAsia"/>
                <w:kern w:val="0"/>
                <w:szCs w:val="21"/>
              </w:rPr>
              <w:t>幼儿意外事故的预防</w:t>
            </w:r>
          </w:p>
          <w:p w:rsidR="001737BA" w:rsidRDefault="001737BA">
            <w:pPr>
              <w:widowControl/>
              <w:spacing w:line="300" w:lineRule="atLeast"/>
              <w:rPr>
                <w:rFonts w:ascii="宋体" w:hAnsi="宋体" w:cs="宋体"/>
                <w:color w:val="000000"/>
                <w:kern w:val="0"/>
                <w:szCs w:val="21"/>
              </w:rPr>
            </w:pPr>
          </w:p>
        </w:tc>
        <w:tc>
          <w:tcPr>
            <w:tcW w:w="1348" w:type="dxa"/>
            <w:tcBorders>
              <w:top w:val="nil"/>
              <w:left w:val="nil"/>
              <w:bottom w:val="single" w:sz="8" w:space="0" w:color="auto"/>
              <w:right w:val="single" w:sz="8" w:space="0" w:color="auto"/>
            </w:tcBorders>
            <w:tcMar>
              <w:top w:w="0" w:type="dxa"/>
              <w:left w:w="108" w:type="dxa"/>
              <w:bottom w:w="0" w:type="dxa"/>
              <w:right w:w="108" w:type="dxa"/>
            </w:tcMar>
            <w:vAlign w:val="center"/>
          </w:tcPr>
          <w:p w:rsidR="001737BA" w:rsidRDefault="001737BA">
            <w:pPr>
              <w:rPr>
                <w:rFonts w:ascii="宋体" w:hAnsi="宋体" w:cs="宋体"/>
                <w:color w:val="000000"/>
                <w:kern w:val="0"/>
                <w:szCs w:val="21"/>
              </w:rPr>
            </w:pPr>
            <w:r>
              <w:rPr>
                <w:rFonts w:ascii="宋体" w:hAnsi="宋体" w:cs="宋体" w:hint="eastAsia"/>
                <w:color w:val="000000"/>
                <w:kern w:val="0"/>
                <w:szCs w:val="21"/>
              </w:rPr>
              <w:t>1.了解常见传染病及其预防方法</w:t>
            </w:r>
          </w:p>
          <w:p w:rsidR="001737BA" w:rsidRDefault="001737BA">
            <w:pPr>
              <w:rPr>
                <w:rFonts w:ascii="宋体" w:hAnsi="宋体" w:cs="宋体"/>
                <w:szCs w:val="21"/>
              </w:rPr>
            </w:pPr>
            <w:r>
              <w:rPr>
                <w:rFonts w:ascii="宋体" w:hAnsi="宋体" w:cs="宋体" w:hint="eastAsia"/>
                <w:color w:val="000000"/>
                <w:kern w:val="0"/>
                <w:szCs w:val="21"/>
              </w:rPr>
              <w:t>2.</w:t>
            </w:r>
            <w:r>
              <w:rPr>
                <w:rFonts w:ascii="宋体" w:hAnsi="宋体" w:cs="宋体" w:hint="eastAsia"/>
                <w:szCs w:val="21"/>
              </w:rPr>
              <w:t>熟悉安全措施和安全教育的主要内容</w:t>
            </w:r>
          </w:p>
          <w:p w:rsidR="001737BA" w:rsidRDefault="001737BA">
            <w:pPr>
              <w:rPr>
                <w:rFonts w:ascii="宋体" w:hAnsi="宋体" w:cs="宋体"/>
                <w:szCs w:val="21"/>
              </w:rPr>
            </w:pPr>
            <w:r>
              <w:rPr>
                <w:rFonts w:ascii="宋体" w:hAnsi="宋体" w:cs="宋体" w:hint="eastAsia"/>
                <w:szCs w:val="21"/>
              </w:rPr>
              <w:t>3.掌握一些常见意外事故的处理</w:t>
            </w:r>
          </w:p>
          <w:p w:rsidR="001737BA" w:rsidRDefault="001737BA">
            <w:pPr>
              <w:widowControl/>
              <w:spacing w:line="300" w:lineRule="atLeast"/>
              <w:rPr>
                <w:rFonts w:ascii="宋体" w:hAnsi="宋体" w:cs="宋体"/>
                <w:color w:val="000000"/>
                <w:kern w:val="0"/>
                <w:szCs w:val="21"/>
              </w:rPr>
            </w:pPr>
          </w:p>
        </w:tc>
        <w:tc>
          <w:tcPr>
            <w:tcW w:w="82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737BA" w:rsidRDefault="001737BA" w:rsidP="001737BA">
            <w:pPr>
              <w:widowControl/>
              <w:numPr>
                <w:ilvl w:val="0"/>
                <w:numId w:val="6"/>
              </w:numPr>
              <w:spacing w:line="300" w:lineRule="atLeast"/>
              <w:rPr>
                <w:rFonts w:ascii="宋体" w:hAnsi="宋体" w:cs="宋体"/>
                <w:color w:val="000000"/>
                <w:kern w:val="0"/>
                <w:szCs w:val="21"/>
              </w:rPr>
            </w:pPr>
            <w:r>
              <w:rPr>
                <w:rFonts w:ascii="宋体" w:hAnsi="宋体" w:cs="宋体" w:hint="eastAsia"/>
                <w:color w:val="000000"/>
                <w:kern w:val="0"/>
                <w:szCs w:val="21"/>
              </w:rPr>
              <w:t>布置作业：龋齿、禽流感</w:t>
            </w:r>
          </w:p>
          <w:p w:rsidR="001737BA" w:rsidRDefault="001737BA" w:rsidP="001737BA">
            <w:pPr>
              <w:widowControl/>
              <w:numPr>
                <w:ilvl w:val="0"/>
                <w:numId w:val="6"/>
              </w:numPr>
              <w:spacing w:line="300" w:lineRule="atLeast"/>
              <w:rPr>
                <w:rFonts w:ascii="宋体" w:hAnsi="宋体" w:cs="宋体"/>
                <w:color w:val="000000"/>
                <w:kern w:val="0"/>
                <w:szCs w:val="21"/>
              </w:rPr>
            </w:pPr>
            <w:r>
              <w:rPr>
                <w:rFonts w:ascii="宋体" w:hAnsi="宋体" w:cs="宋体" w:hint="eastAsia"/>
                <w:color w:val="000000"/>
                <w:kern w:val="0"/>
                <w:szCs w:val="21"/>
              </w:rPr>
              <w:t>思考如何预防传染病</w:t>
            </w:r>
          </w:p>
        </w:tc>
        <w:tc>
          <w:tcPr>
            <w:tcW w:w="136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737BA" w:rsidRDefault="001737BA" w:rsidP="001737BA">
            <w:pPr>
              <w:widowControl/>
              <w:numPr>
                <w:ilvl w:val="0"/>
                <w:numId w:val="7"/>
              </w:numPr>
              <w:spacing w:line="300" w:lineRule="atLeast"/>
              <w:rPr>
                <w:rFonts w:ascii="宋体" w:hAnsi="宋体" w:cs="宋体"/>
                <w:color w:val="000000"/>
                <w:kern w:val="0"/>
                <w:szCs w:val="21"/>
              </w:rPr>
            </w:pPr>
            <w:r>
              <w:rPr>
                <w:rFonts w:ascii="宋体" w:hAnsi="宋体" w:cs="宋体" w:hint="eastAsia"/>
                <w:color w:val="000000"/>
                <w:kern w:val="0"/>
                <w:szCs w:val="21"/>
              </w:rPr>
              <w:t>讲授法2.讨论法</w:t>
            </w:r>
          </w:p>
          <w:p w:rsidR="001737BA" w:rsidRDefault="001737BA">
            <w:pPr>
              <w:widowControl/>
              <w:spacing w:line="300" w:lineRule="atLeast"/>
              <w:rPr>
                <w:rFonts w:ascii="宋体" w:hAnsi="宋体" w:cs="宋体"/>
                <w:color w:val="000000"/>
                <w:kern w:val="0"/>
                <w:szCs w:val="21"/>
              </w:rPr>
            </w:pPr>
            <w:r>
              <w:rPr>
                <w:rFonts w:ascii="宋体" w:hAnsi="宋体" w:cs="宋体" w:hint="eastAsia"/>
                <w:color w:val="000000"/>
                <w:kern w:val="0"/>
                <w:szCs w:val="21"/>
              </w:rPr>
              <w:t>3.直观演示法</w:t>
            </w:r>
          </w:p>
          <w:p w:rsidR="001737BA" w:rsidRDefault="001737BA">
            <w:pPr>
              <w:widowControl/>
              <w:spacing w:line="300" w:lineRule="atLeast"/>
              <w:rPr>
                <w:rFonts w:ascii="宋体" w:hAnsi="宋体" w:cs="宋体"/>
                <w:color w:val="000000"/>
                <w:kern w:val="0"/>
                <w:szCs w:val="21"/>
              </w:rPr>
            </w:pPr>
            <w:r>
              <w:rPr>
                <w:rFonts w:ascii="宋体" w:hAnsi="宋体" w:cs="宋体" w:hint="eastAsia"/>
                <w:color w:val="000000"/>
                <w:kern w:val="0"/>
                <w:szCs w:val="21"/>
              </w:rPr>
              <w:t>4.案例分析法</w:t>
            </w:r>
          </w:p>
          <w:p w:rsidR="001737BA" w:rsidRDefault="001737BA">
            <w:pPr>
              <w:widowControl/>
              <w:spacing w:line="300" w:lineRule="atLeast"/>
              <w:rPr>
                <w:rFonts w:ascii="宋体" w:hAnsi="宋体" w:cs="宋体"/>
                <w:color w:val="000000"/>
                <w:kern w:val="0"/>
                <w:szCs w:val="21"/>
              </w:rPr>
            </w:pPr>
            <w:r>
              <w:rPr>
                <w:rFonts w:ascii="宋体" w:hAnsi="宋体" w:cs="宋体" w:hint="eastAsia"/>
                <w:color w:val="000000"/>
                <w:kern w:val="0"/>
                <w:szCs w:val="21"/>
              </w:rPr>
              <w:t>5.情景教学法</w:t>
            </w:r>
          </w:p>
          <w:p w:rsidR="001737BA" w:rsidRDefault="001737BA">
            <w:pPr>
              <w:widowControl/>
              <w:spacing w:line="300" w:lineRule="atLeast"/>
              <w:rPr>
                <w:rFonts w:ascii="宋体" w:hAnsi="宋体" w:cs="宋体"/>
                <w:color w:val="000000"/>
                <w:kern w:val="0"/>
                <w:szCs w:val="21"/>
              </w:rPr>
            </w:pPr>
            <w:r>
              <w:rPr>
                <w:rFonts w:ascii="宋体" w:hAnsi="宋体" w:cs="宋体" w:hint="eastAsia"/>
                <w:color w:val="000000"/>
                <w:kern w:val="0"/>
                <w:szCs w:val="21"/>
              </w:rPr>
              <w:t>6.练习法</w:t>
            </w:r>
          </w:p>
        </w:tc>
      </w:tr>
      <w:tr w:rsidR="001737BA" w:rsidTr="001737BA">
        <w:trPr>
          <w:trHeight w:val="411"/>
        </w:trPr>
        <w:tc>
          <w:tcPr>
            <w:tcW w:w="46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1737BA" w:rsidRDefault="001737BA">
            <w:pPr>
              <w:widowControl/>
              <w:spacing w:line="300" w:lineRule="atLeast"/>
              <w:rPr>
                <w:rFonts w:ascii="宋体" w:hAnsi="宋体" w:cs="宋体"/>
                <w:kern w:val="0"/>
                <w:szCs w:val="21"/>
              </w:rPr>
            </w:pPr>
            <w:r>
              <w:rPr>
                <w:rFonts w:ascii="宋体" w:hAnsi="宋体" w:cs="宋体" w:hint="eastAsia"/>
                <w:color w:val="000000"/>
                <w:kern w:val="0"/>
                <w:szCs w:val="21"/>
              </w:rPr>
              <w:lastRenderedPageBreak/>
              <w:t>4</w:t>
            </w:r>
          </w:p>
        </w:tc>
        <w:tc>
          <w:tcPr>
            <w:tcW w:w="122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737BA" w:rsidRDefault="001737BA">
            <w:pPr>
              <w:widowControl/>
              <w:spacing w:line="300" w:lineRule="atLeast"/>
              <w:rPr>
                <w:rFonts w:ascii="宋体" w:hAnsi="宋体" w:cs="宋体"/>
                <w:color w:val="000000"/>
                <w:kern w:val="0"/>
                <w:szCs w:val="21"/>
              </w:rPr>
            </w:pPr>
            <w:r>
              <w:rPr>
                <w:rFonts w:ascii="宋体" w:hAnsi="宋体" w:cs="宋体" w:hint="eastAsia"/>
                <w:color w:val="000000"/>
                <w:kern w:val="0"/>
                <w:szCs w:val="21"/>
              </w:rPr>
              <w:t>模块四：</w:t>
            </w:r>
            <w:r>
              <w:rPr>
                <w:rFonts w:ascii="宋体" w:hAnsi="宋体" w:cs="宋体" w:hint="eastAsia"/>
                <w:szCs w:val="21"/>
              </w:rPr>
              <w:t>全面的分析和介绍保教机构如何维护和增进幼儿的健康；</w:t>
            </w:r>
          </w:p>
        </w:tc>
        <w:tc>
          <w:tcPr>
            <w:tcW w:w="12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737BA" w:rsidRDefault="001737BA">
            <w:pPr>
              <w:widowControl/>
              <w:spacing w:line="450" w:lineRule="atLeast"/>
              <w:rPr>
                <w:rFonts w:ascii="宋体" w:hAnsi="宋体" w:cs="宋体"/>
                <w:color w:val="000000"/>
                <w:kern w:val="0"/>
                <w:szCs w:val="21"/>
              </w:rPr>
            </w:pPr>
            <w:r>
              <w:rPr>
                <w:rFonts w:ascii="宋体" w:hAnsi="宋体" w:cs="宋体" w:hint="eastAsia"/>
                <w:color w:val="000000"/>
                <w:kern w:val="0"/>
                <w:szCs w:val="21"/>
              </w:rPr>
              <w:t>项目</w:t>
            </w:r>
            <w:proofErr w:type="gramStart"/>
            <w:r>
              <w:rPr>
                <w:rFonts w:ascii="宋体" w:hAnsi="宋体" w:cs="宋体" w:hint="eastAsia"/>
                <w:color w:val="000000"/>
                <w:kern w:val="0"/>
                <w:szCs w:val="21"/>
              </w:rPr>
              <w:t>一</w:t>
            </w:r>
            <w:proofErr w:type="gramEnd"/>
            <w:r>
              <w:rPr>
                <w:rFonts w:ascii="宋体" w:hAnsi="宋体" w:cs="宋体" w:hint="eastAsia"/>
                <w:color w:val="000000"/>
                <w:kern w:val="0"/>
                <w:szCs w:val="21"/>
              </w:rPr>
              <w:t>：幼儿园的卫生保健制度</w:t>
            </w:r>
          </w:p>
          <w:p w:rsidR="001737BA" w:rsidRDefault="001737BA">
            <w:pPr>
              <w:widowControl/>
              <w:spacing w:line="450" w:lineRule="atLeast"/>
              <w:rPr>
                <w:rFonts w:ascii="宋体" w:hAnsi="宋体" w:cs="宋体"/>
                <w:color w:val="000000"/>
                <w:kern w:val="0"/>
                <w:szCs w:val="21"/>
              </w:rPr>
            </w:pPr>
            <w:r>
              <w:rPr>
                <w:rFonts w:ascii="宋体" w:hAnsi="宋体" w:cs="宋体" w:hint="eastAsia"/>
                <w:color w:val="000000"/>
                <w:kern w:val="0"/>
                <w:szCs w:val="21"/>
              </w:rPr>
              <w:t>项目二：幼儿园的生活环境卫生</w:t>
            </w:r>
          </w:p>
        </w:tc>
        <w:tc>
          <w:tcPr>
            <w:tcW w:w="52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737BA" w:rsidRDefault="00846B45">
            <w:pPr>
              <w:widowControl/>
              <w:spacing w:line="300" w:lineRule="atLeast"/>
              <w:rPr>
                <w:rFonts w:ascii="宋体" w:hAnsi="宋体" w:cs="宋体"/>
                <w:color w:val="000000"/>
                <w:kern w:val="0"/>
                <w:szCs w:val="21"/>
              </w:rPr>
            </w:pPr>
            <w:r>
              <w:rPr>
                <w:rFonts w:ascii="宋体" w:hAnsi="宋体" w:cs="宋体" w:hint="eastAsia"/>
                <w:color w:val="000000"/>
                <w:kern w:val="0"/>
                <w:szCs w:val="21"/>
              </w:rPr>
              <w:t>14</w:t>
            </w:r>
            <w:bookmarkStart w:id="0" w:name="_GoBack"/>
            <w:bookmarkEnd w:id="0"/>
          </w:p>
        </w:tc>
        <w:tc>
          <w:tcPr>
            <w:tcW w:w="207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737BA" w:rsidRDefault="001737BA">
            <w:pPr>
              <w:rPr>
                <w:rFonts w:ascii="宋体" w:hAnsi="宋体" w:cs="宋体"/>
                <w:szCs w:val="21"/>
              </w:rPr>
            </w:pPr>
            <w:r>
              <w:rPr>
                <w:rFonts w:ascii="宋体" w:hAnsi="宋体" w:cs="宋体" w:hint="eastAsia"/>
                <w:color w:val="000000"/>
                <w:kern w:val="0"/>
                <w:szCs w:val="21"/>
              </w:rPr>
              <w:t>任务1：幼</w:t>
            </w:r>
            <w:r>
              <w:rPr>
                <w:rFonts w:ascii="宋体" w:hAnsi="宋体" w:cs="宋体" w:hint="eastAsia"/>
                <w:szCs w:val="21"/>
              </w:rPr>
              <w:t>儿生活制度</w:t>
            </w:r>
          </w:p>
          <w:p w:rsidR="001737BA" w:rsidRDefault="001737BA">
            <w:pPr>
              <w:rPr>
                <w:rFonts w:ascii="宋体" w:hAnsi="宋体" w:cs="宋体"/>
                <w:szCs w:val="21"/>
              </w:rPr>
            </w:pPr>
            <w:r>
              <w:rPr>
                <w:rFonts w:ascii="宋体" w:hAnsi="宋体" w:cs="宋体" w:hint="eastAsia"/>
                <w:szCs w:val="21"/>
              </w:rPr>
              <w:t>任务2：托幼机构的卫生保健制度及饮食卫生要求</w:t>
            </w:r>
          </w:p>
          <w:p w:rsidR="001737BA" w:rsidRDefault="001737BA">
            <w:pPr>
              <w:widowControl/>
              <w:spacing w:line="400" w:lineRule="atLeast"/>
              <w:jc w:val="left"/>
              <w:rPr>
                <w:rFonts w:ascii="宋体" w:hAnsi="宋体" w:cs="宋体"/>
                <w:color w:val="000000"/>
                <w:kern w:val="0"/>
                <w:szCs w:val="21"/>
              </w:rPr>
            </w:pPr>
            <w:r>
              <w:rPr>
                <w:rFonts w:ascii="宋体" w:hAnsi="宋体" w:cs="宋体" w:hint="eastAsia"/>
                <w:color w:val="000000"/>
                <w:kern w:val="0"/>
                <w:szCs w:val="21"/>
              </w:rPr>
              <w:t>任务3：托幼机构的心理环境的创设</w:t>
            </w:r>
          </w:p>
        </w:tc>
        <w:tc>
          <w:tcPr>
            <w:tcW w:w="1348" w:type="dxa"/>
            <w:tcBorders>
              <w:top w:val="nil"/>
              <w:left w:val="nil"/>
              <w:bottom w:val="single" w:sz="8" w:space="0" w:color="auto"/>
              <w:right w:val="single" w:sz="8" w:space="0" w:color="auto"/>
            </w:tcBorders>
            <w:tcMar>
              <w:top w:w="0" w:type="dxa"/>
              <w:left w:w="108" w:type="dxa"/>
              <w:bottom w:w="0" w:type="dxa"/>
              <w:right w:w="108" w:type="dxa"/>
            </w:tcMar>
            <w:vAlign w:val="center"/>
          </w:tcPr>
          <w:p w:rsidR="001737BA" w:rsidRDefault="001737BA">
            <w:pPr>
              <w:rPr>
                <w:rFonts w:ascii="宋体" w:hAnsi="宋体" w:cs="宋体"/>
                <w:szCs w:val="21"/>
              </w:rPr>
            </w:pPr>
            <w:r>
              <w:rPr>
                <w:rFonts w:ascii="宋体" w:hAnsi="宋体" w:cs="宋体" w:hint="eastAsia"/>
                <w:color w:val="000000"/>
                <w:kern w:val="0"/>
                <w:szCs w:val="21"/>
              </w:rPr>
              <w:t>1、</w:t>
            </w:r>
            <w:r>
              <w:rPr>
                <w:rFonts w:ascii="宋体" w:hAnsi="宋体" w:cs="宋体" w:hint="eastAsia"/>
                <w:szCs w:val="21"/>
              </w:rPr>
              <w:t>熟悉合理的生活制度对幼儿生长发育的意义</w:t>
            </w:r>
          </w:p>
          <w:p w:rsidR="001737BA" w:rsidRDefault="001737BA">
            <w:pPr>
              <w:rPr>
                <w:rFonts w:ascii="宋体" w:hAnsi="宋体" w:cs="宋体"/>
                <w:szCs w:val="21"/>
              </w:rPr>
            </w:pPr>
            <w:r>
              <w:rPr>
                <w:rFonts w:ascii="宋体" w:hAnsi="宋体" w:cs="宋体" w:hint="eastAsia"/>
                <w:szCs w:val="21"/>
              </w:rPr>
              <w:t>2、掌握幼儿一日生活各主要环节的组织及卫生要求</w:t>
            </w:r>
          </w:p>
          <w:p w:rsidR="001737BA" w:rsidRDefault="001737BA">
            <w:pPr>
              <w:widowControl/>
              <w:spacing w:line="300" w:lineRule="atLeast"/>
              <w:rPr>
                <w:rFonts w:ascii="宋体" w:hAnsi="宋体" w:cs="宋体"/>
                <w:color w:val="000000"/>
                <w:kern w:val="0"/>
                <w:szCs w:val="21"/>
              </w:rPr>
            </w:pPr>
          </w:p>
        </w:tc>
        <w:tc>
          <w:tcPr>
            <w:tcW w:w="82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737BA" w:rsidRDefault="001737BA">
            <w:pPr>
              <w:widowControl/>
              <w:spacing w:line="300" w:lineRule="atLeast"/>
              <w:rPr>
                <w:rFonts w:ascii="宋体" w:hAnsi="宋体" w:cs="宋体"/>
                <w:color w:val="000000"/>
                <w:kern w:val="0"/>
                <w:szCs w:val="21"/>
              </w:rPr>
            </w:pPr>
            <w:r>
              <w:rPr>
                <w:rFonts w:ascii="宋体" w:hAnsi="宋体" w:cs="宋体" w:hint="eastAsia"/>
                <w:color w:val="000000"/>
                <w:kern w:val="0"/>
                <w:szCs w:val="21"/>
              </w:rPr>
              <w:t>课后思考如何创建良好的幼儿园环境</w:t>
            </w:r>
          </w:p>
        </w:tc>
        <w:tc>
          <w:tcPr>
            <w:tcW w:w="136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737BA" w:rsidRDefault="001737BA" w:rsidP="001737BA">
            <w:pPr>
              <w:widowControl/>
              <w:numPr>
                <w:ilvl w:val="0"/>
                <w:numId w:val="8"/>
              </w:numPr>
              <w:spacing w:line="300" w:lineRule="atLeast"/>
              <w:rPr>
                <w:rFonts w:ascii="宋体" w:hAnsi="宋体" w:cs="宋体"/>
                <w:color w:val="000000"/>
                <w:kern w:val="0"/>
                <w:szCs w:val="21"/>
              </w:rPr>
            </w:pPr>
            <w:r>
              <w:rPr>
                <w:rFonts w:ascii="宋体" w:hAnsi="宋体" w:cs="宋体" w:hint="eastAsia"/>
                <w:color w:val="000000"/>
                <w:kern w:val="0"/>
                <w:szCs w:val="21"/>
              </w:rPr>
              <w:t>讲授法</w:t>
            </w:r>
          </w:p>
          <w:p w:rsidR="001737BA" w:rsidRDefault="001737BA" w:rsidP="001737BA">
            <w:pPr>
              <w:widowControl/>
              <w:numPr>
                <w:ilvl w:val="0"/>
                <w:numId w:val="8"/>
              </w:numPr>
              <w:spacing w:line="300" w:lineRule="atLeast"/>
              <w:rPr>
                <w:rFonts w:ascii="宋体" w:hAnsi="宋体" w:cs="宋体"/>
                <w:color w:val="000000"/>
                <w:kern w:val="0"/>
                <w:szCs w:val="21"/>
              </w:rPr>
            </w:pPr>
            <w:r>
              <w:rPr>
                <w:rFonts w:ascii="宋体" w:hAnsi="宋体" w:cs="宋体" w:hint="eastAsia"/>
                <w:color w:val="000000"/>
                <w:kern w:val="0"/>
                <w:szCs w:val="21"/>
              </w:rPr>
              <w:t>讨论法3.案例分析法</w:t>
            </w:r>
          </w:p>
        </w:tc>
      </w:tr>
    </w:tbl>
    <w:p w:rsidR="007B2799" w:rsidRDefault="007B2799" w:rsidP="007B2799">
      <w:pPr>
        <w:ind w:firstLineChars="100" w:firstLine="320"/>
        <w:rPr>
          <w:rFonts w:ascii="方正仿宋_GBK" w:eastAsia="方正仿宋_GBK" w:hAnsi="宋体" w:cs="仿宋_GB2312"/>
          <w:b/>
          <w:color w:val="000000" w:themeColor="text1"/>
          <w:position w:val="6"/>
          <w:sz w:val="32"/>
          <w:szCs w:val="32"/>
        </w:rPr>
      </w:pPr>
      <w:r>
        <w:rPr>
          <w:rFonts w:ascii="方正仿宋_GBK" w:eastAsia="方正仿宋_GBK" w:hAnsi="宋体" w:cs="仿宋_GB2312" w:hint="eastAsia"/>
          <w:b/>
          <w:color w:val="000000" w:themeColor="text1"/>
          <w:position w:val="6"/>
          <w:sz w:val="32"/>
          <w:szCs w:val="32"/>
        </w:rPr>
        <w:t>（三）课程资源开发与利用</w:t>
      </w:r>
    </w:p>
    <w:p w:rsidR="006D6E4C" w:rsidRPr="00677E0A" w:rsidRDefault="006D6E4C" w:rsidP="00677E0A">
      <w:pPr>
        <w:pStyle w:val="a4"/>
        <w:spacing w:before="0" w:beforeAutospacing="0" w:after="0" w:afterAutospacing="0" w:line="360" w:lineRule="auto"/>
        <w:ind w:firstLineChars="200" w:firstLine="640"/>
        <w:rPr>
          <w:rFonts w:ascii="方正仿宋_GBK" w:eastAsia="方正仿宋_GBK" w:hAnsiTheme="minorHAnsi" w:cstheme="minorBidi"/>
          <w:color w:val="000000" w:themeColor="text1"/>
          <w:kern w:val="2"/>
          <w:sz w:val="32"/>
          <w:szCs w:val="32"/>
        </w:rPr>
      </w:pPr>
      <w:r w:rsidRPr="00677E0A">
        <w:rPr>
          <w:rFonts w:ascii="方正仿宋_GBK" w:eastAsia="方正仿宋_GBK" w:hAnsiTheme="minorHAnsi" w:cstheme="minorBidi" w:hint="eastAsia"/>
          <w:color w:val="000000" w:themeColor="text1"/>
          <w:kern w:val="2"/>
          <w:sz w:val="32"/>
          <w:szCs w:val="32"/>
        </w:rPr>
        <w:t>本课程教学所必须的教具、挂图、演示实验仪器，声像资料等教学设备应较为齐全。如人体主要器官的解剖模型，人体骨架模型，血压计、听诊器。</w:t>
      </w:r>
      <w:proofErr w:type="gramStart"/>
      <w:r w:rsidRPr="00677E0A">
        <w:rPr>
          <w:rFonts w:ascii="方正仿宋_GBK" w:eastAsia="方正仿宋_GBK" w:hAnsiTheme="minorHAnsi" w:cstheme="minorBidi" w:hint="eastAsia"/>
          <w:color w:val="000000" w:themeColor="text1"/>
          <w:kern w:val="2"/>
          <w:sz w:val="32"/>
          <w:szCs w:val="32"/>
        </w:rPr>
        <w:t>体湿计</w:t>
      </w:r>
      <w:proofErr w:type="gramEnd"/>
      <w:r w:rsidRPr="00677E0A">
        <w:rPr>
          <w:rFonts w:ascii="方正仿宋_GBK" w:eastAsia="方正仿宋_GBK" w:hAnsiTheme="minorHAnsi" w:cstheme="minorBidi" w:hint="eastAsia"/>
          <w:color w:val="000000" w:themeColor="text1"/>
          <w:kern w:val="2"/>
          <w:sz w:val="32"/>
          <w:szCs w:val="32"/>
        </w:rPr>
        <w:t>、解剖挂图、</w:t>
      </w:r>
      <w:proofErr w:type="gramStart"/>
      <w:r w:rsidRPr="00677E0A">
        <w:rPr>
          <w:rFonts w:ascii="方正仿宋_GBK" w:eastAsia="方正仿宋_GBK" w:hAnsiTheme="minorHAnsi" w:cstheme="minorBidi" w:hint="eastAsia"/>
          <w:color w:val="000000" w:themeColor="text1"/>
          <w:kern w:val="2"/>
          <w:sz w:val="32"/>
          <w:szCs w:val="32"/>
        </w:rPr>
        <w:t>解刮生理</w:t>
      </w:r>
      <w:proofErr w:type="gramEnd"/>
      <w:r w:rsidRPr="00677E0A">
        <w:rPr>
          <w:rFonts w:ascii="方正仿宋_GBK" w:eastAsia="方正仿宋_GBK" w:hAnsiTheme="minorHAnsi" w:cstheme="minorBidi" w:hint="eastAsia"/>
          <w:color w:val="000000" w:themeColor="text1"/>
          <w:kern w:val="2"/>
          <w:sz w:val="32"/>
          <w:szCs w:val="32"/>
        </w:rPr>
        <w:t>光盘，幼儿园一日活动光盘，</w:t>
      </w:r>
      <w:r w:rsidRPr="00677E0A">
        <w:rPr>
          <w:rFonts w:ascii="方正仿宋_GBK" w:eastAsia="方正仿宋_GBK" w:hAnsiTheme="minorHAnsi" w:cstheme="minorBidi"/>
          <w:color w:val="000000" w:themeColor="text1"/>
          <w:kern w:val="2"/>
          <w:sz w:val="32"/>
          <w:szCs w:val="32"/>
        </w:rPr>
        <w:t>CPR</w:t>
      </w:r>
      <w:r w:rsidRPr="00677E0A">
        <w:rPr>
          <w:rFonts w:ascii="方正仿宋_GBK" w:eastAsia="方正仿宋_GBK" w:hAnsiTheme="minorHAnsi" w:cstheme="minorBidi" w:hint="eastAsia"/>
          <w:color w:val="000000" w:themeColor="text1"/>
          <w:kern w:val="2"/>
          <w:sz w:val="32"/>
          <w:szCs w:val="32"/>
        </w:rPr>
        <w:t>光盘等，这些教学设备的恰当使用对学生了解学前儿童解剖生理特点、幼儿园一日生活各环节的卫生要求，掌握健康检查的方法都有重要的实际意义。</w:t>
      </w:r>
      <w:r w:rsidRPr="00677E0A">
        <w:rPr>
          <w:rFonts w:ascii="方正仿宋_GBK" w:eastAsia="方正仿宋_GBK" w:hAnsiTheme="minorHAnsi" w:cstheme="minorBidi"/>
          <w:color w:val="000000" w:themeColor="text1"/>
          <w:kern w:val="2"/>
          <w:sz w:val="32"/>
          <w:szCs w:val="32"/>
        </w:rPr>
        <w:t> </w:t>
      </w:r>
    </w:p>
    <w:p w:rsidR="006D6E4C" w:rsidRPr="00677E0A" w:rsidRDefault="006D6E4C" w:rsidP="00677E0A">
      <w:pPr>
        <w:pStyle w:val="a4"/>
        <w:spacing w:before="0" w:beforeAutospacing="0" w:after="0" w:afterAutospacing="0" w:line="360" w:lineRule="auto"/>
        <w:ind w:firstLineChars="200" w:firstLine="640"/>
        <w:rPr>
          <w:rFonts w:ascii="方正仿宋_GBK" w:eastAsia="方正仿宋_GBK" w:hAnsiTheme="minorHAnsi" w:cstheme="minorBidi"/>
          <w:color w:val="000000" w:themeColor="text1"/>
          <w:kern w:val="2"/>
          <w:sz w:val="32"/>
          <w:szCs w:val="32"/>
        </w:rPr>
      </w:pPr>
      <w:r w:rsidRPr="00677E0A">
        <w:rPr>
          <w:rFonts w:ascii="方正仿宋_GBK" w:eastAsia="方正仿宋_GBK" w:hAnsiTheme="minorHAnsi" w:cstheme="minorBidi" w:hint="eastAsia"/>
          <w:color w:val="000000" w:themeColor="text1"/>
          <w:kern w:val="2"/>
          <w:sz w:val="32"/>
          <w:szCs w:val="32"/>
        </w:rPr>
        <w:t>此外，还应创造良好的教学实践环境，建立配套的校内实训室、卫生保健实验室，为学生完成相关实践性操作提供便利。校内实践教学设备建设齐全才能更好的满足本课程实</w:t>
      </w:r>
      <w:proofErr w:type="gramStart"/>
      <w:r w:rsidRPr="00677E0A">
        <w:rPr>
          <w:rFonts w:ascii="方正仿宋_GBK" w:eastAsia="方正仿宋_GBK" w:hAnsiTheme="minorHAnsi" w:cstheme="minorBidi" w:hint="eastAsia"/>
          <w:color w:val="000000" w:themeColor="text1"/>
          <w:kern w:val="2"/>
          <w:sz w:val="32"/>
          <w:szCs w:val="32"/>
        </w:rPr>
        <w:t>训教学</w:t>
      </w:r>
      <w:proofErr w:type="gramEnd"/>
      <w:r w:rsidRPr="00677E0A">
        <w:rPr>
          <w:rFonts w:ascii="方正仿宋_GBK" w:eastAsia="方正仿宋_GBK" w:hAnsiTheme="minorHAnsi" w:cstheme="minorBidi" w:hint="eastAsia"/>
          <w:color w:val="000000" w:themeColor="text1"/>
          <w:kern w:val="2"/>
          <w:sz w:val="32"/>
          <w:szCs w:val="32"/>
        </w:rPr>
        <w:t>的需要。</w:t>
      </w:r>
    </w:p>
    <w:p w:rsidR="007B2799" w:rsidRPr="00677E0A" w:rsidRDefault="007B2799" w:rsidP="00677E0A">
      <w:pPr>
        <w:pStyle w:val="a4"/>
        <w:spacing w:before="0" w:beforeAutospacing="0" w:after="0" w:afterAutospacing="0" w:line="360" w:lineRule="auto"/>
        <w:ind w:firstLineChars="200" w:firstLine="640"/>
        <w:rPr>
          <w:rFonts w:ascii="方正仿宋_GBK" w:eastAsia="方正仿宋_GBK" w:hAnsiTheme="minorHAnsi" w:cstheme="minorBidi"/>
          <w:color w:val="000000" w:themeColor="text1"/>
          <w:kern w:val="2"/>
          <w:sz w:val="32"/>
          <w:szCs w:val="32"/>
        </w:rPr>
      </w:pPr>
      <w:r w:rsidRPr="00677E0A">
        <w:rPr>
          <w:rFonts w:ascii="方正仿宋_GBK" w:eastAsia="方正仿宋_GBK" w:hAnsiTheme="minorHAnsi" w:cstheme="minorBidi" w:hint="eastAsia"/>
          <w:color w:val="000000" w:themeColor="text1"/>
          <w:kern w:val="2"/>
          <w:sz w:val="32"/>
          <w:szCs w:val="32"/>
        </w:rPr>
        <w:t>六、教学评价和考核要求</w:t>
      </w:r>
    </w:p>
    <w:p w:rsidR="001737BA" w:rsidRPr="00677E0A" w:rsidRDefault="001737BA" w:rsidP="00677E0A">
      <w:pPr>
        <w:pStyle w:val="a4"/>
        <w:spacing w:before="0" w:beforeAutospacing="0" w:after="0" w:afterAutospacing="0" w:line="360" w:lineRule="auto"/>
        <w:ind w:firstLineChars="200" w:firstLine="640"/>
        <w:rPr>
          <w:rFonts w:ascii="方正仿宋_GBK" w:eastAsia="方正仿宋_GBK" w:hAnsiTheme="minorHAnsi" w:cstheme="minorBidi"/>
          <w:color w:val="000000" w:themeColor="text1"/>
          <w:kern w:val="2"/>
          <w:sz w:val="32"/>
          <w:szCs w:val="32"/>
        </w:rPr>
      </w:pPr>
      <w:r w:rsidRPr="00677E0A">
        <w:rPr>
          <w:rFonts w:ascii="方正仿宋_GBK" w:eastAsia="方正仿宋_GBK" w:hAnsiTheme="minorHAnsi" w:cstheme="minorBidi" w:hint="eastAsia"/>
          <w:color w:val="000000" w:themeColor="text1"/>
          <w:kern w:val="2"/>
          <w:sz w:val="32"/>
          <w:szCs w:val="32"/>
        </w:rPr>
        <w:t>（一）课程考核</w:t>
      </w:r>
    </w:p>
    <w:p w:rsidR="001737BA" w:rsidRPr="00677E0A" w:rsidRDefault="001737BA" w:rsidP="00677E0A">
      <w:pPr>
        <w:pStyle w:val="a4"/>
        <w:spacing w:before="0" w:beforeAutospacing="0" w:after="0" w:afterAutospacing="0" w:line="360" w:lineRule="auto"/>
        <w:ind w:firstLineChars="200" w:firstLine="640"/>
        <w:rPr>
          <w:rFonts w:ascii="方正仿宋_GBK" w:eastAsia="方正仿宋_GBK" w:hAnsiTheme="minorHAnsi" w:cstheme="minorBidi"/>
          <w:color w:val="000000" w:themeColor="text1"/>
          <w:kern w:val="2"/>
          <w:sz w:val="32"/>
          <w:szCs w:val="32"/>
        </w:rPr>
      </w:pPr>
      <w:r w:rsidRPr="00677E0A">
        <w:rPr>
          <w:rFonts w:ascii="方正仿宋_GBK" w:eastAsia="方正仿宋_GBK" w:hAnsiTheme="minorHAnsi" w:cstheme="minorBidi" w:hint="eastAsia"/>
          <w:color w:val="000000" w:themeColor="text1"/>
          <w:kern w:val="2"/>
          <w:sz w:val="32"/>
          <w:szCs w:val="32"/>
        </w:rPr>
        <w:t>考试采用闭卷式，卷面成绩满分100分，权重占</w:t>
      </w:r>
      <w:r w:rsidR="00677E0A" w:rsidRPr="00677E0A">
        <w:rPr>
          <w:rFonts w:ascii="方正仿宋_GBK" w:eastAsia="方正仿宋_GBK" w:hAnsiTheme="minorHAnsi" w:cstheme="minorBidi" w:hint="eastAsia"/>
          <w:color w:val="000000" w:themeColor="text1"/>
          <w:kern w:val="2"/>
          <w:sz w:val="32"/>
          <w:szCs w:val="32"/>
        </w:rPr>
        <w:t>6</w:t>
      </w:r>
      <w:r w:rsidRPr="00677E0A">
        <w:rPr>
          <w:rFonts w:ascii="方正仿宋_GBK" w:eastAsia="方正仿宋_GBK" w:hAnsiTheme="minorHAnsi" w:cstheme="minorBidi" w:hint="eastAsia"/>
          <w:color w:val="000000" w:themeColor="text1"/>
          <w:kern w:val="2"/>
          <w:sz w:val="32"/>
          <w:szCs w:val="32"/>
        </w:rPr>
        <w:t>0%；作业、作品、出勤、课堂表现等为平时成绩，成绩满分100分，权重占</w:t>
      </w:r>
      <w:r w:rsidR="00677E0A" w:rsidRPr="00677E0A">
        <w:rPr>
          <w:rFonts w:ascii="方正仿宋_GBK" w:eastAsia="方正仿宋_GBK" w:hAnsiTheme="minorHAnsi" w:cstheme="minorBidi" w:hint="eastAsia"/>
          <w:color w:val="000000" w:themeColor="text1"/>
          <w:kern w:val="2"/>
          <w:sz w:val="32"/>
          <w:szCs w:val="32"/>
        </w:rPr>
        <w:t>4</w:t>
      </w:r>
      <w:r w:rsidRPr="00677E0A">
        <w:rPr>
          <w:rFonts w:ascii="方正仿宋_GBK" w:eastAsia="方正仿宋_GBK" w:hAnsiTheme="minorHAnsi" w:cstheme="minorBidi" w:hint="eastAsia"/>
          <w:color w:val="000000" w:themeColor="text1"/>
          <w:kern w:val="2"/>
          <w:sz w:val="32"/>
          <w:szCs w:val="32"/>
        </w:rPr>
        <w:t>0%。成绩采取综合评定：总评成绩=卷面考试成绩×</w:t>
      </w:r>
      <w:r w:rsidR="00677E0A" w:rsidRPr="00677E0A">
        <w:rPr>
          <w:rFonts w:ascii="方正仿宋_GBK" w:eastAsia="方正仿宋_GBK" w:hAnsiTheme="minorHAnsi" w:cstheme="minorBidi" w:hint="eastAsia"/>
          <w:color w:val="000000" w:themeColor="text1"/>
          <w:kern w:val="2"/>
          <w:sz w:val="32"/>
          <w:szCs w:val="32"/>
        </w:rPr>
        <w:t>6</w:t>
      </w:r>
      <w:r w:rsidRPr="00677E0A">
        <w:rPr>
          <w:rFonts w:ascii="方正仿宋_GBK" w:eastAsia="方正仿宋_GBK" w:hAnsiTheme="minorHAnsi" w:cstheme="minorBidi" w:hint="eastAsia"/>
          <w:color w:val="000000" w:themeColor="text1"/>
          <w:kern w:val="2"/>
          <w:sz w:val="32"/>
          <w:szCs w:val="32"/>
        </w:rPr>
        <w:t>0%+平时成绩×</w:t>
      </w:r>
      <w:r w:rsidR="00677E0A" w:rsidRPr="00677E0A">
        <w:rPr>
          <w:rFonts w:ascii="方正仿宋_GBK" w:eastAsia="方正仿宋_GBK" w:hAnsiTheme="minorHAnsi" w:cstheme="minorBidi" w:hint="eastAsia"/>
          <w:color w:val="000000" w:themeColor="text1"/>
          <w:kern w:val="2"/>
          <w:sz w:val="32"/>
          <w:szCs w:val="32"/>
        </w:rPr>
        <w:t>4</w:t>
      </w:r>
      <w:r w:rsidRPr="00677E0A">
        <w:rPr>
          <w:rFonts w:ascii="方正仿宋_GBK" w:eastAsia="方正仿宋_GBK" w:hAnsiTheme="minorHAnsi" w:cstheme="minorBidi" w:hint="eastAsia"/>
          <w:color w:val="000000" w:themeColor="text1"/>
          <w:kern w:val="2"/>
          <w:sz w:val="32"/>
          <w:szCs w:val="32"/>
        </w:rPr>
        <w:t>0%</w:t>
      </w:r>
    </w:p>
    <w:p w:rsidR="001737BA" w:rsidRPr="00677E0A" w:rsidRDefault="001737BA" w:rsidP="00677E0A">
      <w:pPr>
        <w:pStyle w:val="a4"/>
        <w:spacing w:before="0" w:beforeAutospacing="0" w:after="0" w:afterAutospacing="0" w:line="360" w:lineRule="auto"/>
        <w:ind w:firstLineChars="200" w:firstLine="640"/>
        <w:rPr>
          <w:rFonts w:ascii="方正仿宋_GBK" w:eastAsia="方正仿宋_GBK" w:hAnsiTheme="minorHAnsi" w:cstheme="minorBidi"/>
          <w:color w:val="000000" w:themeColor="text1"/>
          <w:kern w:val="2"/>
          <w:sz w:val="32"/>
          <w:szCs w:val="32"/>
        </w:rPr>
      </w:pPr>
      <w:r w:rsidRPr="00677E0A">
        <w:rPr>
          <w:rFonts w:ascii="方正仿宋_GBK" w:eastAsia="方正仿宋_GBK" w:hAnsiTheme="minorHAnsi" w:cstheme="minorBidi" w:hint="eastAsia"/>
          <w:color w:val="000000" w:themeColor="text1"/>
          <w:kern w:val="2"/>
          <w:sz w:val="32"/>
          <w:szCs w:val="32"/>
        </w:rPr>
        <w:lastRenderedPageBreak/>
        <w:t>（二）课程作业</w:t>
      </w:r>
      <w:r w:rsidR="00677E0A" w:rsidRPr="00677E0A">
        <w:rPr>
          <w:rFonts w:ascii="方正仿宋_GBK" w:eastAsia="方正仿宋_GBK" w:hAnsiTheme="minorHAnsi" w:cstheme="minorBidi" w:hint="eastAsia"/>
          <w:color w:val="000000" w:themeColor="text1"/>
          <w:kern w:val="2"/>
          <w:sz w:val="32"/>
          <w:szCs w:val="32"/>
        </w:rPr>
        <w:t>：</w:t>
      </w:r>
    </w:p>
    <w:p w:rsidR="001737BA" w:rsidRPr="00677E0A" w:rsidRDefault="00677E0A" w:rsidP="00677E0A">
      <w:pPr>
        <w:pStyle w:val="a4"/>
        <w:spacing w:before="0" w:beforeAutospacing="0" w:after="0" w:afterAutospacing="0" w:line="360" w:lineRule="auto"/>
        <w:ind w:firstLineChars="200" w:firstLine="640"/>
        <w:rPr>
          <w:rFonts w:ascii="方正仿宋_GBK" w:eastAsia="方正仿宋_GBK" w:hAnsiTheme="minorHAnsi" w:cstheme="minorBidi"/>
          <w:color w:val="000000" w:themeColor="text1"/>
          <w:kern w:val="2"/>
          <w:sz w:val="32"/>
          <w:szCs w:val="32"/>
        </w:rPr>
      </w:pPr>
      <w:r w:rsidRPr="00677E0A">
        <w:rPr>
          <w:rFonts w:ascii="方正仿宋_GBK" w:eastAsia="方正仿宋_GBK" w:hAnsiTheme="minorHAnsi" w:cstheme="minorBidi" w:hint="eastAsia"/>
          <w:color w:val="000000" w:themeColor="text1"/>
          <w:kern w:val="2"/>
          <w:sz w:val="32"/>
          <w:szCs w:val="32"/>
        </w:rPr>
        <w:t xml:space="preserve"> </w:t>
      </w:r>
      <w:r w:rsidR="001737BA" w:rsidRPr="00677E0A">
        <w:rPr>
          <w:rFonts w:ascii="方正仿宋_GBK" w:eastAsia="方正仿宋_GBK" w:hAnsiTheme="minorHAnsi" w:cstheme="minorBidi" w:hint="eastAsia"/>
          <w:color w:val="000000" w:themeColor="text1"/>
          <w:kern w:val="2"/>
          <w:sz w:val="32"/>
          <w:szCs w:val="32"/>
        </w:rPr>
        <w:t>本课程采取的评价方式是过程性评价与终结性评价相结合:平时成绩占期末总评的60%，卷面考试成绩占总评的40%。</w:t>
      </w:r>
    </w:p>
    <w:p w:rsidR="001737BA" w:rsidRPr="00677E0A" w:rsidRDefault="001737BA" w:rsidP="00677E0A">
      <w:pPr>
        <w:pStyle w:val="a4"/>
        <w:spacing w:before="0" w:beforeAutospacing="0" w:after="0" w:afterAutospacing="0" w:line="360" w:lineRule="auto"/>
        <w:ind w:firstLineChars="200" w:firstLine="640"/>
        <w:rPr>
          <w:rFonts w:ascii="方正仿宋_GBK" w:eastAsia="方正仿宋_GBK" w:hAnsiTheme="minorHAnsi" w:cstheme="minorBidi"/>
          <w:color w:val="000000" w:themeColor="text1"/>
          <w:kern w:val="2"/>
          <w:sz w:val="32"/>
          <w:szCs w:val="32"/>
        </w:rPr>
      </w:pPr>
      <w:r w:rsidRPr="00677E0A">
        <w:rPr>
          <w:rFonts w:ascii="方正仿宋_GBK" w:eastAsia="方正仿宋_GBK" w:hAnsiTheme="minorHAnsi" w:cstheme="minorBidi" w:hint="eastAsia"/>
          <w:color w:val="000000" w:themeColor="text1"/>
          <w:kern w:val="2"/>
          <w:sz w:val="32"/>
          <w:szCs w:val="32"/>
        </w:rPr>
        <w:t>（1）.平时成绩即对学生平时的学习态度、学习积极性、学习过程中的合作意识，对教学内容的理解，掌握水平和程度，对与教学内容有关的知识和问题的态度等进行评价。</w:t>
      </w:r>
    </w:p>
    <w:p w:rsidR="001737BA" w:rsidRPr="00677E0A" w:rsidRDefault="001737BA" w:rsidP="00677E0A">
      <w:pPr>
        <w:pStyle w:val="a4"/>
        <w:spacing w:before="0" w:beforeAutospacing="0" w:after="0" w:afterAutospacing="0" w:line="360" w:lineRule="auto"/>
        <w:ind w:firstLineChars="200" w:firstLine="640"/>
        <w:rPr>
          <w:rFonts w:ascii="方正仿宋_GBK" w:eastAsia="方正仿宋_GBK" w:hAnsiTheme="minorHAnsi" w:cstheme="minorBidi"/>
          <w:color w:val="000000" w:themeColor="text1"/>
          <w:kern w:val="2"/>
          <w:sz w:val="32"/>
          <w:szCs w:val="32"/>
        </w:rPr>
      </w:pPr>
      <w:r w:rsidRPr="00677E0A">
        <w:rPr>
          <w:rFonts w:ascii="方正仿宋_GBK" w:eastAsia="方正仿宋_GBK" w:hAnsiTheme="minorHAnsi" w:cstheme="minorBidi" w:hint="eastAsia"/>
          <w:color w:val="000000" w:themeColor="text1"/>
          <w:kern w:val="2"/>
          <w:sz w:val="32"/>
          <w:szCs w:val="32"/>
        </w:rPr>
        <w:t>①在平时教学过程中，根据学生的听课情况、在小组讨论时是否积极发言、积极参与讨论，在全班讨论时发言的次数，每次发言的内容，对其他同学提问的回应以及本课程的考勤等划定A、B、C、D四个等级。占总评的30%。</w:t>
      </w:r>
    </w:p>
    <w:p w:rsidR="001737BA" w:rsidRPr="00677E0A" w:rsidRDefault="001737BA" w:rsidP="00677E0A">
      <w:pPr>
        <w:pStyle w:val="a4"/>
        <w:spacing w:before="0" w:beforeAutospacing="0" w:after="0" w:afterAutospacing="0" w:line="360" w:lineRule="auto"/>
        <w:ind w:firstLineChars="200" w:firstLine="640"/>
        <w:rPr>
          <w:rFonts w:ascii="方正仿宋_GBK" w:eastAsia="方正仿宋_GBK" w:hAnsiTheme="minorHAnsi" w:cstheme="minorBidi"/>
          <w:color w:val="000000" w:themeColor="text1"/>
          <w:kern w:val="2"/>
          <w:sz w:val="32"/>
          <w:szCs w:val="32"/>
        </w:rPr>
      </w:pPr>
      <w:r w:rsidRPr="00677E0A">
        <w:rPr>
          <w:rFonts w:ascii="方正仿宋_GBK" w:eastAsia="方正仿宋_GBK" w:hAnsiTheme="minorHAnsi" w:cstheme="minorBidi" w:hint="eastAsia"/>
          <w:color w:val="000000" w:themeColor="text1"/>
          <w:kern w:val="2"/>
          <w:sz w:val="32"/>
          <w:szCs w:val="32"/>
        </w:rPr>
        <w:t>②平时作业。题目以联系实际分析论述题为主。占总评的30%。</w:t>
      </w:r>
    </w:p>
    <w:p w:rsidR="001737BA" w:rsidRPr="00677E0A" w:rsidRDefault="001737BA" w:rsidP="00677E0A">
      <w:pPr>
        <w:pStyle w:val="a4"/>
        <w:spacing w:before="0" w:beforeAutospacing="0" w:after="0" w:afterAutospacing="0" w:line="360" w:lineRule="auto"/>
        <w:ind w:firstLineChars="200" w:firstLine="640"/>
        <w:rPr>
          <w:rFonts w:ascii="方正仿宋_GBK" w:eastAsia="方正仿宋_GBK" w:hAnsiTheme="minorHAnsi" w:cstheme="minorBidi"/>
          <w:color w:val="000000" w:themeColor="text1"/>
          <w:kern w:val="2"/>
          <w:sz w:val="32"/>
          <w:szCs w:val="32"/>
        </w:rPr>
      </w:pPr>
      <w:r w:rsidRPr="00677E0A">
        <w:rPr>
          <w:rFonts w:ascii="方正仿宋_GBK" w:eastAsia="方正仿宋_GBK" w:hAnsiTheme="minorHAnsi" w:cstheme="minorBidi" w:hint="eastAsia"/>
          <w:color w:val="000000" w:themeColor="text1"/>
          <w:kern w:val="2"/>
          <w:sz w:val="32"/>
          <w:szCs w:val="32"/>
        </w:rPr>
        <w:t>(2).期末闭卷考试:检查学生对本学科基础知识的掌握情况和综合运用所学理论解决实际问题的能力，占总评的40%，期末进行。根据学科特点和学科内容拟订一份试题，题型主要有选择题、填空题、判断题、简答题、案例分析题和论述题，试卷满分100分。</w:t>
      </w:r>
    </w:p>
    <w:p w:rsidR="007B2799" w:rsidRPr="00677E0A" w:rsidRDefault="007B2799" w:rsidP="00677E0A">
      <w:pPr>
        <w:pStyle w:val="a4"/>
        <w:spacing w:before="0" w:beforeAutospacing="0" w:after="0" w:afterAutospacing="0" w:line="360" w:lineRule="auto"/>
        <w:ind w:firstLineChars="200" w:firstLine="640"/>
        <w:rPr>
          <w:rFonts w:ascii="方正仿宋_GBK" w:eastAsia="方正仿宋_GBK" w:hAnsiTheme="minorHAnsi" w:cstheme="minorBidi"/>
          <w:color w:val="000000" w:themeColor="text1"/>
          <w:kern w:val="2"/>
          <w:sz w:val="32"/>
          <w:szCs w:val="32"/>
        </w:rPr>
      </w:pPr>
      <w:r w:rsidRPr="00677E0A">
        <w:rPr>
          <w:rFonts w:ascii="方正仿宋_GBK" w:eastAsia="方正仿宋_GBK" w:hAnsiTheme="minorHAnsi" w:cstheme="minorBidi" w:hint="eastAsia"/>
          <w:color w:val="000000" w:themeColor="text1"/>
          <w:kern w:val="2"/>
          <w:sz w:val="32"/>
          <w:szCs w:val="32"/>
        </w:rPr>
        <w:t xml:space="preserve">  </w:t>
      </w:r>
      <w:r w:rsidR="00677E0A" w:rsidRPr="00677E0A">
        <w:rPr>
          <w:rFonts w:ascii="方正仿宋_GBK" w:eastAsia="方正仿宋_GBK" w:hAnsiTheme="minorHAnsi" w:cstheme="minorBidi" w:hint="eastAsia"/>
          <w:color w:val="000000" w:themeColor="text1"/>
          <w:kern w:val="2"/>
          <w:sz w:val="32"/>
          <w:szCs w:val="32"/>
        </w:rPr>
        <w:t>七</w:t>
      </w:r>
      <w:r w:rsidRPr="00677E0A">
        <w:rPr>
          <w:rFonts w:ascii="方正仿宋_GBK" w:eastAsia="方正仿宋_GBK" w:hAnsiTheme="minorHAnsi" w:cstheme="minorBidi" w:hint="eastAsia"/>
          <w:color w:val="000000" w:themeColor="text1"/>
          <w:kern w:val="2"/>
          <w:sz w:val="32"/>
          <w:szCs w:val="32"/>
        </w:rPr>
        <w:t>、编制依据</w:t>
      </w:r>
    </w:p>
    <w:p w:rsidR="007B2799" w:rsidRPr="00677E0A" w:rsidRDefault="007B2799" w:rsidP="00677E0A">
      <w:pPr>
        <w:pStyle w:val="a4"/>
        <w:spacing w:before="0" w:beforeAutospacing="0" w:after="0" w:afterAutospacing="0" w:line="360" w:lineRule="auto"/>
        <w:ind w:firstLineChars="200" w:firstLine="640"/>
        <w:rPr>
          <w:rFonts w:ascii="方正仿宋_GBK" w:eastAsia="方正仿宋_GBK" w:hAnsiTheme="minorHAnsi" w:cstheme="minorBidi"/>
          <w:color w:val="000000" w:themeColor="text1"/>
          <w:kern w:val="2"/>
          <w:sz w:val="32"/>
          <w:szCs w:val="32"/>
        </w:rPr>
      </w:pPr>
      <w:r w:rsidRPr="00677E0A">
        <w:rPr>
          <w:rFonts w:ascii="方正仿宋_GBK" w:eastAsia="方正仿宋_GBK" w:hAnsiTheme="minorHAnsi" w:cstheme="minorBidi" w:hint="eastAsia"/>
          <w:color w:val="000000" w:themeColor="text1"/>
          <w:kern w:val="2"/>
          <w:sz w:val="32"/>
          <w:szCs w:val="32"/>
        </w:rPr>
        <w:t>该课程标准是</w:t>
      </w:r>
      <w:proofErr w:type="gramStart"/>
      <w:r w:rsidRPr="00677E0A">
        <w:rPr>
          <w:rFonts w:ascii="方正仿宋_GBK" w:eastAsia="方正仿宋_GBK" w:hAnsiTheme="minorHAnsi" w:cstheme="minorBidi" w:hint="eastAsia"/>
          <w:color w:val="000000" w:themeColor="text1"/>
          <w:kern w:val="2"/>
          <w:sz w:val="32"/>
          <w:szCs w:val="32"/>
        </w:rPr>
        <w:t>以依据</w:t>
      </w:r>
      <w:proofErr w:type="gramEnd"/>
      <w:r w:rsidRPr="00677E0A">
        <w:rPr>
          <w:rFonts w:ascii="方正仿宋_GBK" w:eastAsia="方正仿宋_GBK" w:hAnsiTheme="minorHAnsi" w:cstheme="minorBidi" w:hint="eastAsia"/>
          <w:color w:val="000000" w:themeColor="text1"/>
          <w:kern w:val="2"/>
          <w:sz w:val="32"/>
          <w:szCs w:val="32"/>
        </w:rPr>
        <w:t xml:space="preserve">《 </w:t>
      </w:r>
      <w:r w:rsidR="00677E0A" w:rsidRPr="00677E0A">
        <w:rPr>
          <w:rFonts w:ascii="方正仿宋_GBK" w:eastAsia="方正仿宋_GBK" w:hAnsiTheme="minorHAnsi" w:cstheme="minorBidi" w:hint="eastAsia"/>
          <w:color w:val="000000" w:themeColor="text1"/>
          <w:kern w:val="2"/>
          <w:sz w:val="32"/>
          <w:szCs w:val="32"/>
        </w:rPr>
        <w:t>学前教育</w:t>
      </w:r>
      <w:r w:rsidRPr="00677E0A">
        <w:rPr>
          <w:rFonts w:ascii="方正仿宋_GBK" w:eastAsia="方正仿宋_GBK" w:hAnsiTheme="minorHAnsi" w:cstheme="minorBidi" w:hint="eastAsia"/>
          <w:color w:val="000000" w:themeColor="text1"/>
          <w:kern w:val="2"/>
          <w:sz w:val="32"/>
          <w:szCs w:val="32"/>
        </w:rPr>
        <w:t xml:space="preserve"> 》专业调研报告和人才培养方案而编制的。</w:t>
      </w:r>
    </w:p>
    <w:p w:rsidR="007B2799" w:rsidRPr="00677E0A" w:rsidRDefault="007B2799" w:rsidP="007B2799">
      <w:pPr>
        <w:rPr>
          <w:rFonts w:ascii="方正黑体_GBK" w:eastAsia="方正黑体_GBK"/>
          <w:color w:val="000000" w:themeColor="text1"/>
          <w:sz w:val="32"/>
          <w:szCs w:val="32"/>
        </w:rPr>
      </w:pPr>
    </w:p>
    <w:p w:rsidR="00815F1E" w:rsidRPr="00677E0A" w:rsidRDefault="00815F1E">
      <w:pPr>
        <w:rPr>
          <w:rFonts w:ascii="方正黑体_GBK" w:eastAsia="方正黑体_GBK"/>
          <w:color w:val="000000" w:themeColor="text1"/>
          <w:sz w:val="32"/>
          <w:szCs w:val="32"/>
        </w:rPr>
      </w:pPr>
    </w:p>
    <w:sectPr w:rsidR="00815F1E" w:rsidRPr="00677E0A">
      <w:footerReference w:type="default" r:id="rId9"/>
      <w:pgSz w:w="11906" w:h="16838"/>
      <w:pgMar w:top="1588" w:right="1474" w:bottom="1440" w:left="1474"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0175E" w:rsidRDefault="0060175E">
      <w:r>
        <w:separator/>
      </w:r>
    </w:p>
  </w:endnote>
  <w:endnote w:type="continuationSeparator" w:id="0">
    <w:p w:rsidR="0060175E" w:rsidRDefault="006017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方正小标宋_GBK">
    <w:altName w:val="Arial Unicode MS"/>
    <w:charset w:val="86"/>
    <w:family w:val="script"/>
    <w:pitch w:val="default"/>
    <w:sig w:usb0="00000000" w:usb1="080E0000" w:usb2="00000000" w:usb3="00000000" w:csb0="00040000" w:csb1="00000000"/>
  </w:font>
  <w:font w:name="方正黑体_GBK">
    <w:altName w:val="微软雅黑"/>
    <w:charset w:val="86"/>
    <w:family w:val="script"/>
    <w:pitch w:val="default"/>
    <w:sig w:usb0="00000000" w:usb1="00000000" w:usb2="00000010" w:usb3="00000000" w:csb0="00040000" w:csb1="00000000"/>
  </w:font>
  <w:font w:name="方正仿宋_GBK">
    <w:altName w:val="Arial Unicode MS"/>
    <w:charset w:val="86"/>
    <w:family w:val="script"/>
    <w:pitch w:val="default"/>
    <w:sig w:usb0="00000000" w:usb1="080E0000" w:usb2="00000000" w:usb3="00000000" w:csb0="00040000" w:csb1="00000000"/>
  </w:font>
  <w:font w:name="仿宋_GB2312">
    <w:altName w:val="仿宋"/>
    <w:charset w:val="86"/>
    <w:family w:val="modern"/>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9429609"/>
    </w:sdtPr>
    <w:sdtEndPr/>
    <w:sdtContent>
      <w:sdt>
        <w:sdtPr>
          <w:id w:val="1728636285"/>
        </w:sdtPr>
        <w:sdtEndPr/>
        <w:sdtContent>
          <w:p w:rsidR="00642AA2" w:rsidRDefault="002D54EB">
            <w:pPr>
              <w:pStyle w:val="a3"/>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846B45">
              <w:rPr>
                <w:b/>
                <w:bCs/>
                <w:noProof/>
              </w:rPr>
              <w:t>5</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846B45">
              <w:rPr>
                <w:b/>
                <w:bCs/>
                <w:noProof/>
              </w:rPr>
              <w:t>18</w:t>
            </w:r>
            <w:r>
              <w:rPr>
                <w:b/>
                <w:bCs/>
                <w:sz w:val="24"/>
                <w:szCs w:val="24"/>
              </w:rPr>
              <w:fldChar w:fldCharType="end"/>
            </w:r>
          </w:p>
        </w:sdtContent>
      </w:sdt>
    </w:sdtContent>
  </w:sdt>
  <w:p w:rsidR="00642AA2" w:rsidRDefault="0060175E">
    <w:pPr>
      <w:pStyle w:val="a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0175E" w:rsidRDefault="0060175E">
      <w:r>
        <w:separator/>
      </w:r>
    </w:p>
  </w:footnote>
  <w:footnote w:type="continuationSeparator" w:id="0">
    <w:p w:rsidR="0060175E" w:rsidRDefault="0060175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FCE6417"/>
    <w:multiLevelType w:val="singleLevel"/>
    <w:tmpl w:val="8FCE6417"/>
    <w:lvl w:ilvl="0">
      <w:start w:val="1"/>
      <w:numFmt w:val="decimal"/>
      <w:suff w:val="nothing"/>
      <w:lvlText w:val="（%1）"/>
      <w:lvlJc w:val="left"/>
    </w:lvl>
  </w:abstractNum>
  <w:abstractNum w:abstractNumId="1">
    <w:nsid w:val="ACFF4F3B"/>
    <w:multiLevelType w:val="singleLevel"/>
    <w:tmpl w:val="ACFF4F3B"/>
    <w:lvl w:ilvl="0">
      <w:start w:val="1"/>
      <w:numFmt w:val="decimal"/>
      <w:lvlText w:val="%1."/>
      <w:lvlJc w:val="left"/>
      <w:pPr>
        <w:tabs>
          <w:tab w:val="num" w:pos="312"/>
        </w:tabs>
        <w:ind w:left="0" w:firstLine="0"/>
      </w:pPr>
    </w:lvl>
  </w:abstractNum>
  <w:abstractNum w:abstractNumId="2">
    <w:nsid w:val="D0DC6548"/>
    <w:multiLevelType w:val="singleLevel"/>
    <w:tmpl w:val="D0DC6548"/>
    <w:lvl w:ilvl="0">
      <w:start w:val="1"/>
      <w:numFmt w:val="decimal"/>
      <w:lvlText w:val="%1."/>
      <w:lvlJc w:val="left"/>
      <w:pPr>
        <w:tabs>
          <w:tab w:val="num" w:pos="312"/>
        </w:tabs>
        <w:ind w:left="0" w:firstLine="0"/>
      </w:pPr>
    </w:lvl>
  </w:abstractNum>
  <w:abstractNum w:abstractNumId="3">
    <w:nsid w:val="EFA24A2E"/>
    <w:multiLevelType w:val="singleLevel"/>
    <w:tmpl w:val="EFA24A2E"/>
    <w:lvl w:ilvl="0">
      <w:start w:val="1"/>
      <w:numFmt w:val="decimal"/>
      <w:lvlText w:val="%1."/>
      <w:lvlJc w:val="left"/>
      <w:pPr>
        <w:tabs>
          <w:tab w:val="num" w:pos="312"/>
        </w:tabs>
        <w:ind w:left="0" w:firstLine="0"/>
      </w:pPr>
    </w:lvl>
  </w:abstractNum>
  <w:abstractNum w:abstractNumId="4">
    <w:nsid w:val="027BA371"/>
    <w:multiLevelType w:val="singleLevel"/>
    <w:tmpl w:val="027BA371"/>
    <w:lvl w:ilvl="0">
      <w:start w:val="1"/>
      <w:numFmt w:val="decimal"/>
      <w:suff w:val="nothing"/>
      <w:lvlText w:val="（%1）"/>
      <w:lvlJc w:val="left"/>
    </w:lvl>
  </w:abstractNum>
  <w:abstractNum w:abstractNumId="5">
    <w:nsid w:val="0F6A87DA"/>
    <w:multiLevelType w:val="singleLevel"/>
    <w:tmpl w:val="0F6A87DA"/>
    <w:lvl w:ilvl="0">
      <w:start w:val="1"/>
      <w:numFmt w:val="decimal"/>
      <w:lvlText w:val="%1."/>
      <w:lvlJc w:val="left"/>
      <w:pPr>
        <w:tabs>
          <w:tab w:val="num" w:pos="312"/>
        </w:tabs>
        <w:ind w:left="0" w:firstLine="0"/>
      </w:pPr>
    </w:lvl>
  </w:abstractNum>
  <w:abstractNum w:abstractNumId="6">
    <w:nsid w:val="25211E80"/>
    <w:multiLevelType w:val="hybridMultilevel"/>
    <w:tmpl w:val="81566324"/>
    <w:lvl w:ilvl="0" w:tplc="F2E2798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2C0D900E"/>
    <w:multiLevelType w:val="singleLevel"/>
    <w:tmpl w:val="2C0D900E"/>
    <w:lvl w:ilvl="0">
      <w:start w:val="1"/>
      <w:numFmt w:val="decimal"/>
      <w:lvlText w:val="%1."/>
      <w:lvlJc w:val="left"/>
      <w:pPr>
        <w:tabs>
          <w:tab w:val="num" w:pos="312"/>
        </w:tabs>
        <w:ind w:left="0" w:firstLine="0"/>
      </w:pPr>
    </w:lvl>
  </w:abstractNum>
  <w:abstractNum w:abstractNumId="8">
    <w:nsid w:val="3C9B56E0"/>
    <w:multiLevelType w:val="multilevel"/>
    <w:tmpl w:val="3C9B56E0"/>
    <w:lvl w:ilvl="0">
      <w:start w:val="1"/>
      <w:numFmt w:val="decimal"/>
      <w:lvlText w:val="%1."/>
      <w:lvlJc w:val="left"/>
      <w:pPr>
        <w:ind w:left="427" w:hanging="216"/>
      </w:pPr>
      <w:rPr>
        <w:rFonts w:hint="default"/>
      </w:rPr>
    </w:lvl>
    <w:lvl w:ilvl="1">
      <w:start w:val="1"/>
      <w:numFmt w:val="lowerLetter"/>
      <w:lvlText w:val="%2)"/>
      <w:lvlJc w:val="left"/>
      <w:pPr>
        <w:ind w:left="1051" w:hanging="420"/>
      </w:pPr>
    </w:lvl>
    <w:lvl w:ilvl="2">
      <w:start w:val="1"/>
      <w:numFmt w:val="lowerRoman"/>
      <w:lvlText w:val="%3."/>
      <w:lvlJc w:val="right"/>
      <w:pPr>
        <w:ind w:left="1471" w:hanging="420"/>
      </w:pPr>
    </w:lvl>
    <w:lvl w:ilvl="3">
      <w:start w:val="1"/>
      <w:numFmt w:val="decimal"/>
      <w:lvlText w:val="%4."/>
      <w:lvlJc w:val="left"/>
      <w:pPr>
        <w:ind w:left="1891" w:hanging="420"/>
      </w:pPr>
    </w:lvl>
    <w:lvl w:ilvl="4">
      <w:start w:val="1"/>
      <w:numFmt w:val="lowerLetter"/>
      <w:lvlText w:val="%5)"/>
      <w:lvlJc w:val="left"/>
      <w:pPr>
        <w:ind w:left="2311" w:hanging="420"/>
      </w:pPr>
    </w:lvl>
    <w:lvl w:ilvl="5">
      <w:start w:val="1"/>
      <w:numFmt w:val="lowerRoman"/>
      <w:lvlText w:val="%6."/>
      <w:lvlJc w:val="right"/>
      <w:pPr>
        <w:ind w:left="2731" w:hanging="420"/>
      </w:pPr>
    </w:lvl>
    <w:lvl w:ilvl="6">
      <w:start w:val="1"/>
      <w:numFmt w:val="decimal"/>
      <w:lvlText w:val="%7."/>
      <w:lvlJc w:val="left"/>
      <w:pPr>
        <w:ind w:left="3151" w:hanging="420"/>
      </w:pPr>
    </w:lvl>
    <w:lvl w:ilvl="7">
      <w:start w:val="1"/>
      <w:numFmt w:val="lowerLetter"/>
      <w:lvlText w:val="%8)"/>
      <w:lvlJc w:val="left"/>
      <w:pPr>
        <w:ind w:left="3571" w:hanging="420"/>
      </w:pPr>
    </w:lvl>
    <w:lvl w:ilvl="8">
      <w:start w:val="1"/>
      <w:numFmt w:val="lowerRoman"/>
      <w:lvlText w:val="%9."/>
      <w:lvlJc w:val="right"/>
      <w:pPr>
        <w:ind w:left="3991" w:hanging="420"/>
      </w:pPr>
    </w:lvl>
  </w:abstractNum>
  <w:abstractNum w:abstractNumId="9">
    <w:nsid w:val="56C9F582"/>
    <w:multiLevelType w:val="singleLevel"/>
    <w:tmpl w:val="56C9F582"/>
    <w:lvl w:ilvl="0">
      <w:start w:val="1"/>
      <w:numFmt w:val="decimal"/>
      <w:lvlText w:val="%1."/>
      <w:lvlJc w:val="left"/>
      <w:pPr>
        <w:tabs>
          <w:tab w:val="num" w:pos="312"/>
        </w:tabs>
        <w:ind w:left="0" w:firstLine="0"/>
      </w:pPr>
    </w:lvl>
  </w:abstractNum>
  <w:num w:numId="1">
    <w:abstractNumId w:val="4"/>
  </w:num>
  <w:num w:numId="2">
    <w:abstractNumId w:val="0"/>
  </w:num>
  <w:num w:numId="3">
    <w:abstractNumId w:val="2"/>
    <w:lvlOverride w:ilvl="0">
      <w:startOverride w:val="1"/>
    </w:lvlOverride>
  </w:num>
  <w:num w:numId="4">
    <w:abstractNumId w:val="7"/>
    <w:lvlOverride w:ilvl="0">
      <w:startOverride w:val="1"/>
    </w:lvlOverride>
  </w:num>
  <w:num w:numId="5">
    <w:abstractNumId w:val="9"/>
    <w:lvlOverride w:ilvl="0">
      <w:startOverride w:val="1"/>
    </w:lvlOverride>
  </w:num>
  <w:num w:numId="6">
    <w:abstractNumId w:val="3"/>
    <w:lvlOverride w:ilvl="0">
      <w:startOverride w:val="1"/>
    </w:lvlOverride>
  </w:num>
  <w:num w:numId="7">
    <w:abstractNumId w:val="5"/>
    <w:lvlOverride w:ilvl="0">
      <w:startOverride w:val="1"/>
    </w:lvlOverride>
  </w:num>
  <w:num w:numId="8">
    <w:abstractNumId w:val="1"/>
    <w:lvlOverride w:ilvl="0">
      <w:startOverride w:val="1"/>
    </w:lvlOverride>
  </w:num>
  <w:num w:numId="9">
    <w:abstractNumId w:val="6"/>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6AF8"/>
    <w:rsid w:val="00031185"/>
    <w:rsid w:val="000D4A1A"/>
    <w:rsid w:val="00163E31"/>
    <w:rsid w:val="001737BA"/>
    <w:rsid w:val="002D54EB"/>
    <w:rsid w:val="003979A9"/>
    <w:rsid w:val="004145DA"/>
    <w:rsid w:val="004A3AF1"/>
    <w:rsid w:val="00540463"/>
    <w:rsid w:val="0054077A"/>
    <w:rsid w:val="00586692"/>
    <w:rsid w:val="00597BB1"/>
    <w:rsid w:val="005D6AF8"/>
    <w:rsid w:val="0060175E"/>
    <w:rsid w:val="00677E0A"/>
    <w:rsid w:val="006D6E4C"/>
    <w:rsid w:val="00714DFD"/>
    <w:rsid w:val="007B2799"/>
    <w:rsid w:val="00815F1E"/>
    <w:rsid w:val="00846B45"/>
    <w:rsid w:val="00B17527"/>
    <w:rsid w:val="00ED2978"/>
    <w:rsid w:val="00ED6F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B2799"/>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unhideWhenUsed/>
    <w:qFormat/>
    <w:rsid w:val="007B2799"/>
    <w:pPr>
      <w:tabs>
        <w:tab w:val="center" w:pos="4153"/>
        <w:tab w:val="right" w:pos="8306"/>
      </w:tabs>
      <w:snapToGrid w:val="0"/>
      <w:jc w:val="left"/>
    </w:pPr>
    <w:rPr>
      <w:sz w:val="18"/>
      <w:szCs w:val="18"/>
    </w:rPr>
  </w:style>
  <w:style w:type="character" w:customStyle="1" w:styleId="Char">
    <w:name w:val="页脚 Char"/>
    <w:basedOn w:val="a0"/>
    <w:link w:val="a3"/>
    <w:uiPriority w:val="99"/>
    <w:rsid w:val="007B2799"/>
    <w:rPr>
      <w:sz w:val="18"/>
      <w:szCs w:val="18"/>
    </w:rPr>
  </w:style>
  <w:style w:type="paragraph" w:styleId="a4">
    <w:name w:val="Normal (Web)"/>
    <w:basedOn w:val="a"/>
    <w:rsid w:val="002D54EB"/>
    <w:pPr>
      <w:widowControl/>
      <w:spacing w:before="100" w:beforeAutospacing="1" w:after="100" w:afterAutospacing="1"/>
      <w:jc w:val="left"/>
    </w:pPr>
    <w:rPr>
      <w:rFonts w:ascii="宋体" w:eastAsia="宋体" w:hAnsi="宋体" w:cs="Times New Roman"/>
      <w:kern w:val="0"/>
      <w:sz w:val="24"/>
      <w:szCs w:val="24"/>
    </w:rPr>
  </w:style>
  <w:style w:type="paragraph" w:styleId="a5">
    <w:name w:val="Balloon Text"/>
    <w:basedOn w:val="a"/>
    <w:link w:val="Char0"/>
    <w:uiPriority w:val="99"/>
    <w:semiHidden/>
    <w:unhideWhenUsed/>
    <w:rsid w:val="00586692"/>
    <w:rPr>
      <w:sz w:val="18"/>
      <w:szCs w:val="18"/>
    </w:rPr>
  </w:style>
  <w:style w:type="character" w:customStyle="1" w:styleId="Char0">
    <w:name w:val="批注框文本 Char"/>
    <w:basedOn w:val="a0"/>
    <w:link w:val="a5"/>
    <w:uiPriority w:val="99"/>
    <w:semiHidden/>
    <w:rsid w:val="00586692"/>
    <w:rPr>
      <w:sz w:val="18"/>
      <w:szCs w:val="18"/>
    </w:rPr>
  </w:style>
  <w:style w:type="paragraph" w:styleId="a6">
    <w:name w:val="List Paragraph"/>
    <w:basedOn w:val="a"/>
    <w:uiPriority w:val="34"/>
    <w:qFormat/>
    <w:rsid w:val="00597BB1"/>
    <w:pPr>
      <w:ind w:firstLineChars="200" w:firstLine="420"/>
    </w:pPr>
  </w:style>
  <w:style w:type="table" w:customStyle="1" w:styleId="2">
    <w:name w:val="网格型2"/>
    <w:basedOn w:val="a1"/>
    <w:uiPriority w:val="59"/>
    <w:qFormat/>
    <w:rsid w:val="00597BB1"/>
    <w:rPr>
      <w:rFonts w:ascii="Times New Roman" w:eastAsia="宋体" w:hAnsi="Times New Roman" w:cs="Times New Roman"/>
      <w:kern w:val="0"/>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B2799"/>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unhideWhenUsed/>
    <w:qFormat/>
    <w:rsid w:val="007B2799"/>
    <w:pPr>
      <w:tabs>
        <w:tab w:val="center" w:pos="4153"/>
        <w:tab w:val="right" w:pos="8306"/>
      </w:tabs>
      <w:snapToGrid w:val="0"/>
      <w:jc w:val="left"/>
    </w:pPr>
    <w:rPr>
      <w:sz w:val="18"/>
      <w:szCs w:val="18"/>
    </w:rPr>
  </w:style>
  <w:style w:type="character" w:customStyle="1" w:styleId="Char">
    <w:name w:val="页脚 Char"/>
    <w:basedOn w:val="a0"/>
    <w:link w:val="a3"/>
    <w:uiPriority w:val="99"/>
    <w:rsid w:val="007B2799"/>
    <w:rPr>
      <w:sz w:val="18"/>
      <w:szCs w:val="18"/>
    </w:rPr>
  </w:style>
  <w:style w:type="paragraph" w:styleId="a4">
    <w:name w:val="Normal (Web)"/>
    <w:basedOn w:val="a"/>
    <w:rsid w:val="002D54EB"/>
    <w:pPr>
      <w:widowControl/>
      <w:spacing w:before="100" w:beforeAutospacing="1" w:after="100" w:afterAutospacing="1"/>
      <w:jc w:val="left"/>
    </w:pPr>
    <w:rPr>
      <w:rFonts w:ascii="宋体" w:eastAsia="宋体" w:hAnsi="宋体" w:cs="Times New Roman"/>
      <w:kern w:val="0"/>
      <w:sz w:val="24"/>
      <w:szCs w:val="24"/>
    </w:rPr>
  </w:style>
  <w:style w:type="paragraph" w:styleId="a5">
    <w:name w:val="Balloon Text"/>
    <w:basedOn w:val="a"/>
    <w:link w:val="Char0"/>
    <w:uiPriority w:val="99"/>
    <w:semiHidden/>
    <w:unhideWhenUsed/>
    <w:rsid w:val="00586692"/>
    <w:rPr>
      <w:sz w:val="18"/>
      <w:szCs w:val="18"/>
    </w:rPr>
  </w:style>
  <w:style w:type="character" w:customStyle="1" w:styleId="Char0">
    <w:name w:val="批注框文本 Char"/>
    <w:basedOn w:val="a0"/>
    <w:link w:val="a5"/>
    <w:uiPriority w:val="99"/>
    <w:semiHidden/>
    <w:rsid w:val="00586692"/>
    <w:rPr>
      <w:sz w:val="18"/>
      <w:szCs w:val="18"/>
    </w:rPr>
  </w:style>
  <w:style w:type="paragraph" w:styleId="a6">
    <w:name w:val="List Paragraph"/>
    <w:basedOn w:val="a"/>
    <w:uiPriority w:val="34"/>
    <w:qFormat/>
    <w:rsid w:val="00597BB1"/>
    <w:pPr>
      <w:ind w:firstLineChars="200" w:firstLine="420"/>
    </w:pPr>
  </w:style>
  <w:style w:type="table" w:customStyle="1" w:styleId="2">
    <w:name w:val="网格型2"/>
    <w:basedOn w:val="a1"/>
    <w:uiPriority w:val="59"/>
    <w:qFormat/>
    <w:rsid w:val="00597BB1"/>
    <w:rPr>
      <w:rFonts w:ascii="Times New Roman" w:eastAsia="宋体" w:hAnsi="Times New Roman" w:cs="Times New Roman"/>
      <w:kern w:val="0"/>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933664">
      <w:bodyDiv w:val="1"/>
      <w:marLeft w:val="0"/>
      <w:marRight w:val="0"/>
      <w:marTop w:val="0"/>
      <w:marBottom w:val="0"/>
      <w:divBdr>
        <w:top w:val="none" w:sz="0" w:space="0" w:color="auto"/>
        <w:left w:val="none" w:sz="0" w:space="0" w:color="auto"/>
        <w:bottom w:val="none" w:sz="0" w:space="0" w:color="auto"/>
        <w:right w:val="none" w:sz="0" w:space="0" w:color="auto"/>
      </w:divBdr>
    </w:div>
    <w:div w:id="723069161">
      <w:bodyDiv w:val="1"/>
      <w:marLeft w:val="0"/>
      <w:marRight w:val="0"/>
      <w:marTop w:val="0"/>
      <w:marBottom w:val="0"/>
      <w:divBdr>
        <w:top w:val="none" w:sz="0" w:space="0" w:color="auto"/>
        <w:left w:val="none" w:sz="0" w:space="0" w:color="auto"/>
        <w:bottom w:val="none" w:sz="0" w:space="0" w:color="auto"/>
        <w:right w:val="none" w:sz="0" w:space="0" w:color="auto"/>
      </w:divBdr>
    </w:div>
    <w:div w:id="1244686441">
      <w:bodyDiv w:val="1"/>
      <w:marLeft w:val="0"/>
      <w:marRight w:val="0"/>
      <w:marTop w:val="0"/>
      <w:marBottom w:val="0"/>
      <w:divBdr>
        <w:top w:val="none" w:sz="0" w:space="0" w:color="auto"/>
        <w:left w:val="none" w:sz="0" w:space="0" w:color="auto"/>
        <w:bottom w:val="none" w:sz="0" w:space="0" w:color="auto"/>
        <w:right w:val="none" w:sz="0" w:space="0" w:color="auto"/>
      </w:divBdr>
    </w:div>
    <w:div w:id="1764719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4F5288-25D2-4CC8-9A6B-A455DF3FF7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18</Pages>
  <Words>1392</Words>
  <Characters>7941</Characters>
  <Application>Microsoft Office Word</Application>
  <DocSecurity>0</DocSecurity>
  <Lines>66</Lines>
  <Paragraphs>18</Paragraphs>
  <ScaleCrop>false</ScaleCrop>
  <Company/>
  <LinksUpToDate>false</LinksUpToDate>
  <CharactersWithSpaces>9315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Yellow Stop</dc:creator>
  <cp:keywords/>
  <dc:description/>
  <cp:lastModifiedBy>Yellow Stop</cp:lastModifiedBy>
  <cp:revision>9</cp:revision>
  <dcterms:created xsi:type="dcterms:W3CDTF">2021-07-29T05:35:00Z</dcterms:created>
  <dcterms:modified xsi:type="dcterms:W3CDTF">2021-12-27T12:20:00Z</dcterms:modified>
</cp:coreProperties>
</file>