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color w:val="auto"/>
          <w:sz w:val="44"/>
          <w:szCs w:val="44"/>
        </w:rPr>
      </w:pPr>
      <w:r>
        <w:rPr>
          <w:rFonts w:hint="eastAsia" w:ascii="方正小标宋_GBK" w:eastAsia="方正小标宋_GBK"/>
          <w:color w:val="auto"/>
          <w:sz w:val="44"/>
          <w:szCs w:val="44"/>
        </w:rPr>
        <w:t>德宏职业学院</w:t>
      </w:r>
    </w:p>
    <w:p>
      <w:pPr>
        <w:jc w:val="center"/>
        <w:rPr>
          <w:rFonts w:ascii="方正小标宋简体" w:hAnsi="方正小标宋简体" w:eastAsia="方正小标宋简体" w:cs="方正小标宋简体"/>
          <w:color w:val="auto"/>
          <w:sz w:val="36"/>
          <w:szCs w:val="36"/>
        </w:rPr>
      </w:pPr>
      <w:r>
        <w:rPr>
          <w:rFonts w:hint="eastAsia" w:ascii="方正小标宋简体" w:hAnsi="方正小标宋简体" w:eastAsia="方正小标宋简体" w:cs="方正小标宋简体"/>
          <w:color w:val="auto"/>
          <w:sz w:val="36"/>
          <w:szCs w:val="36"/>
        </w:rPr>
        <w:t>《</w:t>
      </w:r>
      <w:r>
        <w:rPr>
          <w:rFonts w:hint="eastAsia" w:ascii="方正小标宋简体" w:hAnsi="方正小标宋简体" w:eastAsia="方正小标宋简体" w:cs="方正小标宋简体"/>
          <w:color w:val="auto"/>
          <w:sz w:val="36"/>
          <w:szCs w:val="36"/>
          <w:lang w:eastAsia="zh-CN"/>
        </w:rPr>
        <w:t>婴幼儿</w:t>
      </w:r>
      <w:r>
        <w:rPr>
          <w:rFonts w:hint="default" w:ascii="Times New Roman" w:hAnsi="Times New Roman" w:eastAsia="宋体" w:cs="Times New Roman"/>
          <w:b/>
          <w:bCs w:val="0"/>
          <w:kern w:val="0"/>
          <w:sz w:val="36"/>
          <w:szCs w:val="36"/>
          <w:lang w:val="en-US" w:eastAsia="zh-CN"/>
        </w:rPr>
        <w:t>亲子活动设计与指导</w:t>
      </w:r>
      <w:r>
        <w:rPr>
          <w:rFonts w:hint="eastAsia" w:ascii="方正小标宋简体" w:hAnsi="方正小标宋简体" w:eastAsia="方正小标宋简体" w:cs="方正小标宋简体"/>
          <w:color w:val="auto"/>
          <w:sz w:val="36"/>
          <w:szCs w:val="36"/>
        </w:rPr>
        <w:t>》课程标准</w:t>
      </w:r>
    </w:p>
    <w:p>
      <w:pPr>
        <w:ind w:firstLine="480" w:firstLineChars="150"/>
        <w:rPr>
          <w:rFonts w:ascii="方正黑体_GBK" w:eastAsia="方正黑体_GBK"/>
          <w:color w:val="auto"/>
          <w:sz w:val="32"/>
          <w:szCs w:val="32"/>
        </w:rPr>
      </w:pPr>
    </w:p>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一、课程基本信息</w:t>
      </w:r>
    </w:p>
    <w:tbl>
      <w:tblPr>
        <w:tblStyle w:val="5"/>
        <w:tblW w:w="10100" w:type="dxa"/>
        <w:jc w:val="center"/>
        <w:tblLayout w:type="fixed"/>
        <w:tblCellMar>
          <w:top w:w="0" w:type="dxa"/>
          <w:left w:w="108" w:type="dxa"/>
          <w:bottom w:w="0" w:type="dxa"/>
          <w:right w:w="108" w:type="dxa"/>
        </w:tblCellMar>
      </w:tblPr>
      <w:tblGrid>
        <w:gridCol w:w="1742"/>
        <w:gridCol w:w="3082"/>
        <w:gridCol w:w="2126"/>
        <w:gridCol w:w="3150"/>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color w:val="auto"/>
                <w:sz w:val="28"/>
                <w:szCs w:val="28"/>
              </w:rPr>
            </w:pPr>
          </w:p>
        </w:tc>
        <w:tc>
          <w:tcPr>
            <w:tcW w:w="2126"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color w:val="auto"/>
                <w:sz w:val="28"/>
                <w:szCs w:val="28"/>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vAlign w:val="center"/>
          </w:tcPr>
          <w:p>
            <w:pPr>
              <w:jc w:val="center"/>
              <w:rPr>
                <w:rFonts w:hint="eastAsia" w:ascii="仿宋" w:hAnsi="仿宋" w:eastAsia="仿宋" w:cs="仿宋"/>
                <w:b/>
                <w:color w:val="auto"/>
                <w:sz w:val="28"/>
                <w:szCs w:val="28"/>
                <w:lang w:eastAsia="zh-CN"/>
              </w:rPr>
            </w:pPr>
            <w:r>
              <w:rPr>
                <w:rFonts w:hint="eastAsia" w:ascii="仿宋" w:hAnsi="仿宋" w:eastAsia="仿宋" w:cs="仿宋"/>
                <w:b w:val="0"/>
                <w:bCs w:val="0"/>
                <w:color w:val="auto"/>
                <w:sz w:val="28"/>
                <w:szCs w:val="28"/>
                <w:lang w:eastAsia="zh-CN"/>
              </w:rPr>
              <w:t>婴幼儿</w:t>
            </w:r>
            <w:r>
              <w:rPr>
                <w:rFonts w:hint="eastAsia" w:ascii="仿宋" w:hAnsi="仿宋" w:eastAsia="仿宋" w:cs="仿宋"/>
                <w:b w:val="0"/>
                <w:bCs w:val="0"/>
                <w:kern w:val="0"/>
                <w:sz w:val="28"/>
                <w:szCs w:val="28"/>
                <w:lang w:val="en-US" w:eastAsia="zh-CN"/>
              </w:rPr>
              <w:t>亲子活动设计与指导</w:t>
            </w:r>
          </w:p>
        </w:tc>
        <w:tc>
          <w:tcPr>
            <w:tcW w:w="2126"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仿宋" w:hAnsi="仿宋" w:eastAsia="仿宋" w:cs="仿宋"/>
                <w:b/>
                <w:color w:val="auto"/>
                <w:sz w:val="28"/>
                <w:szCs w:val="28"/>
                <w:lang w:eastAsia="zh-CN"/>
              </w:rPr>
            </w:pPr>
            <w:r>
              <w:rPr>
                <w:rFonts w:hint="eastAsia" w:ascii="仿宋" w:hAnsi="仿宋" w:eastAsia="仿宋" w:cs="仿宋"/>
                <w:color w:val="auto"/>
                <w:sz w:val="28"/>
                <w:szCs w:val="28"/>
                <w:lang w:eastAsia="zh-CN"/>
              </w:rPr>
              <w:t>婴幼儿托育服务与管理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r>
              <w:rPr>
                <w:rFonts w:hint="eastAsia" w:ascii="仿宋" w:hAnsi="仿宋" w:eastAsia="仿宋" w:cs="仿宋"/>
                <w:color w:val="auto"/>
                <w:sz w:val="28"/>
                <w:szCs w:val="28"/>
                <w:lang w:val="en-US" w:eastAsia="zh-CN"/>
              </w:rPr>
              <w:t>36</w:t>
            </w:r>
            <w:r>
              <w:rPr>
                <w:rFonts w:hint="eastAsia" w:ascii="仿宋" w:hAnsi="仿宋" w:eastAsia="仿宋" w:cs="仿宋"/>
                <w:color w:val="auto"/>
                <w:sz w:val="28"/>
                <w:szCs w:val="28"/>
              </w:rPr>
              <w:t>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仿宋" w:hAnsi="仿宋" w:eastAsia="仿宋" w:cs="仿宋"/>
                <w:b/>
                <w:color w:val="auto"/>
                <w:sz w:val="28"/>
                <w:szCs w:val="28"/>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8" w:space="0"/>
              <w:right w:val="single" w:color="000000" w:sz="4" w:space="0"/>
            </w:tcBorders>
            <w:shd w:val="clear" w:color="auto" w:fill="auto"/>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vAlign w:val="center"/>
          </w:tcPr>
          <w:p>
            <w:pPr>
              <w:jc w:val="center"/>
              <w:rPr>
                <w:rFonts w:ascii="仿宋" w:hAnsi="仿宋" w:eastAsia="仿宋" w:cs="仿宋"/>
                <w:b/>
                <w:color w:val="auto"/>
                <w:sz w:val="28"/>
                <w:szCs w:val="28"/>
              </w:rPr>
            </w:pPr>
          </w:p>
        </w:tc>
      </w:tr>
    </w:tbl>
    <w:p>
      <w:pPr>
        <w:numPr>
          <w:ilvl w:val="0"/>
          <w:numId w:val="1"/>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课程简介</w:t>
      </w:r>
    </w:p>
    <w:p>
      <w:pPr>
        <w:keepNext w:val="0"/>
        <w:keepLines w:val="0"/>
        <w:pageBreakBefore w:val="0"/>
        <w:kinsoku/>
        <w:overflowPunct/>
        <w:topLinePunct w:val="0"/>
        <w:autoSpaceDE w:val="0"/>
        <w:autoSpaceDN w:val="0"/>
        <w:bidi w:val="0"/>
        <w:adjustRightInd/>
        <w:snapToGrid/>
        <w:spacing w:line="360" w:lineRule="auto"/>
        <w:ind w:left="0" w:leftChars="0" w:right="0" w:firstLine="480" w:firstLineChars="200"/>
        <w:textAlignment w:val="auto"/>
        <w:rPr>
          <w:rFonts w:hint="eastAsia" w:ascii="方正仿宋_GBK" w:hAnsi="方正仿宋_GBK" w:eastAsia="方正仿宋_GBK" w:cs="方正仿宋_GBK"/>
          <w:color w:val="auto"/>
          <w:spacing w:val="0"/>
          <w:w w:val="100"/>
          <w:position w:val="0"/>
          <w:sz w:val="32"/>
          <w:szCs w:val="32"/>
          <w:shd w:val="clear" w:color="auto" w:fill="auto"/>
        </w:rPr>
      </w:pPr>
      <w:r>
        <w:rPr>
          <w:rFonts w:hint="default"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t>婴幼儿</w:t>
      </w:r>
      <w:r>
        <w:rPr>
          <w:rFonts w:hint="default" w:ascii="Times New Roman" w:hAnsi="Times New Roman" w:eastAsia="宋体" w:cs="Times New Roman"/>
          <w:kern w:val="0"/>
          <w:sz w:val="24"/>
          <w:szCs w:val="24"/>
          <w:lang w:val="en-US" w:eastAsia="zh-CN"/>
        </w:rPr>
        <w:t>亲子活动设计与指导》是一门早期教育专业、婴幼儿托育与管理等相对应专业的必修课，兼具了理论指导和活动实践设计，对接岗位需求，是一门符合当前早期儿童教育发展趋势、顺应家长育儿需求的课程。</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（二）课程性质与定位</w:t>
      </w:r>
    </w:p>
    <w:p>
      <w:pPr>
        <w:keepNext w:val="0"/>
        <w:keepLines w:val="0"/>
        <w:pageBreakBefore w:val="0"/>
        <w:kinsoku/>
        <w:overflowPunct/>
        <w:topLinePunct w:val="0"/>
        <w:autoSpaceDE w:val="0"/>
        <w:autoSpaceDN w:val="0"/>
        <w:bidi w:val="0"/>
        <w:adjustRightInd/>
        <w:snapToGrid/>
        <w:spacing w:line="360" w:lineRule="auto"/>
        <w:ind w:left="0" w:leftChars="0" w:right="0"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t>婴幼儿</w:t>
      </w:r>
      <w:r>
        <w:rPr>
          <w:rFonts w:hint="default" w:ascii="Times New Roman" w:hAnsi="Times New Roman" w:eastAsia="宋体" w:cs="Times New Roman"/>
          <w:kern w:val="0"/>
          <w:sz w:val="24"/>
          <w:szCs w:val="24"/>
          <w:lang w:val="en-US" w:eastAsia="zh-CN"/>
        </w:rPr>
        <w:t>亲子活动设计与指导》这门课程的开课基础较为宽泛，对于基本专业理论有一定的要求。该门课程需要学生学习《幼儿心理学</w:t>
      </w:r>
      <w:r>
        <w:rPr>
          <w:rFonts w:hint="eastAsia" w:ascii="Times New Roman" w:hAnsi="Times New Roman" w:cs="Times New Roman"/>
          <w:kern w:val="0"/>
          <w:sz w:val="24"/>
          <w:szCs w:val="24"/>
          <w:lang w:val="en-US" w:eastAsia="zh-CN"/>
        </w:rPr>
        <w:t>》《</w:t>
      </w:r>
      <w:r>
        <w:rPr>
          <w:rFonts w:hint="default" w:ascii="Times New Roman" w:hAnsi="Times New Roman" w:eastAsia="宋体" w:cs="Times New Roman"/>
          <w:kern w:val="0"/>
          <w:sz w:val="24"/>
          <w:szCs w:val="24"/>
          <w:lang w:val="en-US" w:eastAsia="zh-CN"/>
        </w:rPr>
        <w:t>幼儿教育学</w:t>
      </w:r>
      <w:r>
        <w:rPr>
          <w:rFonts w:hint="eastAsia" w:ascii="Times New Roman" w:hAnsi="Times New Roman" w:cs="Times New Roman"/>
          <w:kern w:val="0"/>
          <w:sz w:val="24"/>
          <w:szCs w:val="24"/>
          <w:lang w:val="en-US" w:eastAsia="zh-CN"/>
        </w:rPr>
        <w:t>》《</w:t>
      </w:r>
      <w:r>
        <w:rPr>
          <w:rFonts w:hint="default" w:ascii="Times New Roman" w:hAnsi="Times New Roman" w:eastAsia="宋体" w:cs="Times New Roman"/>
          <w:kern w:val="0"/>
          <w:sz w:val="24"/>
          <w:szCs w:val="24"/>
          <w:lang w:val="en-US" w:eastAsia="zh-CN"/>
        </w:rPr>
        <w:t>幼儿活动设计》等基础课程，掌握和0~3岁幼儿身心发展有关的基本理论和活动设计的基本方法，这样才能分阶段掌握不同月龄婴幼儿的教育发展需求和活动设计要点、技巧</w:t>
      </w:r>
      <w:r>
        <w:rPr>
          <w:rFonts w:hint="eastAsia" w:ascii="Times New Roman" w:hAnsi="Times New Roman" w:cs="Times New Roman"/>
          <w:kern w:val="0"/>
          <w:sz w:val="24"/>
          <w:szCs w:val="24"/>
          <w:lang w:val="en-US" w:eastAsia="zh-CN"/>
        </w:rPr>
        <w:t>，</w:t>
      </w:r>
      <w:r>
        <w:rPr>
          <w:rFonts w:hint="default" w:ascii="Times New Roman" w:hAnsi="Times New Roman" w:eastAsia="宋体" w:cs="Times New Roman"/>
          <w:kern w:val="0"/>
          <w:sz w:val="24"/>
          <w:szCs w:val="24"/>
          <w:lang w:val="en-US" w:eastAsia="zh-CN"/>
        </w:rPr>
        <w:t>同时结合见习时经历的体会，</w:t>
      </w:r>
      <w:r>
        <w:rPr>
          <w:rFonts w:hint="eastAsia" w:ascii="Times New Roman" w:hAnsi="Times New Roman" w:cs="Times New Roman"/>
          <w:kern w:val="0"/>
          <w:sz w:val="24"/>
          <w:szCs w:val="24"/>
          <w:lang w:val="en-US" w:eastAsia="zh-CN"/>
        </w:rPr>
        <w:t>掌握</w:t>
      </w:r>
      <w:r>
        <w:rPr>
          <w:rFonts w:hint="default" w:ascii="Times New Roman" w:hAnsi="Times New Roman" w:eastAsia="宋体" w:cs="Times New Roman"/>
          <w:kern w:val="0"/>
          <w:sz w:val="24"/>
          <w:szCs w:val="24"/>
          <w:lang w:val="en-US" w:eastAsia="zh-CN"/>
        </w:rPr>
        <w:t>和不同类型、水平家长进行亲子教育活动指导时的策略。此外，这门课程的学习为之后的早期教育机构跟岗实习提供了实用性、可操作性的实践技巧，也为后续学习相关课程提供先行基础。</w:t>
      </w:r>
    </w:p>
    <w:p>
      <w:pPr>
        <w:keepNext w:val="0"/>
        <w:keepLines w:val="0"/>
        <w:pageBreakBefore w:val="0"/>
        <w:kinsoku/>
        <w:overflowPunct/>
        <w:topLinePunct w:val="0"/>
        <w:autoSpaceDE w:val="0"/>
        <w:autoSpaceDN w:val="0"/>
        <w:bidi w:val="0"/>
        <w:adjustRightInd/>
        <w:snapToGrid/>
        <w:spacing w:line="360" w:lineRule="auto"/>
        <w:ind w:left="0" w:leftChars="0" w:right="0"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岁婴幼儿教育能力包括亲子教育活动的设计、组织实施、评价反思等方面，《</w:t>
      </w:r>
      <w:r>
        <w:rPr>
          <w:rFonts w:hint="eastAsia" w:ascii="Times New Roman" w:hAnsi="Times New Roman" w:eastAsia="宋体" w:cs="Times New Roman"/>
          <w:kern w:val="0"/>
          <w:sz w:val="24"/>
          <w:szCs w:val="24"/>
          <w:lang w:val="en-US" w:eastAsia="zh-CN"/>
        </w:rPr>
        <w:t>婴幼儿</w:t>
      </w:r>
      <w:r>
        <w:rPr>
          <w:rFonts w:hint="default" w:ascii="Times New Roman" w:hAnsi="Times New Roman" w:eastAsia="宋体" w:cs="Times New Roman"/>
          <w:kern w:val="0"/>
          <w:sz w:val="24"/>
          <w:szCs w:val="24"/>
          <w:lang w:val="en-US" w:eastAsia="zh-CN"/>
        </w:rPr>
        <w:t>亲子活动设计与指导》这门课程以丰富的婴幼儿亲子教育活动案例为</w:t>
      </w:r>
      <w:r>
        <w:rPr>
          <w:rFonts w:hint="eastAsia" w:ascii="Times New Roman" w:hAnsi="Times New Roman" w:cs="Times New Roman"/>
          <w:kern w:val="0"/>
          <w:sz w:val="24"/>
          <w:szCs w:val="24"/>
          <w:lang w:val="en-US" w:eastAsia="zh-CN"/>
        </w:rPr>
        <w:t>基础</w:t>
      </w:r>
      <w:r>
        <w:rPr>
          <w:rFonts w:hint="default" w:ascii="Times New Roman" w:hAnsi="Times New Roman" w:eastAsia="宋体" w:cs="Times New Roman"/>
          <w:kern w:val="0"/>
          <w:sz w:val="24"/>
          <w:szCs w:val="24"/>
          <w:lang w:val="en-US" w:eastAsia="zh-CN"/>
        </w:rPr>
        <w:t>，培养婴幼儿亲子教育指导教师的课程设计、组织实施和评价反思等能力。具有以下特点：首先按照月龄划分八个阶段来介绍各年龄阶段亲子教育活动设计，其次详细介绍婴幼儿在各个年龄阶段的身心发展特点，以此作为参考依据来让教育活动更为贴近幼儿发展需要，最后，在每一个教学活动环节中，都详细介绍教师活动、家长活动和婴幼儿活动，让家长理解活动设计的意图以及该如何和教师合作教学，将教学效果延伸到家庭之中。</w:t>
      </w:r>
    </w:p>
    <w:p>
      <w:pPr>
        <w:ind w:left="0" w:leftChars="0" w:firstLine="0" w:firstLineChars="0"/>
        <w:rPr>
          <w:rFonts w:ascii="方正黑体_GBK" w:eastAsia="方正黑体_GBK"/>
          <w:color w:val="auto"/>
          <w:sz w:val="32"/>
          <w:szCs w:val="32"/>
        </w:rPr>
      </w:pPr>
      <w:r>
        <w:rPr>
          <w:rFonts w:hint="eastAsia" w:ascii="方正黑体_GBK" w:eastAsia="方正黑体_GBK"/>
          <w:color w:val="auto"/>
          <w:sz w:val="32"/>
          <w:szCs w:val="32"/>
          <w:lang w:eastAsia="zh-CN"/>
        </w:rPr>
        <w:t xml:space="preserve">  </w:t>
      </w:r>
      <w:r>
        <w:rPr>
          <w:rFonts w:hint="eastAsia" w:ascii="方正黑体_GBK" w:eastAsia="方正黑体_GBK"/>
          <w:color w:val="auto"/>
          <w:sz w:val="32"/>
          <w:szCs w:val="32"/>
        </w:rPr>
        <w:t>二、课程目标</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480" w:firstLineChars="200"/>
        <w:textAlignment w:val="auto"/>
        <w:rPr>
          <w:rFonts w:hint="default" w:ascii="Times New Roman" w:hAnsi="Times New Roman" w:eastAsia="宋体" w:cs="Times New Roman"/>
          <w:kern w:val="0"/>
          <w:sz w:val="24"/>
          <w:szCs w:val="24"/>
          <w:lang w:val="en-US" w:bidi="ar"/>
        </w:rPr>
      </w:pPr>
      <w:r>
        <w:rPr>
          <w:rFonts w:hint="default" w:ascii="Times New Roman" w:hAnsi="Times New Roman" w:eastAsia="宋体" w:cs="Times New Roman"/>
          <w:kern w:val="0"/>
          <w:sz w:val="24"/>
          <w:szCs w:val="24"/>
          <w:lang w:val="en-US" w:eastAsia="zh-CN"/>
        </w:rPr>
        <w:t>通过学习《</w:t>
      </w:r>
      <w:r>
        <w:rPr>
          <w:rFonts w:hint="eastAsia" w:ascii="Times New Roman" w:hAnsi="Times New Roman" w:eastAsia="宋体" w:cs="Times New Roman"/>
          <w:kern w:val="0"/>
          <w:sz w:val="24"/>
          <w:szCs w:val="24"/>
          <w:lang w:val="en-US" w:eastAsia="zh-CN"/>
        </w:rPr>
        <w:t>婴幼儿</w:t>
      </w:r>
      <w:r>
        <w:rPr>
          <w:rFonts w:hint="default" w:ascii="Times New Roman" w:hAnsi="Times New Roman" w:eastAsia="宋体" w:cs="Times New Roman"/>
          <w:kern w:val="0"/>
          <w:sz w:val="24"/>
          <w:szCs w:val="24"/>
          <w:lang w:val="en-US" w:eastAsia="zh-CN"/>
        </w:rPr>
        <w:t>亲子活动设计与指导》这门课程，学生应该能够理解亲子教育活动的内涵、价值、目标、内容、教学方法、组织形式和设计原则等基本活动设计知识，掌握八个不同月龄阶段婴幼儿的身心发展特点和水平现状，在此基础上设计、组织并实施有效的、科学合理的亲子教育活动，能够运用多种方式对不同月龄婴幼儿的家长进行专业性指导，包括活动场内指导和场外指导，培养亲子教育活动观察与评价的能力。根据目标的三维设计，具体目标表述如下：</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482" w:firstLineChars="200"/>
        <w:textAlignment w:val="auto"/>
        <w:rPr>
          <w:rFonts w:hint="default" w:ascii="Times New Roman" w:hAnsi="Times New Roman" w:eastAsia="宋体" w:cs="Times New Roman"/>
          <w:kern w:val="0"/>
          <w:sz w:val="24"/>
          <w:szCs w:val="24"/>
          <w:lang w:bidi="ar"/>
        </w:rPr>
      </w:pPr>
      <w:r>
        <w:rPr>
          <w:rFonts w:hint="default" w:ascii="Times New Roman" w:hAnsi="Times New Roman" w:eastAsia="宋体" w:cs="Times New Roman"/>
          <w:b/>
          <w:bCs/>
          <w:kern w:val="0"/>
          <w:sz w:val="24"/>
          <w:szCs w:val="24"/>
          <w:lang w:bidi="ar"/>
        </w:rPr>
        <w:t>目标1</w:t>
      </w:r>
      <w:r>
        <w:rPr>
          <w:rFonts w:hint="eastAsia" w:ascii="Times New Roman" w:hAnsi="Times New Roman" w:cs="Times New Roman"/>
          <w:b/>
          <w:bCs/>
          <w:kern w:val="0"/>
          <w:sz w:val="24"/>
          <w:szCs w:val="24"/>
          <w:lang w:eastAsia="zh-CN" w:bidi="ar"/>
        </w:rPr>
        <w:t>：</w:t>
      </w:r>
      <w:r>
        <w:rPr>
          <w:rFonts w:hint="default" w:ascii="Times New Roman" w:hAnsi="Times New Roman" w:eastAsia="宋体" w:cs="Times New Roman"/>
          <w:kern w:val="0"/>
          <w:sz w:val="24"/>
          <w:szCs w:val="24"/>
          <w:lang w:val="en-US" w:eastAsia="zh-CN" w:bidi="ar"/>
        </w:rPr>
        <w:t>正确</w:t>
      </w:r>
      <w:r>
        <w:rPr>
          <w:rFonts w:hint="default" w:ascii="Times New Roman" w:hAnsi="Times New Roman" w:eastAsia="宋体" w:cs="Times New Roman"/>
          <w:kern w:val="0"/>
          <w:sz w:val="24"/>
          <w:szCs w:val="24"/>
          <w:lang w:val="en-US" w:eastAsia="zh-CN"/>
        </w:rPr>
        <w:t>理解亲子教育活动的内涵、价值、目标、内容、教学方法、组织形式和设计原则等基本活动设计知识；了解不同月龄段婴幼儿的身心发展特点；掌握不同年龄阶段婴幼儿亲子活动设计的要点、流程和家长指导的策略</w:t>
      </w:r>
      <w:r>
        <w:rPr>
          <w:rFonts w:hint="default" w:ascii="Times New Roman" w:hAnsi="Times New Roman" w:eastAsia="宋体" w:cs="Times New Roman"/>
          <w:kern w:val="0"/>
          <w:sz w:val="24"/>
          <w:szCs w:val="24"/>
          <w:lang w:bidi="ar"/>
        </w:rPr>
        <w:t>。</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482" w:firstLineChars="200"/>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bCs/>
          <w:kern w:val="0"/>
          <w:sz w:val="24"/>
          <w:szCs w:val="24"/>
          <w:lang w:bidi="ar"/>
        </w:rPr>
        <w:t>目标2</w:t>
      </w:r>
      <w:r>
        <w:rPr>
          <w:rFonts w:hint="eastAsia" w:ascii="Times New Roman" w:hAnsi="Times New Roman" w:cs="Times New Roman"/>
          <w:b/>
          <w:bCs/>
          <w:kern w:val="0"/>
          <w:sz w:val="24"/>
          <w:szCs w:val="24"/>
          <w:lang w:eastAsia="zh-CN" w:bidi="ar"/>
        </w:rPr>
        <w:t>：</w:t>
      </w:r>
      <w:r>
        <w:rPr>
          <w:rFonts w:hint="default" w:ascii="Times New Roman" w:hAnsi="Times New Roman" w:eastAsia="宋体" w:cs="Times New Roman"/>
          <w:kern w:val="0"/>
          <w:sz w:val="24"/>
          <w:szCs w:val="24"/>
          <w:lang w:val="en-US" w:eastAsia="zh-CN" w:bidi="ar"/>
        </w:rPr>
        <w:t>能够依据不同月龄婴幼儿身心发展需要设计相应的亲子教育活动，并开展针对性的家长指导；能够运用所学的理论知识，解决在早期教育机构中遇到的岗位实际问题；能够运用多种方式组织、实施亲子</w:t>
      </w:r>
      <w:r>
        <w:rPr>
          <w:rFonts w:hint="default" w:ascii="Times New Roman" w:hAnsi="Times New Roman" w:eastAsia="宋体" w:cs="Times New Roman"/>
          <w:color w:val="000000"/>
          <w:kern w:val="0"/>
          <w:sz w:val="24"/>
          <w:szCs w:val="24"/>
          <w:lang w:val="en-US" w:eastAsia="zh-CN" w:bidi="ar"/>
        </w:rPr>
        <w:t>主题教育活动</w:t>
      </w:r>
      <w:r>
        <w:rPr>
          <w:rFonts w:hint="default" w:ascii="Times New Roman" w:hAnsi="Times New Roman" w:eastAsia="宋体" w:cs="Times New Roman"/>
          <w:kern w:val="0"/>
          <w:sz w:val="24"/>
          <w:szCs w:val="24"/>
          <w:lang w:val="en-US" w:eastAsia="zh-CN" w:bidi="ar"/>
        </w:rPr>
        <w:t>；灵活地使用多样的评价方式</w:t>
      </w:r>
      <w:r>
        <w:rPr>
          <w:rFonts w:hint="eastAsia" w:ascii="Times New Roman" w:hAnsi="Times New Roman" w:cs="Times New Roman"/>
          <w:kern w:val="0"/>
          <w:sz w:val="24"/>
          <w:szCs w:val="24"/>
          <w:lang w:val="en-US" w:eastAsia="zh-CN" w:bidi="ar"/>
        </w:rPr>
        <w:t>，</w:t>
      </w:r>
      <w:r>
        <w:rPr>
          <w:rFonts w:hint="default" w:ascii="Times New Roman" w:hAnsi="Times New Roman" w:eastAsia="宋体" w:cs="Times New Roman"/>
          <w:kern w:val="0"/>
          <w:sz w:val="24"/>
          <w:szCs w:val="24"/>
          <w:lang w:val="en-US" w:eastAsia="zh-CN" w:bidi="ar"/>
        </w:rPr>
        <w:t>科学、合理地对亲子教育活动和家长指导进行观察与评价。</w:t>
      </w:r>
    </w:p>
    <w:p>
      <w:pPr>
        <w:adjustRightInd w:val="0"/>
        <w:snapToGrid w:val="0"/>
        <w:spacing w:line="360" w:lineRule="auto"/>
        <w:ind w:firstLine="482" w:firstLineChars="200"/>
        <w:rPr>
          <w:rFonts w:hint="eastAsia" w:ascii="方正仿宋_GBK" w:hAnsi="方正仿宋_GBK" w:eastAsia="方正仿宋_GBK" w:cs="方正仿宋_GBK"/>
          <w:color w:val="auto"/>
          <w:sz w:val="32"/>
          <w:szCs w:val="32"/>
        </w:rPr>
      </w:pPr>
      <w:r>
        <w:rPr>
          <w:rFonts w:hint="default" w:ascii="Times New Roman" w:hAnsi="Times New Roman" w:eastAsia="宋体" w:cs="Times New Roman"/>
          <w:b/>
          <w:bCs/>
          <w:kern w:val="0"/>
          <w:sz w:val="24"/>
          <w:szCs w:val="24"/>
          <w:lang w:val="en-US" w:eastAsia="zh-CN" w:bidi="ar"/>
        </w:rPr>
        <w:t>目标3</w:t>
      </w:r>
      <w:r>
        <w:rPr>
          <w:rFonts w:hint="eastAsia" w:ascii="Times New Roman" w:hAnsi="Times New Roman" w:cs="Times New Roman"/>
          <w:b/>
          <w:bCs/>
          <w:kern w:val="0"/>
          <w:sz w:val="24"/>
          <w:szCs w:val="24"/>
          <w:lang w:eastAsia="zh-CN" w:bidi="ar"/>
        </w:rPr>
        <w:t>：</w:t>
      </w:r>
      <w:r>
        <w:rPr>
          <w:rFonts w:hint="default" w:ascii="Times New Roman" w:hAnsi="Times New Roman" w:eastAsia="宋体" w:cs="Times New Roman"/>
          <w:kern w:val="0"/>
          <w:sz w:val="24"/>
          <w:szCs w:val="24"/>
          <w:lang w:val="en-US" w:eastAsia="zh-CN" w:bidi="ar"/>
        </w:rPr>
        <w:t>培养正确的早期教育观念，认同亲子教育活动对婴幼儿发展的必要性和重要性，形成正确的亲子教育观，体会作为亲子指导师的责任感。</w:t>
      </w:r>
    </w:p>
    <w:p>
      <w:pPr>
        <w:adjustRightInd w:val="0"/>
        <w:snapToGrid w:val="0"/>
        <w:spacing w:line="360" w:lineRule="auto"/>
        <w:ind w:left="0" w:leftChars="0" w:firstLine="0" w:firstLineChars="0"/>
        <w:rPr>
          <w:rFonts w:hint="eastAsia" w:ascii="方正黑体_GBK" w:eastAsia="方正黑体_GBK"/>
          <w:color w:val="auto"/>
          <w:sz w:val="32"/>
          <w:szCs w:val="32"/>
          <w:lang w:eastAsia="zh-CN"/>
        </w:rPr>
      </w:pPr>
    </w:p>
    <w:p>
      <w:pPr>
        <w:adjustRightInd w:val="0"/>
        <w:snapToGrid w:val="0"/>
        <w:spacing w:line="360" w:lineRule="auto"/>
        <w:ind w:left="0" w:leftChars="0" w:firstLine="0" w:firstLineChars="0"/>
        <w:rPr>
          <w:rFonts w:hint="eastAsia" w:ascii="方正黑体_GBK" w:eastAsia="方正黑体_GBK"/>
          <w:color w:val="auto"/>
          <w:sz w:val="32"/>
          <w:szCs w:val="32"/>
          <w:lang w:eastAsia="zh-CN"/>
        </w:rPr>
      </w:pPr>
    </w:p>
    <w:p>
      <w:pPr>
        <w:adjustRightInd w:val="0"/>
        <w:snapToGrid w:val="0"/>
        <w:spacing w:line="360" w:lineRule="auto"/>
        <w:ind w:left="0" w:leftChars="0" w:firstLine="0" w:firstLineChars="0"/>
        <w:rPr>
          <w:rFonts w:hint="eastAsia" w:ascii="方正黑体_GBK" w:eastAsia="方正黑体_GBK"/>
          <w:color w:val="auto"/>
          <w:sz w:val="32"/>
          <w:szCs w:val="32"/>
          <w:lang w:eastAsia="zh-CN"/>
        </w:rPr>
      </w:pPr>
    </w:p>
    <w:p>
      <w:pPr>
        <w:adjustRightInd w:val="0"/>
        <w:snapToGrid w:val="0"/>
        <w:spacing w:line="360" w:lineRule="auto"/>
        <w:ind w:left="0" w:leftChars="0" w:firstLine="0" w:firstLineChars="0"/>
        <w:rPr>
          <w:rFonts w:hint="eastAsia" w:ascii="方正黑体_GBK" w:eastAsia="方正黑体_GBK"/>
          <w:color w:val="auto"/>
          <w:sz w:val="32"/>
          <w:szCs w:val="32"/>
          <w:lang w:eastAsia="zh-CN"/>
        </w:rPr>
      </w:pPr>
    </w:p>
    <w:p>
      <w:pPr>
        <w:adjustRightInd w:val="0"/>
        <w:snapToGrid w:val="0"/>
        <w:spacing w:line="360" w:lineRule="auto"/>
        <w:ind w:left="0" w:leftChars="0" w:firstLine="0" w:firstLineChars="0"/>
        <w:rPr>
          <w:rFonts w:hint="eastAsia" w:ascii="方正黑体_GBK" w:eastAsia="方正黑体_GBK"/>
          <w:color w:val="auto"/>
          <w:sz w:val="32"/>
          <w:szCs w:val="32"/>
          <w:lang w:eastAsia="zh-CN"/>
        </w:rPr>
      </w:pPr>
    </w:p>
    <w:p>
      <w:pPr>
        <w:keepNext w:val="0"/>
        <w:keepLines w:val="0"/>
        <w:pageBreakBefore w:val="0"/>
        <w:numPr>
          <w:ilvl w:val="0"/>
          <w:numId w:val="2"/>
        </w:numPr>
        <w:kinsoku/>
        <w:wordWrap w:val="0"/>
        <w:overflowPunct/>
        <w:topLinePunct w:val="0"/>
        <w:bidi w:val="0"/>
        <w:adjustRightInd/>
        <w:snapToGrid/>
        <w:spacing w:line="360" w:lineRule="auto"/>
        <w:ind w:left="0" w:leftChars="0" w:right="0" w:firstLine="562" w:firstLineChars="200"/>
        <w:textAlignment w:val="auto"/>
        <w:rPr>
          <w:rFonts w:hint="default" w:ascii="Times New Roman" w:hAnsi="Times New Roman" w:eastAsia="宋体" w:cs="Times New Roman"/>
          <w:b/>
          <w:bCs/>
          <w:kern w:val="0"/>
          <w:sz w:val="28"/>
          <w:szCs w:val="28"/>
        </w:rPr>
      </w:pPr>
      <w:r>
        <w:rPr>
          <w:rFonts w:hint="default" w:ascii="Times New Roman" w:hAnsi="Times New Roman" w:eastAsia="宋体" w:cs="Times New Roman"/>
          <w:b/>
          <w:bCs/>
          <w:kern w:val="0"/>
          <w:sz w:val="28"/>
          <w:szCs w:val="28"/>
        </w:rPr>
        <w:t>课程内容及要求</w:t>
      </w:r>
    </w:p>
    <w:p>
      <w:pPr>
        <w:keepNext w:val="0"/>
        <w:keepLines w:val="0"/>
        <w:pageBreakBefore w:val="0"/>
        <w:numPr>
          <w:ilvl w:val="0"/>
          <w:numId w:val="0"/>
        </w:numPr>
        <w:kinsoku/>
        <w:wordWrap w:val="0"/>
        <w:overflowPunct/>
        <w:topLinePunct w:val="0"/>
        <w:bidi w:val="0"/>
        <w:adjustRightInd/>
        <w:snapToGrid/>
        <w:spacing w:line="360" w:lineRule="auto"/>
        <w:ind w:leftChars="200" w:right="0" w:rightChars="0"/>
        <w:textAlignment w:val="auto"/>
        <w:rPr>
          <w:rFonts w:hint="default" w:ascii="Times New Roman" w:hAnsi="Times New Roman" w:eastAsia="宋体" w:cs="Times New Roman"/>
          <w:b/>
          <w:bCs/>
          <w:kern w:val="0"/>
          <w:sz w:val="28"/>
          <w:szCs w:val="28"/>
        </w:rPr>
      </w:pPr>
    </w:p>
    <w:tbl>
      <w:tblPr>
        <w:tblStyle w:val="6"/>
        <w:tblW w:w="4917" w:type="pct"/>
        <w:tblInd w:w="1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2667"/>
        <w:gridCol w:w="3380"/>
        <w:gridCol w:w="538"/>
        <w:gridCol w:w="496"/>
        <w:gridCol w:w="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vertAlign w:val="baseline"/>
                <w:lang w:val="en-US" w:eastAsia="zh-CN" w:bidi="ar"/>
              </w:rPr>
            </w:pPr>
            <w:r>
              <w:rPr>
                <w:rFonts w:hint="default" w:ascii="Times New Roman" w:hAnsi="Times New Roman" w:eastAsia="宋体" w:cs="Times New Roman"/>
                <w:b/>
                <w:bCs/>
                <w:kern w:val="0"/>
                <w:sz w:val="24"/>
                <w:szCs w:val="24"/>
                <w:vertAlign w:val="baseline"/>
                <w:lang w:val="en-US" w:eastAsia="zh-CN" w:bidi="ar"/>
              </w:rPr>
              <w:t>课程</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vertAlign w:val="baseline"/>
                <w:lang w:val="en-US" w:eastAsia="zh-CN" w:bidi="ar"/>
              </w:rPr>
            </w:pPr>
            <w:r>
              <w:rPr>
                <w:rFonts w:hint="default" w:ascii="Times New Roman" w:hAnsi="Times New Roman" w:eastAsia="宋体" w:cs="Times New Roman"/>
                <w:b/>
                <w:bCs/>
                <w:kern w:val="0"/>
                <w:sz w:val="24"/>
                <w:szCs w:val="24"/>
                <w:vertAlign w:val="baseline"/>
                <w:lang w:val="en-US" w:eastAsia="zh-CN" w:bidi="ar"/>
              </w:rPr>
              <w:t>单元</w:t>
            </w:r>
          </w:p>
        </w:tc>
        <w:tc>
          <w:tcPr>
            <w:tcW w:w="147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vertAlign w:val="baseline"/>
                <w:lang w:val="en-US" w:eastAsia="zh-CN" w:bidi="ar"/>
              </w:rPr>
            </w:pPr>
            <w:r>
              <w:rPr>
                <w:rFonts w:hint="default" w:ascii="Times New Roman" w:hAnsi="Times New Roman" w:eastAsia="宋体" w:cs="Times New Roman"/>
                <w:b/>
                <w:bCs/>
                <w:kern w:val="0"/>
                <w:sz w:val="24"/>
                <w:szCs w:val="24"/>
                <w:vertAlign w:val="baseline"/>
                <w:lang w:val="en-US" w:eastAsia="zh-CN" w:bidi="ar"/>
              </w:rPr>
              <w:t>学习任务模块</w:t>
            </w:r>
          </w:p>
        </w:tc>
        <w:tc>
          <w:tcPr>
            <w:tcW w:w="1872"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vertAlign w:val="baseline"/>
                <w:lang w:val="en-US" w:eastAsia="zh-CN" w:bidi="ar"/>
              </w:rPr>
            </w:pPr>
            <w:r>
              <w:rPr>
                <w:rFonts w:hint="default" w:ascii="Times New Roman" w:hAnsi="Times New Roman" w:eastAsia="宋体" w:cs="Times New Roman"/>
                <w:b/>
                <w:bCs/>
                <w:kern w:val="0"/>
                <w:sz w:val="24"/>
                <w:szCs w:val="24"/>
                <w:vertAlign w:val="baseline"/>
                <w:lang w:val="en-US" w:eastAsia="zh-CN" w:bidi="ar"/>
              </w:rPr>
              <w:t>教学目标</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vertAlign w:val="baseline"/>
                <w:lang w:val="en-US" w:eastAsia="zh-CN" w:bidi="ar"/>
              </w:rPr>
            </w:pPr>
            <w:r>
              <w:rPr>
                <w:rFonts w:hint="default" w:ascii="Times New Roman" w:hAnsi="Times New Roman" w:eastAsia="宋体" w:cs="Times New Roman"/>
                <w:b/>
                <w:bCs/>
                <w:kern w:val="0"/>
                <w:sz w:val="24"/>
                <w:szCs w:val="24"/>
                <w:vertAlign w:val="baseline"/>
                <w:lang w:val="en-US" w:eastAsia="zh-CN" w:bidi="ar"/>
              </w:rPr>
              <w:t>理论课时</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vertAlign w:val="baseline"/>
                <w:lang w:val="en-US" w:eastAsia="zh-CN" w:bidi="ar"/>
              </w:rPr>
            </w:pPr>
            <w:r>
              <w:rPr>
                <w:rFonts w:hint="default" w:ascii="Times New Roman" w:hAnsi="Times New Roman" w:eastAsia="宋体" w:cs="Times New Roman"/>
                <w:b/>
                <w:bCs/>
                <w:kern w:val="0"/>
                <w:sz w:val="24"/>
                <w:szCs w:val="24"/>
                <w:vertAlign w:val="baseline"/>
                <w:lang w:val="en-US" w:eastAsia="zh-CN" w:bidi="ar"/>
              </w:rPr>
              <w:t>实践课时</w:t>
            </w: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vertAlign w:val="baseline"/>
                <w:lang w:val="en-US" w:eastAsia="zh-CN" w:bidi="ar"/>
              </w:rPr>
            </w:pPr>
            <w:r>
              <w:rPr>
                <w:rFonts w:hint="default" w:ascii="Times New Roman" w:hAnsi="Times New Roman" w:eastAsia="宋体" w:cs="Times New Roman"/>
                <w:b/>
                <w:bCs/>
                <w:kern w:val="0"/>
                <w:sz w:val="24"/>
                <w:szCs w:val="24"/>
                <w:vertAlign w:val="baseline"/>
                <w:lang w:val="en-US" w:eastAsia="zh-CN" w:bidi="ar"/>
              </w:rPr>
              <w:t>支撑目标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1.亲子教育活动概述</w:t>
            </w:r>
          </w:p>
        </w:tc>
        <w:tc>
          <w:tcPr>
            <w:tcW w:w="147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1</w:t>
            </w:r>
            <w:r>
              <w:rPr>
                <w:rFonts w:hint="default" w:ascii="Times New Roman" w:hAnsi="Times New Roman" w:eastAsia="宋体" w:cs="Times New Roman"/>
                <w:kern w:val="0"/>
                <w:sz w:val="24"/>
                <w:szCs w:val="24"/>
                <w:vertAlign w:val="baseline"/>
                <w:lang w:val="en-US" w:eastAsia="zh-CN" w:bidi="ar"/>
              </w:rPr>
              <w:t xml:space="preserve"> 亲子教育活动的内涵与价值</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 亲子教育活动的目标与内容</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 亲子教育活动的教学方法与组织形式</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4 亲子教育活动的设计原则</w:t>
            </w:r>
          </w:p>
        </w:tc>
        <w:tc>
          <w:tcPr>
            <w:tcW w:w="1872"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1.认知目标：理解亲子教育活动的内涵、特点和价值；掌握亲子教育活动的目标、内容、教学方法、组织形式和设计原则的基本理论。</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2.能力目标：能结合亲子教育活动的设计原则，设计与婴幼儿</w:t>
            </w:r>
            <w:r>
              <w:rPr>
                <w:rFonts w:hint="default" w:ascii="Times New Roman" w:hAnsi="Times New Roman" w:eastAsia="宋体" w:cs="Times New Roman"/>
                <w:color w:val="000000"/>
                <w:kern w:val="0"/>
                <w:sz w:val="24"/>
                <w:szCs w:val="24"/>
                <w:vertAlign w:val="baseline"/>
                <w:lang w:val="en-US" w:eastAsia="zh-CN" w:bidi="ar"/>
              </w:rPr>
              <w:t>年</w:t>
            </w:r>
            <w:r>
              <w:rPr>
                <w:rFonts w:hint="default" w:ascii="Times New Roman" w:hAnsi="Times New Roman" w:eastAsia="宋体" w:cs="Times New Roman"/>
                <w:kern w:val="0"/>
                <w:sz w:val="24"/>
                <w:szCs w:val="24"/>
                <w:vertAlign w:val="baseline"/>
                <w:lang w:val="en-US" w:eastAsia="zh-CN" w:bidi="ar"/>
              </w:rPr>
              <w:t>（月）</w:t>
            </w:r>
            <w:r>
              <w:rPr>
                <w:rFonts w:hint="default" w:ascii="Times New Roman" w:hAnsi="Times New Roman" w:eastAsia="宋体" w:cs="Times New Roman"/>
                <w:color w:val="000000"/>
                <w:kern w:val="0"/>
                <w:sz w:val="24"/>
                <w:szCs w:val="24"/>
                <w:vertAlign w:val="baseline"/>
                <w:lang w:val="en-US" w:eastAsia="zh-CN" w:bidi="ar"/>
              </w:rPr>
              <w:t>龄</w:t>
            </w:r>
            <w:r>
              <w:rPr>
                <w:rFonts w:hint="default" w:ascii="Times New Roman" w:hAnsi="Times New Roman" w:eastAsia="宋体" w:cs="Times New Roman"/>
                <w:kern w:val="0"/>
                <w:sz w:val="24"/>
                <w:szCs w:val="24"/>
                <w:vertAlign w:val="baseline"/>
                <w:lang w:val="en-US" w:eastAsia="zh-CN" w:bidi="ar"/>
              </w:rPr>
              <w:t>相适应的亲子教育活动。</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3.素质目标：重视亲子教育的价值，初步培养正确的婴幼儿亲子教育观。</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4</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目标1</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2.0~1岁亲子教育活动设计</w:t>
            </w:r>
          </w:p>
        </w:tc>
        <w:tc>
          <w:tcPr>
            <w:tcW w:w="147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 xml:space="preserve">1 </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0~3个月婴儿亲子教育活动设计</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4~6个月婴儿亲子教育活动设计</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7~9个月婴儿亲子教育活动设计</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4</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10~12个月婴儿亲子教育活动设计</w:t>
            </w:r>
          </w:p>
        </w:tc>
        <w:tc>
          <w:tcPr>
            <w:tcW w:w="1872"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default" w:ascii="Times New Roman" w:hAnsi="Times New Roman" w:eastAsia="宋体" w:cs="Times New Roman"/>
                <w:color w:val="000000"/>
                <w:kern w:val="0"/>
                <w:sz w:val="24"/>
                <w:szCs w:val="24"/>
                <w:vertAlign w:val="baseline"/>
                <w:lang w:val="en-US" w:eastAsia="zh-CN" w:bidi="ar"/>
              </w:rPr>
              <w:t>认知目标：</w:t>
            </w:r>
            <w:r>
              <w:rPr>
                <w:rFonts w:hint="default" w:ascii="Times New Roman" w:hAnsi="Times New Roman" w:eastAsia="宋体" w:cs="Times New Roman"/>
                <w:kern w:val="0"/>
                <w:sz w:val="24"/>
                <w:szCs w:val="24"/>
                <w:vertAlign w:val="baseline"/>
                <w:lang w:val="en-US" w:eastAsia="zh-CN" w:bidi="ar"/>
              </w:rPr>
              <w:t>熟悉0~1岁各阶段婴儿发展水平和特点，掌握0~1岁婴儿各阶段亲子教育活动设计的要点。</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default" w:ascii="Times New Roman" w:hAnsi="Times New Roman" w:eastAsia="宋体" w:cs="Times New Roman"/>
                <w:color w:val="000000"/>
                <w:kern w:val="0"/>
                <w:sz w:val="24"/>
                <w:szCs w:val="24"/>
                <w:vertAlign w:val="baseline"/>
                <w:lang w:val="en-US" w:eastAsia="zh-CN" w:bidi="ar"/>
              </w:rPr>
              <w:t>能力目标：</w:t>
            </w:r>
            <w:r>
              <w:rPr>
                <w:rFonts w:hint="default" w:ascii="Times New Roman" w:hAnsi="Times New Roman" w:eastAsia="宋体" w:cs="Times New Roman"/>
                <w:kern w:val="0"/>
                <w:sz w:val="24"/>
                <w:szCs w:val="24"/>
                <w:vertAlign w:val="baseline"/>
                <w:lang w:val="en-US" w:eastAsia="zh-CN" w:bidi="ar"/>
              </w:rPr>
              <w:t>能根据月龄设计相应的0~1岁婴儿亲子教育活动。</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default" w:ascii="Times New Roman" w:hAnsi="Times New Roman" w:eastAsia="宋体" w:cs="Times New Roman"/>
                <w:color w:val="000000"/>
                <w:kern w:val="0"/>
                <w:sz w:val="24"/>
                <w:szCs w:val="24"/>
                <w:vertAlign w:val="baseline"/>
                <w:lang w:val="en-US" w:eastAsia="zh-CN" w:bidi="ar"/>
              </w:rPr>
              <w:t>素质目标：</w:t>
            </w:r>
            <w:r>
              <w:rPr>
                <w:rFonts w:hint="default" w:ascii="Times New Roman" w:hAnsi="Times New Roman" w:eastAsia="宋体" w:cs="Times New Roman"/>
                <w:kern w:val="0"/>
                <w:sz w:val="24"/>
                <w:szCs w:val="24"/>
                <w:vertAlign w:val="baseline"/>
                <w:lang w:val="en-US" w:eastAsia="zh-CN" w:bidi="ar"/>
              </w:rPr>
              <w:t>能够认同根据月龄设计不同阶段活动的重要性和必要性。</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4</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4</w:t>
            </w: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目标1</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目标2</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3.1~2岁亲子教育活动设计</w:t>
            </w:r>
          </w:p>
        </w:tc>
        <w:tc>
          <w:tcPr>
            <w:tcW w:w="147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13~18个月幼儿亲子教育活动设计</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19~24个月幼儿亲子教育活动设计</w:t>
            </w:r>
          </w:p>
        </w:tc>
        <w:tc>
          <w:tcPr>
            <w:tcW w:w="1872"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default" w:ascii="Times New Roman" w:hAnsi="Times New Roman" w:eastAsia="宋体" w:cs="Times New Roman"/>
                <w:color w:val="000000"/>
                <w:kern w:val="0"/>
                <w:sz w:val="24"/>
                <w:szCs w:val="24"/>
                <w:vertAlign w:val="baseline"/>
                <w:lang w:val="en-US" w:eastAsia="zh-CN" w:bidi="ar"/>
              </w:rPr>
              <w:t>认知目标：</w:t>
            </w:r>
            <w:r>
              <w:rPr>
                <w:rFonts w:hint="default" w:ascii="Times New Roman" w:hAnsi="Times New Roman" w:eastAsia="宋体" w:cs="Times New Roman"/>
                <w:kern w:val="0"/>
                <w:sz w:val="24"/>
                <w:szCs w:val="24"/>
                <w:vertAlign w:val="baseline"/>
                <w:lang w:val="en-US" w:eastAsia="zh-CN" w:bidi="ar"/>
              </w:rPr>
              <w:t>明确1~2岁幼儿的身心发展特点和亲子活动要点。</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default" w:ascii="Times New Roman" w:hAnsi="Times New Roman" w:eastAsia="宋体" w:cs="Times New Roman"/>
                <w:color w:val="000000"/>
                <w:kern w:val="0"/>
                <w:sz w:val="24"/>
                <w:szCs w:val="24"/>
                <w:vertAlign w:val="baseline"/>
                <w:lang w:val="en-US" w:eastAsia="zh-CN" w:bidi="ar"/>
              </w:rPr>
              <w:t>能力目标：</w:t>
            </w:r>
            <w:r>
              <w:rPr>
                <w:rFonts w:hint="default" w:ascii="Times New Roman" w:hAnsi="Times New Roman" w:eastAsia="宋体" w:cs="Times New Roman"/>
                <w:kern w:val="0"/>
                <w:sz w:val="24"/>
                <w:szCs w:val="24"/>
                <w:vertAlign w:val="baseline"/>
                <w:lang w:val="en-US" w:eastAsia="zh-CN" w:bidi="ar"/>
              </w:rPr>
              <w:t>能撰写1~2岁幼儿语言、身体、艺术、社会发展的活动方案，能根据亲子活动方案模拟组织亲子活动。</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default" w:ascii="Times New Roman" w:hAnsi="Times New Roman" w:eastAsia="宋体" w:cs="Times New Roman"/>
                <w:color w:val="000000"/>
                <w:kern w:val="0"/>
                <w:sz w:val="24"/>
                <w:szCs w:val="24"/>
                <w:vertAlign w:val="baseline"/>
                <w:lang w:val="en-US" w:eastAsia="zh-CN" w:bidi="ar"/>
              </w:rPr>
              <w:t>素质目标：</w:t>
            </w:r>
            <w:r>
              <w:rPr>
                <w:rFonts w:hint="default" w:ascii="Times New Roman" w:hAnsi="Times New Roman" w:eastAsia="宋体" w:cs="Times New Roman"/>
                <w:kern w:val="0"/>
                <w:sz w:val="24"/>
                <w:szCs w:val="24"/>
                <w:vertAlign w:val="baseline"/>
                <w:lang w:val="en-US" w:eastAsia="zh-CN" w:bidi="ar"/>
              </w:rPr>
              <w:t>梳理全面发展教育观，以动态发展的眼光发现1~2岁幼儿具有巨大发展潜力。</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4</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2</w:t>
            </w: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目标1</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目标2</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4.2~3岁亲子教育活动设计</w:t>
            </w:r>
          </w:p>
        </w:tc>
        <w:tc>
          <w:tcPr>
            <w:tcW w:w="147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25~30个月幼儿亲子教育活动设计</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 xml:space="preserve">2 </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31~36个月幼儿亲子教育活动设计</w:t>
            </w:r>
          </w:p>
        </w:tc>
        <w:tc>
          <w:tcPr>
            <w:tcW w:w="1872"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default" w:ascii="Times New Roman" w:hAnsi="Times New Roman" w:eastAsia="宋体" w:cs="Times New Roman"/>
                <w:color w:val="000000"/>
                <w:kern w:val="0"/>
                <w:sz w:val="24"/>
                <w:szCs w:val="24"/>
                <w:vertAlign w:val="baseline"/>
                <w:lang w:val="en-US" w:eastAsia="zh-CN" w:bidi="ar"/>
              </w:rPr>
              <w:t>认知目标：</w:t>
            </w:r>
            <w:r>
              <w:rPr>
                <w:rFonts w:hint="default" w:ascii="Times New Roman" w:hAnsi="Times New Roman" w:eastAsia="宋体" w:cs="Times New Roman"/>
                <w:kern w:val="0"/>
                <w:sz w:val="24"/>
                <w:szCs w:val="24"/>
                <w:vertAlign w:val="baseline"/>
                <w:lang w:val="en-US" w:eastAsia="zh-CN" w:bidi="ar"/>
              </w:rPr>
              <w:t>了解2~3岁幼儿成长的规律、特点、需求等相关理论知识，识记2~3岁幼儿各月龄段动作、语言、认知、情感与社会性发展所达到的水平。</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default" w:ascii="Times New Roman" w:hAnsi="Times New Roman" w:eastAsia="宋体" w:cs="Times New Roman"/>
                <w:color w:val="000000"/>
                <w:kern w:val="0"/>
                <w:sz w:val="24"/>
                <w:szCs w:val="24"/>
                <w:vertAlign w:val="baseline"/>
                <w:lang w:val="en-US" w:eastAsia="zh-CN" w:bidi="ar"/>
              </w:rPr>
              <w:t>能力目标：</w:t>
            </w:r>
            <w:r>
              <w:rPr>
                <w:rFonts w:hint="default" w:ascii="Times New Roman" w:hAnsi="Times New Roman" w:eastAsia="宋体" w:cs="Times New Roman"/>
                <w:kern w:val="0"/>
                <w:sz w:val="24"/>
                <w:szCs w:val="24"/>
                <w:vertAlign w:val="baseline"/>
                <w:lang w:val="en-US" w:eastAsia="zh-CN" w:bidi="ar"/>
              </w:rPr>
              <w:t>能针对一定月龄的幼儿设计适合其发展水平和需求的早教课程并且完整组织与实施。</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default" w:ascii="Times New Roman" w:hAnsi="Times New Roman" w:eastAsia="宋体" w:cs="Times New Roman"/>
                <w:color w:val="000000"/>
                <w:kern w:val="0"/>
                <w:sz w:val="24"/>
                <w:szCs w:val="24"/>
                <w:vertAlign w:val="baseline"/>
                <w:lang w:val="en-US" w:eastAsia="zh-CN" w:bidi="ar"/>
              </w:rPr>
              <w:t>素质目标：梳理全面发展教育观，</w:t>
            </w:r>
            <w:r>
              <w:rPr>
                <w:rFonts w:hint="default" w:ascii="Times New Roman" w:hAnsi="Times New Roman" w:eastAsia="宋体" w:cs="Times New Roman"/>
                <w:kern w:val="0"/>
                <w:sz w:val="24"/>
                <w:szCs w:val="24"/>
                <w:vertAlign w:val="baseline"/>
                <w:lang w:val="en-US" w:eastAsia="zh-CN" w:bidi="ar"/>
              </w:rPr>
              <w:t>以动态发展的眼光发现2~3岁幼儿具有巨大发展潜力，以科学的态度对待发展中出现的口吃现象。</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4</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2</w:t>
            </w: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目标1</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目标2</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5.0~3岁亲子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设计</w:t>
            </w:r>
          </w:p>
        </w:tc>
        <w:tc>
          <w:tcPr>
            <w:tcW w:w="147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0~3岁亲子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的内涵及价值</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0~3岁亲子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的目标及内容</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0~3岁亲子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的设计</w:t>
            </w:r>
          </w:p>
        </w:tc>
        <w:tc>
          <w:tcPr>
            <w:tcW w:w="1872"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default" w:ascii="Times New Roman" w:hAnsi="Times New Roman" w:eastAsia="宋体" w:cs="Times New Roman"/>
                <w:color w:val="000000"/>
                <w:kern w:val="0"/>
                <w:sz w:val="24"/>
                <w:szCs w:val="24"/>
                <w:vertAlign w:val="baseline"/>
                <w:lang w:val="en-US" w:eastAsia="zh-CN" w:bidi="ar"/>
              </w:rPr>
              <w:t>认知目标：</w:t>
            </w:r>
            <w:r>
              <w:rPr>
                <w:rFonts w:hint="default" w:ascii="Times New Roman" w:hAnsi="Times New Roman" w:eastAsia="宋体" w:cs="Times New Roman"/>
                <w:kern w:val="0"/>
                <w:sz w:val="24"/>
                <w:szCs w:val="24"/>
                <w:vertAlign w:val="baseline"/>
                <w:lang w:val="en-US" w:eastAsia="zh-CN" w:bidi="ar"/>
              </w:rPr>
              <w:t>了解0~3岁亲子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的内涵，熟悉常见的亲子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，掌握常见亲子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设计的思路。</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default" w:ascii="Times New Roman" w:hAnsi="Times New Roman" w:eastAsia="宋体" w:cs="Times New Roman"/>
                <w:color w:val="000000"/>
                <w:kern w:val="0"/>
                <w:sz w:val="24"/>
                <w:szCs w:val="24"/>
                <w:vertAlign w:val="baseline"/>
                <w:lang w:val="en-US" w:eastAsia="zh-CN" w:bidi="ar"/>
              </w:rPr>
              <w:t>能力目标：</w:t>
            </w:r>
            <w:r>
              <w:rPr>
                <w:rFonts w:hint="default" w:ascii="Times New Roman" w:hAnsi="Times New Roman" w:eastAsia="宋体" w:cs="Times New Roman"/>
                <w:kern w:val="0"/>
                <w:sz w:val="24"/>
                <w:szCs w:val="24"/>
                <w:vertAlign w:val="baseline"/>
                <w:lang w:val="en-US" w:eastAsia="zh-CN" w:bidi="ar"/>
              </w:rPr>
              <w:t>能对已有的亲子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方案进行拓展和改编。</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default" w:ascii="Times New Roman" w:hAnsi="Times New Roman" w:eastAsia="宋体" w:cs="Times New Roman"/>
                <w:color w:val="000000"/>
                <w:kern w:val="0"/>
                <w:sz w:val="24"/>
                <w:szCs w:val="24"/>
                <w:vertAlign w:val="baseline"/>
                <w:lang w:val="en-US" w:eastAsia="zh-CN" w:bidi="ar"/>
              </w:rPr>
              <w:t>素质目标：</w:t>
            </w:r>
            <w:r>
              <w:rPr>
                <w:rFonts w:hint="default" w:ascii="Times New Roman" w:hAnsi="Times New Roman" w:eastAsia="宋体" w:cs="Times New Roman"/>
                <w:kern w:val="0"/>
                <w:sz w:val="24"/>
                <w:szCs w:val="24"/>
                <w:vertAlign w:val="baseline"/>
                <w:lang w:val="en-US" w:eastAsia="zh-CN" w:bidi="ar"/>
              </w:rPr>
              <w:t>认同亲子</w:t>
            </w:r>
            <w:r>
              <w:rPr>
                <w:rFonts w:hint="default" w:ascii="Times New Roman" w:hAnsi="Times New Roman" w:eastAsia="宋体" w:cs="Times New Roman"/>
                <w:color w:val="000000"/>
                <w:kern w:val="0"/>
                <w:sz w:val="24"/>
                <w:szCs w:val="24"/>
                <w:vertAlign w:val="baseline"/>
                <w:lang w:val="en-US" w:eastAsia="zh-CN" w:bidi="ar"/>
              </w:rPr>
              <w:t>主题教育活动</w:t>
            </w:r>
            <w:r>
              <w:rPr>
                <w:rFonts w:hint="default" w:ascii="Times New Roman" w:hAnsi="Times New Roman" w:eastAsia="宋体" w:cs="Times New Roman"/>
                <w:kern w:val="0"/>
                <w:sz w:val="24"/>
                <w:szCs w:val="24"/>
                <w:vertAlign w:val="baseline"/>
                <w:lang w:val="en-US" w:eastAsia="zh-CN" w:bidi="ar"/>
              </w:rPr>
              <w:t>对婴幼儿的发展价值。</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2</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2</w:t>
            </w: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目标1</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目标2</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6.0~3岁亲子教育活动中的家长指导</w:t>
            </w:r>
          </w:p>
        </w:tc>
        <w:tc>
          <w:tcPr>
            <w:tcW w:w="147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0~3岁亲子教育活动中家长指导的内容及要求</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亲子活动现场的家长指导</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亲子活动场外的家长指导</w:t>
            </w:r>
          </w:p>
        </w:tc>
        <w:tc>
          <w:tcPr>
            <w:tcW w:w="1872"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default" w:ascii="Times New Roman" w:hAnsi="Times New Roman" w:eastAsia="宋体" w:cs="Times New Roman"/>
                <w:color w:val="000000"/>
                <w:kern w:val="0"/>
                <w:sz w:val="24"/>
                <w:szCs w:val="24"/>
                <w:vertAlign w:val="baseline"/>
                <w:lang w:val="en-US" w:eastAsia="zh-CN" w:bidi="ar"/>
              </w:rPr>
              <w:t>认知目标：</w:t>
            </w:r>
            <w:r>
              <w:rPr>
                <w:rFonts w:hint="default" w:ascii="Times New Roman" w:hAnsi="Times New Roman" w:eastAsia="宋体" w:cs="Times New Roman"/>
                <w:kern w:val="0"/>
                <w:sz w:val="24"/>
                <w:szCs w:val="24"/>
                <w:vertAlign w:val="baseline"/>
                <w:lang w:val="en-US" w:eastAsia="zh-CN" w:bidi="ar"/>
              </w:rPr>
              <w:t>了解亲子教育活动中的家长指导目标及要求，掌握家长指导的常用策略和方法。</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default" w:ascii="Times New Roman" w:hAnsi="Times New Roman" w:eastAsia="宋体" w:cs="Times New Roman"/>
                <w:color w:val="000000"/>
                <w:kern w:val="0"/>
                <w:sz w:val="24"/>
                <w:szCs w:val="24"/>
                <w:vertAlign w:val="baseline"/>
                <w:lang w:val="en-US" w:eastAsia="zh-CN" w:bidi="ar"/>
              </w:rPr>
              <w:t>能力目标：</w:t>
            </w:r>
            <w:r>
              <w:rPr>
                <w:rFonts w:hint="default" w:ascii="Times New Roman" w:hAnsi="Times New Roman" w:eastAsia="宋体" w:cs="Times New Roman"/>
                <w:kern w:val="0"/>
                <w:sz w:val="24"/>
                <w:szCs w:val="24"/>
                <w:vertAlign w:val="baseline"/>
                <w:lang w:val="en-US" w:eastAsia="zh-CN" w:bidi="ar"/>
              </w:rPr>
              <w:t>能够对家长进行科学、合理的亲子教育指导。</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default" w:ascii="Times New Roman" w:hAnsi="Times New Roman" w:eastAsia="宋体" w:cs="Times New Roman"/>
                <w:color w:val="000000"/>
                <w:kern w:val="0"/>
                <w:sz w:val="24"/>
                <w:szCs w:val="24"/>
                <w:vertAlign w:val="baseline"/>
                <w:lang w:val="en-US" w:eastAsia="zh-CN" w:bidi="ar"/>
              </w:rPr>
              <w:t>素质目标：</w:t>
            </w:r>
            <w:r>
              <w:rPr>
                <w:rFonts w:hint="default" w:ascii="Times New Roman" w:hAnsi="Times New Roman" w:eastAsia="宋体" w:cs="Times New Roman"/>
                <w:kern w:val="0"/>
                <w:sz w:val="24"/>
                <w:szCs w:val="24"/>
                <w:vertAlign w:val="baseline"/>
                <w:lang w:val="en-US" w:eastAsia="zh-CN" w:bidi="ar"/>
              </w:rPr>
              <w:t>树立科学的亲子教育指导</w:t>
            </w:r>
            <w:r>
              <w:rPr>
                <w:rFonts w:hint="default" w:ascii="Times New Roman" w:hAnsi="Times New Roman" w:eastAsia="宋体" w:cs="Times New Roman"/>
                <w:color w:val="000000"/>
                <w:kern w:val="0"/>
                <w:sz w:val="24"/>
                <w:szCs w:val="24"/>
                <w:vertAlign w:val="baseline"/>
                <w:lang w:val="en-US" w:eastAsia="zh-CN" w:bidi="ar"/>
              </w:rPr>
              <w:t>观</w:t>
            </w:r>
            <w:r>
              <w:rPr>
                <w:rFonts w:hint="default" w:ascii="Times New Roman" w:hAnsi="Times New Roman" w:eastAsia="宋体" w:cs="Times New Roman"/>
                <w:kern w:val="0"/>
                <w:sz w:val="24"/>
                <w:szCs w:val="24"/>
                <w:vertAlign w:val="baseline"/>
                <w:lang w:val="en-US" w:eastAsia="zh-CN" w:bidi="ar"/>
              </w:rPr>
              <w:t>，认同自己在家长亲子教育指导中的专业性。</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2</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目标1</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目标2</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7.0~3岁亲子教育活动的观察与评价</w:t>
            </w:r>
          </w:p>
        </w:tc>
        <w:tc>
          <w:tcPr>
            <w:tcW w:w="147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0~3岁亲子教育活动观察与评价概述</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eastAsia" w:ascii="Times New Roman" w:hAnsi="Times New Roman" w:eastAsia="宋体" w:cs="Times New Roman"/>
                <w:kern w:val="0"/>
                <w:sz w:val="24"/>
                <w:szCs w:val="24"/>
                <w:vertAlign w:val="baseline"/>
                <w:lang w:val="en-US" w:eastAsia="zh-CN" w:bidi="ar"/>
              </w:rPr>
              <w:t>.</w:t>
            </w:r>
            <w:r>
              <w:rPr>
                <w:rFonts w:hint="default" w:ascii="Times New Roman" w:hAnsi="Times New Roman" w:eastAsia="宋体" w:cs="Times New Roman"/>
                <w:kern w:val="0"/>
                <w:sz w:val="24"/>
                <w:szCs w:val="24"/>
                <w:vertAlign w:val="baseline"/>
                <w:lang w:val="en-US" w:eastAsia="zh-CN" w:bidi="ar"/>
              </w:rPr>
              <w:t xml:space="preserve"> 0~3岁亲子教育活动观察与评价的实施</w:t>
            </w:r>
          </w:p>
        </w:tc>
        <w:tc>
          <w:tcPr>
            <w:tcW w:w="1872"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default" w:ascii="Times New Roman" w:hAnsi="Times New Roman" w:eastAsia="宋体" w:cs="Times New Roman"/>
                <w:color w:val="000000"/>
                <w:kern w:val="0"/>
                <w:sz w:val="24"/>
                <w:szCs w:val="24"/>
                <w:vertAlign w:val="baseline"/>
                <w:lang w:val="en-US" w:eastAsia="zh-CN" w:bidi="ar"/>
              </w:rPr>
              <w:t>认知目标：</w:t>
            </w:r>
            <w:r>
              <w:rPr>
                <w:rFonts w:hint="default" w:ascii="Times New Roman" w:hAnsi="Times New Roman" w:eastAsia="宋体" w:cs="Times New Roman"/>
                <w:kern w:val="0"/>
                <w:sz w:val="24"/>
                <w:szCs w:val="24"/>
                <w:vertAlign w:val="baseline"/>
                <w:lang w:val="en-US" w:eastAsia="zh-CN" w:bidi="ar"/>
              </w:rPr>
              <w:t>了解0~3岁亲子教育活动观察与评价的含义和目的，识记0~3岁亲子教育活动观察与评价的原则和内容。</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default" w:ascii="Times New Roman" w:hAnsi="Times New Roman" w:eastAsia="宋体" w:cs="Times New Roman"/>
                <w:color w:val="000000"/>
                <w:kern w:val="0"/>
                <w:sz w:val="24"/>
                <w:szCs w:val="24"/>
                <w:vertAlign w:val="baseline"/>
                <w:lang w:val="en-US" w:eastAsia="zh-CN" w:bidi="ar"/>
              </w:rPr>
              <w:t>能力目标：</w:t>
            </w:r>
            <w:r>
              <w:rPr>
                <w:rFonts w:hint="default" w:ascii="Times New Roman" w:hAnsi="Times New Roman" w:eastAsia="宋体" w:cs="Times New Roman"/>
                <w:kern w:val="0"/>
                <w:sz w:val="24"/>
                <w:szCs w:val="24"/>
                <w:vertAlign w:val="baseline"/>
                <w:lang w:val="en-US" w:eastAsia="zh-CN" w:bidi="ar"/>
              </w:rPr>
              <w:t>掌握0~3岁亲子教育活动观察与评价的方法，能运用各种方法对0~3岁亲子教育活动进行观察与评价。</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both"/>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3.</w:t>
            </w:r>
            <w:r>
              <w:rPr>
                <w:rFonts w:hint="default" w:ascii="Times New Roman" w:hAnsi="Times New Roman" w:eastAsia="宋体" w:cs="Times New Roman"/>
                <w:color w:val="000000"/>
                <w:kern w:val="0"/>
                <w:sz w:val="24"/>
                <w:szCs w:val="24"/>
                <w:vertAlign w:val="baseline"/>
                <w:lang w:val="en-US" w:eastAsia="zh-CN" w:bidi="ar"/>
              </w:rPr>
              <w:t>素质目标：</w:t>
            </w:r>
            <w:r>
              <w:rPr>
                <w:rFonts w:hint="default" w:ascii="Times New Roman" w:hAnsi="Times New Roman" w:eastAsia="宋体" w:cs="Times New Roman"/>
                <w:kern w:val="0"/>
                <w:sz w:val="24"/>
                <w:szCs w:val="24"/>
                <w:vertAlign w:val="baseline"/>
                <w:lang w:val="en-US" w:eastAsia="zh-CN" w:bidi="ar"/>
              </w:rPr>
              <w:t>梳理科学的亲子教育活动评价观，能以发展的眼光看待婴幼儿的发展和家长的指导水平。</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2</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eastAsia" w:ascii="Times New Roman" w:hAnsi="Times New Roman" w:eastAsia="宋体" w:cs="Times New Roman"/>
                <w:kern w:val="0"/>
                <w:sz w:val="24"/>
                <w:szCs w:val="24"/>
                <w:vertAlign w:val="baseline"/>
                <w:lang w:val="en-US" w:eastAsia="zh-CN" w:bidi="ar"/>
              </w:rPr>
              <w:t>2</w:t>
            </w: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目标1</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目标2</w:t>
            </w:r>
          </w:p>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目标3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7" w:type="pct"/>
            <w:gridSpan w:val="3"/>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b/>
                <w:bCs/>
                <w:kern w:val="0"/>
                <w:sz w:val="24"/>
                <w:szCs w:val="24"/>
                <w:vertAlign w:val="baseline"/>
                <w:lang w:val="en-US" w:eastAsia="zh-CN" w:bidi="ar"/>
              </w:rPr>
              <w:t>合计</w:t>
            </w:r>
          </w:p>
        </w:tc>
        <w:tc>
          <w:tcPr>
            <w:tcW w:w="298"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2</w:t>
            </w:r>
            <w:r>
              <w:rPr>
                <w:rFonts w:hint="eastAsia" w:ascii="Times New Roman" w:hAnsi="Times New Roman" w:eastAsia="宋体" w:cs="Times New Roman"/>
                <w:kern w:val="0"/>
                <w:sz w:val="24"/>
                <w:szCs w:val="24"/>
                <w:vertAlign w:val="baseline"/>
                <w:lang w:val="en-US" w:eastAsia="zh-CN" w:bidi="ar"/>
              </w:rPr>
              <w:t>2</w:t>
            </w:r>
          </w:p>
        </w:tc>
        <w:tc>
          <w:tcPr>
            <w:tcW w:w="275"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r>
              <w:rPr>
                <w:rFonts w:hint="default" w:ascii="Times New Roman" w:hAnsi="Times New Roman" w:eastAsia="宋体" w:cs="Times New Roman"/>
                <w:kern w:val="0"/>
                <w:sz w:val="24"/>
                <w:szCs w:val="24"/>
                <w:vertAlign w:val="baseline"/>
                <w:lang w:val="en-US" w:eastAsia="zh-CN" w:bidi="ar"/>
              </w:rPr>
              <w:t>1</w:t>
            </w:r>
            <w:r>
              <w:rPr>
                <w:rFonts w:hint="eastAsia" w:ascii="Times New Roman" w:hAnsi="Times New Roman" w:eastAsia="宋体" w:cs="Times New Roman"/>
                <w:kern w:val="0"/>
                <w:sz w:val="24"/>
                <w:szCs w:val="24"/>
                <w:vertAlign w:val="baseline"/>
                <w:lang w:val="en-US" w:eastAsia="zh-CN" w:bidi="ar"/>
              </w:rPr>
              <w:t>4</w:t>
            </w:r>
          </w:p>
        </w:tc>
        <w:tc>
          <w:tcPr>
            <w:tcW w:w="439" w:type="pct"/>
            <w:noWrap w:val="0"/>
            <w:vAlign w:val="center"/>
          </w:tcPr>
          <w:p>
            <w:pPr>
              <w:keepNext w:val="0"/>
              <w:keepLines w:val="0"/>
              <w:pageBreakBefore w:val="0"/>
              <w:widowControl/>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vertAlign w:val="baseline"/>
                <w:lang w:val="en-US" w:eastAsia="zh-CN" w:bidi="ar"/>
              </w:rPr>
            </w:pPr>
          </w:p>
        </w:tc>
      </w:tr>
    </w:tbl>
    <w:p>
      <w:pPr>
        <w:keepNext w:val="0"/>
        <w:keepLines w:val="0"/>
        <w:pageBreakBefore w:val="0"/>
        <w:kinsoku/>
        <w:wordWrap w:val="0"/>
        <w:overflowPunct/>
        <w:topLinePunct w:val="0"/>
        <w:bidi w:val="0"/>
        <w:adjustRightInd/>
        <w:snapToGrid/>
        <w:spacing w:line="360" w:lineRule="auto"/>
        <w:ind w:right="0"/>
        <w:textAlignment w:val="auto"/>
        <w:rPr>
          <w:rFonts w:hint="default" w:ascii="Times New Roman" w:hAnsi="Times New Roman" w:eastAsia="宋体" w:cs="Times New Roman"/>
          <w:b/>
          <w:bCs/>
          <w:kern w:val="0"/>
          <w:sz w:val="28"/>
          <w:szCs w:val="28"/>
        </w:rPr>
      </w:pPr>
    </w:p>
    <w:p>
      <w:pPr>
        <w:rPr>
          <w:rFonts w:hint="eastAsia" w:ascii="方正黑体_GBK" w:eastAsia="方正黑体_GBK"/>
          <w:color w:val="auto"/>
          <w:sz w:val="32"/>
          <w:szCs w:val="32"/>
        </w:rPr>
      </w:pPr>
    </w:p>
    <w:p>
      <w:pPr>
        <w:rPr>
          <w:rFonts w:hint="eastAsia" w:ascii="方正黑体_GBK" w:eastAsia="方正黑体_GBK"/>
          <w:color w:val="auto"/>
          <w:sz w:val="32"/>
          <w:szCs w:val="32"/>
        </w:rPr>
      </w:pPr>
    </w:p>
    <w:p>
      <w:pPr>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 xml:space="preserve">说明 ：1.课时安排根据教学实际需要确定课时。 </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2.教学方法具体描述采用了讲授法、讨论法、实验法、现场观摩、直观法等。</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3.如果本门课程没有安排专门的实践学时，请说明如何通过如社会调查等课外实践方式、课程学习成果展示 与汇报等方式提升学生的实践运用能力。</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4.单纯的实践性课程或实验性课程，根据实验课程标准的要求填写。</w:t>
      </w:r>
    </w:p>
    <w:p>
      <w:pPr>
        <w:keepNext w:val="0"/>
        <w:keepLines w:val="0"/>
        <w:pageBreakBefore w:val="0"/>
        <w:kinsoku/>
        <w:wordWrap w:val="0"/>
        <w:overflowPunct/>
        <w:topLinePunct w:val="0"/>
        <w:bidi w:val="0"/>
        <w:adjustRightInd/>
        <w:snapToGrid/>
        <w:spacing w:line="360" w:lineRule="auto"/>
        <w:ind w:left="0" w:leftChars="0" w:right="0" w:firstLine="562" w:firstLineChars="200"/>
        <w:textAlignment w:val="auto"/>
        <w:rPr>
          <w:rFonts w:hint="default" w:ascii="Times New Roman" w:hAnsi="Times New Roman" w:eastAsia="宋体" w:cs="Times New Roman"/>
          <w:b/>
          <w:bCs/>
          <w:kern w:val="0"/>
          <w:sz w:val="28"/>
          <w:szCs w:val="28"/>
        </w:rPr>
      </w:pPr>
      <w:r>
        <w:rPr>
          <w:rFonts w:hint="eastAsia" w:ascii="Times New Roman" w:hAnsi="Times New Roman" w:eastAsia="宋体" w:cs="Times New Roman"/>
          <w:b/>
          <w:bCs/>
          <w:kern w:val="0"/>
          <w:sz w:val="28"/>
          <w:szCs w:val="28"/>
          <w:lang w:eastAsia="zh-CN"/>
        </w:rPr>
        <w:t>五</w:t>
      </w:r>
      <w:r>
        <w:rPr>
          <w:rFonts w:hint="default" w:ascii="Times New Roman" w:hAnsi="Times New Roman" w:eastAsia="宋体" w:cs="Times New Roman"/>
          <w:b/>
          <w:bCs/>
          <w:kern w:val="0"/>
          <w:sz w:val="28"/>
          <w:szCs w:val="28"/>
        </w:rPr>
        <w:t>、课程实施建议</w:t>
      </w:r>
    </w:p>
    <w:p>
      <w:pPr>
        <w:keepNext w:val="0"/>
        <w:keepLines w:val="0"/>
        <w:pageBreakBefore w:val="0"/>
        <w:kinsoku/>
        <w:overflowPunct/>
        <w:topLinePunct w:val="0"/>
        <w:bidi w:val="0"/>
        <w:adjustRightInd/>
        <w:snapToGrid/>
        <w:spacing w:line="360" w:lineRule="auto"/>
        <w:ind w:left="0" w:leftChars="0" w:right="0" w:firstLine="482" w:firstLineChars="200"/>
        <w:jc w:val="left"/>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（一）教学方法与手段的运用</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本课程基于</w:t>
      </w:r>
      <w:r>
        <w:rPr>
          <w:rFonts w:hint="eastAsia" w:ascii="宋体" w:hAnsi="宋体" w:eastAsia="宋体" w:cs="宋体"/>
          <w:kern w:val="0"/>
          <w:sz w:val="24"/>
          <w:szCs w:val="24"/>
          <w:lang w:val="en-US" w:eastAsia="zh-CN"/>
        </w:rPr>
        <w:t>“</w:t>
      </w:r>
      <w:r>
        <w:rPr>
          <w:rFonts w:hint="default" w:ascii="Times New Roman" w:hAnsi="Times New Roman" w:eastAsia="宋体" w:cs="Times New Roman"/>
          <w:kern w:val="0"/>
          <w:sz w:val="24"/>
          <w:szCs w:val="24"/>
          <w:lang w:val="en-US" w:eastAsia="zh-CN"/>
        </w:rPr>
        <w:t>案例导入</w:t>
      </w:r>
      <w:r>
        <w:rPr>
          <w:rFonts w:hint="eastAsia" w:ascii="楷体" w:hAnsi="楷体" w:eastAsia="楷体" w:cs="楷体"/>
          <w:kern w:val="0"/>
          <w:sz w:val="24"/>
          <w:szCs w:val="24"/>
          <w:lang w:val="en-US" w:eastAsia="zh-CN"/>
        </w:rPr>
        <w:t>——</w:t>
      </w:r>
      <w:r>
        <w:rPr>
          <w:rFonts w:hint="default" w:ascii="Times New Roman" w:hAnsi="Times New Roman" w:eastAsia="宋体" w:cs="Times New Roman"/>
          <w:kern w:val="0"/>
          <w:sz w:val="24"/>
          <w:szCs w:val="24"/>
          <w:lang w:val="en-US" w:eastAsia="zh-CN"/>
        </w:rPr>
        <w:t>知识点导向</w:t>
      </w:r>
      <w:r>
        <w:rPr>
          <w:rFonts w:hint="default" w:ascii="楷体" w:hAnsi="楷体" w:eastAsia="楷体" w:cs="楷体"/>
          <w:kern w:val="0"/>
          <w:sz w:val="24"/>
          <w:szCs w:val="24"/>
          <w:lang w:val="en-US" w:eastAsia="zh-CN"/>
        </w:rPr>
        <w:t>——</w:t>
      </w:r>
      <w:r>
        <w:rPr>
          <w:rFonts w:hint="default" w:ascii="Times New Roman" w:hAnsi="Times New Roman" w:eastAsia="宋体" w:cs="Times New Roman"/>
          <w:kern w:val="0"/>
          <w:sz w:val="24"/>
          <w:szCs w:val="24"/>
          <w:lang w:val="en-US" w:eastAsia="zh-CN"/>
        </w:rPr>
        <w:t>案例剖析</w:t>
      </w:r>
      <w:r>
        <w:rPr>
          <w:rFonts w:hint="default" w:ascii="楷体" w:hAnsi="楷体" w:eastAsia="楷体" w:cs="楷体"/>
          <w:kern w:val="0"/>
          <w:sz w:val="24"/>
          <w:szCs w:val="24"/>
          <w:lang w:val="en-US" w:eastAsia="zh-CN"/>
        </w:rPr>
        <w:t>——</w:t>
      </w:r>
      <w:r>
        <w:rPr>
          <w:rFonts w:hint="eastAsia" w:ascii="宋体" w:hAnsi="宋体" w:eastAsia="宋体" w:cs="宋体"/>
          <w:kern w:val="0"/>
          <w:sz w:val="24"/>
          <w:szCs w:val="24"/>
          <w:lang w:val="en-US" w:eastAsia="zh-CN"/>
        </w:rPr>
        <w:t>模拟演练”的</w:t>
      </w:r>
      <w:r>
        <w:rPr>
          <w:rFonts w:hint="default" w:ascii="Times New Roman" w:hAnsi="Times New Roman" w:eastAsia="宋体" w:cs="Times New Roman"/>
          <w:kern w:val="0"/>
          <w:sz w:val="24"/>
          <w:szCs w:val="24"/>
          <w:lang w:val="en-US" w:eastAsia="zh-CN"/>
        </w:rPr>
        <w:t>教学模式和多元化的教学方法开展实施，教学手段注重多媒体及网络现代教学技术的应用，依托慕课、短视频网站、中国期刊网站等拓展学习资源，将线上线下混合式教学充分运用。</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rPr>
        <w:t>教师通过</w:t>
      </w:r>
      <w:r>
        <w:rPr>
          <w:rFonts w:hint="default" w:ascii="Times New Roman" w:hAnsi="Times New Roman" w:eastAsia="宋体" w:cs="Times New Roman"/>
          <w:kern w:val="0"/>
          <w:sz w:val="24"/>
          <w:szCs w:val="24"/>
          <w:lang w:val="en-US" w:eastAsia="zh-CN"/>
        </w:rPr>
        <w:t>生动的教学案例，引入知识点让学生结合案例思考感悟婴幼儿亲子教育活动在设计、组织和实施过程中遇到的实际问题</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lang w:val="en-US" w:eastAsia="zh-CN"/>
        </w:rPr>
        <w:t>采用讲解法、案例法让学生掌握婴幼儿亲子教育活动设计的基本理论和其发展的身心特点。</w:t>
      </w:r>
      <w:r>
        <w:rPr>
          <w:rFonts w:hint="default" w:ascii="Times New Roman" w:hAnsi="Times New Roman" w:eastAsia="宋体" w:cs="Times New Roman"/>
          <w:kern w:val="0"/>
          <w:sz w:val="24"/>
          <w:szCs w:val="24"/>
        </w:rPr>
        <w:t>通过小组讨论的方式深化</w:t>
      </w:r>
      <w:r>
        <w:rPr>
          <w:rFonts w:hint="default" w:ascii="Times New Roman" w:hAnsi="Times New Roman" w:eastAsia="宋体" w:cs="Times New Roman"/>
          <w:kern w:val="0"/>
          <w:sz w:val="24"/>
          <w:szCs w:val="24"/>
          <w:lang w:val="en-US" w:eastAsia="zh-CN"/>
        </w:rPr>
        <w:t>对一些原理性知识点的理解</w:t>
      </w:r>
      <w:r>
        <w:rPr>
          <w:rFonts w:hint="default" w:ascii="Times New Roman" w:hAnsi="Times New Roman" w:eastAsia="宋体" w:cs="Times New Roman"/>
          <w:kern w:val="0"/>
          <w:sz w:val="24"/>
          <w:szCs w:val="24"/>
        </w:rPr>
        <w:t>。</w:t>
      </w:r>
      <w:r>
        <w:rPr>
          <w:rFonts w:hint="default" w:ascii="Times New Roman" w:hAnsi="Times New Roman" w:eastAsia="宋体" w:cs="Times New Roman"/>
          <w:kern w:val="0"/>
          <w:sz w:val="24"/>
          <w:szCs w:val="24"/>
          <w:lang w:val="en-US" w:eastAsia="zh-CN"/>
        </w:rPr>
        <w:t>最后结合实际案例、材料解析等进行知识点的总结巩固。</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学生通过课外自主查阅文献和阅读进行资源拓展学习，关注</w:t>
      </w:r>
      <w:r>
        <w:rPr>
          <w:rFonts w:hint="default" w:ascii="Times New Roman" w:hAnsi="Times New Roman" w:eastAsia="宋体" w:cs="Times New Roman"/>
          <w:kern w:val="0"/>
          <w:sz w:val="24"/>
          <w:szCs w:val="24"/>
          <w:lang w:val="en-US" w:eastAsia="zh-CN"/>
        </w:rPr>
        <w:t>婴幼儿早期教育的</w:t>
      </w:r>
      <w:r>
        <w:rPr>
          <w:rFonts w:hint="default" w:ascii="Times New Roman" w:hAnsi="Times New Roman" w:eastAsia="宋体" w:cs="Times New Roman"/>
          <w:kern w:val="0"/>
          <w:sz w:val="24"/>
          <w:szCs w:val="24"/>
        </w:rPr>
        <w:t>前沿资讯。通过案例探究和分析加强对于理论指导实践、分析问题的应用能力。通过小组</w:t>
      </w:r>
      <w:r>
        <w:rPr>
          <w:rFonts w:hint="default" w:ascii="Times New Roman" w:hAnsi="Times New Roman" w:eastAsia="宋体" w:cs="Times New Roman"/>
          <w:kern w:val="0"/>
          <w:sz w:val="24"/>
          <w:szCs w:val="24"/>
          <w:lang w:val="en-US" w:eastAsia="zh-CN"/>
        </w:rPr>
        <w:t>讨论</w:t>
      </w:r>
      <w:r>
        <w:rPr>
          <w:rFonts w:hint="default" w:ascii="Times New Roman" w:hAnsi="Times New Roman" w:eastAsia="宋体" w:cs="Times New Roman"/>
          <w:kern w:val="0"/>
          <w:sz w:val="24"/>
          <w:szCs w:val="24"/>
        </w:rPr>
        <w:t>的形式</w:t>
      </w:r>
      <w:r>
        <w:rPr>
          <w:rFonts w:hint="default" w:ascii="Times New Roman" w:hAnsi="Times New Roman" w:eastAsia="宋体" w:cs="Times New Roman"/>
          <w:kern w:val="0"/>
          <w:sz w:val="24"/>
          <w:szCs w:val="24"/>
          <w:lang w:val="en-US" w:eastAsia="zh-CN"/>
        </w:rPr>
        <w:t>培养科学、合理、有效组织</w:t>
      </w:r>
      <w:bookmarkStart w:id="0" w:name="_GoBack"/>
      <w:bookmarkEnd w:id="0"/>
      <w:r>
        <w:rPr>
          <w:rFonts w:hint="default" w:ascii="Times New Roman" w:hAnsi="Times New Roman" w:eastAsia="宋体" w:cs="Times New Roman"/>
          <w:kern w:val="0"/>
          <w:sz w:val="24"/>
          <w:szCs w:val="24"/>
          <w:lang w:val="en-US" w:eastAsia="zh-CN"/>
        </w:rPr>
        <w:t>婴幼儿亲子教育活动并观察与评价的能力</w:t>
      </w:r>
      <w:r>
        <w:rPr>
          <w:rFonts w:hint="default" w:ascii="Times New Roman" w:hAnsi="Times New Roman" w:eastAsia="宋体" w:cs="Times New Roman"/>
          <w:kern w:val="0"/>
          <w:sz w:val="24"/>
          <w:szCs w:val="24"/>
        </w:rPr>
        <w:t>。</w:t>
      </w:r>
    </w:p>
    <w:p>
      <w:pPr>
        <w:keepNext w:val="0"/>
        <w:keepLines w:val="0"/>
        <w:pageBreakBefore w:val="0"/>
        <w:kinsoku/>
        <w:overflowPunct/>
        <w:topLinePunct w:val="0"/>
        <w:bidi w:val="0"/>
        <w:adjustRightInd/>
        <w:snapToGrid/>
        <w:spacing w:line="360" w:lineRule="auto"/>
        <w:ind w:left="0" w:leftChars="0" w:right="0" w:firstLine="482" w:firstLineChars="200"/>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（二）课程资源的开发与利用</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right="0" w:firstLine="480" w:firstLineChars="200"/>
        <w:jc w:val="left"/>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结合生本理念，力求打造实践价值取向的课堂，选取多种教学资源</w:t>
      </w:r>
      <w:r>
        <w:rPr>
          <w:rFonts w:hint="eastAsia" w:ascii="Times New Roman" w:hAnsi="Times New Roman" w:cs="Times New Roman"/>
          <w:kern w:val="0"/>
          <w:sz w:val="24"/>
          <w:szCs w:val="24"/>
          <w:lang w:val="en-US" w:eastAsia="zh-CN"/>
        </w:rPr>
        <w:t>，</w:t>
      </w:r>
      <w:r>
        <w:rPr>
          <w:rFonts w:hint="default" w:ascii="Times New Roman" w:hAnsi="Times New Roman" w:eastAsia="宋体" w:cs="Times New Roman"/>
          <w:kern w:val="0"/>
          <w:sz w:val="24"/>
          <w:szCs w:val="24"/>
          <w:lang w:val="en-US" w:eastAsia="zh-CN"/>
        </w:rPr>
        <w:t>丰富教学形式和手段，充分利用多元化资源</w: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sz w:val="24"/>
          <w:szCs w:val="24"/>
          <w:lang w:val="en-US" w:eastAsia="zh-CN"/>
        </w:rPr>
        <w:t>逐步形成融媒体分享、网络课程学习、互联网资源库等</w:t>
      </w:r>
      <w:r>
        <w:rPr>
          <w:rFonts w:hint="eastAsia" w:ascii="Times New Roman" w:hAnsi="Times New Roman" w:cs="Times New Roman"/>
          <w:kern w:val="0"/>
          <w:sz w:val="24"/>
          <w:szCs w:val="24"/>
          <w:lang w:val="en-US" w:eastAsia="zh-CN"/>
        </w:rPr>
        <w:t>的</w:t>
      </w:r>
      <w:r>
        <w:rPr>
          <w:rFonts w:hint="default" w:ascii="Times New Roman" w:hAnsi="Times New Roman" w:eastAsia="宋体" w:cs="Times New Roman"/>
          <w:kern w:val="0"/>
          <w:sz w:val="24"/>
          <w:szCs w:val="24"/>
          <w:lang w:val="en-US" w:eastAsia="zh-CN"/>
        </w:rPr>
        <w:t>资源包，包括多媒体课件、微课程、拓展阅读、案例库</w:t>
      </w:r>
      <w:r>
        <w:rPr>
          <w:rFonts w:hint="eastAsia" w:ascii="Times New Roman" w:hAnsi="Times New Roman" w:cs="Times New Roman"/>
          <w:kern w:val="0"/>
          <w:sz w:val="24"/>
          <w:szCs w:val="24"/>
          <w:lang w:val="en-US" w:eastAsia="zh-CN"/>
        </w:rPr>
        <w:t>等</w:t>
      </w:r>
      <w:r>
        <w:rPr>
          <w:rFonts w:hint="default" w:ascii="Times New Roman" w:hAnsi="Times New Roman" w:eastAsia="宋体" w:cs="Times New Roman"/>
          <w:kern w:val="0"/>
          <w:sz w:val="24"/>
          <w:szCs w:val="24"/>
          <w:lang w:val="en-US" w:eastAsia="zh-CN"/>
        </w:rPr>
        <w:t>。</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0" w:leftChars="0" w:right="0" w:firstLine="480" w:firstLineChars="200"/>
        <w:jc w:val="left"/>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lang w:val="en-US" w:eastAsia="zh-CN"/>
        </w:rPr>
        <w:t>主</w:t>
      </w:r>
      <w:r>
        <w:rPr>
          <w:rFonts w:hint="default" w:ascii="Times New Roman" w:hAnsi="Times New Roman" w:eastAsia="宋体" w:cs="Times New Roman"/>
          <w:kern w:val="0"/>
          <w:sz w:val="24"/>
          <w:szCs w:val="24"/>
        </w:rPr>
        <w:t>教材：</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eastAsia="zh-CN"/>
        </w:rPr>
        <w:t>蒋晓莉</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付云霞</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丁希望</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0~3岁亲子活动设计与家长指导[M].湖南师范大学出版社</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2021.3</w:t>
      </w:r>
      <w:r>
        <w:rPr>
          <w:rFonts w:hint="eastAsia" w:ascii="Times New Roman" w:hAnsi="Times New Roman" w:cs="Times New Roman"/>
          <w:sz w:val="24"/>
          <w:szCs w:val="24"/>
          <w:lang w:val="en-US" w:eastAsia="zh-CN"/>
        </w:rPr>
        <w:t>.</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参考资料：</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1.陈雅芳</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曹桂莲</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0~3岁儿童亲子活动设计与指导[M].</w:t>
      </w:r>
      <w:r>
        <w:rPr>
          <w:rFonts w:hint="default" w:ascii="Times New Roman" w:hAnsi="Times New Roman" w:eastAsia="宋体" w:cs="Times New Roman"/>
          <w:color w:val="000000"/>
          <w:sz w:val="24"/>
          <w:szCs w:val="24"/>
          <w:lang w:val="en-US" w:eastAsia="zh-CN"/>
        </w:rPr>
        <w:t>复旦大学出版社</w:t>
      </w:r>
      <w:r>
        <w:rPr>
          <w:rFonts w:hint="default" w:ascii="Times New Roman" w:hAnsi="Times New Roman" w:eastAsia="宋体" w:cs="Times New Roman"/>
          <w:color w:val="000000"/>
          <w:sz w:val="24"/>
          <w:szCs w:val="24"/>
        </w:rPr>
        <w:t>，</w:t>
      </w:r>
      <w:r>
        <w:rPr>
          <w:rFonts w:hint="default" w:ascii="Times New Roman" w:hAnsi="Times New Roman" w:eastAsia="宋体" w:cs="Times New Roman"/>
          <w:sz w:val="24"/>
          <w:szCs w:val="24"/>
          <w:lang w:val="en-US" w:eastAsia="zh-CN"/>
        </w:rPr>
        <w:t>2014.9.</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2.秦旭芳</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0~3岁亲子教育活动指导与设计[M].中国人民大学出版社</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2021.10.</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sz w:val="24"/>
          <w:szCs w:val="24"/>
          <w:lang w:val="en-US" w:eastAsia="zh-CN"/>
        </w:rPr>
        <w:t>3.陈明霞</w:t>
      </w:r>
      <w:r>
        <w:rPr>
          <w:rFonts w:hint="eastAsia" w:ascii="Times New Roman" w:hAnsi="Times New Roman" w:cs="Times New Roman"/>
          <w:sz w:val="24"/>
          <w:szCs w:val="24"/>
          <w:lang w:val="en-US" w:eastAsia="zh-CN"/>
        </w:rPr>
        <w:t>，</w:t>
      </w:r>
      <w:r>
        <w:rPr>
          <w:rFonts w:hint="default" w:ascii="Times New Roman" w:hAnsi="Times New Roman" w:eastAsia="宋体" w:cs="Times New Roman"/>
          <w:sz w:val="24"/>
          <w:szCs w:val="24"/>
          <w:lang w:val="en-US" w:eastAsia="zh-CN"/>
        </w:rPr>
        <w:t>婴幼儿亲子活动课程31~36个月[M].复旦大学出版社</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2018.1</w:t>
      </w:r>
      <w:r>
        <w:rPr>
          <w:rFonts w:hint="eastAsia" w:ascii="Times New Roman" w:hAnsi="Times New Roman" w:cs="Times New Roman"/>
          <w:sz w:val="24"/>
          <w:szCs w:val="24"/>
          <w:lang w:val="en-US" w:eastAsia="zh-CN"/>
        </w:rPr>
        <w:t>.</w:t>
      </w:r>
    </w:p>
    <w:p>
      <w:pPr>
        <w:keepNext w:val="0"/>
        <w:keepLines w:val="0"/>
        <w:pageBreakBefore w:val="0"/>
        <w:kinsoku/>
        <w:overflowPunct/>
        <w:topLinePunct w:val="0"/>
        <w:bidi w:val="0"/>
        <w:adjustRightInd/>
        <w:snapToGrid/>
        <w:spacing w:line="360" w:lineRule="auto"/>
        <w:ind w:left="0" w:leftChars="0" w:right="0" w:firstLine="482" w:firstLineChars="200"/>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（三）教学评价与考核要求</w:t>
      </w:r>
    </w:p>
    <w:p>
      <w:pPr>
        <w:keepNext w:val="0"/>
        <w:keepLines w:val="0"/>
        <w:pageBreakBefore w:val="0"/>
        <w:kinsoku/>
        <w:overflowPunct/>
        <w:topLinePunct w:val="0"/>
        <w:bidi w:val="0"/>
        <w:adjustRightInd/>
        <w:snapToGrid/>
        <w:spacing w:line="360" w:lineRule="auto"/>
        <w:ind w:left="0" w:leftChars="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课程考核遵循项目综合化、考核主体多元化的原则进行，致力于较为全面地考核学生的学习表现。</w:t>
      </w:r>
      <w:r>
        <w:rPr>
          <w:rFonts w:hint="default" w:ascii="Times New Roman" w:hAnsi="Times New Roman" w:eastAsia="宋体" w:cs="Times New Roman"/>
          <w:sz w:val="24"/>
          <w:szCs w:val="24"/>
          <w:lang w:val="en-US" w:eastAsia="zh-CN"/>
        </w:rPr>
        <w:t>成绩</w:t>
      </w:r>
      <w:r>
        <w:rPr>
          <w:rFonts w:hint="default" w:ascii="Times New Roman" w:hAnsi="Times New Roman" w:eastAsia="宋体" w:cs="Times New Roman"/>
          <w:sz w:val="24"/>
          <w:szCs w:val="24"/>
        </w:rPr>
        <w:t>以百分制计算，出勤与表现占总成绩的</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0%，实践学习与团队协作占总成绩的</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0%，书面考查占总成绩的</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0%。总成绩满分为100分，60分以上</w:t>
      </w:r>
      <w:r>
        <w:rPr>
          <w:rFonts w:hint="eastAsia" w:ascii="Times New Roman" w:hAnsi="Times New Roman" w:cs="Times New Roman"/>
          <w:sz w:val="24"/>
          <w:szCs w:val="24"/>
          <w:lang w:eastAsia="zh-CN"/>
        </w:rPr>
        <w:t>即可</w:t>
      </w:r>
      <w:r>
        <w:rPr>
          <w:rFonts w:hint="default" w:ascii="Times New Roman" w:hAnsi="Times New Roman" w:eastAsia="宋体" w:cs="Times New Roman"/>
          <w:sz w:val="24"/>
          <w:szCs w:val="24"/>
        </w:rPr>
        <w:t>获得该课程学分。</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0"/>
        <w:gridCol w:w="1867"/>
        <w:gridCol w:w="917"/>
        <w:gridCol w:w="2676"/>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1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成绩组成</w:t>
            </w:r>
          </w:p>
        </w:tc>
        <w:tc>
          <w:tcPr>
            <w:tcW w:w="186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考核/评价环节</w:t>
            </w:r>
          </w:p>
        </w:tc>
        <w:tc>
          <w:tcPr>
            <w:tcW w:w="91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权重</w:t>
            </w:r>
          </w:p>
        </w:tc>
        <w:tc>
          <w:tcPr>
            <w:tcW w:w="267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考核/评价细则</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课程目标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1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平时成绩</w:t>
            </w:r>
          </w:p>
        </w:tc>
        <w:tc>
          <w:tcPr>
            <w:tcW w:w="186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课堂表现</w:t>
            </w:r>
          </w:p>
        </w:tc>
        <w:tc>
          <w:tcPr>
            <w:tcW w:w="91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lang w:val="en-US" w:eastAsia="zh-CN"/>
              </w:rPr>
              <w:t>10</w:t>
            </w:r>
            <w:r>
              <w:rPr>
                <w:rFonts w:hint="default" w:ascii="Times New Roman" w:hAnsi="Times New Roman" w:eastAsia="宋体" w:cs="Times New Roman"/>
                <w:kern w:val="0"/>
                <w:sz w:val="24"/>
                <w:szCs w:val="24"/>
              </w:rPr>
              <w:t>%</w:t>
            </w:r>
          </w:p>
        </w:tc>
        <w:tc>
          <w:tcPr>
            <w:tcW w:w="267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1</w:t>
            </w:r>
            <w:r>
              <w:rPr>
                <w:rFonts w:hint="eastAsia" w:ascii="Times New Roman" w:hAnsi="Times New Roman" w:cs="Times New Roman"/>
                <w:kern w:val="0"/>
                <w:sz w:val="24"/>
                <w:szCs w:val="24"/>
                <w:lang w:eastAsia="zh-CN"/>
              </w:rPr>
              <w:t>.</w:t>
            </w:r>
            <w:r>
              <w:rPr>
                <w:rFonts w:hint="default" w:ascii="Times New Roman" w:hAnsi="Times New Roman" w:eastAsia="宋体" w:cs="Times New Roman"/>
                <w:kern w:val="0"/>
                <w:sz w:val="24"/>
                <w:szCs w:val="24"/>
              </w:rPr>
              <w:t>出勤：按时上课，不迟到，不缺席，有事履行请假手续，缺勤超过学时数1/4以上取消评价资格</w:t>
            </w:r>
          </w:p>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2</w:t>
            </w:r>
            <w:r>
              <w:rPr>
                <w:rFonts w:hint="eastAsia" w:ascii="Times New Roman" w:hAnsi="Times New Roman" w:cs="Times New Roman"/>
                <w:kern w:val="0"/>
                <w:sz w:val="24"/>
                <w:szCs w:val="24"/>
                <w:lang w:eastAsia="zh-CN"/>
              </w:rPr>
              <w:t>.</w:t>
            </w:r>
            <w:r>
              <w:rPr>
                <w:rFonts w:hint="default" w:ascii="Times New Roman" w:hAnsi="Times New Roman" w:eastAsia="宋体" w:cs="Times New Roman"/>
                <w:kern w:val="0"/>
                <w:sz w:val="24"/>
                <w:szCs w:val="24"/>
              </w:rPr>
              <w:t>表现：认真听讲，积极参与课堂讨论，踊跃发言，做好课堂笔记</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rPr>
              <w:t>目标</w:t>
            </w:r>
            <w:r>
              <w:rPr>
                <w:rFonts w:hint="default" w:ascii="Times New Roman" w:hAnsi="Times New Roman" w:eastAsia="宋体" w:cs="Times New Roman"/>
                <w:kern w:val="0"/>
                <w:sz w:val="24"/>
                <w:szCs w:val="24"/>
                <w:lang w:val="en-US" w:eastAsia="zh-CN"/>
              </w:rPr>
              <w:t>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1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p>
        </w:tc>
        <w:tc>
          <w:tcPr>
            <w:tcW w:w="186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平时作业</w:t>
            </w:r>
          </w:p>
        </w:tc>
        <w:tc>
          <w:tcPr>
            <w:tcW w:w="91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lang w:val="en-US" w:eastAsia="zh-CN"/>
              </w:rPr>
              <w:t>20</w:t>
            </w:r>
            <w:r>
              <w:rPr>
                <w:rFonts w:hint="default" w:ascii="Times New Roman" w:hAnsi="Times New Roman" w:eastAsia="宋体" w:cs="Times New Roman"/>
                <w:kern w:val="0"/>
                <w:sz w:val="24"/>
                <w:szCs w:val="24"/>
              </w:rPr>
              <w:t>%</w:t>
            </w:r>
          </w:p>
        </w:tc>
        <w:tc>
          <w:tcPr>
            <w:tcW w:w="267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lang w:val="en-US" w:eastAsia="zh-CN"/>
              </w:rPr>
              <w:t>认真完成4</w:t>
            </w:r>
            <w:r>
              <w:rPr>
                <w:rFonts w:hint="eastAsia" w:ascii="Times New Roman" w:hAnsi="Times New Roman" w:cs="Times New Roman"/>
                <w:kern w:val="0"/>
                <w:sz w:val="24"/>
                <w:szCs w:val="24"/>
                <w:lang w:val="en-US" w:eastAsia="zh-CN"/>
              </w:rPr>
              <w:t>~</w:t>
            </w:r>
            <w:r>
              <w:rPr>
                <w:rFonts w:hint="default" w:ascii="Times New Roman" w:hAnsi="Times New Roman" w:eastAsia="宋体" w:cs="Times New Roman"/>
                <w:kern w:val="0"/>
                <w:sz w:val="24"/>
                <w:szCs w:val="24"/>
                <w:lang w:val="en-US" w:eastAsia="zh-CN"/>
              </w:rPr>
              <w:t>5次阶段作业，包括书面作业、自主学习作业等</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rPr>
              <w:t>目标</w:t>
            </w:r>
            <w:r>
              <w:rPr>
                <w:rFonts w:hint="default" w:ascii="Times New Roman" w:hAnsi="Times New Roman" w:eastAsia="宋体" w:cs="Times New Roman"/>
                <w:kern w:val="0"/>
                <w:sz w:val="24"/>
                <w:szCs w:val="24"/>
                <w:lang w:val="en-US" w:eastAsia="zh-CN"/>
              </w:rPr>
              <w:t>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10"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p>
        </w:tc>
        <w:tc>
          <w:tcPr>
            <w:tcW w:w="186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实践</w:t>
            </w:r>
          </w:p>
        </w:tc>
        <w:tc>
          <w:tcPr>
            <w:tcW w:w="91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lang w:val="en-US" w:eastAsia="zh-CN"/>
              </w:rPr>
              <w:t>10</w:t>
            </w:r>
            <w:r>
              <w:rPr>
                <w:rFonts w:hint="default" w:ascii="Times New Roman" w:hAnsi="Times New Roman" w:eastAsia="宋体" w:cs="Times New Roman"/>
                <w:kern w:val="0"/>
                <w:sz w:val="24"/>
                <w:szCs w:val="24"/>
              </w:rPr>
              <w:t>%</w:t>
            </w:r>
          </w:p>
        </w:tc>
        <w:tc>
          <w:tcPr>
            <w:tcW w:w="267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不同月龄婴幼儿亲子教育活动设计</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目标1、2、3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1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期末考试</w:t>
            </w:r>
          </w:p>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b/>
                <w:bCs/>
                <w:kern w:val="0"/>
                <w:sz w:val="24"/>
                <w:szCs w:val="24"/>
              </w:rPr>
            </w:pPr>
            <w:r>
              <w:rPr>
                <w:rFonts w:hint="default" w:ascii="Times New Roman" w:hAnsi="Times New Roman" w:eastAsia="宋体" w:cs="Times New Roman"/>
                <w:b/>
                <w:bCs/>
                <w:kern w:val="0"/>
                <w:sz w:val="24"/>
                <w:szCs w:val="24"/>
              </w:rPr>
              <w:t>成绩</w:t>
            </w:r>
          </w:p>
        </w:tc>
        <w:tc>
          <w:tcPr>
            <w:tcW w:w="186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期末考试</w:t>
            </w:r>
          </w:p>
        </w:tc>
        <w:tc>
          <w:tcPr>
            <w:tcW w:w="917"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lang w:val="en-US" w:eastAsia="zh-CN"/>
              </w:rPr>
              <w:t>60</w:t>
            </w:r>
            <w:r>
              <w:rPr>
                <w:rFonts w:hint="default" w:ascii="Times New Roman" w:hAnsi="Times New Roman" w:eastAsia="宋体" w:cs="Times New Roman"/>
                <w:kern w:val="0"/>
                <w:sz w:val="24"/>
                <w:szCs w:val="24"/>
              </w:rPr>
              <w:t>%</w:t>
            </w:r>
          </w:p>
        </w:tc>
        <w:tc>
          <w:tcPr>
            <w:tcW w:w="267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lang w:val="en-US" w:eastAsia="zh-CN"/>
              </w:rPr>
              <w:t>期末书面理论知识考核</w:t>
            </w:r>
          </w:p>
        </w:tc>
        <w:tc>
          <w:tcPr>
            <w:tcW w:w="1500"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rPr>
              <w:t>目标</w:t>
            </w:r>
            <w:r>
              <w:rPr>
                <w:rFonts w:hint="default" w:ascii="Times New Roman" w:hAnsi="Times New Roman" w:eastAsia="宋体" w:cs="Times New Roman"/>
                <w:kern w:val="0"/>
                <w:sz w:val="24"/>
                <w:szCs w:val="24"/>
                <w:lang w:val="en-US" w:eastAsia="zh-CN"/>
              </w:rPr>
              <w:t>1、2、3</w:t>
            </w:r>
          </w:p>
        </w:tc>
      </w:tr>
    </w:tbl>
    <w:p>
      <w:pPr>
        <w:keepNext w:val="0"/>
        <w:keepLines w:val="0"/>
        <w:pageBreakBefore w:val="0"/>
        <w:kinsoku/>
        <w:overflowPunct/>
        <w:topLinePunct w:val="0"/>
        <w:bidi w:val="0"/>
        <w:adjustRightInd/>
        <w:snapToGrid/>
        <w:spacing w:line="360" w:lineRule="auto"/>
        <w:ind w:left="0" w:leftChars="0" w:right="0" w:firstLine="480" w:firstLineChars="200"/>
        <w:jc w:val="left"/>
        <w:textAlignment w:val="auto"/>
        <w:rPr>
          <w:rFonts w:hint="default" w:ascii="Times New Roman" w:hAnsi="Times New Roman" w:eastAsia="宋体" w:cs="Times New Roman"/>
          <w:iCs/>
          <w:kern w:val="0"/>
          <w:sz w:val="24"/>
          <w:szCs w:val="24"/>
        </w:rPr>
      </w:pPr>
    </w:p>
    <w:p>
      <w:pPr>
        <w:adjustRightInd w:val="0"/>
        <w:snapToGrid w:val="0"/>
        <w:spacing w:line="360" w:lineRule="auto"/>
        <w:ind w:firstLine="640" w:firstLineChars="200"/>
        <w:rPr>
          <w:rFonts w:ascii="方正仿宋_GBK" w:hAnsi="方正仿宋_GBK" w:eastAsia="方正仿宋_GBK" w:cs="方正仿宋_GBK"/>
          <w:color w:val="auto"/>
          <w:sz w:val="32"/>
          <w:szCs w:val="32"/>
        </w:rPr>
      </w:pPr>
    </w:p>
    <w:sectPr>
      <w:headerReference r:id="rId3" w:type="default"/>
      <w:footerReference r:id="rId4"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script"/>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_GBK">
    <w:panose1 w:val="03000509000000000000"/>
    <w:charset w:val="86"/>
    <w:family w:val="script"/>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cYOQyAgAAY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Zg8y8JG&#10;by2P0FEeb5eHADmTylGUTgl0Jx4we6lPlz2Jw/3nOUU9/TcsH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Zxg5DICAABjBAAADgAAAAAAAAABACAAAAAfAQAAZHJzL2Uyb0RvYy54bWxQSwUG&#10;AAAAAAYABgBZAQAAwwUAAAAA&#10;">
              <v:fill on="f" focussize="0,0"/>
              <v:stroke on="f" weight="0.5pt"/>
              <v:imagedata o:title=""/>
              <o:lock v:ext="edit" aspectratio="f"/>
              <v:textbox inset="0mm,0mm,0mm,0mm" style="mso-fit-shape-to-text:t;">
                <w:txbxContent>
                  <w:p>
                    <w:pPr>
                      <w:pStyle w:val="3"/>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1DEF4"/>
    <w:multiLevelType w:val="singleLevel"/>
    <w:tmpl w:val="9461DEF4"/>
    <w:lvl w:ilvl="0" w:tentative="0">
      <w:start w:val="4"/>
      <w:numFmt w:val="chineseCounting"/>
      <w:suff w:val="nothing"/>
      <w:lvlText w:val="%1、"/>
      <w:lvlJc w:val="left"/>
      <w:rPr>
        <w:rFonts w:hint="eastAsia"/>
      </w:rPr>
    </w:lvl>
  </w:abstractNum>
  <w:abstractNum w:abstractNumId="1">
    <w:nsid w:val="61CDAFE2"/>
    <w:multiLevelType w:val="singleLevel"/>
    <w:tmpl w:val="61CDAFE2"/>
    <w:lvl w:ilvl="0" w:tentative="0">
      <w:start w:val="1"/>
      <w:numFmt w:val="chineseCounting"/>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NlZDExYTc4M2UwZmI3NWU0YjQ0ODU4MmY3YTdjMDQifQ=="/>
  </w:docVars>
  <w:rsids>
    <w:rsidRoot w:val="00000000"/>
    <w:rsid w:val="2DD95A45"/>
    <w:rsid w:val="315D5BD9"/>
    <w:rsid w:val="43E87D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
    <w:name w:val="网格型11"/>
    <w:basedOn w:val="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网格型1"/>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0">
    <w:name w:val="列出段落1"/>
    <w:basedOn w:val="1"/>
    <w:qFormat/>
    <w:uiPriority w:val="1"/>
    <w:pPr>
      <w:spacing w:before="2"/>
      <w:ind w:left="240" w:right="237"/>
    </w:pPr>
  </w:style>
  <w:style w:type="paragraph" w:customStyle="1" w:styleId="11">
    <w:name w:val="Table Paragraph"/>
    <w:basedOn w:val="1"/>
    <w:qFormat/>
    <w:uiPriority w:val="1"/>
  </w:style>
  <w:style w:type="table" w:customStyle="1" w:styleId="12">
    <w:name w:val="网格型2"/>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3">
    <w:name w:val="正文文本1"/>
    <w:basedOn w:val="1"/>
    <w:qFormat/>
    <w:uiPriority w:val="0"/>
    <w:pPr>
      <w:widowControl w:val="0"/>
      <w:shd w:val="clear" w:color="auto" w:fill="auto"/>
      <w:spacing w:line="410" w:lineRule="auto"/>
      <w:ind w:firstLine="400"/>
    </w:pPr>
    <w:rPr>
      <w:rFonts w:ascii="宋体" w:hAnsi="宋体" w:eastAsia="宋体" w:cs="宋体"/>
      <w:color w:val="2D2D2D"/>
      <w:sz w:val="36"/>
      <w:szCs w:val="36"/>
      <w:u w:val="none"/>
      <w:lang w:val="zh-CN" w:eastAsia="zh-CN" w:bidi="zh-CN"/>
    </w:rPr>
  </w:style>
  <w:style w:type="paragraph" w:customStyle="1" w:styleId="14">
    <w:name w:val="其他"/>
    <w:basedOn w:val="1"/>
    <w:qFormat/>
    <w:uiPriority w:val="0"/>
    <w:pPr>
      <w:widowControl w:val="0"/>
      <w:shd w:val="clear" w:color="auto" w:fill="auto"/>
      <w:spacing w:line="410" w:lineRule="auto"/>
      <w:ind w:firstLine="400"/>
    </w:pPr>
    <w:rPr>
      <w:rFonts w:ascii="宋体" w:hAnsi="宋体" w:eastAsia="宋体" w:cs="宋体"/>
      <w:color w:val="2D2D2D"/>
      <w:sz w:val="36"/>
      <w:szCs w:val="36"/>
      <w:u w:val="none"/>
      <w:lang w:val="zh-CN"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1552</Words>
  <Characters>8847</Characters>
  <Lines>73</Lines>
  <Paragraphs>20</Paragraphs>
  <TotalTime>8</TotalTime>
  <ScaleCrop>false</ScaleCrop>
  <LinksUpToDate>false</LinksUpToDate>
  <CharactersWithSpaces>10379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2021-07-24T05:34:00Z</dcterms:created>
  <dc:creator>小段</dc:creator>
  <cp:lastModifiedBy>Administrator</cp:lastModifiedBy>
  <dcterms:modified xsi:type="dcterms:W3CDTF">2024-04-28T14:11:24Z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EDF7179CCE2C486A9E439470BFE6CF83_13</vt:lpwstr>
  </property>
</Properties>
</file>