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2451E1">
      <w:pPr>
        <w:jc w:val="center"/>
        <w:rPr>
          <w:rFonts w:hint="eastAsia" w:ascii="方正小标宋简体" w:hAnsi="方正小标宋简体" w:eastAsia="方正小标宋简体" w:cs="方正小标宋简体"/>
          <w:b w:val="0"/>
          <w:bCs w:val="0"/>
          <w:sz w:val="44"/>
          <w:szCs w:val="44"/>
          <w:lang w:eastAsia="zh-CN"/>
        </w:rPr>
      </w:pPr>
      <w:r>
        <w:rPr>
          <w:rFonts w:hint="eastAsia" w:ascii="方正小标宋简体" w:hAnsi="方正小标宋简体" w:eastAsia="方正小标宋简体" w:cs="方正小标宋简体"/>
          <w:b w:val="0"/>
          <w:bCs w:val="0"/>
          <w:sz w:val="44"/>
          <w:szCs w:val="44"/>
          <w:lang w:eastAsia="zh-CN"/>
        </w:rPr>
        <w:t>德宏职业学院</w:t>
      </w:r>
    </w:p>
    <w:p w14:paraId="2252EC90">
      <w:pPr>
        <w:jc w:val="center"/>
        <w:rPr>
          <w:rFonts w:hint="eastAsia" w:ascii="方正小标宋简体" w:hAnsi="方正小标宋简体" w:eastAsia="方正小标宋简体" w:cs="方正小标宋简体"/>
          <w:b w:val="0"/>
          <w:bCs w:val="0"/>
          <w:sz w:val="36"/>
          <w:szCs w:val="36"/>
          <w:lang w:eastAsia="zh-CN"/>
        </w:rPr>
      </w:pPr>
      <w:r>
        <w:rPr>
          <w:rFonts w:hint="eastAsia" w:ascii="方正小标宋简体" w:hAnsi="方正小标宋简体" w:eastAsia="方正小标宋简体" w:cs="方正小标宋简体"/>
          <w:b w:val="0"/>
          <w:bCs w:val="0"/>
          <w:sz w:val="36"/>
          <w:szCs w:val="36"/>
          <w:lang w:eastAsia="zh-CN"/>
        </w:rPr>
        <w:t>《</w:t>
      </w:r>
      <w:r>
        <w:rPr>
          <w:rFonts w:hint="eastAsia" w:ascii="方正小标宋简体" w:hAnsi="方正小标宋简体" w:eastAsia="方正小标宋简体" w:cs="方正小标宋简体"/>
          <w:b w:val="0"/>
          <w:bCs w:val="0"/>
          <w:sz w:val="36"/>
          <w:szCs w:val="36"/>
          <w:lang w:val="en-US" w:eastAsia="zh-CN"/>
        </w:rPr>
        <w:t xml:space="preserve">      </w:t>
      </w:r>
      <w:r>
        <w:rPr>
          <w:rFonts w:hint="eastAsia" w:ascii="方正小标宋简体" w:hAnsi="方正小标宋简体" w:eastAsia="方正小标宋简体" w:cs="方正小标宋简体"/>
          <w:b w:val="0"/>
          <w:bCs w:val="0"/>
          <w:sz w:val="36"/>
          <w:szCs w:val="36"/>
          <w:lang w:eastAsia="zh-CN"/>
        </w:rPr>
        <w:t>》课程标准</w:t>
      </w:r>
    </w:p>
    <w:p w14:paraId="22CC2B6D">
      <w:pPr>
        <w:jc w:val="center"/>
        <w:rPr>
          <w:rFonts w:hint="eastAsia" w:ascii="仿宋" w:hAnsi="仿宋" w:eastAsia="仿宋" w:cs="仿宋"/>
          <w:b/>
          <w:bCs/>
          <w:sz w:val="21"/>
          <w:szCs w:val="21"/>
          <w:lang w:eastAsia="zh-CN"/>
        </w:rPr>
      </w:pPr>
    </w:p>
    <w:p w14:paraId="657302D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640" w:firstLineChars="200"/>
        <w:textAlignment w:val="auto"/>
        <w:rPr>
          <w:rFonts w:hint="eastAsia" w:ascii="方正黑体简体" w:hAnsi="方正黑体简体" w:eastAsia="方正黑体简体" w:cs="方正黑体简体"/>
          <w:b w:val="0"/>
          <w:bCs w:val="0"/>
          <w:sz w:val="32"/>
          <w:szCs w:val="32"/>
          <w:lang w:eastAsia="zh-CN"/>
        </w:rPr>
      </w:pPr>
      <w:r>
        <w:rPr>
          <w:rFonts w:hint="eastAsia" w:ascii="方正黑体简体" w:hAnsi="方正黑体简体" w:eastAsia="方正黑体简体" w:cs="方正黑体简体"/>
          <w:b w:val="0"/>
          <w:bCs w:val="0"/>
          <w:sz w:val="32"/>
          <w:szCs w:val="32"/>
          <w:lang w:eastAsia="zh-CN"/>
        </w:rPr>
        <w:t>课程概述</w:t>
      </w:r>
    </w:p>
    <w:p w14:paraId="6E397A90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640" w:firstLineChars="200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32"/>
          <w:lang w:eastAsia="zh-CN"/>
        </w:rPr>
        <w:t>课程基本信息</w:t>
      </w:r>
    </w:p>
    <w:p w14:paraId="55AF412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sz w:val="32"/>
          <w:szCs w:val="32"/>
          <w:lang w:eastAsia="zh-CN"/>
        </w:rPr>
        <w:t>课程名称：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                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课程编码：</w:t>
      </w:r>
    </w:p>
    <w:p w14:paraId="2C9B13C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sz w:val="32"/>
          <w:szCs w:val="32"/>
          <w:lang w:eastAsia="zh-CN"/>
        </w:rPr>
        <w:t>课程类型：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                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课程性质：</w:t>
      </w:r>
    </w:p>
    <w:p w14:paraId="1700BEA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sz w:val="32"/>
          <w:szCs w:val="32"/>
          <w:lang w:eastAsia="zh-CN"/>
        </w:rPr>
        <w:t>适用专业：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                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课程学时（学分）：</w:t>
      </w:r>
    </w:p>
    <w:p w14:paraId="776C355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sz w:val="32"/>
          <w:szCs w:val="32"/>
          <w:lang w:eastAsia="zh-CN"/>
        </w:rPr>
        <w:t>先修课程：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                 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后续课程：</w:t>
      </w:r>
    </w:p>
    <w:p w14:paraId="65A63D8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sz w:val="32"/>
          <w:szCs w:val="32"/>
          <w:lang w:eastAsia="zh-CN"/>
        </w:rPr>
        <w:t>课程负责人：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               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修订时间：</w:t>
      </w:r>
    </w:p>
    <w:p w14:paraId="3496983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sz w:val="32"/>
          <w:szCs w:val="32"/>
          <w:lang w:eastAsia="zh-CN"/>
        </w:rPr>
        <w:t>课程标准审批人：</w:t>
      </w:r>
    </w:p>
    <w:p w14:paraId="0A4B3CCE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leftChars="0" w:firstLine="640" w:firstLineChars="200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32"/>
          <w:lang w:eastAsia="zh-CN"/>
        </w:rPr>
        <w:t>课程定位与课程设计</w:t>
      </w:r>
    </w:p>
    <w:p w14:paraId="5B301C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1、课程简介：</w:t>
      </w:r>
    </w:p>
    <w:p w14:paraId="50CC5A5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2、课程性质与定位</w:t>
      </w:r>
    </w:p>
    <w:p w14:paraId="10AA10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（1）课程性质：</w:t>
      </w:r>
    </w:p>
    <w:p w14:paraId="4C95480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（2）课程定位：</w:t>
      </w:r>
    </w:p>
    <w:p w14:paraId="310A73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3、课程基本理念：</w:t>
      </w:r>
    </w:p>
    <w:p w14:paraId="0E21D78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Chars="0"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4、课程设计的思路：</w:t>
      </w:r>
    </w:p>
    <w:p w14:paraId="184F6EE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leftChars="0" w:firstLine="640" w:firstLineChars="200"/>
        <w:textAlignment w:val="auto"/>
        <w:rPr>
          <w:rFonts w:hint="eastAsia" w:ascii="方正黑体简体" w:hAnsi="方正黑体简体" w:eastAsia="方正黑体简体" w:cs="方正黑体简体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方正黑体简体" w:hAnsi="方正黑体简体" w:eastAsia="方正黑体简体" w:cs="方正黑体简体"/>
          <w:b w:val="0"/>
          <w:bCs w:val="0"/>
          <w:sz w:val="32"/>
          <w:szCs w:val="32"/>
          <w:lang w:val="en-US" w:eastAsia="zh-CN"/>
        </w:rPr>
        <w:t>课程目标</w:t>
      </w:r>
    </w:p>
    <w:p w14:paraId="11DAD209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Chars="0"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  <w:t>总体目标</w:t>
      </w:r>
    </w:p>
    <w:p w14:paraId="624F62B7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Chars="0" w:firstLine="640" w:firstLineChars="200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  <w:t>具体目标</w:t>
      </w:r>
    </w:p>
    <w:p w14:paraId="2B9D9FD5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知识目标</w:t>
      </w:r>
    </w:p>
    <w:p w14:paraId="0C8CDD29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能力目标</w:t>
      </w:r>
    </w:p>
    <w:p w14:paraId="48186CA9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素质目标</w:t>
      </w:r>
    </w:p>
    <w:p w14:paraId="5E83C16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leftChars="0" w:firstLine="640" w:firstLineChars="200"/>
        <w:textAlignment w:val="auto"/>
        <w:rPr>
          <w:rFonts w:hint="eastAsia" w:ascii="方正黑体简体" w:hAnsi="方正黑体简体" w:eastAsia="方正黑体简体" w:cs="方正黑体简体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方正黑体简体" w:hAnsi="方正黑体简体" w:eastAsia="方正黑体简体" w:cs="方正黑体简体"/>
          <w:b w:val="0"/>
          <w:bCs w:val="0"/>
          <w:sz w:val="32"/>
          <w:szCs w:val="32"/>
          <w:lang w:val="en-US" w:eastAsia="zh-CN"/>
        </w:rPr>
        <w:t>与前后课程的关系</w:t>
      </w:r>
    </w:p>
    <w:p w14:paraId="38733A48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Chars="0" w:firstLine="640" w:firstLineChars="200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  <w:t>与前续课程的关系</w:t>
      </w:r>
    </w:p>
    <w:p w14:paraId="0E1DF5F6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Chars="0" w:firstLine="640" w:firstLineChars="200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  <w:t>与后继课程的关系</w:t>
      </w:r>
    </w:p>
    <w:p w14:paraId="061ADF8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leftChars="0" w:firstLine="640" w:firstLineChars="200"/>
        <w:textAlignment w:val="auto"/>
        <w:rPr>
          <w:rFonts w:hint="eastAsia" w:ascii="方正黑体简体" w:hAnsi="方正黑体简体" w:eastAsia="方正黑体简体" w:cs="方正黑体简体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方正黑体简体" w:hAnsi="方正黑体简体" w:eastAsia="方正黑体简体" w:cs="方正黑体简体"/>
          <w:b w:val="0"/>
          <w:bCs w:val="0"/>
          <w:sz w:val="32"/>
          <w:szCs w:val="32"/>
          <w:lang w:val="en-US" w:eastAsia="zh-CN"/>
        </w:rPr>
        <w:t>课程内容标准</w:t>
      </w:r>
    </w:p>
    <w:p w14:paraId="024AA71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leftChars="0" w:firstLine="640" w:firstLineChars="200"/>
        <w:textAlignment w:val="auto"/>
        <w:rPr>
          <w:rFonts w:hint="eastAsia" w:ascii="方正黑体简体" w:hAnsi="方正黑体简体" w:eastAsia="方正黑体简体" w:cs="方正黑体简体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方正黑体简体" w:hAnsi="方正黑体简体" w:eastAsia="方正黑体简体" w:cs="方正黑体简体"/>
          <w:b w:val="0"/>
          <w:bCs w:val="0"/>
          <w:sz w:val="32"/>
          <w:szCs w:val="32"/>
          <w:lang w:val="en-US" w:eastAsia="zh-CN"/>
        </w:rPr>
        <w:t>教学实施的建议</w:t>
      </w:r>
    </w:p>
    <w:p w14:paraId="7F134972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Chars="0" w:firstLine="643" w:firstLineChars="200"/>
        <w:textAlignment w:val="auto"/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教材选用和编写建议</w:t>
      </w:r>
    </w:p>
    <w:p w14:paraId="015CB686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教材编写原则与要求。</w:t>
      </w:r>
    </w:p>
    <w:p w14:paraId="50F8238D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教材、教学参考资料使用建议。</w:t>
      </w:r>
    </w:p>
    <w:p w14:paraId="05D95A44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leftChars="0" w:firstLine="643" w:firstLineChars="200"/>
        <w:textAlignment w:val="auto"/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教学建议</w:t>
      </w:r>
    </w:p>
    <w:p w14:paraId="694593D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Chars="0"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1、师资条件</w:t>
      </w:r>
    </w:p>
    <w:p w14:paraId="3E55A96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Chars="0"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2、教学设施</w:t>
      </w:r>
    </w:p>
    <w:p w14:paraId="330D614B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leftChars="0" w:firstLine="643" w:firstLineChars="200"/>
        <w:textAlignment w:val="auto"/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课程资源开发与利用</w:t>
      </w:r>
    </w:p>
    <w:p w14:paraId="170F4702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leftChars="0" w:firstLine="643" w:firstLineChars="200"/>
        <w:textAlignment w:val="auto"/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其他说明</w:t>
      </w:r>
    </w:p>
    <w:p w14:paraId="4CA7FDE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leftChars="0" w:firstLine="640" w:firstLineChars="200"/>
        <w:textAlignment w:val="auto"/>
        <w:rPr>
          <w:rFonts w:hint="eastAsia" w:ascii="方正黑体简体" w:hAnsi="方正黑体简体" w:eastAsia="方正黑体简体" w:cs="方正黑体简体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方正黑体简体" w:hAnsi="方正黑体简体" w:eastAsia="方正黑体简体" w:cs="方正黑体简体"/>
          <w:b w:val="0"/>
          <w:bCs w:val="0"/>
          <w:sz w:val="32"/>
          <w:szCs w:val="32"/>
          <w:lang w:val="en-US" w:eastAsia="zh-CN"/>
        </w:rPr>
        <w:t>教学评价和考核要求</w:t>
      </w:r>
    </w:p>
    <w:p w14:paraId="612C558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Chars="0" w:firstLine="640" w:firstLineChars="200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  <w:t>（一）考核方式</w:t>
      </w:r>
    </w:p>
    <w:p w14:paraId="76203AC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Chars="0" w:firstLine="640" w:firstLineChars="200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  <w:t>（二）评价标准</w:t>
      </w:r>
      <w:bookmarkStart w:id="0" w:name="_GoBack"/>
      <w:bookmarkEnd w:id="0"/>
    </w:p>
    <w:p w14:paraId="5F957E7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leftChars="0" w:firstLine="640" w:firstLineChars="200"/>
        <w:textAlignment w:val="auto"/>
        <w:rPr>
          <w:rFonts w:hint="eastAsia" w:ascii="方正黑体简体" w:hAnsi="方正黑体简体" w:eastAsia="方正黑体简体" w:cs="方正黑体简体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方正黑体简体" w:hAnsi="方正黑体简体" w:eastAsia="方正黑体简体" w:cs="方正黑体简体"/>
          <w:b w:val="0"/>
          <w:bCs w:val="0"/>
          <w:sz w:val="32"/>
          <w:szCs w:val="32"/>
          <w:lang w:val="en-US" w:eastAsia="zh-CN"/>
        </w:rPr>
        <w:t>课程思政元素融入</w:t>
      </w:r>
    </w:p>
    <w:p w14:paraId="42F244D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leftChars="0" w:firstLine="640" w:firstLineChars="200"/>
        <w:textAlignment w:val="auto"/>
        <w:rPr>
          <w:rFonts w:hint="eastAsia" w:ascii="方正黑体简体" w:hAnsi="方正黑体简体" w:eastAsia="方正黑体简体" w:cs="方正黑体简体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方正黑体简体" w:hAnsi="方正黑体简体" w:eastAsia="方正黑体简体" w:cs="方正黑体简体"/>
          <w:b w:val="0"/>
          <w:bCs w:val="0"/>
          <w:sz w:val="32"/>
          <w:szCs w:val="32"/>
          <w:lang w:val="en-US" w:eastAsia="zh-CN"/>
        </w:rPr>
        <w:t>编制依据</w:t>
      </w:r>
    </w:p>
    <w:p w14:paraId="17D04A6A"/>
    <w:sectPr>
      <w:footerReference r:id="rId3" w:type="default"/>
      <w:pgSz w:w="11906" w:h="16838"/>
      <w:pgMar w:top="1440" w:right="1474" w:bottom="1440" w:left="147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方正小标宋简体">
    <w:altName w:val="黑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黑体简体">
    <w:altName w:val="微软雅黑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974060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BAE20F4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BAE20F4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1317ED1"/>
    <w:multiLevelType w:val="singleLevel"/>
    <w:tmpl w:val="D1317ED1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1">
    <w:nsid w:val="D5D798E7"/>
    <w:multiLevelType w:val="singleLevel"/>
    <w:tmpl w:val="D5D798E7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2">
    <w:nsid w:val="E4D66174"/>
    <w:multiLevelType w:val="singleLevel"/>
    <w:tmpl w:val="E4D66174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03ECAC19"/>
    <w:multiLevelType w:val="singleLevel"/>
    <w:tmpl w:val="03ECAC19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4">
    <w:nsid w:val="37A7B3DD"/>
    <w:multiLevelType w:val="singleLevel"/>
    <w:tmpl w:val="37A7B3DD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5">
    <w:nsid w:val="65B68748"/>
    <w:multiLevelType w:val="singleLevel"/>
    <w:tmpl w:val="65B68748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6">
    <w:nsid w:val="75E9C6B8"/>
    <w:multiLevelType w:val="singleLevel"/>
    <w:tmpl w:val="75E9C6B8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1932D97"/>
    <w:rsid w:val="2853062B"/>
    <w:rsid w:val="51932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297</Words>
  <Characters>297</Characters>
  <Lines>0</Lines>
  <Paragraphs>0</Paragraphs>
  <TotalTime>7</TotalTime>
  <ScaleCrop>false</ScaleCrop>
  <LinksUpToDate>false</LinksUpToDate>
  <CharactersWithSpaces>383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2025-07-10T04:44:00Z</dcterms:created>
  <dc:creator>罗吉良</dc:creator>
  <cp:lastModifiedBy>罗吉良</cp:lastModifiedBy>
  <dcterms:modified xsi:type="dcterms:W3CDTF">2025-07-10T05:02:47Z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A1569A24F88B40F9980A16D72C972F7B_11</vt:lpwstr>
  </property>
  <property fmtid="{D5CDD505-2E9C-101B-9397-08002B2CF9AE}" pid="4" name="KSOTemplateDocerSaveRecord">
    <vt:lpwstr>eyJoZGlkIjoiNGNjOWExNjM2ZDJlZTVlZGJlZTA0MzQyZTViNzgzOTMiLCJ1c2VySWQiOiIxNjAyNzUzNzM1In0=</vt:lpwstr>
  </property>
</Properties>
</file>