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2036D">
      <w:pPr>
        <w:pStyle w:val="2"/>
        <w:spacing w:before="229" w:line="223" w:lineRule="auto"/>
        <w:ind w:left="1081"/>
        <w:rPr>
          <w:sz w:val="48"/>
          <w:szCs w:val="48"/>
        </w:rPr>
      </w:pPr>
      <w:r>
        <w:rPr>
          <w:spacing w:val="-10"/>
          <w:sz w:val="48"/>
          <w:szCs w:val="48"/>
        </w:rPr>
        <w:t>幼儿教育法律法规解读（二）</w:t>
      </w:r>
    </w:p>
    <w:p w14:paraId="70AC75F4">
      <w:pPr>
        <w:pStyle w:val="2"/>
        <w:spacing w:before="194" w:line="226" w:lineRule="auto"/>
        <w:ind w:left="2317"/>
        <w:outlineLvl w:val="0"/>
        <w:rPr>
          <w:sz w:val="44"/>
          <w:szCs w:val="44"/>
        </w:rPr>
      </w:pPr>
      <w:r>
        <w:rPr>
          <w:spacing w:val="-4"/>
          <w:sz w:val="44"/>
          <w:szCs w:val="44"/>
        </w:rPr>
        <w:t>第四部分</w:t>
      </w:r>
      <w:r>
        <w:rPr>
          <w:spacing w:val="114"/>
          <w:sz w:val="44"/>
          <w:szCs w:val="44"/>
        </w:rPr>
        <w:t xml:space="preserve"> </w:t>
      </w:r>
      <w:r>
        <w:rPr>
          <w:spacing w:val="-4"/>
          <w:sz w:val="44"/>
          <w:szCs w:val="44"/>
        </w:rPr>
        <w:t>教育评价</w:t>
      </w:r>
    </w:p>
    <w:p w14:paraId="2DAB2FA9">
      <w:pPr>
        <w:pStyle w:val="2"/>
        <w:spacing w:before="106" w:line="307" w:lineRule="auto"/>
        <w:ind w:left="34" w:right="34" w:firstLine="1"/>
        <w:jc w:val="both"/>
      </w:pPr>
      <w:r>
        <w:rPr>
          <w:b/>
          <w:bCs/>
          <w:spacing w:val="-3"/>
        </w:rPr>
        <w:t>一</w:t>
      </w:r>
      <w:r>
        <w:rPr>
          <w:b/>
          <w:bCs/>
          <w:spacing w:val="-52"/>
        </w:rPr>
        <w:t xml:space="preserve"> </w:t>
      </w:r>
      <w:r>
        <w:rPr>
          <w:b/>
          <w:bCs/>
          <w:spacing w:val="-3"/>
        </w:rPr>
        <w:t>、</w:t>
      </w:r>
      <w:r>
        <w:rPr>
          <w:spacing w:val="-3"/>
        </w:rPr>
        <w:t>教育评价是幼儿园教育工作的重要组成部分，是</w:t>
      </w:r>
      <w:r>
        <w:t xml:space="preserve"> </w:t>
      </w:r>
      <w:r>
        <w:rPr>
          <w:spacing w:val="-3"/>
        </w:rPr>
        <w:t>了解教育的</w:t>
      </w:r>
      <w:r>
        <w:rPr>
          <w:color w:val="FF0000"/>
          <w:spacing w:val="-3"/>
          <w:u w:val="single" w:color="00B0F0"/>
        </w:rPr>
        <w:t>适宜性、有效性</w:t>
      </w:r>
      <w:r>
        <w:rPr>
          <w:spacing w:val="-3"/>
        </w:rPr>
        <w:t>，调整和改进工作，</w:t>
      </w:r>
      <w:r>
        <w:rPr>
          <w:spacing w:val="-59"/>
        </w:rPr>
        <w:t xml:space="preserve"> </w:t>
      </w:r>
      <w:r>
        <w:rPr>
          <w:spacing w:val="-87"/>
          <w:u w:val="single" w:color="00B0F0"/>
        </w:rPr>
        <w:t xml:space="preserve"> </w:t>
      </w:r>
      <w:r>
        <w:rPr>
          <w:spacing w:val="-3"/>
          <w:u w:val="single" w:color="00B0F0"/>
        </w:rPr>
        <w:t>促进</w:t>
      </w:r>
      <w:r>
        <w:t xml:space="preserve"> </w:t>
      </w:r>
      <w:r>
        <w:rPr>
          <w:spacing w:val="-3"/>
          <w:u w:val="single" w:color="00B0F0"/>
        </w:rPr>
        <w:t>每一个幼儿发展</w:t>
      </w:r>
      <w:r>
        <w:rPr>
          <w:spacing w:val="-3"/>
        </w:rPr>
        <w:t>，提高教育质量的必要手段。</w:t>
      </w:r>
    </w:p>
    <w:p w14:paraId="403A4A8F">
      <w:pPr>
        <w:pStyle w:val="2"/>
        <w:spacing w:before="6" w:line="309" w:lineRule="auto"/>
        <w:ind w:left="27" w:right="35" w:firstLine="12"/>
        <w:jc w:val="both"/>
      </w:pPr>
      <w:r>
        <w:rPr>
          <w:b/>
          <w:bCs/>
          <w:spacing w:val="-1"/>
        </w:rPr>
        <w:t>二、</w:t>
      </w:r>
      <w:r>
        <w:rPr>
          <w:color w:val="FF0000"/>
          <w:spacing w:val="-1"/>
          <w:u w:val="single" w:color="00B0F0"/>
        </w:rPr>
        <w:t>管理人员、教师、幼儿及其家长</w:t>
      </w:r>
      <w:r>
        <w:rPr>
          <w:spacing w:val="-1"/>
        </w:rPr>
        <w:t>均是幼儿园</w:t>
      </w:r>
      <w:r>
        <w:rPr>
          <w:spacing w:val="-2"/>
        </w:rPr>
        <w:t>教育</w:t>
      </w:r>
      <w:r>
        <w:t xml:space="preserve"> </w:t>
      </w:r>
      <w:r>
        <w:rPr>
          <w:spacing w:val="-2"/>
        </w:rPr>
        <w:t>评价工作的</w:t>
      </w:r>
      <w:r>
        <w:rPr>
          <w:color w:val="FF0000"/>
          <w:spacing w:val="-2"/>
        </w:rPr>
        <w:t>参与者</w:t>
      </w:r>
      <w:r>
        <w:rPr>
          <w:spacing w:val="-2"/>
        </w:rPr>
        <w:t>。评价过程是各方共同参与、相互</w:t>
      </w:r>
      <w:r>
        <w:rPr>
          <w:spacing w:val="10"/>
        </w:rPr>
        <w:t xml:space="preserve"> </w:t>
      </w:r>
      <w:r>
        <w:rPr>
          <w:spacing w:val="-6"/>
        </w:rPr>
        <w:t>支持和合作的过程。</w:t>
      </w:r>
    </w:p>
    <w:p w14:paraId="0FE20F36">
      <w:pPr>
        <w:pStyle w:val="2"/>
        <w:spacing w:before="1" w:line="223" w:lineRule="auto"/>
        <w:ind w:left="42"/>
        <w:rPr>
          <w:sz w:val="32"/>
          <w:szCs w:val="32"/>
        </w:rPr>
      </w:pPr>
      <w:r>
        <w:rPr>
          <w:color w:val="00B0F0"/>
          <w:sz w:val="32"/>
          <w:szCs w:val="32"/>
        </w:rPr>
        <w:drawing>
          <wp:inline distT="0" distB="0" distL="0" distR="0">
            <wp:extent cx="164465" cy="14986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2" cy="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B0F0"/>
          <w:spacing w:val="71"/>
          <w:sz w:val="32"/>
          <w:szCs w:val="32"/>
        </w:rPr>
        <w:t xml:space="preserve"> </w:t>
      </w:r>
      <w:r>
        <w:rPr>
          <w:color w:val="00B0F0"/>
          <w:spacing w:val="-3"/>
          <w:sz w:val="32"/>
          <w:szCs w:val="32"/>
        </w:rPr>
        <w:t>幼儿</w:t>
      </w:r>
      <w:r>
        <w:rPr>
          <w:spacing w:val="-3"/>
          <w:sz w:val="32"/>
          <w:szCs w:val="32"/>
        </w:rPr>
        <w:t>既是评价的参与者，又是被评价的人（</w:t>
      </w:r>
      <w:r>
        <w:rPr>
          <w:spacing w:val="-4"/>
          <w:sz w:val="32"/>
          <w:szCs w:val="32"/>
        </w:rPr>
        <w:t>对象）</w:t>
      </w:r>
    </w:p>
    <w:p w14:paraId="2C849B58">
      <w:pPr>
        <w:pStyle w:val="2"/>
        <w:spacing w:before="204" w:line="224" w:lineRule="auto"/>
        <w:ind w:left="34"/>
      </w:pPr>
      <w:r>
        <w:rPr>
          <w:b/>
          <w:bCs/>
          <w:spacing w:val="-1"/>
        </w:rPr>
        <w:t>三、</w:t>
      </w:r>
      <w:r>
        <w:rPr>
          <w:spacing w:val="-1"/>
        </w:rPr>
        <w:t>评价的过程，是</w:t>
      </w:r>
      <w:r>
        <w:rPr>
          <w:color w:val="FF0000"/>
          <w:spacing w:val="-1"/>
          <w:u w:val="single" w:color="00B0F0"/>
        </w:rPr>
        <w:t>教师</w:t>
      </w:r>
      <w:r>
        <w:rPr>
          <w:spacing w:val="-1"/>
        </w:rPr>
        <w:t>运用专业知识审视教育实</w:t>
      </w:r>
    </w:p>
    <w:p w14:paraId="6C0DBAB4">
      <w:pPr>
        <w:pStyle w:val="2"/>
        <w:spacing w:before="170" w:line="266" w:lineRule="auto"/>
        <w:ind w:left="33" w:right="34" w:hanging="3"/>
      </w:pPr>
      <w:r>
        <w:rPr>
          <w:spacing w:val="-4"/>
        </w:rPr>
        <w:t>践，发现、分析、研究、解决问题的过程，也是其</w:t>
      </w:r>
      <w:r>
        <w:rPr>
          <w:color w:val="FF0000"/>
          <w:spacing w:val="-20"/>
          <w:u w:val="single" w:color="00B0F0"/>
        </w:rPr>
        <w:t xml:space="preserve"> </w:t>
      </w:r>
      <w:r>
        <w:rPr>
          <w:color w:val="FF0000"/>
          <w:spacing w:val="-4"/>
          <w:u w:val="single" w:color="00B0F0"/>
        </w:rPr>
        <w:t>自</w:t>
      </w:r>
      <w:r>
        <w:rPr>
          <w:color w:val="FF0000"/>
        </w:rPr>
        <w:t xml:space="preserve"> </w:t>
      </w:r>
      <w:r>
        <w:rPr>
          <w:color w:val="FF0000"/>
          <w:spacing w:val="-10"/>
          <w:u w:val="single" w:color="00B0F0"/>
        </w:rPr>
        <w:t>我成长</w:t>
      </w:r>
      <w:r>
        <w:rPr>
          <w:color w:val="FF0000"/>
          <w:spacing w:val="-59"/>
        </w:rPr>
        <w:t xml:space="preserve"> </w:t>
      </w:r>
      <w:r>
        <w:rPr>
          <w:spacing w:val="-10"/>
        </w:rPr>
        <w:t>的重要途径。</w:t>
      </w:r>
    </w:p>
    <w:p w14:paraId="6CCB4A15">
      <w:pPr>
        <w:pStyle w:val="2"/>
        <w:spacing w:before="168" w:line="280" w:lineRule="auto"/>
        <w:ind w:left="30" w:right="34" w:firstLine="27"/>
      </w:pPr>
      <w:r>
        <w:rPr>
          <w:b/>
          <w:bCs/>
          <w:spacing w:val="-3"/>
        </w:rPr>
        <w:t>四、</w:t>
      </w:r>
      <w:r>
        <w:rPr>
          <w:b/>
          <w:bCs/>
          <w:spacing w:val="-72"/>
        </w:rPr>
        <w:t xml:space="preserve"> </w:t>
      </w:r>
      <w:r>
        <w:rPr>
          <w:spacing w:val="-3"/>
        </w:rPr>
        <w:t>幼儿园教育工作评价实行以</w:t>
      </w:r>
      <w:r>
        <w:rPr>
          <w:color w:val="FF0000"/>
          <w:spacing w:val="-3"/>
          <w:u w:val="single" w:color="00B0F0"/>
        </w:rPr>
        <w:t>教师自评</w:t>
      </w:r>
      <w:r>
        <w:rPr>
          <w:spacing w:val="-3"/>
        </w:rPr>
        <w:t>为主，园长</w:t>
      </w:r>
      <w:r>
        <w:t xml:space="preserve"> </w:t>
      </w:r>
      <w:r>
        <w:rPr>
          <w:spacing w:val="-1"/>
        </w:rPr>
        <w:t>以及有关管理人员、其他教师和家长等</w:t>
      </w:r>
      <w:r>
        <w:rPr>
          <w:color w:val="FF0000"/>
          <w:spacing w:val="-1"/>
          <w:u w:val="single" w:color="00B0F0"/>
        </w:rPr>
        <w:t>参与</w:t>
      </w:r>
      <w:r>
        <w:rPr>
          <w:spacing w:val="-1"/>
        </w:rPr>
        <w:t>评价的制</w:t>
      </w:r>
      <w:r>
        <w:rPr>
          <w:spacing w:val="9"/>
        </w:rPr>
        <w:t xml:space="preserve"> </w:t>
      </w:r>
      <w:r>
        <w:rPr>
          <w:spacing w:val="-16"/>
        </w:rPr>
        <w:t>度。</w:t>
      </w:r>
    </w:p>
    <w:p w14:paraId="79611408">
      <w:pPr>
        <w:pStyle w:val="2"/>
        <w:spacing w:before="181" w:line="226" w:lineRule="auto"/>
        <w:ind w:left="42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164465" cy="14986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2" cy="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9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教师自评为主，</w:t>
      </w:r>
      <w:r>
        <w:rPr>
          <w:spacing w:val="-52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园长评价为辅</w:t>
      </w:r>
    </w:p>
    <w:p w14:paraId="6975C330">
      <w:pPr>
        <w:pStyle w:val="2"/>
        <w:spacing w:before="200" w:line="311" w:lineRule="auto"/>
        <w:ind w:left="38" w:right="49" w:firstLine="2"/>
      </w:pPr>
      <w:r>
        <w:rPr>
          <w:b/>
          <w:bCs/>
          <w:spacing w:val="-2"/>
        </w:rPr>
        <w:t>五、</w:t>
      </w:r>
      <w:r>
        <w:rPr>
          <w:spacing w:val="-2"/>
          <w:u w:val="single" w:color="00B0F0"/>
        </w:rPr>
        <w:t>评价应自然地伴随着整个教育过程进行</w:t>
      </w:r>
      <w:r>
        <w:rPr>
          <w:spacing w:val="-2"/>
        </w:rPr>
        <w:t>。综合采</w:t>
      </w:r>
      <w:r>
        <w:rPr>
          <w:spacing w:val="7"/>
        </w:rPr>
        <w:t xml:space="preserve"> </w:t>
      </w:r>
      <w:r>
        <w:rPr>
          <w:spacing w:val="-4"/>
        </w:rPr>
        <w:t>用</w:t>
      </w:r>
      <w:r>
        <w:rPr>
          <w:color w:val="FF0000"/>
          <w:spacing w:val="-4"/>
          <w:u w:val="single" w:color="00B0F0"/>
        </w:rPr>
        <w:t>观察、谈话、作品分析</w:t>
      </w:r>
      <w:r>
        <w:rPr>
          <w:spacing w:val="-4"/>
        </w:rPr>
        <w:t>等多种方法。</w:t>
      </w:r>
    </w:p>
    <w:p w14:paraId="599D9A00">
      <w:pPr>
        <w:pStyle w:val="2"/>
        <w:spacing w:line="226" w:lineRule="auto"/>
        <w:ind w:left="42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164465" cy="14986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2" cy="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发展性评价</w:t>
      </w:r>
    </w:p>
    <w:p w14:paraId="255971C3">
      <w:pPr>
        <w:pStyle w:val="2"/>
        <w:spacing w:before="200" w:line="312" w:lineRule="auto"/>
        <w:ind w:left="31" w:right="395" w:firstLine="1"/>
      </w:pPr>
      <w:r>
        <w:rPr>
          <w:b/>
          <w:bCs/>
          <w:spacing w:val="-1"/>
        </w:rPr>
        <w:t>六、</w:t>
      </w:r>
      <w:r>
        <w:rPr>
          <w:color w:val="FF0000"/>
          <w:spacing w:val="-1"/>
          <w:u w:val="single" w:color="00B0F0"/>
        </w:rPr>
        <w:t>幼儿的行为表现和发展变化</w:t>
      </w:r>
      <w:r>
        <w:rPr>
          <w:spacing w:val="-1"/>
        </w:rPr>
        <w:t>具有重要的评价意</w:t>
      </w:r>
      <w:r>
        <w:rPr>
          <w:spacing w:val="5"/>
        </w:rPr>
        <w:t xml:space="preserve"> </w:t>
      </w:r>
      <w:r>
        <w:rPr>
          <w:spacing w:val="-1"/>
        </w:rPr>
        <w:t>义，教师应视之为重要的评价信息和改正工作的依</w:t>
      </w:r>
    </w:p>
    <w:p w14:paraId="542FE5C6">
      <w:pPr>
        <w:spacing w:line="312" w:lineRule="auto"/>
        <w:sectPr>
          <w:headerReference r:id="rId5" w:type="default"/>
          <w:footerReference r:id="rId6" w:type="default"/>
          <w:pgSz w:w="11905" w:h="16839"/>
          <w:pgMar w:top="1431" w:right="1785" w:bottom="0" w:left="1785" w:header="0" w:footer="0" w:gutter="0"/>
          <w:cols w:space="720" w:num="1"/>
        </w:sectPr>
      </w:pPr>
      <w:bookmarkStart w:id="0" w:name="_GoBack"/>
      <w:bookmarkEnd w:id="0"/>
    </w:p>
    <w:p w14:paraId="543D3B0C">
      <w:pPr>
        <w:pStyle w:val="2"/>
        <w:spacing w:before="134" w:line="228" w:lineRule="auto"/>
        <w:ind w:left="31"/>
      </w:pPr>
      <w:r>
        <w:rPr>
          <w:spacing w:val="-16"/>
        </w:rPr>
        <w:t>据。</w:t>
      </w:r>
    </w:p>
    <w:p w14:paraId="4C457100">
      <w:pPr>
        <w:pStyle w:val="2"/>
        <w:spacing w:before="162" w:line="224" w:lineRule="auto"/>
        <w:ind w:left="34"/>
        <w:outlineLvl w:val="1"/>
      </w:pPr>
      <w:r>
        <w:rPr>
          <w:b/>
          <w:bCs/>
          <w:spacing w:val="-1"/>
        </w:rPr>
        <w:t>七、</w:t>
      </w:r>
      <w:r>
        <w:rPr>
          <w:spacing w:val="-1"/>
        </w:rPr>
        <w:t>教育工作评价宜重点考察以下方面:</w:t>
      </w:r>
    </w:p>
    <w:p w14:paraId="66648532">
      <w:pPr>
        <w:pStyle w:val="2"/>
        <w:spacing w:before="186" w:line="286" w:lineRule="auto"/>
        <w:ind w:left="27" w:right="126" w:firstLine="642"/>
        <w:rPr>
          <w:sz w:val="32"/>
          <w:szCs w:val="32"/>
        </w:rPr>
      </w:pPr>
      <w:r>
        <w:rPr>
          <w:spacing w:val="-1"/>
          <w:sz w:val="32"/>
          <w:szCs w:val="32"/>
        </w:rPr>
        <w:t>(一)教育计划和教育活动的</w:t>
      </w:r>
      <w:r>
        <w:rPr>
          <w:color w:val="FF0000"/>
          <w:spacing w:val="-1"/>
          <w:sz w:val="32"/>
          <w:szCs w:val="32"/>
        </w:rPr>
        <w:t>目标</w:t>
      </w:r>
      <w:r>
        <w:rPr>
          <w:spacing w:val="-1"/>
          <w:sz w:val="32"/>
          <w:szCs w:val="32"/>
        </w:rPr>
        <w:t>是否建立在了解本班幼</w:t>
      </w:r>
      <w:r>
        <w:rPr>
          <w:spacing w:val="13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儿现状的基础上。</w:t>
      </w:r>
    </w:p>
    <w:p w14:paraId="5A39136B">
      <w:pPr>
        <w:pStyle w:val="2"/>
        <w:spacing w:before="212" w:line="286" w:lineRule="auto"/>
        <w:ind w:left="27" w:right="126" w:firstLine="642"/>
        <w:rPr>
          <w:sz w:val="32"/>
          <w:szCs w:val="32"/>
        </w:rPr>
      </w:pPr>
      <w:r>
        <w:rPr>
          <w:spacing w:val="-1"/>
          <w:sz w:val="32"/>
          <w:szCs w:val="32"/>
        </w:rPr>
        <w:t>(二)教育的</w:t>
      </w:r>
      <w:r>
        <w:rPr>
          <w:color w:val="FF0000"/>
          <w:spacing w:val="-1"/>
          <w:sz w:val="32"/>
          <w:szCs w:val="32"/>
        </w:rPr>
        <w:t>内容、方式、策略、环境条件</w:t>
      </w:r>
      <w:r>
        <w:rPr>
          <w:spacing w:val="-1"/>
          <w:sz w:val="32"/>
          <w:szCs w:val="32"/>
        </w:rPr>
        <w:t>是否能调动幼</w:t>
      </w:r>
      <w:r>
        <w:rPr>
          <w:spacing w:val="13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儿学习的积极性。</w:t>
      </w:r>
    </w:p>
    <w:p w14:paraId="00366AAF">
      <w:pPr>
        <w:pStyle w:val="2"/>
        <w:spacing w:before="217" w:line="286" w:lineRule="auto"/>
        <w:ind w:left="26" w:right="127" w:firstLine="642"/>
        <w:rPr>
          <w:sz w:val="32"/>
          <w:szCs w:val="32"/>
        </w:rPr>
      </w:pPr>
      <w:r>
        <w:rPr>
          <w:spacing w:val="-1"/>
          <w:sz w:val="32"/>
          <w:szCs w:val="32"/>
        </w:rPr>
        <w:t>(三)教育</w:t>
      </w:r>
      <w:r>
        <w:rPr>
          <w:color w:val="FF0000"/>
          <w:spacing w:val="-1"/>
          <w:sz w:val="32"/>
          <w:szCs w:val="32"/>
        </w:rPr>
        <w:t>过程</w:t>
      </w:r>
      <w:r>
        <w:rPr>
          <w:spacing w:val="-1"/>
          <w:sz w:val="32"/>
          <w:szCs w:val="32"/>
        </w:rPr>
        <w:t>是否能为幼儿提供有益的学习经验，并符</w:t>
      </w:r>
      <w:r>
        <w:rPr>
          <w:spacing w:val="12"/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合其发展需要。</w:t>
      </w:r>
    </w:p>
    <w:p w14:paraId="6443A9B7">
      <w:pPr>
        <w:pStyle w:val="2"/>
        <w:spacing w:before="213" w:line="286" w:lineRule="auto"/>
        <w:ind w:left="24" w:right="53" w:firstLine="645"/>
        <w:rPr>
          <w:sz w:val="32"/>
          <w:szCs w:val="32"/>
        </w:rPr>
      </w:pPr>
      <w:r>
        <w:rPr>
          <w:spacing w:val="-1"/>
          <w:sz w:val="32"/>
          <w:szCs w:val="32"/>
        </w:rPr>
        <w:t>(四)教育内容、要求能否</w:t>
      </w:r>
      <w:r>
        <w:rPr>
          <w:color w:val="FF0000"/>
          <w:spacing w:val="-1"/>
          <w:sz w:val="32"/>
          <w:szCs w:val="32"/>
        </w:rPr>
        <w:t>兼顾群体需要和个体差异</w:t>
      </w:r>
      <w:r>
        <w:rPr>
          <w:spacing w:val="-1"/>
          <w:sz w:val="32"/>
          <w:szCs w:val="32"/>
        </w:rPr>
        <w:t>,使每</w:t>
      </w:r>
      <w:r>
        <w:rPr>
          <w:spacing w:val="17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个幼儿都能得到发展，都有成功感。</w:t>
      </w:r>
    </w:p>
    <w:p w14:paraId="4BBFCB41">
      <w:pPr>
        <w:pStyle w:val="2"/>
        <w:spacing w:before="217" w:line="213" w:lineRule="auto"/>
        <w:ind w:left="669"/>
        <w:rPr>
          <w:sz w:val="32"/>
          <w:szCs w:val="32"/>
        </w:rPr>
      </w:pPr>
      <w:r>
        <w:rPr>
          <w:spacing w:val="-1"/>
          <w:sz w:val="32"/>
          <w:szCs w:val="32"/>
        </w:rPr>
        <w:t>(五)教师的</w:t>
      </w:r>
      <w:r>
        <w:rPr>
          <w:color w:val="FF0000"/>
          <w:spacing w:val="-1"/>
          <w:sz w:val="32"/>
          <w:szCs w:val="32"/>
        </w:rPr>
        <w:t>指导</w:t>
      </w:r>
      <w:r>
        <w:rPr>
          <w:spacing w:val="-1"/>
          <w:sz w:val="32"/>
          <w:szCs w:val="32"/>
        </w:rPr>
        <w:t>是否有利于幼儿主动、有效地学习。</w:t>
      </w:r>
    </w:p>
    <w:p w14:paraId="6ACAA9CF">
      <w:pPr>
        <w:pStyle w:val="2"/>
        <w:spacing w:before="222" w:line="225" w:lineRule="auto"/>
        <w:ind w:left="21"/>
        <w:outlineLvl w:val="1"/>
      </w:pPr>
      <w:r>
        <w:rPr>
          <w:spacing w:val="-1"/>
        </w:rPr>
        <w:t>八、对</w:t>
      </w:r>
      <w:r>
        <w:rPr>
          <w:b/>
          <w:bCs/>
          <w:color w:val="FF0000"/>
          <w:spacing w:val="-1"/>
        </w:rPr>
        <w:t>幼儿发展状况</w:t>
      </w:r>
      <w:r>
        <w:rPr>
          <w:spacing w:val="-1"/>
        </w:rPr>
        <w:t>的评估，要注意:</w:t>
      </w:r>
    </w:p>
    <w:p w14:paraId="209664BA">
      <w:pPr>
        <w:pStyle w:val="2"/>
        <w:spacing w:before="184" w:line="213" w:lineRule="auto"/>
        <w:ind w:left="400"/>
        <w:rPr>
          <w:sz w:val="32"/>
          <w:szCs w:val="32"/>
        </w:rPr>
      </w:pPr>
      <w:r>
        <w:rPr>
          <w:spacing w:val="-3"/>
          <w:sz w:val="32"/>
          <w:szCs w:val="32"/>
        </w:rPr>
        <w:t>（一)明确评价的目的是</w:t>
      </w:r>
      <w:r>
        <w:rPr>
          <w:color w:val="FF0000"/>
          <w:spacing w:val="-3"/>
          <w:sz w:val="32"/>
          <w:szCs w:val="32"/>
        </w:rPr>
        <w:t>了解幼儿的发展需要，以便提供</w:t>
      </w:r>
    </w:p>
    <w:p w14:paraId="7C4476E9">
      <w:pPr>
        <w:pStyle w:val="2"/>
        <w:spacing w:before="240" w:line="226" w:lineRule="auto"/>
        <w:ind w:left="34"/>
        <w:rPr>
          <w:sz w:val="24"/>
          <w:szCs w:val="24"/>
        </w:rPr>
      </w:pPr>
      <w:r>
        <w:rPr>
          <w:color w:val="FF0000"/>
          <w:spacing w:val="-14"/>
          <w:sz w:val="32"/>
          <w:szCs w:val="32"/>
        </w:rPr>
        <w:t>更加适宜的帮助和指导</w:t>
      </w:r>
      <w:r>
        <w:rPr>
          <w:color w:val="FF0000"/>
          <w:spacing w:val="-42"/>
          <w:sz w:val="32"/>
          <w:szCs w:val="32"/>
        </w:rPr>
        <w:t xml:space="preserve"> </w:t>
      </w:r>
      <w:r>
        <w:rPr>
          <w:spacing w:val="-14"/>
          <w:sz w:val="32"/>
          <w:szCs w:val="32"/>
        </w:rPr>
        <w:t>。</w:t>
      </w:r>
      <w:r>
        <w:rPr>
          <w:color w:val="00B0F0"/>
          <w:spacing w:val="-14"/>
          <w:sz w:val="24"/>
          <w:szCs w:val="24"/>
        </w:rPr>
        <w:t>（客观题）</w:t>
      </w:r>
    </w:p>
    <w:p w14:paraId="072778AD">
      <w:pPr>
        <w:pStyle w:val="2"/>
        <w:spacing w:before="214" w:line="286" w:lineRule="auto"/>
        <w:ind w:left="27" w:right="236" w:firstLine="372"/>
        <w:rPr>
          <w:sz w:val="32"/>
          <w:szCs w:val="32"/>
        </w:rPr>
      </w:pPr>
      <w:r>
        <w:rPr>
          <w:spacing w:val="-2"/>
          <w:sz w:val="32"/>
          <w:szCs w:val="32"/>
        </w:rPr>
        <w:t>（二）全面了解幼儿的发展状况，防止片面性</w:t>
      </w:r>
      <w:r>
        <w:rPr>
          <w:spacing w:val="-3"/>
          <w:sz w:val="32"/>
          <w:szCs w:val="32"/>
        </w:rPr>
        <w:t>,尤其要避</w:t>
      </w:r>
      <w:r>
        <w:rPr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免只重知识和技能，忽略情感、社会性和实际能力的倾</w:t>
      </w:r>
    </w:p>
    <w:p w14:paraId="2FFC0A98">
      <w:pPr>
        <w:pStyle w:val="2"/>
        <w:spacing w:before="218" w:line="229" w:lineRule="auto"/>
        <w:ind w:left="53"/>
        <w:rPr>
          <w:sz w:val="32"/>
          <w:szCs w:val="32"/>
        </w:rPr>
      </w:pPr>
      <w:r>
        <w:rPr>
          <w:spacing w:val="-20"/>
          <w:sz w:val="32"/>
          <w:szCs w:val="32"/>
        </w:rPr>
        <w:t>向。</w:t>
      </w:r>
    </w:p>
    <w:p w14:paraId="5E761D5E">
      <w:pPr>
        <w:pStyle w:val="2"/>
        <w:spacing w:before="208" w:line="306" w:lineRule="auto"/>
        <w:ind w:left="30" w:right="308" w:firstLine="370"/>
        <w:rPr>
          <w:sz w:val="32"/>
          <w:szCs w:val="32"/>
        </w:rPr>
      </w:pPr>
      <w:r>
        <w:rPr>
          <w:spacing w:val="-3"/>
          <w:sz w:val="32"/>
          <w:szCs w:val="32"/>
        </w:rPr>
        <w:t>（三）在日常活动与教育教学过程中采用</w:t>
      </w:r>
      <w:r>
        <w:rPr>
          <w:color w:val="FF0000"/>
          <w:spacing w:val="-3"/>
          <w:sz w:val="32"/>
          <w:szCs w:val="32"/>
        </w:rPr>
        <w:t>自然</w:t>
      </w:r>
      <w:r>
        <w:rPr>
          <w:spacing w:val="-3"/>
          <w:sz w:val="32"/>
          <w:szCs w:val="32"/>
        </w:rPr>
        <w:t>的方法进</w:t>
      </w:r>
      <w:r>
        <w:rPr>
          <w:spacing w:val="14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行。平时观察所获的具有典型意义的幼儿行为表现和所积</w:t>
      </w:r>
      <w:r>
        <w:rPr>
          <w:spacing w:val="15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累的各种作品等，是评价的重要依据。</w:t>
      </w:r>
    </w:p>
    <w:p w14:paraId="2D441C64">
      <w:pPr>
        <w:pStyle w:val="2"/>
        <w:spacing w:before="216" w:line="286" w:lineRule="auto"/>
        <w:ind w:left="26" w:right="310" w:firstLine="373"/>
        <w:rPr>
          <w:sz w:val="32"/>
          <w:szCs w:val="32"/>
        </w:rPr>
      </w:pPr>
      <w:r>
        <w:rPr>
          <w:spacing w:val="-3"/>
          <w:sz w:val="32"/>
          <w:szCs w:val="32"/>
        </w:rPr>
        <w:t>（四）承认和关注幼儿的个体差异，避免用划一的标准</w:t>
      </w:r>
      <w:r>
        <w:rPr>
          <w:spacing w:val="12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评价不同的幼儿,在幼儿面前</w:t>
      </w:r>
      <w:r>
        <w:rPr>
          <w:color w:val="FF0000"/>
          <w:spacing w:val="-1"/>
          <w:sz w:val="32"/>
          <w:szCs w:val="32"/>
        </w:rPr>
        <w:t>慎用横向</w:t>
      </w:r>
      <w:r>
        <w:rPr>
          <w:spacing w:val="-1"/>
          <w:sz w:val="32"/>
          <w:szCs w:val="32"/>
        </w:rPr>
        <w:t>的比较。</w:t>
      </w:r>
    </w:p>
    <w:p w14:paraId="79C1A9F0">
      <w:pPr>
        <w:spacing w:line="286" w:lineRule="auto"/>
        <w:rPr>
          <w:sz w:val="32"/>
          <w:szCs w:val="32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1591E5E8">
      <w:pPr>
        <w:pStyle w:val="2"/>
        <w:spacing w:before="151" w:line="351" w:lineRule="auto"/>
        <w:ind w:left="38" w:right="242" w:firstLine="361"/>
        <w:rPr>
          <w:sz w:val="32"/>
          <w:szCs w:val="32"/>
        </w:rPr>
      </w:pPr>
      <w:r>
        <w:rPr>
          <w:spacing w:val="-4"/>
          <w:sz w:val="32"/>
          <w:szCs w:val="32"/>
        </w:rPr>
        <w:t>（五）</w:t>
      </w:r>
      <w:r>
        <w:rPr>
          <w:spacing w:val="-43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以</w:t>
      </w:r>
      <w:r>
        <w:rPr>
          <w:color w:val="FF0000"/>
          <w:spacing w:val="-4"/>
          <w:sz w:val="32"/>
          <w:szCs w:val="32"/>
        </w:rPr>
        <w:t>发展的眼光</w:t>
      </w:r>
      <w:r>
        <w:rPr>
          <w:spacing w:val="-4"/>
          <w:sz w:val="32"/>
          <w:szCs w:val="32"/>
        </w:rPr>
        <w:t>看待幼儿,既要了解现</w:t>
      </w:r>
      <w:r>
        <w:rPr>
          <w:spacing w:val="-5"/>
          <w:sz w:val="32"/>
          <w:szCs w:val="32"/>
        </w:rPr>
        <w:t>有水平，更要</w:t>
      </w:r>
      <w:r>
        <w:rPr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关注其发展的速度、特点和倾向等。</w:t>
      </w:r>
    </w:p>
    <w:p w14:paraId="46F134AB">
      <w:pPr>
        <w:spacing w:before="220"/>
      </w:pPr>
    </w:p>
    <w:tbl>
      <w:tblPr>
        <w:tblStyle w:val="7"/>
        <w:tblW w:w="8302" w:type="dxa"/>
        <w:tblInd w:w="17" w:type="dxa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6"/>
        <w:gridCol w:w="6316"/>
      </w:tblGrid>
      <w:tr w14:paraId="3B58B5A4">
        <w:tblPrEx>
          <w:tblBorders>
            <w:top w:val="single" w:color="8EAADB" w:sz="2" w:space="0"/>
            <w:left w:val="single" w:color="8EAADB" w:sz="2" w:space="0"/>
            <w:bottom w:val="single" w:color="8EAADB" w:sz="2" w:space="0"/>
            <w:right w:val="single" w:color="8EAADB" w:sz="2" w:space="0"/>
            <w:insideH w:val="single" w:color="8EAADB" w:sz="2" w:space="0"/>
            <w:insideV w:val="single" w:color="8EAADB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302" w:type="dxa"/>
            <w:gridSpan w:val="2"/>
            <w:tcBorders>
              <w:top w:val="single" w:color="4472C4" w:sz="2" w:space="0"/>
              <w:left w:val="single" w:color="4472C4" w:sz="2" w:space="0"/>
              <w:bottom w:val="single" w:color="4472C4" w:sz="2" w:space="0"/>
              <w:right w:val="single" w:color="4472C4" w:sz="2" w:space="0"/>
            </w:tcBorders>
            <w:shd w:val="clear" w:color="auto" w:fill="4472C4"/>
            <w:vAlign w:val="top"/>
          </w:tcPr>
          <w:p w14:paraId="44E185AE">
            <w:pPr>
              <w:pStyle w:val="8"/>
              <w:spacing w:before="130" w:line="223" w:lineRule="auto"/>
              <w:ind w:left="2525"/>
              <w:rPr>
                <w:sz w:val="36"/>
                <w:szCs w:val="36"/>
              </w:rPr>
            </w:pPr>
            <w:r>
              <w:rPr>
                <w:b/>
                <w:bCs/>
                <w:color w:val="FFFFFF"/>
                <w:spacing w:val="1"/>
                <w:sz w:val="36"/>
                <w:szCs w:val="36"/>
              </w:rPr>
              <w:t>《幼儿园工作规程》</w:t>
            </w:r>
          </w:p>
        </w:tc>
      </w:tr>
      <w:tr w14:paraId="0ED9C1C9">
        <w:tblPrEx>
          <w:tblBorders>
            <w:top w:val="single" w:color="8EAADB" w:sz="2" w:space="0"/>
            <w:left w:val="single" w:color="8EAADB" w:sz="2" w:space="0"/>
            <w:bottom w:val="single" w:color="8EAADB" w:sz="2" w:space="0"/>
            <w:right w:val="single" w:color="8EAADB" w:sz="2" w:space="0"/>
            <w:insideH w:val="single" w:color="8EAADB" w:sz="2" w:space="0"/>
            <w:insideV w:val="single" w:color="8EAADB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atLeast"/>
        </w:trPr>
        <w:tc>
          <w:tcPr>
            <w:tcW w:w="1986" w:type="dxa"/>
            <w:tcBorders>
              <w:top w:val="single" w:color="4472C4" w:sz="2" w:space="0"/>
            </w:tcBorders>
            <w:shd w:val="clear" w:color="auto" w:fill="D9E2F3"/>
            <w:vAlign w:val="top"/>
          </w:tcPr>
          <w:p w14:paraId="7831C915">
            <w:pPr>
              <w:spacing w:line="327" w:lineRule="auto"/>
              <w:rPr>
                <w:rFonts w:ascii="Arial"/>
                <w:sz w:val="21"/>
              </w:rPr>
            </w:pPr>
          </w:p>
          <w:p w14:paraId="789FF1E3">
            <w:pPr>
              <w:spacing w:line="328" w:lineRule="auto"/>
              <w:rPr>
                <w:rFonts w:ascii="Arial"/>
                <w:sz w:val="21"/>
              </w:rPr>
            </w:pPr>
          </w:p>
          <w:p w14:paraId="5E536D66">
            <w:pPr>
              <w:pStyle w:val="8"/>
              <w:spacing w:before="108" w:line="226" w:lineRule="auto"/>
              <w:ind w:left="705"/>
              <w:rPr>
                <w:sz w:val="32"/>
                <w:szCs w:val="32"/>
              </w:rPr>
            </w:pPr>
            <w:r>
              <w:rPr>
                <w:spacing w:val="-8"/>
                <w:sz w:val="32"/>
                <w:szCs w:val="32"/>
              </w:rPr>
              <w:t>时间</w:t>
            </w:r>
          </w:p>
        </w:tc>
        <w:tc>
          <w:tcPr>
            <w:tcW w:w="6316" w:type="dxa"/>
            <w:tcBorders>
              <w:top w:val="single" w:color="4472C4" w:sz="2" w:space="0"/>
            </w:tcBorders>
            <w:shd w:val="clear" w:color="auto" w:fill="D9E2F3"/>
            <w:vAlign w:val="top"/>
          </w:tcPr>
          <w:p w14:paraId="7126E97A">
            <w:pPr>
              <w:pStyle w:val="8"/>
              <w:spacing w:before="168" w:line="232" w:lineRule="auto"/>
              <w:ind w:left="685"/>
            </w:pPr>
            <w:r>
              <w:t>19</w:t>
            </w:r>
            <w:r>
              <w:rPr>
                <w:b/>
                <w:bCs/>
              </w:rPr>
              <w:t xml:space="preserve">89 </w:t>
            </w:r>
            <w:r>
              <w:t>年</w:t>
            </w:r>
            <w:r>
              <w:rPr>
                <w:spacing w:val="16"/>
              </w:rPr>
              <w:t xml:space="preserve"> </w:t>
            </w:r>
            <w:r>
              <w:t>6</w:t>
            </w:r>
            <w:r>
              <w:rPr>
                <w:spacing w:val="16"/>
              </w:rPr>
              <w:t xml:space="preserve"> </w:t>
            </w:r>
            <w:r>
              <w:t>月颁布</w:t>
            </w:r>
          </w:p>
          <w:p w14:paraId="1F85AF6B">
            <w:pPr>
              <w:pStyle w:val="8"/>
              <w:spacing w:before="270" w:line="232" w:lineRule="auto"/>
              <w:ind w:left="685"/>
            </w:pPr>
            <w:r>
              <w:t>19</w:t>
            </w:r>
            <w:r>
              <w:rPr>
                <w:b/>
                <w:bCs/>
                <w:color w:val="FF0000"/>
              </w:rPr>
              <w:t xml:space="preserve">96 </w:t>
            </w:r>
            <w:r>
              <w:t>年</w:t>
            </w:r>
            <w:r>
              <w:rPr>
                <w:spacing w:val="16"/>
              </w:rPr>
              <w:t xml:space="preserve"> </w:t>
            </w:r>
            <w:r>
              <w:t>6</w:t>
            </w:r>
            <w:r>
              <w:rPr>
                <w:spacing w:val="16"/>
              </w:rPr>
              <w:t xml:space="preserve"> </w:t>
            </w:r>
            <w:r>
              <w:t>月施行</w:t>
            </w:r>
          </w:p>
          <w:p w14:paraId="7A6FC400">
            <w:pPr>
              <w:pStyle w:val="8"/>
              <w:spacing w:before="270" w:line="232" w:lineRule="auto"/>
              <w:ind w:left="679"/>
            </w:pPr>
            <w:r>
              <w:rPr>
                <w:spacing w:val="-3"/>
              </w:rPr>
              <w:t>20</w:t>
            </w:r>
            <w:r>
              <w:rPr>
                <w:b/>
                <w:bCs/>
                <w:color w:val="FF0000"/>
                <w:spacing w:val="-3"/>
              </w:rPr>
              <w:t xml:space="preserve">16 </w:t>
            </w:r>
            <w:r>
              <w:rPr>
                <w:spacing w:val="-3"/>
              </w:rPr>
              <w:t>年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月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日施行</w:t>
            </w:r>
          </w:p>
        </w:tc>
      </w:tr>
      <w:tr w14:paraId="731D28E5">
        <w:tblPrEx>
          <w:tblBorders>
            <w:top w:val="single" w:color="8EAADB" w:sz="2" w:space="0"/>
            <w:left w:val="single" w:color="8EAADB" w:sz="2" w:space="0"/>
            <w:bottom w:val="single" w:color="8EAADB" w:sz="2" w:space="0"/>
            <w:right w:val="single" w:color="8EAADB" w:sz="2" w:space="0"/>
            <w:insideH w:val="single" w:color="8EAADB" w:sz="2" w:space="0"/>
            <w:insideV w:val="single" w:color="8EAADB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86" w:type="dxa"/>
            <w:vAlign w:val="top"/>
          </w:tcPr>
          <w:p w14:paraId="1B135CB7">
            <w:pPr>
              <w:pStyle w:val="8"/>
              <w:spacing w:before="145" w:line="226" w:lineRule="auto"/>
              <w:ind w:left="714"/>
              <w:rPr>
                <w:sz w:val="32"/>
                <w:szCs w:val="32"/>
              </w:rPr>
            </w:pPr>
            <w:r>
              <w:rPr>
                <w:spacing w:val="-10"/>
                <w:sz w:val="32"/>
                <w:szCs w:val="32"/>
              </w:rPr>
              <w:t>内容</w:t>
            </w:r>
          </w:p>
        </w:tc>
        <w:tc>
          <w:tcPr>
            <w:tcW w:w="6316" w:type="dxa"/>
            <w:vAlign w:val="top"/>
          </w:tcPr>
          <w:p w14:paraId="1827B1DC">
            <w:pPr>
              <w:pStyle w:val="8"/>
              <w:spacing w:before="144" w:line="225" w:lineRule="auto"/>
              <w:ind w:left="122"/>
              <w:rPr>
                <w:sz w:val="32"/>
                <w:szCs w:val="32"/>
              </w:rPr>
            </w:pPr>
            <w:r>
              <w:rPr>
                <w:spacing w:val="-1"/>
                <w:sz w:val="32"/>
                <w:szCs w:val="32"/>
              </w:rPr>
              <w:t>用专门的章节对幼儿园教育作了全面的规定</w:t>
            </w:r>
          </w:p>
        </w:tc>
      </w:tr>
      <w:tr w14:paraId="1D3101D7">
        <w:tblPrEx>
          <w:tblBorders>
            <w:top w:val="single" w:color="8EAADB" w:sz="2" w:space="0"/>
            <w:left w:val="single" w:color="8EAADB" w:sz="2" w:space="0"/>
            <w:bottom w:val="single" w:color="8EAADB" w:sz="2" w:space="0"/>
            <w:right w:val="single" w:color="8EAADB" w:sz="2" w:space="0"/>
            <w:insideH w:val="single" w:color="8EAADB" w:sz="2" w:space="0"/>
            <w:insideV w:val="single" w:color="8EAADB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86" w:type="dxa"/>
            <w:shd w:val="clear" w:color="auto" w:fill="D9E2F3"/>
            <w:vAlign w:val="top"/>
          </w:tcPr>
          <w:p w14:paraId="6F7E3984">
            <w:pPr>
              <w:pStyle w:val="8"/>
              <w:spacing w:before="145" w:line="226" w:lineRule="auto"/>
              <w:ind w:left="298"/>
              <w:rPr>
                <w:sz w:val="32"/>
                <w:szCs w:val="32"/>
              </w:rPr>
            </w:pPr>
            <w:r>
              <w:rPr>
                <w:spacing w:val="-1"/>
                <w:sz w:val="32"/>
                <w:szCs w:val="32"/>
              </w:rPr>
              <w:t>地位/目的</w:t>
            </w:r>
          </w:p>
        </w:tc>
        <w:tc>
          <w:tcPr>
            <w:tcW w:w="6316" w:type="dxa"/>
            <w:shd w:val="clear" w:color="auto" w:fill="D9E2F3"/>
            <w:vAlign w:val="top"/>
          </w:tcPr>
          <w:p w14:paraId="4EB2ABC8">
            <w:pPr>
              <w:pStyle w:val="8"/>
              <w:spacing w:before="145" w:line="227" w:lineRule="auto"/>
              <w:ind w:left="115"/>
              <w:rPr>
                <w:sz w:val="32"/>
                <w:szCs w:val="32"/>
              </w:rPr>
            </w:pPr>
            <w:r>
              <w:rPr>
                <w:spacing w:val="-3"/>
                <w:sz w:val="32"/>
                <w:szCs w:val="32"/>
              </w:rPr>
              <w:t>推进了我国幼儿园教育的</w:t>
            </w:r>
            <w:r>
              <w:rPr>
                <w:b/>
                <w:bCs/>
                <w:color w:val="FF0000"/>
                <w:spacing w:val="-3"/>
                <w:sz w:val="32"/>
                <w:szCs w:val="32"/>
              </w:rPr>
              <w:t>科学化</w:t>
            </w:r>
            <w:r>
              <w:rPr>
                <w:b/>
                <w:bCs/>
                <w:color w:val="FF0000"/>
                <w:spacing w:val="-41"/>
                <w:sz w:val="32"/>
                <w:szCs w:val="32"/>
              </w:rPr>
              <w:t xml:space="preserve"> </w:t>
            </w:r>
            <w:r>
              <w:rPr>
                <w:color w:val="FF0000"/>
                <w:spacing w:val="-3"/>
                <w:sz w:val="32"/>
                <w:szCs w:val="32"/>
              </w:rPr>
              <w:t>、</w:t>
            </w:r>
            <w:r>
              <w:rPr>
                <w:b/>
                <w:bCs/>
                <w:color w:val="FF0000"/>
                <w:spacing w:val="-3"/>
                <w:sz w:val="32"/>
                <w:szCs w:val="32"/>
              </w:rPr>
              <w:t>规范化</w:t>
            </w:r>
          </w:p>
        </w:tc>
      </w:tr>
      <w:tr w14:paraId="0038A198">
        <w:tblPrEx>
          <w:tblBorders>
            <w:top w:val="single" w:color="8EAADB" w:sz="2" w:space="0"/>
            <w:left w:val="single" w:color="8EAADB" w:sz="2" w:space="0"/>
            <w:bottom w:val="single" w:color="8EAADB" w:sz="2" w:space="0"/>
            <w:right w:val="single" w:color="8EAADB" w:sz="2" w:space="0"/>
            <w:insideH w:val="single" w:color="8EAADB" w:sz="2" w:space="0"/>
            <w:insideV w:val="single" w:color="8EAADB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986" w:type="dxa"/>
            <w:vAlign w:val="top"/>
          </w:tcPr>
          <w:p w14:paraId="14B8CB48">
            <w:pPr>
              <w:pStyle w:val="8"/>
              <w:spacing w:before="146" w:line="227" w:lineRule="auto"/>
              <w:ind w:left="370"/>
              <w:rPr>
                <w:sz w:val="32"/>
                <w:szCs w:val="32"/>
              </w:rPr>
            </w:pPr>
            <w:r>
              <w:rPr>
                <w:spacing w:val="-3"/>
                <w:sz w:val="32"/>
                <w:szCs w:val="32"/>
              </w:rPr>
              <w:t>适用对象</w:t>
            </w:r>
          </w:p>
        </w:tc>
        <w:tc>
          <w:tcPr>
            <w:tcW w:w="6316" w:type="dxa"/>
            <w:vAlign w:val="top"/>
          </w:tcPr>
          <w:p w14:paraId="32BBBEAF">
            <w:pPr>
              <w:pStyle w:val="8"/>
              <w:spacing w:before="146" w:line="228" w:lineRule="auto"/>
              <w:ind w:left="125"/>
              <w:rPr>
                <w:sz w:val="32"/>
                <w:szCs w:val="32"/>
              </w:rPr>
            </w:pPr>
            <w:r>
              <w:rPr>
                <w:spacing w:val="-5"/>
                <w:sz w:val="32"/>
                <w:szCs w:val="32"/>
              </w:rPr>
              <w:t>幼儿园</w:t>
            </w:r>
          </w:p>
        </w:tc>
      </w:tr>
    </w:tbl>
    <w:p w14:paraId="670A311F">
      <w:pPr>
        <w:spacing w:line="327" w:lineRule="auto"/>
        <w:rPr>
          <w:rFonts w:ascii="Arial"/>
          <w:sz w:val="21"/>
        </w:rPr>
      </w:pPr>
    </w:p>
    <w:p w14:paraId="5B5AD536">
      <w:pPr>
        <w:spacing w:line="327" w:lineRule="auto"/>
        <w:rPr>
          <w:rFonts w:ascii="Arial"/>
          <w:sz w:val="21"/>
        </w:rPr>
      </w:pPr>
    </w:p>
    <w:p w14:paraId="0357F591">
      <w:pPr>
        <w:pStyle w:val="2"/>
        <w:spacing w:before="109" w:line="226" w:lineRule="auto"/>
        <w:ind w:left="42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164465" cy="14986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02" cy="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2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国家教委——出现在 19</w:t>
      </w:r>
      <w:r>
        <w:rPr>
          <w:b/>
          <w:bCs/>
          <w:spacing w:val="-3"/>
          <w:sz w:val="32"/>
          <w:szCs w:val="32"/>
        </w:rPr>
        <w:t xml:space="preserve">98 </w:t>
      </w:r>
      <w:r>
        <w:rPr>
          <w:spacing w:val="-3"/>
          <w:sz w:val="32"/>
          <w:szCs w:val="32"/>
        </w:rPr>
        <w:t>年之前</w:t>
      </w:r>
    </w:p>
    <w:p w14:paraId="30727EE9">
      <w:pPr>
        <w:pStyle w:val="2"/>
        <w:spacing w:before="215" w:line="226" w:lineRule="auto"/>
        <w:ind w:left="42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164465" cy="14986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2" cy="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9"/>
          <w:sz w:val="32"/>
          <w:szCs w:val="32"/>
        </w:rPr>
        <w:t xml:space="preserve"> </w:t>
      </w:r>
      <w:r>
        <w:rPr>
          <w:spacing w:val="1"/>
          <w:sz w:val="32"/>
          <w:szCs w:val="32"/>
        </w:rPr>
        <w:t>1998 年改名为</w:t>
      </w:r>
      <w:r>
        <w:rPr>
          <w:spacing w:val="72"/>
          <w:sz w:val="32"/>
          <w:szCs w:val="32"/>
        </w:rPr>
        <w:t xml:space="preserve"> </w:t>
      </w:r>
      <w:r>
        <w:rPr>
          <w:spacing w:val="1"/>
          <w:sz w:val="32"/>
          <w:szCs w:val="32"/>
        </w:rPr>
        <w:t>“中华人民共和国教育部”</w:t>
      </w:r>
    </w:p>
    <w:p w14:paraId="0524A343">
      <w:pPr>
        <w:pStyle w:val="2"/>
        <w:spacing w:before="216" w:line="224" w:lineRule="auto"/>
        <w:ind w:left="42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164465" cy="14986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2" cy="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32"/>
          <w:szCs w:val="32"/>
        </w:rPr>
        <w:t xml:space="preserve">  </w:t>
      </w:r>
      <w:r>
        <w:rPr>
          <w:spacing w:val="-4"/>
          <w:sz w:val="32"/>
          <w:szCs w:val="32"/>
        </w:rPr>
        <w:t>以 2016 版《规程》为主</w:t>
      </w:r>
    </w:p>
    <w:p w14:paraId="401A5F92">
      <w:pPr>
        <w:spacing w:line="337" w:lineRule="auto"/>
        <w:rPr>
          <w:rFonts w:ascii="Arial"/>
          <w:sz w:val="21"/>
        </w:rPr>
      </w:pPr>
    </w:p>
    <w:p w14:paraId="5F49E617">
      <w:pPr>
        <w:spacing w:line="337" w:lineRule="auto"/>
        <w:rPr>
          <w:rFonts w:ascii="Arial"/>
          <w:sz w:val="21"/>
        </w:rPr>
      </w:pPr>
    </w:p>
    <w:p w14:paraId="0FB6A4E6">
      <w:pPr>
        <w:pStyle w:val="2"/>
        <w:spacing w:before="132" w:line="227" w:lineRule="auto"/>
        <w:ind w:left="2329"/>
        <w:outlineLvl w:val="2"/>
        <w:rPr>
          <w:sz w:val="39"/>
          <w:szCs w:val="39"/>
        </w:rPr>
      </w:pPr>
      <w:r>
        <w:rPr>
          <w:spacing w:val="-2"/>
          <w:sz w:val="39"/>
          <w:szCs w:val="39"/>
        </w:rPr>
        <w:t>第一章  总则（7</w:t>
      </w:r>
      <w:r>
        <w:rPr>
          <w:spacing w:val="23"/>
          <w:sz w:val="39"/>
          <w:szCs w:val="39"/>
        </w:rPr>
        <w:t xml:space="preserve"> </w:t>
      </w:r>
      <w:r>
        <w:rPr>
          <w:spacing w:val="-2"/>
          <w:sz w:val="39"/>
          <w:szCs w:val="39"/>
        </w:rPr>
        <w:t>条）</w:t>
      </w:r>
    </w:p>
    <w:p w14:paraId="270EFF62">
      <w:pPr>
        <w:pStyle w:val="2"/>
        <w:spacing w:before="143" w:line="334" w:lineRule="auto"/>
        <w:ind w:left="22" w:right="260" w:firstLine="3"/>
        <w:jc w:val="both"/>
        <w:rPr>
          <w:sz w:val="32"/>
          <w:szCs w:val="32"/>
        </w:rPr>
      </w:pPr>
      <w:r>
        <w:rPr>
          <w:b/>
          <w:bCs/>
          <w:spacing w:val="-1"/>
        </w:rPr>
        <w:t xml:space="preserve">第一条  </w:t>
      </w:r>
      <w:r>
        <w:rPr>
          <w:spacing w:val="-1"/>
          <w:sz w:val="32"/>
          <w:szCs w:val="32"/>
        </w:rPr>
        <w:t>为了加强幼儿园的科学管理，规范办园行为,提高</w:t>
      </w:r>
      <w:r>
        <w:rPr>
          <w:spacing w:val="4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保育和教育质量,促进幼儿身心健康</w:t>
      </w:r>
      <w:r>
        <w:rPr>
          <w:spacing w:val="-31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，依据</w:t>
      </w:r>
      <w:r>
        <w:rPr>
          <w:color w:val="FF0000"/>
          <w:spacing w:val="-3"/>
          <w:sz w:val="32"/>
          <w:szCs w:val="32"/>
        </w:rPr>
        <w:t>《中华人民共和</w:t>
      </w:r>
      <w:r>
        <w:rPr>
          <w:color w:val="FF0000"/>
          <w:sz w:val="32"/>
          <w:szCs w:val="32"/>
        </w:rPr>
        <w:t xml:space="preserve"> </w:t>
      </w:r>
      <w:r>
        <w:rPr>
          <w:color w:val="FF0000"/>
          <w:spacing w:val="-2"/>
          <w:sz w:val="32"/>
          <w:szCs w:val="32"/>
        </w:rPr>
        <w:t>国教育法》</w:t>
      </w:r>
      <w:r>
        <w:rPr>
          <w:spacing w:val="-2"/>
          <w:sz w:val="32"/>
          <w:szCs w:val="32"/>
        </w:rPr>
        <w:t>等法律法规，制定本规程。</w:t>
      </w:r>
    </w:p>
    <w:p w14:paraId="26FD3FF7">
      <w:pPr>
        <w:pStyle w:val="2"/>
        <w:spacing w:before="28" w:line="232" w:lineRule="auto"/>
        <w:ind w:left="321"/>
        <w:rPr>
          <w:sz w:val="27"/>
          <w:szCs w:val="27"/>
        </w:rPr>
      </w:pPr>
      <w:r>
        <w:rPr>
          <w:rFonts w:ascii="Wingdings" w:hAnsi="Wingdings" w:eastAsia="Wingdings" w:cs="Wingdings"/>
          <w:color w:val="FFC000"/>
          <w:sz w:val="27"/>
          <w:szCs w:val="27"/>
        </w:rPr>
        <w:t>u</w:t>
      </w:r>
      <w:r>
        <w:rPr>
          <w:rFonts w:ascii="Wingdings" w:hAnsi="Wingdings" w:eastAsia="Wingdings" w:cs="Wingdings"/>
          <w:color w:val="FFC000"/>
          <w:spacing w:val="-109"/>
          <w:sz w:val="27"/>
          <w:szCs w:val="27"/>
        </w:rPr>
        <w:t xml:space="preserve"> </w:t>
      </w:r>
      <w:r>
        <w:rPr>
          <w:sz w:val="27"/>
          <w:szCs w:val="27"/>
        </w:rPr>
        <w:t>制定目的</w:t>
      </w:r>
    </w:p>
    <w:p w14:paraId="1974CD5C">
      <w:pPr>
        <w:pStyle w:val="2"/>
        <w:spacing w:before="271" w:line="232" w:lineRule="auto"/>
        <w:ind w:left="321"/>
        <w:rPr>
          <w:sz w:val="27"/>
          <w:szCs w:val="27"/>
        </w:rPr>
      </w:pPr>
      <w:r>
        <w:rPr>
          <w:rFonts w:ascii="Wingdings" w:hAnsi="Wingdings" w:eastAsia="Wingdings" w:cs="Wingdings"/>
          <w:color w:val="FFC000"/>
          <w:sz w:val="27"/>
          <w:szCs w:val="27"/>
        </w:rPr>
        <w:t>u</w:t>
      </w:r>
      <w:r>
        <w:rPr>
          <w:rFonts w:ascii="Wingdings" w:hAnsi="Wingdings" w:eastAsia="Wingdings" w:cs="Wingdings"/>
          <w:color w:val="FFC000"/>
          <w:spacing w:val="-109"/>
          <w:sz w:val="27"/>
          <w:szCs w:val="27"/>
        </w:rPr>
        <w:t xml:space="preserve"> </w:t>
      </w:r>
      <w:r>
        <w:rPr>
          <w:sz w:val="27"/>
          <w:szCs w:val="27"/>
        </w:rPr>
        <w:t>制定依据</w:t>
      </w:r>
    </w:p>
    <w:p w14:paraId="5DD66D6C">
      <w:pPr>
        <w:pStyle w:val="2"/>
        <w:spacing w:before="229" w:line="225" w:lineRule="auto"/>
        <w:ind w:left="25"/>
        <w:rPr>
          <w:sz w:val="32"/>
          <w:szCs w:val="32"/>
        </w:rPr>
      </w:pPr>
      <w:r>
        <w:rPr>
          <w:b/>
          <w:bCs/>
          <w:spacing w:val="-2"/>
        </w:rPr>
        <w:t xml:space="preserve">第二条  </w:t>
      </w:r>
      <w:r>
        <w:rPr>
          <w:spacing w:val="-2"/>
          <w:sz w:val="32"/>
          <w:szCs w:val="32"/>
        </w:rPr>
        <w:t xml:space="preserve">幼儿园是对 </w:t>
      </w:r>
      <w:r>
        <w:rPr>
          <w:color w:val="FF0000"/>
          <w:spacing w:val="-2"/>
          <w:sz w:val="32"/>
          <w:szCs w:val="32"/>
        </w:rPr>
        <w:t>3 周岁以上学龄前幼儿</w:t>
      </w:r>
      <w:r>
        <w:rPr>
          <w:spacing w:val="-2"/>
          <w:sz w:val="32"/>
          <w:szCs w:val="32"/>
        </w:rPr>
        <w:t>实施</w:t>
      </w:r>
      <w:r>
        <w:rPr>
          <w:color w:val="FF0000"/>
          <w:spacing w:val="-2"/>
          <w:sz w:val="32"/>
          <w:szCs w:val="32"/>
        </w:rPr>
        <w:t>保育和教</w:t>
      </w:r>
    </w:p>
    <w:p w14:paraId="335B4B7A">
      <w:pPr>
        <w:spacing w:line="225" w:lineRule="auto"/>
        <w:rPr>
          <w:sz w:val="32"/>
          <w:szCs w:val="32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220244A7">
      <w:pPr>
        <w:pStyle w:val="2"/>
        <w:spacing w:before="151" w:line="351" w:lineRule="auto"/>
        <w:ind w:left="28" w:right="241" w:firstLine="9"/>
        <w:rPr>
          <w:sz w:val="24"/>
          <w:szCs w:val="24"/>
        </w:rPr>
      </w:pPr>
      <w:r>
        <w:rPr>
          <w:color w:val="FF0000"/>
          <w:spacing w:val="-1"/>
          <w:sz w:val="32"/>
          <w:szCs w:val="32"/>
        </w:rPr>
        <w:t>育</w:t>
      </w:r>
      <w:r>
        <w:rPr>
          <w:spacing w:val="-1"/>
          <w:sz w:val="32"/>
          <w:szCs w:val="32"/>
        </w:rPr>
        <w:t>的机构。幼儿园教育是</w:t>
      </w:r>
      <w:r>
        <w:rPr>
          <w:color w:val="FF0000"/>
          <w:spacing w:val="-1"/>
          <w:sz w:val="32"/>
          <w:szCs w:val="32"/>
        </w:rPr>
        <w:t>基础教育</w:t>
      </w:r>
      <w:r>
        <w:rPr>
          <w:spacing w:val="-1"/>
          <w:sz w:val="32"/>
          <w:szCs w:val="32"/>
        </w:rPr>
        <w:t>的重要组成部分,是</w:t>
      </w:r>
      <w:r>
        <w:rPr>
          <w:color w:val="FF0000"/>
          <w:spacing w:val="-1"/>
          <w:sz w:val="32"/>
          <w:szCs w:val="32"/>
        </w:rPr>
        <w:t>学校</w:t>
      </w:r>
      <w:r>
        <w:rPr>
          <w:color w:val="FF0000"/>
          <w:spacing w:val="8"/>
          <w:sz w:val="32"/>
          <w:szCs w:val="32"/>
        </w:rPr>
        <w:t xml:space="preserve"> </w:t>
      </w:r>
      <w:r>
        <w:rPr>
          <w:color w:val="FF0000"/>
          <w:spacing w:val="-12"/>
          <w:sz w:val="32"/>
          <w:szCs w:val="32"/>
        </w:rPr>
        <w:t>教育制度</w:t>
      </w:r>
      <w:r>
        <w:rPr>
          <w:spacing w:val="-12"/>
          <w:sz w:val="32"/>
          <w:szCs w:val="32"/>
        </w:rPr>
        <w:t>的基础阶段。</w:t>
      </w:r>
      <w:r>
        <w:rPr>
          <w:color w:val="00B0F0"/>
          <w:spacing w:val="-12"/>
          <w:sz w:val="24"/>
          <w:szCs w:val="24"/>
        </w:rPr>
        <w:t>（名词解释）</w:t>
      </w:r>
    </w:p>
    <w:p w14:paraId="0CF4A8A8">
      <w:pPr>
        <w:pStyle w:val="2"/>
        <w:spacing w:before="6" w:line="232" w:lineRule="auto"/>
        <w:ind w:left="321"/>
        <w:rPr>
          <w:sz w:val="27"/>
          <w:szCs w:val="27"/>
        </w:rPr>
      </w:pPr>
      <w:r>
        <w:rPr>
          <w:rFonts w:ascii="Wingdings" w:hAnsi="Wingdings" w:eastAsia="Wingdings" w:cs="Wingdings"/>
          <w:color w:val="FFC000"/>
          <w:spacing w:val="4"/>
          <w:sz w:val="27"/>
          <w:szCs w:val="27"/>
        </w:rPr>
        <w:t>u</w:t>
      </w:r>
      <w:r>
        <w:rPr>
          <w:rFonts w:ascii="Wingdings" w:hAnsi="Wingdings" w:eastAsia="Wingdings" w:cs="Wingdings"/>
          <w:color w:val="FFC000"/>
          <w:spacing w:val="-11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什么是幼儿园</w:t>
      </w:r>
    </w:p>
    <w:p w14:paraId="342F6CEE">
      <w:pPr>
        <w:pStyle w:val="2"/>
        <w:spacing w:before="228" w:line="225" w:lineRule="auto"/>
        <w:ind w:left="25"/>
        <w:outlineLvl w:val="3"/>
      </w:pPr>
      <w:r>
        <w:rPr>
          <w:b/>
          <w:bCs/>
          <w:spacing w:val="-8"/>
        </w:rPr>
        <w:t xml:space="preserve">第三条  </w:t>
      </w:r>
      <w:r>
        <w:rPr>
          <w:spacing w:val="-8"/>
        </w:rPr>
        <w:t>幼儿园的任务是：</w:t>
      </w:r>
    </w:p>
    <w:p w14:paraId="6F2F768F">
      <w:pPr>
        <w:pStyle w:val="2"/>
        <w:spacing w:before="183" w:line="227" w:lineRule="auto"/>
        <w:ind w:left="325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144780" cy="14986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993" cy="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sz w:val="32"/>
          <w:szCs w:val="32"/>
        </w:rPr>
        <w:t xml:space="preserve">  </w:t>
      </w:r>
      <w:r>
        <w:rPr>
          <w:spacing w:val="-3"/>
          <w:sz w:val="32"/>
          <w:szCs w:val="32"/>
        </w:rPr>
        <w:t>贯彻国家的教育方针</w:t>
      </w:r>
      <w:r>
        <w:rPr>
          <w:spacing w:val="-43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，按照</w:t>
      </w:r>
      <w:r>
        <w:rPr>
          <w:color w:val="FF0000"/>
          <w:spacing w:val="-3"/>
          <w:sz w:val="32"/>
          <w:szCs w:val="32"/>
        </w:rPr>
        <w:t>保育与教育</w:t>
      </w:r>
      <w:r>
        <w:rPr>
          <w:spacing w:val="-3"/>
          <w:sz w:val="32"/>
          <w:szCs w:val="32"/>
        </w:rPr>
        <w:t>相结合的原</w:t>
      </w:r>
    </w:p>
    <w:p w14:paraId="38A25253">
      <w:pPr>
        <w:pStyle w:val="2"/>
        <w:spacing w:before="214" w:line="286" w:lineRule="auto"/>
        <w:ind w:left="741" w:right="185" w:hanging="9"/>
        <w:rPr>
          <w:sz w:val="32"/>
          <w:szCs w:val="32"/>
        </w:rPr>
      </w:pPr>
      <w:r>
        <w:rPr>
          <w:spacing w:val="-1"/>
          <w:sz w:val="32"/>
          <w:szCs w:val="32"/>
        </w:rPr>
        <w:t>则，遵循</w:t>
      </w:r>
      <w:r>
        <w:rPr>
          <w:color w:val="FFC000"/>
          <w:spacing w:val="-1"/>
          <w:sz w:val="32"/>
          <w:szCs w:val="32"/>
        </w:rPr>
        <w:t>幼儿</w:t>
      </w:r>
      <w:r>
        <w:rPr>
          <w:spacing w:val="-1"/>
          <w:sz w:val="32"/>
          <w:szCs w:val="32"/>
        </w:rPr>
        <w:t>身心发展特点和规律,实施</w:t>
      </w:r>
      <w:r>
        <w:rPr>
          <w:color w:val="FF0000"/>
          <w:spacing w:val="-1"/>
          <w:sz w:val="32"/>
          <w:szCs w:val="32"/>
          <w:u w:val="single" w:color="00B0F0"/>
        </w:rPr>
        <w:t>德、智、体、</w:t>
      </w:r>
      <w:r>
        <w:rPr>
          <w:color w:val="FF0000"/>
          <w:spacing w:val="8"/>
          <w:sz w:val="32"/>
          <w:szCs w:val="32"/>
        </w:rPr>
        <w:t xml:space="preserve"> </w:t>
      </w:r>
      <w:r>
        <w:rPr>
          <w:color w:val="FF0000"/>
          <w:spacing w:val="-2"/>
          <w:sz w:val="32"/>
          <w:szCs w:val="32"/>
          <w:u w:val="single" w:color="00B0F0"/>
        </w:rPr>
        <w:t>美</w:t>
      </w:r>
      <w:r>
        <w:rPr>
          <w:spacing w:val="-2"/>
          <w:sz w:val="32"/>
          <w:szCs w:val="32"/>
        </w:rPr>
        <w:t>等方面全面发展的教育,促进幼儿身心和谐</w:t>
      </w:r>
      <w:r>
        <w:rPr>
          <w:spacing w:val="-3"/>
          <w:sz w:val="32"/>
          <w:szCs w:val="32"/>
        </w:rPr>
        <w:t>发展。</w:t>
      </w:r>
    </w:p>
    <w:p w14:paraId="6DBD4223">
      <w:pPr>
        <w:pStyle w:val="2"/>
        <w:spacing w:before="215" w:line="226" w:lineRule="auto"/>
        <w:ind w:left="325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144780" cy="14986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993" cy="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sz w:val="32"/>
          <w:szCs w:val="32"/>
        </w:rPr>
        <w:t xml:space="preserve">  </w:t>
      </w:r>
      <w:r>
        <w:rPr>
          <w:spacing w:val="-1"/>
          <w:sz w:val="32"/>
          <w:szCs w:val="32"/>
        </w:rPr>
        <w:t>幼儿园同时面向幼儿</w:t>
      </w:r>
      <w:r>
        <w:rPr>
          <w:color w:val="FFC000"/>
          <w:spacing w:val="-1"/>
          <w:sz w:val="32"/>
          <w:szCs w:val="32"/>
        </w:rPr>
        <w:t>家长</w:t>
      </w:r>
      <w:r>
        <w:rPr>
          <w:spacing w:val="-1"/>
          <w:sz w:val="32"/>
          <w:szCs w:val="32"/>
        </w:rPr>
        <w:t>提供科学育儿指导。</w:t>
      </w:r>
    </w:p>
    <w:p w14:paraId="581E8E2E">
      <w:pPr>
        <w:pStyle w:val="2"/>
        <w:spacing w:before="196" w:line="238" w:lineRule="auto"/>
        <w:ind w:left="14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176530" cy="17589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5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2012 年 11月  颁布了党的教育方针</w:t>
      </w:r>
      <w:r>
        <w:rPr>
          <w:spacing w:val="-1"/>
          <w:sz w:val="27"/>
          <w:szCs w:val="27"/>
        </w:rPr>
        <w:t>（新方针</w:t>
      </w:r>
      <w:r>
        <w:rPr>
          <w:spacing w:val="-21"/>
          <w:sz w:val="27"/>
          <w:szCs w:val="27"/>
        </w:rPr>
        <w:t>）</w:t>
      </w:r>
      <w:r>
        <w:rPr>
          <w:spacing w:val="-21"/>
          <w:sz w:val="32"/>
          <w:szCs w:val="32"/>
        </w:rPr>
        <w:t>：</w:t>
      </w:r>
      <w:r>
        <w:rPr>
          <w:spacing w:val="-66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强调育人</w:t>
      </w:r>
    </w:p>
    <w:p w14:paraId="364B512E">
      <w:pPr>
        <w:pStyle w:val="2"/>
        <w:spacing w:before="215" w:line="225" w:lineRule="auto"/>
        <w:ind w:left="467"/>
        <w:rPr>
          <w:sz w:val="32"/>
          <w:szCs w:val="32"/>
        </w:rPr>
      </w:pPr>
      <w:r>
        <w:rPr>
          <w:spacing w:val="-5"/>
          <w:sz w:val="32"/>
          <w:szCs w:val="32"/>
        </w:rPr>
        <w:t>为本，德育为先，以德服人。</w:t>
      </w:r>
    </w:p>
    <w:p w14:paraId="299EFB29">
      <w:pPr>
        <w:pStyle w:val="2"/>
        <w:spacing w:before="217" w:line="224" w:lineRule="auto"/>
        <w:ind w:left="455"/>
        <w:rPr>
          <w:sz w:val="32"/>
          <w:szCs w:val="32"/>
        </w:rPr>
      </w:pPr>
      <w:r>
        <w:rPr>
          <w:spacing w:val="-2"/>
          <w:sz w:val="32"/>
          <w:szCs w:val="32"/>
        </w:rPr>
        <w:t>2016 年  新《规程》实施</w:t>
      </w:r>
      <w:r>
        <w:rPr>
          <w:color w:val="FF0000"/>
          <w:spacing w:val="-2"/>
          <w:sz w:val="32"/>
          <w:szCs w:val="32"/>
        </w:rPr>
        <w:t>德、智、体、美</w:t>
      </w:r>
    </w:p>
    <w:p w14:paraId="6087454A">
      <w:pPr>
        <w:pStyle w:val="2"/>
        <w:spacing w:before="204" w:line="225" w:lineRule="auto"/>
        <w:ind w:left="25"/>
        <w:rPr>
          <w:sz w:val="32"/>
          <w:szCs w:val="32"/>
        </w:rPr>
      </w:pPr>
      <w:r>
        <w:rPr>
          <w:b/>
          <w:bCs/>
          <w:spacing w:val="-2"/>
        </w:rPr>
        <w:t xml:space="preserve">第四条  </w:t>
      </w:r>
      <w:r>
        <w:rPr>
          <w:spacing w:val="-2"/>
          <w:sz w:val="32"/>
          <w:szCs w:val="32"/>
        </w:rPr>
        <w:t xml:space="preserve">幼儿园适龄幼儿一般为 </w:t>
      </w:r>
      <w:r>
        <w:rPr>
          <w:color w:val="FF0000"/>
          <w:spacing w:val="-2"/>
          <w:sz w:val="32"/>
          <w:szCs w:val="32"/>
        </w:rPr>
        <w:t>3 周岁至 6 周岁</w:t>
      </w:r>
      <w:r>
        <w:rPr>
          <w:spacing w:val="-2"/>
          <w:sz w:val="32"/>
          <w:szCs w:val="32"/>
        </w:rPr>
        <w:t>。</w:t>
      </w:r>
    </w:p>
    <w:p w14:paraId="419E4DEC">
      <w:pPr>
        <w:pStyle w:val="2"/>
        <w:spacing w:before="183" w:line="227" w:lineRule="auto"/>
        <w:ind w:left="1478"/>
        <w:rPr>
          <w:sz w:val="32"/>
          <w:szCs w:val="32"/>
        </w:rPr>
      </w:pPr>
      <w:r>
        <w:rPr>
          <w:spacing w:val="-2"/>
          <w:sz w:val="32"/>
          <w:szCs w:val="32"/>
        </w:rPr>
        <w:t>幼儿园一般为</w:t>
      </w:r>
      <w:r>
        <w:rPr>
          <w:color w:val="FF0000"/>
          <w:spacing w:val="-2"/>
          <w:sz w:val="32"/>
          <w:szCs w:val="32"/>
        </w:rPr>
        <w:t>三年制</w:t>
      </w:r>
      <w:r>
        <w:rPr>
          <w:spacing w:val="-2"/>
          <w:sz w:val="32"/>
          <w:szCs w:val="32"/>
        </w:rPr>
        <w:t>。</w:t>
      </w:r>
    </w:p>
    <w:p w14:paraId="2E417AFF">
      <w:pPr>
        <w:pStyle w:val="2"/>
        <w:spacing w:before="198" w:line="225" w:lineRule="auto"/>
        <w:ind w:left="25"/>
        <w:rPr>
          <w:sz w:val="32"/>
          <w:szCs w:val="32"/>
        </w:rPr>
      </w:pPr>
      <w:r>
        <w:rPr>
          <w:b/>
          <w:bCs/>
          <w:spacing w:val="-2"/>
        </w:rPr>
        <w:t xml:space="preserve">第五条  </w:t>
      </w:r>
      <w:r>
        <w:rPr>
          <w:spacing w:val="-2"/>
          <w:sz w:val="32"/>
          <w:szCs w:val="32"/>
        </w:rPr>
        <w:t>幼儿园</w:t>
      </w:r>
      <w:r>
        <w:rPr>
          <w:b/>
          <w:bCs/>
          <w:color w:val="FF0000"/>
          <w:spacing w:val="-2"/>
          <w:sz w:val="32"/>
          <w:szCs w:val="32"/>
        </w:rPr>
        <w:t>保育和教育</w:t>
      </w:r>
      <w:r>
        <w:rPr>
          <w:spacing w:val="-2"/>
          <w:sz w:val="32"/>
          <w:szCs w:val="32"/>
        </w:rPr>
        <w:t>的主要目标是:</w:t>
      </w:r>
    </w:p>
    <w:p w14:paraId="7E2D450B">
      <w:pPr>
        <w:pStyle w:val="2"/>
        <w:spacing w:before="184" w:line="306" w:lineRule="auto"/>
        <w:ind w:left="27" w:right="175" w:firstLine="642"/>
        <w:rPr>
          <w:sz w:val="32"/>
          <w:szCs w:val="32"/>
        </w:rPr>
      </w:pPr>
      <w:r>
        <w:rPr>
          <w:spacing w:val="-1"/>
          <w:sz w:val="32"/>
          <w:szCs w:val="32"/>
        </w:rPr>
        <w:t>(一)促进幼儿</w:t>
      </w:r>
      <w:r>
        <w:rPr>
          <w:color w:val="FF0000"/>
          <w:spacing w:val="-1"/>
          <w:sz w:val="32"/>
          <w:szCs w:val="32"/>
        </w:rPr>
        <w:t>身体</w:t>
      </w:r>
      <w:r>
        <w:rPr>
          <w:spacing w:val="-1"/>
          <w:sz w:val="32"/>
          <w:szCs w:val="32"/>
        </w:rPr>
        <w:t>正常发育和机能的协调发展,增强体</w:t>
      </w:r>
      <w:r>
        <w:rPr>
          <w:spacing w:val="4"/>
          <w:sz w:val="32"/>
          <w:szCs w:val="32"/>
        </w:rPr>
        <w:t xml:space="preserve">   </w:t>
      </w:r>
      <w:r>
        <w:rPr>
          <w:spacing w:val="-1"/>
          <w:sz w:val="32"/>
          <w:szCs w:val="32"/>
        </w:rPr>
        <w:t>质,促进心理健康,培养良好的生活习惯、卫生习惯和参加体</w:t>
      </w:r>
      <w:r>
        <w:rPr>
          <w:spacing w:val="15"/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育活动的兴趣。</w:t>
      </w:r>
    </w:p>
    <w:p w14:paraId="599F956F">
      <w:pPr>
        <w:pStyle w:val="2"/>
        <w:spacing w:before="215" w:line="305" w:lineRule="auto"/>
        <w:ind w:left="26" w:right="55" w:firstLine="643"/>
        <w:rPr>
          <w:sz w:val="32"/>
          <w:szCs w:val="32"/>
        </w:rPr>
      </w:pPr>
      <w:r>
        <w:rPr>
          <w:spacing w:val="-1"/>
          <w:sz w:val="32"/>
          <w:szCs w:val="32"/>
        </w:rPr>
        <w:t>(二)发展幼儿</w:t>
      </w:r>
      <w:r>
        <w:rPr>
          <w:color w:val="FF0000"/>
          <w:spacing w:val="-1"/>
          <w:sz w:val="32"/>
          <w:szCs w:val="32"/>
        </w:rPr>
        <w:t>智力</w:t>
      </w:r>
      <w:r>
        <w:rPr>
          <w:spacing w:val="-1"/>
          <w:sz w:val="32"/>
          <w:szCs w:val="32"/>
        </w:rPr>
        <w:t>,培养正确运用感官和运用语言交往的</w:t>
      </w:r>
      <w:r>
        <w:rPr>
          <w:spacing w:val="15"/>
          <w:sz w:val="32"/>
          <w:szCs w:val="32"/>
        </w:rPr>
        <w:t xml:space="preserve"> </w:t>
      </w:r>
      <w:r>
        <w:rPr>
          <w:sz w:val="32"/>
          <w:szCs w:val="32"/>
        </w:rPr>
        <w:t>基本能力,增进对环境的认识,培养有益的兴趣</w:t>
      </w:r>
      <w:r>
        <w:rPr>
          <w:spacing w:val="-1"/>
          <w:sz w:val="32"/>
          <w:szCs w:val="32"/>
        </w:rPr>
        <w:t>和求知欲望,培</w:t>
      </w:r>
      <w:r>
        <w:rPr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养初步的动手探究能力。</w:t>
      </w:r>
    </w:p>
    <w:p w14:paraId="1FCE3AB9">
      <w:pPr>
        <w:pStyle w:val="2"/>
        <w:spacing w:before="219" w:line="285" w:lineRule="auto"/>
        <w:ind w:left="35" w:right="128" w:firstLine="634"/>
        <w:rPr>
          <w:sz w:val="32"/>
          <w:szCs w:val="32"/>
        </w:rPr>
      </w:pPr>
      <w:r>
        <w:rPr>
          <w:spacing w:val="-1"/>
          <w:sz w:val="32"/>
          <w:szCs w:val="32"/>
        </w:rPr>
        <w:t>(三)萌发幼儿爱祖国、爱家乡、爱集体、爱劳动、爱科</w:t>
      </w:r>
      <w:r>
        <w:rPr>
          <w:spacing w:val="11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学的情感,培养诚实、自信、友爱、勇敢、勤学、好问、爱</w:t>
      </w:r>
    </w:p>
    <w:p w14:paraId="5D660BAB">
      <w:pPr>
        <w:spacing w:line="285" w:lineRule="auto"/>
        <w:rPr>
          <w:sz w:val="32"/>
          <w:szCs w:val="32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7B3701DD">
      <w:pPr>
        <w:pStyle w:val="2"/>
        <w:spacing w:before="150" w:line="346" w:lineRule="auto"/>
        <w:ind w:left="55" w:right="308" w:hanging="21"/>
        <w:rPr>
          <w:sz w:val="32"/>
          <w:szCs w:val="32"/>
        </w:rPr>
      </w:pPr>
      <w:r>
        <w:rPr>
          <w:spacing w:val="-1"/>
          <w:sz w:val="32"/>
          <w:szCs w:val="32"/>
        </w:rPr>
        <w:t>护公物、克服困难、讲礼貌、守纪律等良好的</w:t>
      </w:r>
      <w:r>
        <w:rPr>
          <w:color w:val="FF0000"/>
          <w:spacing w:val="-1"/>
          <w:sz w:val="32"/>
          <w:szCs w:val="32"/>
        </w:rPr>
        <w:t>品德</w:t>
      </w:r>
      <w:r>
        <w:rPr>
          <w:spacing w:val="-1"/>
          <w:sz w:val="32"/>
          <w:szCs w:val="32"/>
        </w:rPr>
        <w:t>行为和</w:t>
      </w:r>
      <w:r>
        <w:rPr>
          <w:spacing w:val="14"/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习惯，以及活泼开朗的性格。</w:t>
      </w:r>
    </w:p>
    <w:p w14:paraId="6A7D3F52">
      <w:pPr>
        <w:pStyle w:val="2"/>
        <w:spacing w:line="213" w:lineRule="auto"/>
        <w:ind w:left="669"/>
        <w:rPr>
          <w:sz w:val="32"/>
          <w:szCs w:val="32"/>
        </w:rPr>
      </w:pPr>
      <w:r>
        <w:rPr>
          <w:spacing w:val="-2"/>
          <w:sz w:val="32"/>
          <w:szCs w:val="32"/>
        </w:rPr>
        <w:t>(四)培养幼儿初步感受</w:t>
      </w:r>
      <w:r>
        <w:rPr>
          <w:color w:val="FF0000"/>
          <w:spacing w:val="-2"/>
          <w:sz w:val="32"/>
          <w:szCs w:val="32"/>
        </w:rPr>
        <w:t>美</w:t>
      </w:r>
      <w:r>
        <w:rPr>
          <w:spacing w:val="-2"/>
          <w:sz w:val="32"/>
          <w:szCs w:val="32"/>
        </w:rPr>
        <w:t>和表现美的情趣和能力。</w:t>
      </w:r>
    </w:p>
    <w:p w14:paraId="0232D24E">
      <w:pPr>
        <w:pStyle w:val="2"/>
        <w:spacing w:before="263" w:line="232" w:lineRule="auto"/>
        <w:ind w:left="182"/>
        <w:rPr>
          <w:sz w:val="27"/>
          <w:szCs w:val="27"/>
        </w:rPr>
      </w:pPr>
      <w:r>
        <w:rPr>
          <w:sz w:val="27"/>
          <w:szCs w:val="27"/>
        </w:rPr>
        <w:drawing>
          <wp:inline distT="0" distB="0" distL="0" distR="0">
            <wp:extent cx="142240" cy="12954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664" cy="12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sz w:val="27"/>
          <w:szCs w:val="27"/>
        </w:rPr>
        <w:t xml:space="preserve">  </w:t>
      </w:r>
      <w:r>
        <w:rPr>
          <w:spacing w:val="7"/>
          <w:sz w:val="27"/>
          <w:szCs w:val="27"/>
        </w:rPr>
        <w:t>幼儿园的教育分为：五大领域</w:t>
      </w:r>
    </w:p>
    <w:p w14:paraId="21223F15">
      <w:pPr>
        <w:pStyle w:val="2"/>
        <w:spacing w:before="271" w:line="230" w:lineRule="auto"/>
        <w:ind w:left="182"/>
        <w:rPr>
          <w:sz w:val="27"/>
          <w:szCs w:val="27"/>
        </w:rPr>
      </w:pPr>
      <w:r>
        <w:rPr>
          <w:sz w:val="27"/>
          <w:szCs w:val="27"/>
        </w:rPr>
        <w:drawing>
          <wp:inline distT="0" distB="0" distL="0" distR="0">
            <wp:extent cx="142240" cy="12954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664" cy="12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sz w:val="27"/>
          <w:szCs w:val="27"/>
        </w:rPr>
        <w:t xml:space="preserve">  </w:t>
      </w:r>
      <w:r>
        <w:rPr>
          <w:spacing w:val="8"/>
          <w:sz w:val="27"/>
          <w:szCs w:val="27"/>
        </w:rPr>
        <w:t>保教工作：德智体美</w:t>
      </w:r>
    </w:p>
    <w:p w14:paraId="1A45A550">
      <w:pPr>
        <w:pStyle w:val="2"/>
        <w:spacing w:before="231" w:line="297" w:lineRule="auto"/>
        <w:ind w:left="24" w:right="30" w:firstLine="1"/>
        <w:rPr>
          <w:sz w:val="32"/>
          <w:szCs w:val="32"/>
        </w:rPr>
      </w:pPr>
      <w:r>
        <w:rPr>
          <w:b/>
          <w:bCs/>
          <w:spacing w:val="-1"/>
        </w:rPr>
        <w:t>第六条</w:t>
      </w:r>
      <w:r>
        <w:rPr>
          <w:b/>
          <w:bCs/>
          <w:spacing w:val="83"/>
        </w:rPr>
        <w:t xml:space="preserve"> </w:t>
      </w:r>
      <w:r>
        <w:rPr>
          <w:spacing w:val="-1"/>
          <w:sz w:val="32"/>
          <w:szCs w:val="32"/>
        </w:rPr>
        <w:t>幼儿园教职工应当</w:t>
      </w:r>
      <w:r>
        <w:rPr>
          <w:color w:val="FF0000"/>
          <w:spacing w:val="-1"/>
          <w:sz w:val="32"/>
          <w:szCs w:val="32"/>
          <w:u w:val="single" w:color="auto"/>
        </w:rPr>
        <w:t>尊重、爱护</w:t>
      </w:r>
      <w:r>
        <w:rPr>
          <w:spacing w:val="-1"/>
          <w:sz w:val="32"/>
          <w:szCs w:val="32"/>
        </w:rPr>
        <w:t>幼儿，严禁虐待</w:t>
      </w:r>
      <w:r>
        <w:rPr>
          <w:spacing w:val="-2"/>
          <w:sz w:val="32"/>
          <w:szCs w:val="32"/>
        </w:rPr>
        <w:t>、歧</w:t>
      </w:r>
      <w:r>
        <w:rPr>
          <w:sz w:val="32"/>
          <w:szCs w:val="32"/>
        </w:rPr>
        <w:t xml:space="preserve"> 视、体罚和变相体罚、侮辱幼儿人格等损害幼儿</w:t>
      </w:r>
      <w:r>
        <w:rPr>
          <w:spacing w:val="-1"/>
          <w:sz w:val="32"/>
          <w:szCs w:val="32"/>
        </w:rPr>
        <w:t>身心健康</w:t>
      </w:r>
      <w:r>
        <w:rPr>
          <w:sz w:val="32"/>
          <w:szCs w:val="32"/>
        </w:rPr>
        <w:t xml:space="preserve">    </w:t>
      </w:r>
      <w:r>
        <w:rPr>
          <w:spacing w:val="-9"/>
          <w:sz w:val="32"/>
          <w:szCs w:val="32"/>
        </w:rPr>
        <w:t>的行为。</w:t>
      </w:r>
    </w:p>
    <w:p w14:paraId="47FEB9E5">
      <w:pPr>
        <w:pStyle w:val="2"/>
        <w:spacing w:before="195" w:line="274" w:lineRule="auto"/>
        <w:ind w:left="36" w:right="12" w:hanging="11"/>
        <w:rPr>
          <w:sz w:val="24"/>
          <w:szCs w:val="24"/>
        </w:rPr>
      </w:pPr>
      <w:r>
        <w:rPr>
          <w:b/>
          <w:bCs/>
          <w:spacing w:val="-1"/>
        </w:rPr>
        <w:t xml:space="preserve">第七条  </w:t>
      </w:r>
      <w:r>
        <w:rPr>
          <w:spacing w:val="-1"/>
          <w:sz w:val="32"/>
          <w:szCs w:val="32"/>
        </w:rPr>
        <w:t>幼儿园可分为</w:t>
      </w:r>
      <w:r>
        <w:rPr>
          <w:color w:val="FF0000"/>
          <w:spacing w:val="-1"/>
          <w:sz w:val="32"/>
          <w:szCs w:val="32"/>
        </w:rPr>
        <w:t>全日制、半日制、定时制、季节制和</w:t>
      </w:r>
      <w:r>
        <w:rPr>
          <w:color w:val="FF0000"/>
          <w:spacing w:val="2"/>
          <w:sz w:val="32"/>
          <w:szCs w:val="32"/>
        </w:rPr>
        <w:t xml:space="preserve"> </w:t>
      </w:r>
      <w:r>
        <w:rPr>
          <w:color w:val="FF0000"/>
          <w:spacing w:val="-7"/>
          <w:sz w:val="32"/>
          <w:szCs w:val="32"/>
        </w:rPr>
        <w:t>寄宿制</w:t>
      </w:r>
      <w:r>
        <w:rPr>
          <w:spacing w:val="-7"/>
          <w:sz w:val="32"/>
          <w:szCs w:val="32"/>
        </w:rPr>
        <w:t>等。上述形式可分别设置，也可混合设置。</w:t>
      </w:r>
      <w:r>
        <w:rPr>
          <w:color w:val="00B0F0"/>
          <w:spacing w:val="-7"/>
          <w:sz w:val="24"/>
          <w:szCs w:val="24"/>
        </w:rPr>
        <w:t>（判断题）</w:t>
      </w:r>
    </w:p>
    <w:p w14:paraId="2793038A">
      <w:pPr>
        <w:spacing w:line="334" w:lineRule="auto"/>
        <w:rPr>
          <w:rFonts w:ascii="Arial"/>
          <w:sz w:val="21"/>
        </w:rPr>
      </w:pPr>
    </w:p>
    <w:p w14:paraId="709B9CD3">
      <w:pPr>
        <w:spacing w:line="334" w:lineRule="auto"/>
        <w:rPr>
          <w:rFonts w:ascii="Arial"/>
          <w:sz w:val="21"/>
        </w:rPr>
      </w:pPr>
    </w:p>
    <w:p w14:paraId="4B5787FC">
      <w:pPr>
        <w:pStyle w:val="2"/>
        <w:spacing w:before="133" w:line="227" w:lineRule="auto"/>
        <w:ind w:left="1229"/>
        <w:outlineLvl w:val="2"/>
        <w:rPr>
          <w:sz w:val="39"/>
          <w:szCs w:val="39"/>
        </w:rPr>
      </w:pPr>
      <w:r>
        <w:rPr>
          <w:spacing w:val="2"/>
          <w:sz w:val="39"/>
          <w:szCs w:val="39"/>
        </w:rPr>
        <w:t>第二章    幼儿入园和编班（4 条）</w:t>
      </w:r>
    </w:p>
    <w:p w14:paraId="0B40A2C6">
      <w:pPr>
        <w:pStyle w:val="2"/>
        <w:spacing w:before="141" w:line="325" w:lineRule="auto"/>
        <w:ind w:left="29" w:right="329" w:hanging="4"/>
        <w:rPr>
          <w:sz w:val="32"/>
          <w:szCs w:val="32"/>
        </w:rPr>
      </w:pPr>
      <w:r>
        <w:rPr>
          <w:b/>
          <w:bCs/>
          <w:spacing w:val="-1"/>
        </w:rPr>
        <w:t xml:space="preserve">第八条  </w:t>
      </w:r>
      <w:r>
        <w:rPr>
          <w:spacing w:val="-1"/>
          <w:sz w:val="32"/>
          <w:szCs w:val="32"/>
        </w:rPr>
        <w:t>幼儿园每年秋季招生。平时如有缺额，可随时补</w:t>
      </w:r>
      <w:r>
        <w:rPr>
          <w:spacing w:val="4"/>
          <w:sz w:val="32"/>
          <w:szCs w:val="32"/>
        </w:rPr>
        <w:t xml:space="preserve"> </w:t>
      </w:r>
      <w:r>
        <w:rPr>
          <w:spacing w:val="-14"/>
          <w:sz w:val="32"/>
          <w:szCs w:val="32"/>
        </w:rPr>
        <w:t>招。</w:t>
      </w:r>
    </w:p>
    <w:p w14:paraId="7C00CAE6">
      <w:pPr>
        <w:pStyle w:val="2"/>
        <w:spacing w:before="16" w:line="343" w:lineRule="auto"/>
        <w:ind w:left="23" w:right="308" w:firstLine="14"/>
        <w:rPr>
          <w:sz w:val="32"/>
          <w:szCs w:val="32"/>
        </w:rPr>
      </w:pPr>
      <w:r>
        <w:rPr>
          <w:spacing w:val="-3"/>
          <w:sz w:val="32"/>
          <w:szCs w:val="32"/>
        </w:rPr>
        <w:t>幼儿园对</w:t>
      </w:r>
      <w:r>
        <w:rPr>
          <w:color w:val="FF0000"/>
          <w:spacing w:val="-3"/>
          <w:sz w:val="32"/>
          <w:szCs w:val="32"/>
        </w:rPr>
        <w:t>烈土子女、家中无人照顾的残疾人子女、孤儿、</w:t>
      </w:r>
      <w:r>
        <w:rPr>
          <w:color w:val="FF0000"/>
          <w:spacing w:val="13"/>
          <w:sz w:val="32"/>
          <w:szCs w:val="32"/>
        </w:rPr>
        <w:t xml:space="preserve"> </w:t>
      </w:r>
      <w:r>
        <w:rPr>
          <w:color w:val="FF0000"/>
          <w:sz w:val="32"/>
          <w:szCs w:val="32"/>
        </w:rPr>
        <w:t>家庭经济困难幼儿、具有接受普通教育能力的残疾儿童</w:t>
      </w:r>
      <w:r>
        <w:rPr>
          <w:sz w:val="32"/>
          <w:szCs w:val="32"/>
        </w:rPr>
        <w:t xml:space="preserve">等 </w:t>
      </w:r>
      <w:r>
        <w:rPr>
          <w:spacing w:val="-1"/>
          <w:sz w:val="32"/>
          <w:szCs w:val="32"/>
        </w:rPr>
        <w:t>入园，按照国家和地方的有关规定予以照顾。</w:t>
      </w:r>
    </w:p>
    <w:p w14:paraId="15F72B55">
      <w:pPr>
        <w:pStyle w:val="2"/>
        <w:spacing w:before="2" w:line="296" w:lineRule="auto"/>
        <w:ind w:left="53" w:right="311" w:hanging="28"/>
        <w:rPr>
          <w:sz w:val="32"/>
          <w:szCs w:val="32"/>
        </w:rPr>
      </w:pPr>
      <w:r>
        <w:rPr>
          <w:b/>
          <w:bCs/>
          <w:spacing w:val="-1"/>
        </w:rPr>
        <w:t>第九条</w:t>
      </w:r>
      <w:r>
        <w:rPr>
          <w:b/>
          <w:bCs/>
          <w:spacing w:val="101"/>
        </w:rPr>
        <w:t xml:space="preserve"> </w:t>
      </w:r>
      <w:r>
        <w:rPr>
          <w:spacing w:val="-1"/>
          <w:sz w:val="32"/>
          <w:szCs w:val="32"/>
        </w:rPr>
        <w:t>企业、事业单位和机关、团体、部队设置的幼儿</w:t>
      </w:r>
      <w:r>
        <w:rPr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园，除招收本单位工作人员的子女外，应当积极创造条件</w:t>
      </w:r>
      <w:r>
        <w:rPr>
          <w:spacing w:val="16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向社会开放，招收附近居民子女入园。</w:t>
      </w:r>
    </w:p>
    <w:p w14:paraId="2CC87EA6">
      <w:pPr>
        <w:pStyle w:val="2"/>
        <w:spacing w:before="200" w:line="273" w:lineRule="auto"/>
        <w:ind w:left="28" w:right="13" w:hanging="3"/>
        <w:rPr>
          <w:sz w:val="32"/>
          <w:szCs w:val="32"/>
        </w:rPr>
      </w:pPr>
      <w:r>
        <w:rPr>
          <w:b/>
          <w:bCs/>
          <w:spacing w:val="-1"/>
        </w:rPr>
        <w:t xml:space="preserve">第十条  </w:t>
      </w:r>
      <w:r>
        <w:rPr>
          <w:spacing w:val="-1"/>
          <w:sz w:val="32"/>
          <w:szCs w:val="32"/>
        </w:rPr>
        <w:t>幼儿入园前，应当按照卫生部门制定的卫生保健制</w:t>
      </w:r>
      <w:r>
        <w:rPr>
          <w:spacing w:val="1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度进行</w:t>
      </w:r>
      <w:r>
        <w:rPr>
          <w:color w:val="FF0000"/>
          <w:spacing w:val="-3"/>
          <w:sz w:val="32"/>
          <w:szCs w:val="32"/>
          <w:u w:val="single" w:color="00B0F0"/>
        </w:rPr>
        <w:t>健康检查</w:t>
      </w:r>
      <w:r>
        <w:rPr>
          <w:color w:val="FF0000"/>
          <w:spacing w:val="-49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，合格者方可入园。</w:t>
      </w:r>
    </w:p>
    <w:p w14:paraId="3F4215CA">
      <w:pPr>
        <w:spacing w:line="273" w:lineRule="auto"/>
        <w:rPr>
          <w:sz w:val="32"/>
          <w:szCs w:val="32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2D9989B7">
      <w:pPr>
        <w:pStyle w:val="2"/>
        <w:spacing w:before="151" w:line="341" w:lineRule="auto"/>
        <w:ind w:left="25" w:right="309" w:firstLine="13"/>
        <w:rPr>
          <w:sz w:val="32"/>
          <w:szCs w:val="32"/>
        </w:rPr>
      </w:pPr>
      <w:r>
        <w:rPr>
          <w:spacing w:val="-1"/>
          <w:sz w:val="32"/>
          <w:szCs w:val="32"/>
        </w:rPr>
        <w:t>幼儿入园除进行</w:t>
      </w:r>
      <w:r>
        <w:rPr>
          <w:color w:val="FF0000"/>
          <w:spacing w:val="-1"/>
          <w:sz w:val="32"/>
          <w:szCs w:val="32"/>
        </w:rPr>
        <w:t>健康检查</w:t>
      </w:r>
      <w:r>
        <w:rPr>
          <w:spacing w:val="-1"/>
          <w:sz w:val="32"/>
          <w:szCs w:val="32"/>
        </w:rPr>
        <w:t>之外，</w:t>
      </w:r>
      <w:r>
        <w:rPr>
          <w:color w:val="FF0000"/>
          <w:spacing w:val="-1"/>
          <w:sz w:val="32"/>
          <w:szCs w:val="32"/>
        </w:rPr>
        <w:t>禁止</w:t>
      </w:r>
      <w:r>
        <w:rPr>
          <w:spacing w:val="-1"/>
          <w:sz w:val="32"/>
          <w:szCs w:val="32"/>
        </w:rPr>
        <w:t>任何形式的考试或测</w:t>
      </w:r>
      <w:r>
        <w:rPr>
          <w:spacing w:val="9"/>
          <w:sz w:val="32"/>
          <w:szCs w:val="32"/>
        </w:rPr>
        <w:t xml:space="preserve"> </w:t>
      </w:r>
      <w:r>
        <w:rPr>
          <w:spacing w:val="-12"/>
          <w:sz w:val="32"/>
          <w:szCs w:val="32"/>
        </w:rPr>
        <w:t>查。</w:t>
      </w:r>
    </w:p>
    <w:p w14:paraId="47E5FF06">
      <w:pPr>
        <w:pStyle w:val="2"/>
        <w:spacing w:before="1" w:line="324" w:lineRule="auto"/>
        <w:ind w:left="26" w:right="380" w:hanging="1"/>
        <w:rPr>
          <w:sz w:val="32"/>
          <w:szCs w:val="32"/>
        </w:rPr>
      </w:pPr>
      <w:r>
        <w:rPr>
          <w:b/>
          <w:bCs/>
          <w:spacing w:val="-1"/>
        </w:rPr>
        <w:t xml:space="preserve">第十一条  </w:t>
      </w:r>
      <w:r>
        <w:rPr>
          <w:spacing w:val="-1"/>
          <w:sz w:val="32"/>
          <w:szCs w:val="32"/>
        </w:rPr>
        <w:t>幼儿园规模应当有利于幼儿身心健康,</w:t>
      </w:r>
      <w:r>
        <w:rPr>
          <w:spacing w:val="78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便</w:t>
      </w:r>
      <w:r>
        <w:rPr>
          <w:spacing w:val="-2"/>
          <w:sz w:val="32"/>
          <w:szCs w:val="32"/>
        </w:rPr>
        <w:t>于管</w:t>
      </w:r>
      <w:r>
        <w:rPr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 xml:space="preserve">理，一般不超过 </w:t>
      </w:r>
      <w:r>
        <w:rPr>
          <w:b/>
          <w:bCs/>
          <w:color w:val="FF0000"/>
          <w:spacing w:val="-3"/>
          <w:sz w:val="32"/>
          <w:szCs w:val="32"/>
        </w:rPr>
        <w:t xml:space="preserve">360 </w:t>
      </w:r>
      <w:r>
        <w:rPr>
          <w:spacing w:val="-3"/>
          <w:sz w:val="32"/>
          <w:szCs w:val="32"/>
        </w:rPr>
        <w:t>人。</w:t>
      </w:r>
    </w:p>
    <w:p w14:paraId="395B1C7E">
      <w:pPr>
        <w:pStyle w:val="2"/>
        <w:spacing w:before="21" w:line="301" w:lineRule="auto"/>
        <w:ind w:left="725" w:right="22" w:hanging="400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2"/>
          <w:sz w:val="32"/>
          <w:szCs w:val="32"/>
        </w:rPr>
        <w:t>u</w:t>
      </w:r>
      <w:r>
        <w:rPr>
          <w:spacing w:val="2"/>
          <w:sz w:val="32"/>
          <w:szCs w:val="32"/>
        </w:rPr>
        <w:t>幼儿园每班幼儿人数一般为：小班(3 周岁至 4</w:t>
      </w:r>
      <w:r>
        <w:rPr>
          <w:spacing w:val="1"/>
          <w:sz w:val="32"/>
          <w:szCs w:val="32"/>
        </w:rPr>
        <w:t xml:space="preserve"> 周岁)</w:t>
      </w:r>
      <w:r>
        <w:rPr>
          <w:color w:val="FF0000"/>
          <w:spacing w:val="1"/>
          <w:sz w:val="32"/>
          <w:szCs w:val="32"/>
          <w:u w:val="single" w:color="00B0F0"/>
        </w:rPr>
        <w:t xml:space="preserve"> 25</w:t>
      </w:r>
      <w:r>
        <w:rPr>
          <w:color w:val="FF0000"/>
          <w:sz w:val="32"/>
          <w:szCs w:val="32"/>
        </w:rPr>
        <w:t xml:space="preserve"> </w:t>
      </w:r>
      <w:r>
        <w:rPr>
          <w:spacing w:val="-7"/>
          <w:sz w:val="32"/>
          <w:szCs w:val="32"/>
        </w:rPr>
        <w:t>人</w:t>
      </w:r>
      <w:r>
        <w:rPr>
          <w:spacing w:val="-45"/>
          <w:sz w:val="32"/>
          <w:szCs w:val="32"/>
        </w:rPr>
        <w:t xml:space="preserve"> </w:t>
      </w:r>
      <w:r>
        <w:rPr>
          <w:spacing w:val="-7"/>
          <w:sz w:val="32"/>
          <w:szCs w:val="32"/>
        </w:rPr>
        <w:t>，</w:t>
      </w:r>
      <w:r>
        <w:rPr>
          <w:spacing w:val="-42"/>
          <w:sz w:val="32"/>
          <w:szCs w:val="32"/>
        </w:rPr>
        <w:t xml:space="preserve"> </w:t>
      </w:r>
      <w:r>
        <w:rPr>
          <w:spacing w:val="-7"/>
          <w:sz w:val="32"/>
          <w:szCs w:val="32"/>
        </w:rPr>
        <w:t xml:space="preserve">中班(4 周岁至 5 周岁) </w:t>
      </w:r>
      <w:r>
        <w:rPr>
          <w:color w:val="FF0000"/>
          <w:spacing w:val="-7"/>
          <w:sz w:val="32"/>
          <w:szCs w:val="32"/>
          <w:u w:val="single" w:color="00B0F0"/>
        </w:rPr>
        <w:t>30</w:t>
      </w:r>
      <w:r>
        <w:rPr>
          <w:color w:val="FF0000"/>
          <w:spacing w:val="3"/>
          <w:sz w:val="32"/>
          <w:szCs w:val="32"/>
          <w:u w:val="single" w:color="00B0F0"/>
        </w:rPr>
        <w:t xml:space="preserve"> </w:t>
      </w:r>
      <w:r>
        <w:rPr>
          <w:spacing w:val="-7"/>
          <w:sz w:val="32"/>
          <w:szCs w:val="32"/>
        </w:rPr>
        <w:t>人</w:t>
      </w:r>
      <w:r>
        <w:rPr>
          <w:spacing w:val="-45"/>
          <w:sz w:val="32"/>
          <w:szCs w:val="32"/>
        </w:rPr>
        <w:t xml:space="preserve"> </w:t>
      </w:r>
      <w:r>
        <w:rPr>
          <w:spacing w:val="-7"/>
          <w:sz w:val="32"/>
          <w:szCs w:val="32"/>
        </w:rPr>
        <w:t>，</w:t>
      </w:r>
      <w:r>
        <w:rPr>
          <w:spacing w:val="-8"/>
          <w:sz w:val="32"/>
          <w:szCs w:val="32"/>
        </w:rPr>
        <w:t>大班(5</w:t>
      </w:r>
      <w:r>
        <w:rPr>
          <w:spacing w:val="7"/>
          <w:sz w:val="32"/>
          <w:szCs w:val="32"/>
        </w:rPr>
        <w:t xml:space="preserve"> </w:t>
      </w:r>
      <w:r>
        <w:rPr>
          <w:spacing w:val="-8"/>
          <w:sz w:val="32"/>
          <w:szCs w:val="32"/>
        </w:rPr>
        <w:t>周岁至</w:t>
      </w:r>
      <w:r>
        <w:rPr>
          <w:spacing w:val="12"/>
          <w:sz w:val="32"/>
          <w:szCs w:val="32"/>
        </w:rPr>
        <w:t xml:space="preserve"> </w:t>
      </w:r>
      <w:r>
        <w:rPr>
          <w:spacing w:val="-8"/>
          <w:sz w:val="32"/>
          <w:szCs w:val="32"/>
        </w:rPr>
        <w:t>6</w:t>
      </w:r>
      <w:r>
        <w:rPr>
          <w:spacing w:val="11"/>
          <w:sz w:val="32"/>
          <w:szCs w:val="32"/>
        </w:rPr>
        <w:t xml:space="preserve"> </w:t>
      </w:r>
      <w:r>
        <w:rPr>
          <w:spacing w:val="-8"/>
          <w:sz w:val="32"/>
          <w:szCs w:val="32"/>
        </w:rPr>
        <w:t>周</w:t>
      </w:r>
      <w:r>
        <w:rPr>
          <w:sz w:val="32"/>
          <w:szCs w:val="32"/>
        </w:rPr>
        <w:t xml:space="preserve">   </w:t>
      </w:r>
      <w:r>
        <w:rPr>
          <w:spacing w:val="-6"/>
          <w:sz w:val="32"/>
          <w:szCs w:val="32"/>
        </w:rPr>
        <w:t>岁)</w:t>
      </w:r>
      <w:r>
        <w:rPr>
          <w:color w:val="FF0000"/>
          <w:spacing w:val="-6"/>
          <w:sz w:val="32"/>
          <w:szCs w:val="32"/>
          <w:u w:val="single" w:color="00B0F0"/>
        </w:rPr>
        <w:t xml:space="preserve"> 35 </w:t>
      </w:r>
      <w:r>
        <w:rPr>
          <w:spacing w:val="-6"/>
          <w:sz w:val="32"/>
          <w:szCs w:val="32"/>
        </w:rPr>
        <w:t>人</w:t>
      </w:r>
      <w:r>
        <w:rPr>
          <w:spacing w:val="-45"/>
          <w:sz w:val="32"/>
          <w:szCs w:val="32"/>
        </w:rPr>
        <w:t xml:space="preserve"> </w:t>
      </w:r>
      <w:r>
        <w:rPr>
          <w:spacing w:val="-6"/>
          <w:sz w:val="32"/>
          <w:szCs w:val="32"/>
        </w:rPr>
        <w:t>，混合班</w:t>
      </w:r>
      <w:r>
        <w:rPr>
          <w:spacing w:val="8"/>
          <w:sz w:val="32"/>
          <w:szCs w:val="32"/>
        </w:rPr>
        <w:t xml:space="preserve"> </w:t>
      </w:r>
      <w:r>
        <w:rPr>
          <w:color w:val="FF0000"/>
          <w:spacing w:val="-6"/>
          <w:sz w:val="32"/>
          <w:szCs w:val="32"/>
          <w:u w:val="single" w:color="00B0F0"/>
        </w:rPr>
        <w:t xml:space="preserve">30 </w:t>
      </w:r>
      <w:r>
        <w:rPr>
          <w:spacing w:val="-6"/>
          <w:sz w:val="32"/>
          <w:szCs w:val="32"/>
        </w:rPr>
        <w:t>人。</w:t>
      </w:r>
    </w:p>
    <w:p w14:paraId="317B5E84">
      <w:pPr>
        <w:pStyle w:val="2"/>
        <w:spacing w:before="241" w:line="226" w:lineRule="auto"/>
        <w:ind w:left="325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3"/>
          <w:sz w:val="32"/>
          <w:szCs w:val="32"/>
        </w:rPr>
        <w:t>u</w:t>
      </w:r>
      <w:r>
        <w:rPr>
          <w:spacing w:val="3"/>
          <w:sz w:val="32"/>
          <w:szCs w:val="32"/>
        </w:rPr>
        <w:t>寄宿制幼儿园每班幼儿人数酌减。</w:t>
      </w:r>
    </w:p>
    <w:p w14:paraId="4AED7902">
      <w:pPr>
        <w:pStyle w:val="2"/>
        <w:spacing w:before="214" w:line="227" w:lineRule="auto"/>
        <w:ind w:left="321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-2"/>
          <w:sz w:val="27"/>
          <w:szCs w:val="27"/>
        </w:rPr>
        <w:t>u</w:t>
      </w:r>
      <w:r>
        <w:rPr>
          <w:rFonts w:ascii="Wingdings" w:hAnsi="Wingdings" w:eastAsia="Wingdings" w:cs="Wingdings"/>
          <w:color w:val="FFC000"/>
          <w:spacing w:val="-94"/>
          <w:sz w:val="27"/>
          <w:szCs w:val="27"/>
        </w:rPr>
        <w:t xml:space="preserve"> </w:t>
      </w:r>
      <w:r>
        <w:rPr>
          <w:spacing w:val="-2"/>
          <w:sz w:val="32"/>
          <w:szCs w:val="32"/>
        </w:rPr>
        <w:t>幼儿园可以按</w:t>
      </w:r>
      <w:r>
        <w:rPr>
          <w:color w:val="FF0000"/>
          <w:spacing w:val="-2"/>
          <w:sz w:val="32"/>
          <w:szCs w:val="32"/>
          <w:u w:val="single" w:color="00B0F0"/>
        </w:rPr>
        <w:t>年龄</w:t>
      </w:r>
      <w:r>
        <w:rPr>
          <w:spacing w:val="-2"/>
          <w:sz w:val="32"/>
          <w:szCs w:val="32"/>
        </w:rPr>
        <w:t>分别编班，也可以</w:t>
      </w:r>
      <w:r>
        <w:rPr>
          <w:color w:val="FF0000"/>
          <w:spacing w:val="-2"/>
          <w:sz w:val="32"/>
          <w:szCs w:val="32"/>
          <w:u w:val="single" w:color="00B0F0"/>
        </w:rPr>
        <w:t>混合编班</w:t>
      </w:r>
      <w:r>
        <w:rPr>
          <w:spacing w:val="-2"/>
          <w:sz w:val="32"/>
          <w:szCs w:val="32"/>
        </w:rPr>
        <w:t>。</w:t>
      </w:r>
    </w:p>
    <w:p w14:paraId="300AF30A">
      <w:pPr>
        <w:spacing w:line="334" w:lineRule="auto"/>
        <w:rPr>
          <w:rFonts w:ascii="Arial"/>
          <w:sz w:val="21"/>
        </w:rPr>
      </w:pPr>
    </w:p>
    <w:p w14:paraId="5B54FF5D">
      <w:pPr>
        <w:spacing w:line="335" w:lineRule="auto"/>
        <w:rPr>
          <w:rFonts w:ascii="Arial"/>
          <w:sz w:val="21"/>
        </w:rPr>
      </w:pPr>
    </w:p>
    <w:p w14:paraId="7CD88BF5">
      <w:pPr>
        <w:pStyle w:val="2"/>
        <w:spacing w:before="132" w:line="227" w:lineRule="auto"/>
        <w:ind w:left="1532"/>
        <w:outlineLvl w:val="2"/>
        <w:rPr>
          <w:sz w:val="39"/>
          <w:szCs w:val="39"/>
        </w:rPr>
      </w:pPr>
      <w:r>
        <w:rPr>
          <w:spacing w:val="2"/>
          <w:sz w:val="39"/>
          <w:szCs w:val="39"/>
        </w:rPr>
        <w:t>第三章  幼儿园的安全（5 条）</w:t>
      </w:r>
    </w:p>
    <w:p w14:paraId="0314ABD3">
      <w:pPr>
        <w:pStyle w:val="2"/>
        <w:spacing w:before="140" w:line="324" w:lineRule="auto"/>
        <w:ind w:left="26" w:right="290" w:hanging="1"/>
        <w:rPr>
          <w:sz w:val="32"/>
          <w:szCs w:val="32"/>
        </w:rPr>
      </w:pPr>
      <w:r>
        <w:rPr>
          <w:b/>
          <w:bCs/>
          <w:spacing w:val="-1"/>
        </w:rPr>
        <w:t xml:space="preserve">第十二条  </w:t>
      </w:r>
      <w:r>
        <w:rPr>
          <w:spacing w:val="-1"/>
          <w:sz w:val="32"/>
          <w:szCs w:val="32"/>
        </w:rPr>
        <w:t>幼儿园应当严格执行国家和地方幼儿园安全管</w:t>
      </w:r>
      <w:r>
        <w:rPr>
          <w:spacing w:val="3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理的相关规定，建立健全门卫、房屋、设备、消防、交</w:t>
      </w:r>
    </w:p>
    <w:p w14:paraId="393081D5">
      <w:pPr>
        <w:pStyle w:val="2"/>
        <w:spacing w:before="23" w:line="341" w:lineRule="auto"/>
        <w:ind w:left="40" w:right="324" w:hanging="8"/>
        <w:rPr>
          <w:sz w:val="32"/>
          <w:szCs w:val="32"/>
        </w:rPr>
      </w:pPr>
      <w:r>
        <w:rPr>
          <w:spacing w:val="-3"/>
          <w:sz w:val="32"/>
          <w:szCs w:val="32"/>
        </w:rPr>
        <w:t>通、食品、药物、</w:t>
      </w:r>
      <w:r>
        <w:rPr>
          <w:spacing w:val="-38"/>
          <w:sz w:val="32"/>
          <w:szCs w:val="32"/>
        </w:rPr>
        <w:t xml:space="preserve"> </w:t>
      </w:r>
      <w:r>
        <w:rPr>
          <w:color w:val="FF0000"/>
          <w:spacing w:val="-3"/>
          <w:sz w:val="32"/>
          <w:szCs w:val="32"/>
        </w:rPr>
        <w:t>幼儿接送交接</w:t>
      </w:r>
      <w:r>
        <w:rPr>
          <w:spacing w:val="-3"/>
          <w:sz w:val="32"/>
          <w:szCs w:val="32"/>
        </w:rPr>
        <w:t>、活动组织和幼儿就寝值</w:t>
      </w:r>
      <w:r>
        <w:rPr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守等安全防护和检查制度,建立安全责任制和应急预案。</w:t>
      </w:r>
    </w:p>
    <w:p w14:paraId="52EAEE23">
      <w:pPr>
        <w:pStyle w:val="2"/>
        <w:spacing w:before="1" w:line="225" w:lineRule="auto"/>
        <w:ind w:left="25"/>
        <w:rPr>
          <w:sz w:val="32"/>
          <w:szCs w:val="32"/>
        </w:rPr>
      </w:pPr>
      <w:r>
        <w:rPr>
          <w:b/>
          <w:bCs/>
          <w:spacing w:val="-1"/>
        </w:rPr>
        <w:t xml:space="preserve">第十三条  </w:t>
      </w:r>
      <w:r>
        <w:rPr>
          <w:spacing w:val="-1"/>
          <w:sz w:val="32"/>
          <w:szCs w:val="32"/>
        </w:rPr>
        <w:t>幼儿园的园舍应当符合国家和地方的建设标</w:t>
      </w:r>
    </w:p>
    <w:p w14:paraId="042C0AB5">
      <w:pPr>
        <w:pStyle w:val="2"/>
        <w:spacing w:before="180" w:line="346" w:lineRule="auto"/>
        <w:ind w:left="26" w:right="241" w:firstLine="3"/>
        <w:rPr>
          <w:sz w:val="32"/>
          <w:szCs w:val="32"/>
        </w:rPr>
      </w:pPr>
      <w:r>
        <w:rPr>
          <w:spacing w:val="-1"/>
          <w:sz w:val="32"/>
          <w:szCs w:val="32"/>
        </w:rPr>
        <w:t>准，以及相关</w:t>
      </w:r>
      <w:r>
        <w:rPr>
          <w:color w:val="FF0000"/>
          <w:spacing w:val="-1"/>
          <w:sz w:val="32"/>
          <w:szCs w:val="32"/>
        </w:rPr>
        <w:t>安全、卫生</w:t>
      </w:r>
      <w:r>
        <w:rPr>
          <w:spacing w:val="-1"/>
          <w:sz w:val="32"/>
          <w:szCs w:val="32"/>
        </w:rPr>
        <w:t>等方面的规范，定期检查维护,保</w:t>
      </w:r>
      <w:r>
        <w:rPr>
          <w:spacing w:val="16"/>
          <w:sz w:val="32"/>
          <w:szCs w:val="32"/>
        </w:rPr>
        <w:t xml:space="preserve"> </w:t>
      </w:r>
      <w:r>
        <w:rPr>
          <w:sz w:val="32"/>
          <w:szCs w:val="32"/>
        </w:rPr>
        <w:t>障安全。</w:t>
      </w:r>
      <w:r>
        <w:rPr>
          <w:color w:val="FF0000"/>
          <w:sz w:val="32"/>
          <w:szCs w:val="32"/>
        </w:rPr>
        <w:t>幼儿园不得设置在污染区和危险区</w:t>
      </w:r>
      <w:r>
        <w:rPr>
          <w:color w:val="FF0000"/>
          <w:spacing w:val="-1"/>
          <w:sz w:val="32"/>
          <w:szCs w:val="32"/>
        </w:rPr>
        <w:t>，不得使用危</w:t>
      </w:r>
      <w:r>
        <w:rPr>
          <w:color w:val="FF0000"/>
          <w:sz w:val="32"/>
          <w:szCs w:val="32"/>
        </w:rPr>
        <w:t xml:space="preserve">  </w:t>
      </w:r>
      <w:r>
        <w:rPr>
          <w:color w:val="FF0000"/>
          <w:spacing w:val="-13"/>
          <w:sz w:val="32"/>
          <w:szCs w:val="32"/>
        </w:rPr>
        <w:t>房。</w:t>
      </w:r>
    </w:p>
    <w:p w14:paraId="1ECDC357">
      <w:pPr>
        <w:pStyle w:val="2"/>
        <w:spacing w:before="2" w:line="226" w:lineRule="auto"/>
        <w:ind w:left="364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3"/>
          <w:sz w:val="32"/>
          <w:szCs w:val="32"/>
        </w:rPr>
        <w:t>u</w:t>
      </w:r>
      <w:r>
        <w:rPr>
          <w:spacing w:val="3"/>
          <w:sz w:val="32"/>
          <w:szCs w:val="32"/>
        </w:rPr>
        <w:t>入园幼儿应当</w:t>
      </w:r>
      <w:r>
        <w:rPr>
          <w:color w:val="FF0000"/>
          <w:spacing w:val="3"/>
          <w:sz w:val="32"/>
          <w:szCs w:val="32"/>
        </w:rPr>
        <w:t>由监护人或者其委托的成年人接送</w:t>
      </w:r>
      <w:r>
        <w:rPr>
          <w:spacing w:val="3"/>
          <w:sz w:val="32"/>
          <w:szCs w:val="32"/>
        </w:rPr>
        <w:t>。</w:t>
      </w:r>
    </w:p>
    <w:p w14:paraId="6A7A17E4">
      <w:pPr>
        <w:pStyle w:val="2"/>
        <w:spacing w:before="199" w:line="323" w:lineRule="auto"/>
        <w:ind w:left="44" w:right="59" w:hanging="19"/>
        <w:rPr>
          <w:sz w:val="32"/>
          <w:szCs w:val="32"/>
        </w:rPr>
      </w:pPr>
      <w:r>
        <w:rPr>
          <w:b/>
          <w:bCs/>
          <w:spacing w:val="-1"/>
        </w:rPr>
        <w:t xml:space="preserve">第十五条  </w:t>
      </w:r>
      <w:r>
        <w:rPr>
          <w:spacing w:val="-1"/>
          <w:sz w:val="32"/>
          <w:szCs w:val="32"/>
        </w:rPr>
        <w:t>幼儿园教职工必须具有安全意识,</w:t>
      </w:r>
      <w:r>
        <w:rPr>
          <w:spacing w:val="-2"/>
          <w:sz w:val="32"/>
          <w:szCs w:val="32"/>
        </w:rPr>
        <w:t xml:space="preserve">  掌握基本急救</w:t>
      </w:r>
      <w:r>
        <w:rPr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常识和防范、避险、逃生、自救的基本方法,</w:t>
      </w:r>
      <w:r>
        <w:rPr>
          <w:color w:val="FF0000"/>
          <w:spacing w:val="-1"/>
          <w:sz w:val="32"/>
          <w:szCs w:val="32"/>
        </w:rPr>
        <w:t>在紧急情况下</w:t>
      </w:r>
    </w:p>
    <w:p w14:paraId="1E5060A5">
      <w:pPr>
        <w:spacing w:line="323" w:lineRule="auto"/>
        <w:rPr>
          <w:sz w:val="32"/>
          <w:szCs w:val="32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25F1FB5F">
      <w:pPr>
        <w:pStyle w:val="2"/>
        <w:spacing w:before="152" w:line="226" w:lineRule="auto"/>
        <w:ind w:left="23"/>
        <w:rPr>
          <w:sz w:val="32"/>
          <w:szCs w:val="32"/>
        </w:rPr>
      </w:pPr>
      <w:r>
        <w:rPr>
          <w:color w:val="FF0000"/>
          <w:spacing w:val="-1"/>
          <w:sz w:val="32"/>
          <w:szCs w:val="32"/>
        </w:rPr>
        <w:t>应当优先保护幼儿的人身安全</w:t>
      </w:r>
      <w:r>
        <w:rPr>
          <w:spacing w:val="-1"/>
          <w:sz w:val="32"/>
          <w:szCs w:val="32"/>
        </w:rPr>
        <w:t>。</w:t>
      </w:r>
    </w:p>
    <w:p w14:paraId="48FA1724">
      <w:pPr>
        <w:pStyle w:val="2"/>
        <w:spacing w:before="214" w:line="286" w:lineRule="auto"/>
        <w:ind w:left="762" w:right="229" w:hanging="398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2"/>
          <w:sz w:val="32"/>
          <w:szCs w:val="32"/>
        </w:rPr>
        <w:t>u</w:t>
      </w:r>
      <w:r>
        <w:rPr>
          <w:spacing w:val="2"/>
          <w:sz w:val="32"/>
          <w:szCs w:val="32"/>
        </w:rPr>
        <w:t>幼儿园应当把安全教育融入</w:t>
      </w:r>
      <w:r>
        <w:rPr>
          <w:color w:val="FF0000"/>
          <w:spacing w:val="2"/>
          <w:sz w:val="32"/>
          <w:szCs w:val="32"/>
          <w:u w:val="single" w:color="00B0F0"/>
        </w:rPr>
        <w:t>一日生活</w:t>
      </w:r>
      <w:r>
        <w:rPr>
          <w:spacing w:val="2"/>
          <w:sz w:val="32"/>
          <w:szCs w:val="32"/>
        </w:rPr>
        <w:t>，并定期组织开</w:t>
      </w:r>
      <w:r>
        <w:rPr>
          <w:spacing w:val="14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展多种形式的安全教育和</w:t>
      </w:r>
      <w:r>
        <w:rPr>
          <w:color w:val="FF0000"/>
          <w:spacing w:val="-1"/>
          <w:sz w:val="32"/>
          <w:szCs w:val="32"/>
          <w:u w:val="single" w:color="00B0F0"/>
        </w:rPr>
        <w:t>事故预防演练</w:t>
      </w:r>
      <w:r>
        <w:rPr>
          <w:spacing w:val="-1"/>
          <w:sz w:val="32"/>
          <w:szCs w:val="32"/>
        </w:rPr>
        <w:t>。</w:t>
      </w:r>
    </w:p>
    <w:p w14:paraId="6A8CC7E0">
      <w:pPr>
        <w:pStyle w:val="2"/>
        <w:spacing w:before="215" w:line="306" w:lineRule="auto"/>
        <w:ind w:left="763" w:right="147" w:hanging="399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3"/>
          <w:sz w:val="32"/>
          <w:szCs w:val="32"/>
        </w:rPr>
        <w:t>u</w:t>
      </w:r>
      <w:r>
        <w:rPr>
          <w:spacing w:val="3"/>
          <w:sz w:val="32"/>
          <w:szCs w:val="32"/>
        </w:rPr>
        <w:t>幼儿园应当结合幼儿年龄特点和接受能力开展</w:t>
      </w:r>
      <w:r>
        <w:rPr>
          <w:color w:val="FF0000"/>
          <w:spacing w:val="3"/>
          <w:sz w:val="32"/>
          <w:szCs w:val="32"/>
          <w:u w:val="single" w:color="00B0F0"/>
        </w:rPr>
        <w:t>反家庭</w:t>
      </w:r>
      <w:r>
        <w:rPr>
          <w:color w:val="FF0000"/>
          <w:spacing w:val="7"/>
          <w:sz w:val="32"/>
          <w:szCs w:val="32"/>
        </w:rPr>
        <w:t xml:space="preserve"> </w:t>
      </w:r>
      <w:r>
        <w:rPr>
          <w:color w:val="FF0000"/>
          <w:spacing w:val="-1"/>
          <w:sz w:val="32"/>
          <w:szCs w:val="32"/>
          <w:u w:val="single" w:color="00B0F0"/>
        </w:rPr>
        <w:t>暴力教育</w:t>
      </w:r>
      <w:r>
        <w:rPr>
          <w:spacing w:val="-1"/>
          <w:sz w:val="32"/>
          <w:szCs w:val="32"/>
        </w:rPr>
        <w:t>,发现幼儿遭受或者疑似遭受家庭暴力的，应</w:t>
      </w:r>
      <w:r>
        <w:rPr>
          <w:spacing w:val="14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当依法及时向公安机关报案。</w:t>
      </w:r>
    </w:p>
    <w:p w14:paraId="6682C85B">
      <w:pPr>
        <w:pStyle w:val="2"/>
        <w:spacing w:before="199" w:line="225" w:lineRule="auto"/>
        <w:ind w:left="25"/>
        <w:rPr>
          <w:sz w:val="32"/>
          <w:szCs w:val="32"/>
        </w:rPr>
      </w:pPr>
      <w:r>
        <w:rPr>
          <w:b/>
          <w:bCs/>
          <w:spacing w:val="-2"/>
        </w:rPr>
        <w:t xml:space="preserve">第十六条  </w:t>
      </w:r>
      <w:r>
        <w:rPr>
          <w:spacing w:val="-2"/>
          <w:sz w:val="32"/>
          <w:szCs w:val="32"/>
        </w:rPr>
        <w:t>幼儿园应当投保</w:t>
      </w:r>
      <w:r>
        <w:rPr>
          <w:color w:val="FF0000"/>
          <w:spacing w:val="-2"/>
          <w:sz w:val="32"/>
          <w:szCs w:val="32"/>
        </w:rPr>
        <w:t>校方责任险</w:t>
      </w:r>
      <w:r>
        <w:rPr>
          <w:spacing w:val="-2"/>
          <w:sz w:val="32"/>
          <w:szCs w:val="32"/>
        </w:rPr>
        <w:t>。</w:t>
      </w:r>
    </w:p>
    <w:p w14:paraId="4B53049C">
      <w:pPr>
        <w:spacing w:line="318" w:lineRule="auto"/>
        <w:rPr>
          <w:rFonts w:ascii="Arial"/>
          <w:sz w:val="21"/>
        </w:rPr>
      </w:pPr>
    </w:p>
    <w:p w14:paraId="178CAF9C">
      <w:pPr>
        <w:spacing w:line="319" w:lineRule="auto"/>
        <w:rPr>
          <w:rFonts w:ascii="Arial"/>
          <w:sz w:val="21"/>
        </w:rPr>
      </w:pPr>
    </w:p>
    <w:p w14:paraId="091471B0">
      <w:pPr>
        <w:pStyle w:val="2"/>
        <w:spacing w:before="132" w:line="227" w:lineRule="auto"/>
        <w:ind w:left="1128"/>
        <w:outlineLvl w:val="2"/>
        <w:rPr>
          <w:sz w:val="39"/>
          <w:szCs w:val="39"/>
        </w:rPr>
      </w:pPr>
      <w:r>
        <w:rPr>
          <w:spacing w:val="3"/>
          <w:sz w:val="39"/>
          <w:szCs w:val="39"/>
        </w:rPr>
        <w:t>第四章  幼儿园的卫生保健（8 条）</w:t>
      </w:r>
    </w:p>
    <w:p w14:paraId="259B7C2B">
      <w:pPr>
        <w:pStyle w:val="2"/>
        <w:spacing w:before="140" w:line="296" w:lineRule="auto"/>
        <w:ind w:left="28" w:right="291" w:hanging="3"/>
        <w:rPr>
          <w:sz w:val="32"/>
          <w:szCs w:val="32"/>
        </w:rPr>
      </w:pPr>
      <w:r>
        <w:rPr>
          <w:b/>
          <w:bCs/>
          <w:spacing w:val="-1"/>
        </w:rPr>
        <w:t xml:space="preserve">第十七条  </w:t>
      </w:r>
      <w:r>
        <w:rPr>
          <w:spacing w:val="-1"/>
          <w:sz w:val="32"/>
          <w:szCs w:val="32"/>
        </w:rPr>
        <w:t>幼儿园必须切实做好幼儿生理和心理卫生保健</w:t>
      </w:r>
      <w:r>
        <w:rPr>
          <w:spacing w:val="2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工作。幼儿园应当严格执行</w:t>
      </w:r>
      <w:r>
        <w:rPr>
          <w:color w:val="FF0000"/>
          <w:spacing w:val="-1"/>
          <w:sz w:val="32"/>
          <w:szCs w:val="32"/>
        </w:rPr>
        <w:t>《托儿所幼儿园卫生保健管理</w:t>
      </w:r>
      <w:r>
        <w:rPr>
          <w:color w:val="FF0000"/>
          <w:spacing w:val="17"/>
          <w:sz w:val="32"/>
          <w:szCs w:val="32"/>
        </w:rPr>
        <w:t xml:space="preserve"> </w:t>
      </w:r>
      <w:r>
        <w:rPr>
          <w:color w:val="FF0000"/>
          <w:spacing w:val="-3"/>
          <w:sz w:val="32"/>
          <w:szCs w:val="32"/>
        </w:rPr>
        <w:t>办法》</w:t>
      </w:r>
      <w:r>
        <w:rPr>
          <w:color w:val="FF0000"/>
          <w:spacing w:val="-28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以及其他有关卫生保健的法规、规章和制度。</w:t>
      </w:r>
    </w:p>
    <w:p w14:paraId="26BBACCC">
      <w:pPr>
        <w:pStyle w:val="2"/>
        <w:spacing w:before="204" w:line="225" w:lineRule="auto"/>
        <w:ind w:left="25"/>
        <w:rPr>
          <w:sz w:val="32"/>
          <w:szCs w:val="32"/>
        </w:rPr>
      </w:pPr>
      <w:r>
        <w:rPr>
          <w:b/>
          <w:bCs/>
          <w:spacing w:val="-1"/>
        </w:rPr>
        <w:t xml:space="preserve">第十八条  </w:t>
      </w:r>
      <w:r>
        <w:rPr>
          <w:spacing w:val="-1"/>
          <w:sz w:val="32"/>
          <w:szCs w:val="32"/>
        </w:rPr>
        <w:t>幼儿园应当制定合理的幼儿一日生活作息制</w:t>
      </w:r>
    </w:p>
    <w:p w14:paraId="6C21E919">
      <w:pPr>
        <w:pStyle w:val="2"/>
        <w:spacing w:before="182" w:line="285" w:lineRule="auto"/>
        <w:ind w:left="31" w:right="183" w:hanging="2"/>
        <w:rPr>
          <w:sz w:val="32"/>
          <w:szCs w:val="32"/>
        </w:rPr>
      </w:pPr>
      <w:r>
        <w:rPr>
          <w:spacing w:val="-1"/>
          <w:sz w:val="32"/>
          <w:szCs w:val="32"/>
        </w:rPr>
        <w:t xml:space="preserve">度。正餐间隔时间为 </w:t>
      </w:r>
      <w:r>
        <w:rPr>
          <w:b/>
          <w:bCs/>
          <w:color w:val="FF0000"/>
          <w:spacing w:val="-1"/>
          <w:sz w:val="32"/>
          <w:szCs w:val="32"/>
        </w:rPr>
        <w:t>3.5- 4 小时</w:t>
      </w:r>
      <w:r>
        <w:rPr>
          <w:spacing w:val="-1"/>
          <w:sz w:val="32"/>
          <w:szCs w:val="32"/>
        </w:rPr>
        <w:t>。在正常情况下,幼儿户外</w:t>
      </w:r>
      <w:r>
        <w:rPr>
          <w:spacing w:val="6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活动时间（包括户外体育活动时间）</w:t>
      </w:r>
      <w:r>
        <w:rPr>
          <w:color w:val="FF0000"/>
          <w:spacing w:val="-1"/>
          <w:sz w:val="32"/>
          <w:szCs w:val="32"/>
        </w:rPr>
        <w:t xml:space="preserve">每天不得少于 </w:t>
      </w:r>
      <w:r>
        <w:rPr>
          <w:b/>
          <w:bCs/>
          <w:color w:val="FF0000"/>
          <w:spacing w:val="-1"/>
          <w:sz w:val="32"/>
          <w:szCs w:val="32"/>
        </w:rPr>
        <w:t xml:space="preserve">2 </w:t>
      </w:r>
      <w:r>
        <w:rPr>
          <w:color w:val="FF0000"/>
          <w:spacing w:val="-1"/>
          <w:sz w:val="32"/>
          <w:szCs w:val="32"/>
        </w:rPr>
        <w:t>小</w:t>
      </w:r>
    </w:p>
    <w:p w14:paraId="5AEB9015">
      <w:pPr>
        <w:pStyle w:val="2"/>
        <w:spacing w:before="220" w:line="286" w:lineRule="auto"/>
        <w:ind w:left="27" w:right="290" w:firstLine="21"/>
        <w:rPr>
          <w:sz w:val="32"/>
          <w:szCs w:val="32"/>
        </w:rPr>
      </w:pPr>
      <w:r>
        <w:rPr>
          <w:color w:val="FF0000"/>
          <w:spacing w:val="-3"/>
          <w:sz w:val="32"/>
          <w:szCs w:val="32"/>
        </w:rPr>
        <w:t>时</w:t>
      </w:r>
      <w:r>
        <w:rPr>
          <w:spacing w:val="-3"/>
          <w:sz w:val="32"/>
          <w:szCs w:val="32"/>
        </w:rPr>
        <w:t xml:space="preserve">，寄宿制幼儿园不得少于 </w:t>
      </w:r>
      <w:r>
        <w:rPr>
          <w:b/>
          <w:bCs/>
          <w:color w:val="FF0000"/>
          <w:spacing w:val="-3"/>
          <w:sz w:val="32"/>
          <w:szCs w:val="32"/>
        </w:rPr>
        <w:t xml:space="preserve">3 </w:t>
      </w:r>
      <w:r>
        <w:rPr>
          <w:color w:val="FF0000"/>
          <w:spacing w:val="-3"/>
          <w:sz w:val="32"/>
          <w:szCs w:val="32"/>
        </w:rPr>
        <w:t>小时</w:t>
      </w:r>
      <w:r>
        <w:rPr>
          <w:spacing w:val="-3"/>
          <w:sz w:val="32"/>
          <w:szCs w:val="32"/>
        </w:rPr>
        <w:t>；</w:t>
      </w:r>
      <w:r>
        <w:rPr>
          <w:spacing w:val="-48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高寒、高温地区可酌</w:t>
      </w:r>
      <w:r>
        <w:rPr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情增减。</w:t>
      </w:r>
    </w:p>
    <w:p w14:paraId="78C2CA2C">
      <w:pPr>
        <w:pStyle w:val="2"/>
        <w:spacing w:before="215" w:line="223" w:lineRule="auto"/>
        <w:ind w:left="205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164465" cy="14986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802" cy="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户外活动包括</w:t>
      </w:r>
      <w:r>
        <w:rPr>
          <w:spacing w:val="74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 xml:space="preserve">①户外体育活动——不得少于 </w:t>
      </w:r>
      <w:r>
        <w:rPr>
          <w:b/>
          <w:bCs/>
          <w:color w:val="FF0000"/>
          <w:spacing w:val="-1"/>
          <w:sz w:val="32"/>
          <w:szCs w:val="32"/>
        </w:rPr>
        <w:t xml:space="preserve">1 </w:t>
      </w:r>
      <w:r>
        <w:rPr>
          <w:color w:val="FF0000"/>
          <w:spacing w:val="-1"/>
          <w:sz w:val="32"/>
          <w:szCs w:val="32"/>
        </w:rPr>
        <w:t>小时</w:t>
      </w:r>
    </w:p>
    <w:p w14:paraId="30C0CC94">
      <w:pPr>
        <w:pStyle w:val="2"/>
        <w:spacing w:before="221" w:line="223" w:lineRule="auto"/>
        <w:ind w:left="2678"/>
        <w:rPr>
          <w:sz w:val="32"/>
          <w:szCs w:val="32"/>
        </w:rPr>
      </w:pPr>
      <w:r>
        <w:rPr>
          <w:spacing w:val="1"/>
          <w:sz w:val="32"/>
          <w:szCs w:val="32"/>
        </w:rPr>
        <w:t>②户外游戏活动</w:t>
      </w:r>
    </w:p>
    <w:p w14:paraId="650B3C2C">
      <w:pPr>
        <w:pStyle w:val="2"/>
        <w:spacing w:before="221" w:line="226" w:lineRule="auto"/>
        <w:ind w:left="205"/>
        <w:rPr>
          <w:sz w:val="32"/>
          <w:szCs w:val="32"/>
        </w:rPr>
      </w:pPr>
      <w:r>
        <w:rPr>
          <w:color w:val="FF3399"/>
          <w:sz w:val="32"/>
          <w:szCs w:val="32"/>
        </w:rPr>
        <w:drawing>
          <wp:inline distT="0" distB="0" distL="0" distR="0">
            <wp:extent cx="164465" cy="14986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802" cy="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3399"/>
          <w:spacing w:val="72"/>
          <w:sz w:val="32"/>
          <w:szCs w:val="32"/>
        </w:rPr>
        <w:t xml:space="preserve"> </w:t>
      </w:r>
      <w:r>
        <w:rPr>
          <w:color w:val="FF3399"/>
          <w:spacing w:val="-7"/>
          <w:sz w:val="32"/>
          <w:szCs w:val="32"/>
        </w:rPr>
        <w:t>1 体</w:t>
      </w:r>
      <w:r>
        <w:rPr>
          <w:color w:val="FF3399"/>
          <w:spacing w:val="12"/>
          <w:sz w:val="32"/>
          <w:szCs w:val="32"/>
        </w:rPr>
        <w:t xml:space="preserve"> </w:t>
      </w:r>
      <w:r>
        <w:rPr>
          <w:color w:val="FF3399"/>
          <w:spacing w:val="-7"/>
          <w:sz w:val="32"/>
          <w:szCs w:val="32"/>
        </w:rPr>
        <w:t>2 户 3</w:t>
      </w:r>
      <w:r>
        <w:rPr>
          <w:color w:val="FF3399"/>
          <w:spacing w:val="15"/>
          <w:sz w:val="32"/>
          <w:szCs w:val="32"/>
        </w:rPr>
        <w:t xml:space="preserve"> </w:t>
      </w:r>
      <w:r>
        <w:rPr>
          <w:color w:val="FF3399"/>
          <w:spacing w:val="-7"/>
          <w:sz w:val="32"/>
          <w:szCs w:val="32"/>
        </w:rPr>
        <w:t>寄</w:t>
      </w:r>
    </w:p>
    <w:p w14:paraId="1DCBB076">
      <w:pPr>
        <w:pStyle w:val="2"/>
        <w:spacing w:before="202" w:line="323" w:lineRule="auto"/>
        <w:ind w:left="30" w:right="289" w:hanging="5"/>
        <w:rPr>
          <w:sz w:val="32"/>
          <w:szCs w:val="32"/>
        </w:rPr>
      </w:pPr>
      <w:r>
        <w:rPr>
          <w:b/>
          <w:bCs/>
          <w:spacing w:val="-1"/>
        </w:rPr>
        <w:t xml:space="preserve">第十九条  </w:t>
      </w:r>
      <w:r>
        <w:rPr>
          <w:spacing w:val="-1"/>
          <w:sz w:val="32"/>
          <w:szCs w:val="32"/>
        </w:rPr>
        <w:t>幼儿园应当建立幼儿健康检查制度和幼儿健康</w:t>
      </w:r>
      <w:r>
        <w:rPr>
          <w:spacing w:val="5"/>
          <w:sz w:val="32"/>
          <w:szCs w:val="32"/>
        </w:rPr>
        <w:t xml:space="preserve"> </w:t>
      </w:r>
      <w:r>
        <w:rPr>
          <w:sz w:val="32"/>
          <w:szCs w:val="32"/>
        </w:rPr>
        <w:t>卡或档案。</w:t>
      </w:r>
      <w:r>
        <w:rPr>
          <w:color w:val="FF0000"/>
          <w:sz w:val="32"/>
          <w:szCs w:val="32"/>
        </w:rPr>
        <w:t>每年</w:t>
      </w:r>
      <w:r>
        <w:rPr>
          <w:sz w:val="32"/>
          <w:szCs w:val="32"/>
        </w:rPr>
        <w:t>体检一次，</w:t>
      </w:r>
      <w:r>
        <w:rPr>
          <w:color w:val="FF0000"/>
          <w:sz w:val="32"/>
          <w:szCs w:val="32"/>
        </w:rPr>
        <w:t>每半年</w:t>
      </w:r>
      <w:r>
        <w:rPr>
          <w:sz w:val="32"/>
          <w:szCs w:val="32"/>
        </w:rPr>
        <w:t>测身高、视力一次，</w:t>
      </w:r>
      <w:r>
        <w:rPr>
          <w:color w:val="FF0000"/>
          <w:sz w:val="32"/>
          <w:szCs w:val="32"/>
        </w:rPr>
        <w:t>每</w:t>
      </w:r>
    </w:p>
    <w:p w14:paraId="50FB3A06">
      <w:pPr>
        <w:spacing w:line="323" w:lineRule="auto"/>
        <w:rPr>
          <w:sz w:val="32"/>
          <w:szCs w:val="32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59D9D7A0">
      <w:pPr>
        <w:pStyle w:val="2"/>
        <w:spacing w:before="151" w:line="227" w:lineRule="auto"/>
        <w:ind w:left="27"/>
        <w:rPr>
          <w:sz w:val="32"/>
          <w:szCs w:val="32"/>
        </w:rPr>
      </w:pPr>
      <w:r>
        <w:rPr>
          <w:color w:val="FF0000"/>
          <w:spacing w:val="-3"/>
          <w:sz w:val="32"/>
          <w:szCs w:val="32"/>
        </w:rPr>
        <w:t>季度</w:t>
      </w:r>
      <w:r>
        <w:rPr>
          <w:spacing w:val="-3"/>
          <w:sz w:val="32"/>
          <w:szCs w:val="32"/>
        </w:rPr>
        <w:t>量体重一次；注意幼儿口腔卫生</w:t>
      </w:r>
      <w:r>
        <w:rPr>
          <w:spacing w:val="-42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，保护幼儿视力。</w:t>
      </w:r>
    </w:p>
    <w:p w14:paraId="3A2780FE">
      <w:pPr>
        <w:pStyle w:val="2"/>
        <w:spacing w:before="215" w:line="286" w:lineRule="auto"/>
        <w:ind w:left="1037" w:right="212" w:hanging="429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-2"/>
          <w:sz w:val="32"/>
          <w:szCs w:val="32"/>
        </w:rPr>
        <w:t>u</w:t>
      </w:r>
      <w:r>
        <w:rPr>
          <w:rFonts w:ascii="Wingdings" w:hAnsi="Wingdings" w:eastAsia="Wingdings" w:cs="Wingdings"/>
          <w:color w:val="FFC000"/>
          <w:spacing w:val="-187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幼儿园对幼儿健康发展状况定期进行分析、评价,及</w:t>
      </w:r>
      <w:r>
        <w:rPr>
          <w:sz w:val="32"/>
          <w:szCs w:val="32"/>
        </w:rPr>
        <w:t xml:space="preserve"> </w:t>
      </w:r>
      <w:r>
        <w:rPr>
          <w:spacing w:val="-6"/>
          <w:sz w:val="32"/>
          <w:szCs w:val="32"/>
        </w:rPr>
        <w:t>时向家长</w:t>
      </w:r>
      <w:r>
        <w:rPr>
          <w:color w:val="FF0000"/>
          <w:spacing w:val="-6"/>
          <w:sz w:val="32"/>
          <w:szCs w:val="32"/>
        </w:rPr>
        <w:t>反馈</w:t>
      </w:r>
      <w:r>
        <w:rPr>
          <w:spacing w:val="-6"/>
          <w:sz w:val="32"/>
          <w:szCs w:val="32"/>
        </w:rPr>
        <w:t>结果。</w:t>
      </w:r>
    </w:p>
    <w:p w14:paraId="1E5710BD">
      <w:pPr>
        <w:pStyle w:val="2"/>
        <w:spacing w:before="214" w:line="306" w:lineRule="auto"/>
        <w:ind w:left="1011" w:right="145" w:hanging="403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-2"/>
          <w:sz w:val="32"/>
          <w:szCs w:val="32"/>
        </w:rPr>
        <w:t>u</w:t>
      </w:r>
      <w:r>
        <w:rPr>
          <w:rFonts w:ascii="Wingdings" w:hAnsi="Wingdings" w:eastAsia="Wingdings" w:cs="Wingdings"/>
          <w:color w:val="FFC000"/>
          <w:spacing w:val="-188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幼儿园应当关注幼儿</w:t>
      </w:r>
      <w:r>
        <w:rPr>
          <w:color w:val="FF0000"/>
          <w:spacing w:val="-2"/>
          <w:sz w:val="32"/>
          <w:szCs w:val="32"/>
        </w:rPr>
        <w:t>心理健康</w:t>
      </w:r>
      <w:r>
        <w:rPr>
          <w:spacing w:val="-2"/>
          <w:sz w:val="32"/>
          <w:szCs w:val="32"/>
        </w:rPr>
        <w:t>，注重满足幼儿的发</w:t>
      </w:r>
      <w:r>
        <w:rPr>
          <w:sz w:val="32"/>
          <w:szCs w:val="32"/>
        </w:rPr>
        <w:t xml:space="preserve">  </w:t>
      </w:r>
      <w:r>
        <w:rPr>
          <w:spacing w:val="-1"/>
          <w:sz w:val="32"/>
          <w:szCs w:val="32"/>
        </w:rPr>
        <w:t>展需要,保持幼儿积极的情绪状态,让幼儿感受到尊重</w:t>
      </w:r>
      <w:r>
        <w:rPr>
          <w:spacing w:val="18"/>
          <w:sz w:val="32"/>
          <w:szCs w:val="32"/>
        </w:rPr>
        <w:t xml:space="preserve"> </w:t>
      </w:r>
      <w:r>
        <w:rPr>
          <w:spacing w:val="-8"/>
          <w:sz w:val="32"/>
          <w:szCs w:val="32"/>
        </w:rPr>
        <w:t>和接纳。</w:t>
      </w:r>
    </w:p>
    <w:p w14:paraId="351777A1">
      <w:pPr>
        <w:pStyle w:val="2"/>
        <w:spacing w:before="198" w:line="323" w:lineRule="auto"/>
        <w:ind w:left="29" w:right="318" w:hanging="4"/>
        <w:rPr>
          <w:sz w:val="32"/>
          <w:szCs w:val="32"/>
        </w:rPr>
      </w:pPr>
      <w:r>
        <w:rPr>
          <w:b/>
          <w:bCs/>
          <w:spacing w:val="-2"/>
        </w:rPr>
        <w:t xml:space="preserve">第二十条  </w:t>
      </w:r>
      <w:r>
        <w:rPr>
          <w:spacing w:val="-2"/>
          <w:sz w:val="32"/>
          <w:szCs w:val="32"/>
        </w:rPr>
        <w:t>幼儿园应当建立卫生消毒、晨检、午检制度和</w:t>
      </w:r>
      <w:r>
        <w:rPr>
          <w:spacing w:val="2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病儿隔离制度，配合卫生部门做好计划免疫工作。</w:t>
      </w:r>
    </w:p>
    <w:p w14:paraId="1B020B95">
      <w:pPr>
        <w:pStyle w:val="2"/>
        <w:spacing w:before="23" w:line="306" w:lineRule="auto"/>
        <w:ind w:left="812" w:right="169" w:hanging="410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-2"/>
          <w:sz w:val="32"/>
          <w:szCs w:val="32"/>
        </w:rPr>
        <w:t>u</w:t>
      </w:r>
      <w:r>
        <w:rPr>
          <w:rFonts w:ascii="Wingdings" w:hAnsi="Wingdings" w:eastAsia="Wingdings" w:cs="Wingdings"/>
          <w:color w:val="FFC000"/>
          <w:spacing w:val="-190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幼儿园应当建立</w:t>
      </w:r>
      <w:r>
        <w:rPr>
          <w:color w:val="FF0000"/>
          <w:spacing w:val="-2"/>
          <w:sz w:val="32"/>
          <w:szCs w:val="32"/>
        </w:rPr>
        <w:t>患病幼儿用药的委托交接制度，未经</w:t>
      </w:r>
      <w:r>
        <w:rPr>
          <w:color w:val="FF0000"/>
          <w:sz w:val="32"/>
          <w:szCs w:val="32"/>
        </w:rPr>
        <w:t xml:space="preserve"> </w:t>
      </w:r>
      <w:r>
        <w:rPr>
          <w:color w:val="FF0000"/>
          <w:spacing w:val="-2"/>
          <w:sz w:val="32"/>
          <w:szCs w:val="32"/>
        </w:rPr>
        <w:t>监护人委托或者同意，幼儿园不得给幼儿用药。</w:t>
      </w:r>
      <w:r>
        <w:rPr>
          <w:color w:val="FF0000"/>
          <w:spacing w:val="-52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幼儿</w:t>
      </w:r>
      <w:r>
        <w:rPr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园应当妥善管理药品，保证幼儿用药安全。</w:t>
      </w:r>
    </w:p>
    <w:p w14:paraId="67A49F8A">
      <w:pPr>
        <w:pStyle w:val="2"/>
        <w:spacing w:before="215" w:line="228" w:lineRule="auto"/>
        <w:ind w:left="402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-4"/>
          <w:sz w:val="32"/>
          <w:szCs w:val="32"/>
        </w:rPr>
        <w:t>u</w:t>
      </w:r>
      <w:r>
        <w:rPr>
          <w:rFonts w:ascii="Wingdings" w:hAnsi="Wingdings" w:eastAsia="Wingdings" w:cs="Wingdings"/>
          <w:color w:val="FFC000"/>
          <w:spacing w:val="-187"/>
          <w:sz w:val="32"/>
          <w:szCs w:val="32"/>
        </w:rPr>
        <w:t xml:space="preserve"> </w:t>
      </w:r>
      <w:r>
        <w:rPr>
          <w:color w:val="FF0000"/>
          <w:spacing w:val="-4"/>
          <w:sz w:val="32"/>
          <w:szCs w:val="32"/>
        </w:rPr>
        <w:t>幼儿园内禁止吸烟、饮酒。</w:t>
      </w:r>
    </w:p>
    <w:p w14:paraId="7E93F0EA">
      <w:pPr>
        <w:pStyle w:val="2"/>
        <w:spacing w:before="198" w:line="334" w:lineRule="auto"/>
        <w:ind w:left="30" w:right="242" w:hanging="5"/>
        <w:jc w:val="both"/>
        <w:rPr>
          <w:sz w:val="32"/>
          <w:szCs w:val="32"/>
        </w:rPr>
      </w:pPr>
      <w:r>
        <w:rPr>
          <w:b/>
          <w:bCs/>
          <w:spacing w:val="-1"/>
        </w:rPr>
        <w:t>第二十一条</w:t>
      </w:r>
      <w:r>
        <w:rPr>
          <w:b/>
          <w:bCs/>
          <w:spacing w:val="97"/>
        </w:rPr>
        <w:t xml:space="preserve"> </w:t>
      </w:r>
      <w:r>
        <w:rPr>
          <w:spacing w:val="-1"/>
          <w:sz w:val="32"/>
          <w:szCs w:val="32"/>
        </w:rPr>
        <w:t>供给膳食的幼儿园应当为幼儿提供安全卫生</w:t>
      </w:r>
      <w:r>
        <w:rPr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的食品，编制营养平衡的幼儿食谱,定期计算和分析幼儿的</w:t>
      </w:r>
      <w:r>
        <w:rPr>
          <w:spacing w:val="13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进食量和营养素摄取量,保证幼儿合理膳食。</w:t>
      </w:r>
    </w:p>
    <w:p w14:paraId="21B091A8">
      <w:pPr>
        <w:pStyle w:val="2"/>
        <w:spacing w:before="1" w:line="346" w:lineRule="auto"/>
        <w:ind w:left="30" w:right="321" w:firstLine="8"/>
        <w:rPr>
          <w:sz w:val="32"/>
          <w:szCs w:val="32"/>
        </w:rPr>
      </w:pPr>
      <w:r>
        <w:rPr>
          <w:spacing w:val="-1"/>
          <w:sz w:val="32"/>
          <w:szCs w:val="32"/>
        </w:rPr>
        <w:t>幼儿园应当</w:t>
      </w:r>
      <w:r>
        <w:rPr>
          <w:color w:val="FF0000"/>
          <w:spacing w:val="-1"/>
          <w:sz w:val="32"/>
          <w:szCs w:val="32"/>
        </w:rPr>
        <w:t>每周</w:t>
      </w:r>
      <w:r>
        <w:rPr>
          <w:spacing w:val="-1"/>
          <w:sz w:val="32"/>
          <w:szCs w:val="32"/>
        </w:rPr>
        <w:t>向家长公示</w:t>
      </w:r>
      <w:r>
        <w:rPr>
          <w:color w:val="FF0000"/>
          <w:spacing w:val="-1"/>
          <w:sz w:val="32"/>
          <w:szCs w:val="32"/>
        </w:rPr>
        <w:t>幼儿食谱</w:t>
      </w:r>
      <w:r>
        <w:rPr>
          <w:spacing w:val="-1"/>
          <w:sz w:val="32"/>
          <w:szCs w:val="32"/>
        </w:rPr>
        <w:t>，并按照相关</w:t>
      </w:r>
      <w:r>
        <w:rPr>
          <w:spacing w:val="-2"/>
          <w:sz w:val="32"/>
          <w:szCs w:val="32"/>
        </w:rPr>
        <w:t>规定进</w:t>
      </w:r>
      <w:r>
        <w:rPr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行食品</w:t>
      </w:r>
      <w:r>
        <w:rPr>
          <w:color w:val="FF0000"/>
          <w:spacing w:val="-2"/>
          <w:sz w:val="32"/>
          <w:szCs w:val="32"/>
        </w:rPr>
        <w:t>留样</w:t>
      </w:r>
      <w:r>
        <w:rPr>
          <w:spacing w:val="-2"/>
          <w:sz w:val="32"/>
          <w:szCs w:val="32"/>
        </w:rPr>
        <w:t>。</w:t>
      </w:r>
    </w:p>
    <w:p w14:paraId="2FA3BE02">
      <w:pPr>
        <w:pStyle w:val="2"/>
        <w:spacing w:before="4" w:line="328" w:lineRule="auto"/>
        <w:ind w:left="25" w:right="51" w:firstLine="179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164465" cy="14986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802" cy="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4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 xml:space="preserve">留样至少 </w:t>
      </w:r>
      <w:r>
        <w:rPr>
          <w:b/>
          <w:bCs/>
          <w:color w:val="FF0000"/>
          <w:spacing w:val="-2"/>
          <w:sz w:val="32"/>
          <w:szCs w:val="32"/>
        </w:rPr>
        <w:t xml:space="preserve">48 </w:t>
      </w:r>
      <w:r>
        <w:rPr>
          <w:spacing w:val="-2"/>
          <w:sz w:val="32"/>
          <w:szCs w:val="32"/>
        </w:rPr>
        <w:t>个小时，每样菜不得少于 10</w:t>
      </w:r>
      <w:r>
        <w:rPr>
          <w:spacing w:val="-3"/>
          <w:sz w:val="32"/>
          <w:szCs w:val="32"/>
        </w:rPr>
        <w:t>0g，分开留样</w:t>
      </w:r>
      <w:r>
        <w:rPr>
          <w:sz w:val="32"/>
          <w:szCs w:val="32"/>
        </w:rPr>
        <w:t xml:space="preserve"> </w:t>
      </w:r>
      <w:r>
        <w:rPr>
          <w:b/>
          <w:bCs/>
          <w:spacing w:val="-1"/>
        </w:rPr>
        <w:t xml:space="preserve">第二十二条  </w:t>
      </w:r>
      <w:r>
        <w:rPr>
          <w:spacing w:val="-1"/>
          <w:sz w:val="32"/>
          <w:szCs w:val="32"/>
        </w:rPr>
        <w:t>幼儿园应当配备必要的设施设备，及时为幼</w:t>
      </w:r>
      <w:r>
        <w:rPr>
          <w:sz w:val="32"/>
          <w:szCs w:val="32"/>
        </w:rPr>
        <w:t xml:space="preserve">   </w:t>
      </w:r>
      <w:r>
        <w:rPr>
          <w:spacing w:val="-3"/>
          <w:sz w:val="32"/>
          <w:szCs w:val="32"/>
        </w:rPr>
        <w:t>儿提供安全卫生的饮用水。</w:t>
      </w:r>
    </w:p>
    <w:p w14:paraId="7AA9C6A8">
      <w:pPr>
        <w:pStyle w:val="2"/>
        <w:spacing w:before="18" w:line="350" w:lineRule="auto"/>
        <w:ind w:left="34" w:right="308" w:firstLine="3"/>
        <w:rPr>
          <w:sz w:val="32"/>
          <w:szCs w:val="32"/>
        </w:rPr>
      </w:pPr>
      <w:r>
        <w:rPr>
          <w:spacing w:val="-1"/>
          <w:sz w:val="32"/>
          <w:szCs w:val="32"/>
        </w:rPr>
        <w:t>幼儿园应当培养幼儿良好的大小便习惯，</w:t>
      </w:r>
      <w:r>
        <w:rPr>
          <w:color w:val="FF0000"/>
          <w:spacing w:val="-1"/>
          <w:sz w:val="32"/>
          <w:szCs w:val="32"/>
        </w:rPr>
        <w:t>不得限制</w:t>
      </w:r>
      <w:r>
        <w:rPr>
          <w:spacing w:val="-1"/>
          <w:sz w:val="32"/>
          <w:szCs w:val="32"/>
        </w:rPr>
        <w:t>幼儿便</w:t>
      </w:r>
      <w:r>
        <w:rPr>
          <w:spacing w:val="10"/>
          <w:sz w:val="32"/>
          <w:szCs w:val="32"/>
        </w:rPr>
        <w:t xml:space="preserve"> </w:t>
      </w:r>
      <w:r>
        <w:rPr>
          <w:spacing w:val="-6"/>
          <w:sz w:val="32"/>
          <w:szCs w:val="32"/>
        </w:rPr>
        <w:t>溺的次数、时间等。</w:t>
      </w:r>
    </w:p>
    <w:p w14:paraId="06804C8B">
      <w:pPr>
        <w:spacing w:line="350" w:lineRule="auto"/>
        <w:rPr>
          <w:sz w:val="32"/>
          <w:szCs w:val="32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2648EB0F">
      <w:pPr>
        <w:pStyle w:val="2"/>
        <w:spacing w:before="135" w:line="323" w:lineRule="auto"/>
        <w:ind w:left="29" w:right="348" w:hanging="4"/>
        <w:jc w:val="both"/>
        <w:rPr>
          <w:sz w:val="32"/>
          <w:szCs w:val="32"/>
        </w:rPr>
      </w:pPr>
      <w:r>
        <w:rPr>
          <w:b/>
          <w:bCs/>
          <w:spacing w:val="-5"/>
        </w:rPr>
        <w:t xml:space="preserve">第二十三条  </w:t>
      </w:r>
      <w:r>
        <w:rPr>
          <w:spacing w:val="-5"/>
          <w:sz w:val="32"/>
          <w:szCs w:val="32"/>
        </w:rPr>
        <w:t>幼儿园应当积极开展适合幼儿的体育活动，</w:t>
      </w:r>
      <w:r>
        <w:rPr>
          <w:spacing w:val="9"/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充分利用</w:t>
      </w:r>
      <w:r>
        <w:rPr>
          <w:color w:val="FF0000"/>
          <w:spacing w:val="-35"/>
          <w:sz w:val="32"/>
          <w:szCs w:val="32"/>
          <w:u w:val="single" w:color="00B0F0"/>
        </w:rPr>
        <w:t xml:space="preserve"> </w:t>
      </w:r>
      <w:r>
        <w:rPr>
          <w:color w:val="FF0000"/>
          <w:spacing w:val="-5"/>
          <w:sz w:val="32"/>
          <w:szCs w:val="32"/>
          <w:u w:val="single" w:color="00B0F0"/>
        </w:rPr>
        <w:t>日光、空气、水</w:t>
      </w:r>
      <w:r>
        <w:rPr>
          <w:spacing w:val="-5"/>
          <w:sz w:val="32"/>
          <w:szCs w:val="32"/>
        </w:rPr>
        <w:t>等自然因素以及本地自然环境，</w:t>
      </w:r>
    </w:p>
    <w:p w14:paraId="020E167C">
      <w:pPr>
        <w:pStyle w:val="2"/>
        <w:spacing w:before="23" w:line="346" w:lineRule="auto"/>
        <w:ind w:left="27" w:right="240" w:firstLine="4"/>
        <w:jc w:val="both"/>
        <w:rPr>
          <w:sz w:val="32"/>
          <w:szCs w:val="32"/>
        </w:rPr>
      </w:pPr>
      <w:r>
        <w:rPr>
          <w:spacing w:val="-1"/>
          <w:sz w:val="32"/>
          <w:szCs w:val="32"/>
        </w:rPr>
        <w:t>有计划地锻炼幼儿肌体,增强身体的适应和抵抗能力。</w:t>
      </w:r>
      <w:r>
        <w:rPr>
          <w:color w:val="FF0000"/>
          <w:spacing w:val="-1"/>
          <w:sz w:val="32"/>
          <w:szCs w:val="32"/>
        </w:rPr>
        <w:t>正常</w:t>
      </w:r>
      <w:r>
        <w:rPr>
          <w:color w:val="FF0000"/>
          <w:spacing w:val="14"/>
          <w:sz w:val="32"/>
          <w:szCs w:val="32"/>
        </w:rPr>
        <w:t xml:space="preserve"> </w:t>
      </w:r>
      <w:r>
        <w:rPr>
          <w:color w:val="FF0000"/>
          <w:spacing w:val="-1"/>
          <w:sz w:val="32"/>
          <w:szCs w:val="32"/>
        </w:rPr>
        <w:t>情况下，每日</w:t>
      </w:r>
      <w:r>
        <w:rPr>
          <w:color w:val="FF0000"/>
          <w:spacing w:val="-1"/>
          <w:sz w:val="32"/>
          <w:szCs w:val="32"/>
          <w:u w:val="single" w:color="00B0F0"/>
        </w:rPr>
        <w:t>户外</w:t>
      </w:r>
      <w:r>
        <w:rPr>
          <w:b/>
          <w:bCs/>
          <w:color w:val="FF0000"/>
          <w:spacing w:val="-1"/>
          <w:sz w:val="32"/>
          <w:szCs w:val="32"/>
          <w:u w:val="single" w:color="00B0F0"/>
        </w:rPr>
        <w:t>体</w:t>
      </w:r>
      <w:r>
        <w:rPr>
          <w:color w:val="FF0000"/>
          <w:spacing w:val="-1"/>
          <w:sz w:val="32"/>
          <w:szCs w:val="32"/>
          <w:u w:val="single" w:color="00B0F0"/>
        </w:rPr>
        <w:t>育活动</w:t>
      </w:r>
      <w:r>
        <w:rPr>
          <w:color w:val="FF0000"/>
          <w:spacing w:val="-1"/>
          <w:sz w:val="32"/>
          <w:szCs w:val="32"/>
        </w:rPr>
        <w:t xml:space="preserve">不得少于 </w:t>
      </w:r>
      <w:r>
        <w:rPr>
          <w:b/>
          <w:bCs/>
          <w:color w:val="FF0000"/>
          <w:spacing w:val="-1"/>
          <w:sz w:val="32"/>
          <w:szCs w:val="32"/>
          <w:u w:val="single" w:color="00B0F0"/>
        </w:rPr>
        <w:t xml:space="preserve">1 </w:t>
      </w:r>
      <w:r>
        <w:rPr>
          <w:color w:val="FF0000"/>
          <w:spacing w:val="-1"/>
          <w:sz w:val="32"/>
          <w:szCs w:val="32"/>
          <w:u w:val="single" w:color="00B0F0"/>
        </w:rPr>
        <w:t>小</w:t>
      </w:r>
      <w:r>
        <w:rPr>
          <w:color w:val="FF0000"/>
          <w:spacing w:val="-2"/>
          <w:sz w:val="32"/>
          <w:szCs w:val="32"/>
          <w:u w:val="single" w:color="00B0F0"/>
        </w:rPr>
        <w:t>时</w:t>
      </w:r>
      <w:r>
        <w:rPr>
          <w:color w:val="FF0000"/>
          <w:spacing w:val="-2"/>
          <w:sz w:val="32"/>
          <w:szCs w:val="32"/>
        </w:rPr>
        <w:t>。</w:t>
      </w:r>
    </w:p>
    <w:p w14:paraId="6B476714">
      <w:pPr>
        <w:pStyle w:val="2"/>
        <w:spacing w:before="1" w:line="227" w:lineRule="auto"/>
        <w:ind w:left="205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164465" cy="14986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802" cy="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4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三浴：日光浴、空气浴、水浴</w:t>
      </w:r>
    </w:p>
    <w:p w14:paraId="63267C1D">
      <w:pPr>
        <w:spacing w:line="333" w:lineRule="auto"/>
        <w:rPr>
          <w:rFonts w:ascii="Arial"/>
          <w:sz w:val="21"/>
        </w:rPr>
      </w:pPr>
    </w:p>
    <w:p w14:paraId="2DE66D2A">
      <w:pPr>
        <w:spacing w:line="333" w:lineRule="auto"/>
        <w:rPr>
          <w:rFonts w:ascii="Arial"/>
          <w:sz w:val="21"/>
        </w:rPr>
      </w:pPr>
    </w:p>
    <w:p w14:paraId="48C07971">
      <w:pPr>
        <w:pStyle w:val="2"/>
        <w:spacing w:before="132" w:line="227" w:lineRule="auto"/>
        <w:ind w:left="1512"/>
        <w:outlineLvl w:val="2"/>
        <w:rPr>
          <w:sz w:val="39"/>
          <w:szCs w:val="39"/>
        </w:rPr>
      </w:pPr>
      <w:r>
        <w:rPr>
          <w:spacing w:val="1"/>
          <w:sz w:val="39"/>
          <w:szCs w:val="39"/>
        </w:rPr>
        <w:t>第五章    幼儿园的教育（9 条）</w:t>
      </w:r>
    </w:p>
    <w:p w14:paraId="6C7F8080">
      <w:pPr>
        <w:pStyle w:val="2"/>
        <w:spacing w:before="143" w:line="225" w:lineRule="auto"/>
        <w:ind w:left="188"/>
        <w:rPr>
          <w:sz w:val="32"/>
          <w:szCs w:val="32"/>
        </w:rPr>
      </w:pPr>
      <w:r>
        <w:rPr>
          <w:b/>
          <w:bCs/>
          <w:spacing w:val="-1"/>
        </w:rPr>
        <w:t>第二十五条</w:t>
      </w:r>
      <w:r>
        <w:rPr>
          <w:b/>
          <w:bCs/>
          <w:spacing w:val="97"/>
        </w:rPr>
        <w:t xml:space="preserve"> </w:t>
      </w:r>
      <w:r>
        <w:rPr>
          <w:b/>
          <w:bCs/>
          <w:color w:val="FF0000"/>
          <w:spacing w:val="-1"/>
          <w:sz w:val="32"/>
          <w:szCs w:val="32"/>
        </w:rPr>
        <w:t>幼儿园教育应当贯彻以下原则和要</w:t>
      </w:r>
      <w:r>
        <w:rPr>
          <w:b/>
          <w:bCs/>
          <w:color w:val="FF0000"/>
          <w:spacing w:val="-2"/>
          <w:sz w:val="32"/>
          <w:szCs w:val="32"/>
        </w:rPr>
        <w:t>求</w:t>
      </w:r>
      <w:r>
        <w:rPr>
          <w:spacing w:val="-2"/>
          <w:sz w:val="32"/>
          <w:szCs w:val="32"/>
        </w:rPr>
        <w:t>:</w:t>
      </w:r>
    </w:p>
    <w:p w14:paraId="4B019650">
      <w:pPr>
        <w:pStyle w:val="2"/>
        <w:spacing w:before="184" w:line="286" w:lineRule="auto"/>
        <w:ind w:left="195" w:right="207" w:firstLine="642"/>
        <w:rPr>
          <w:sz w:val="32"/>
          <w:szCs w:val="32"/>
        </w:rPr>
      </w:pPr>
      <w:r>
        <w:rPr>
          <w:spacing w:val="-1"/>
          <w:sz w:val="32"/>
          <w:szCs w:val="32"/>
        </w:rPr>
        <w:t>(一)德、智、体、美等方面的教育应当互相渗透,有机</w:t>
      </w:r>
      <w:r>
        <w:rPr>
          <w:spacing w:val="14"/>
          <w:sz w:val="32"/>
          <w:szCs w:val="32"/>
        </w:rPr>
        <w:t xml:space="preserve"> </w:t>
      </w:r>
      <w:r>
        <w:rPr>
          <w:spacing w:val="-12"/>
          <w:sz w:val="32"/>
          <w:szCs w:val="32"/>
        </w:rPr>
        <w:t>结合。</w:t>
      </w:r>
    </w:p>
    <w:p w14:paraId="15A59AF1">
      <w:pPr>
        <w:pStyle w:val="2"/>
        <w:spacing w:before="215" w:line="285" w:lineRule="auto"/>
        <w:ind w:left="197" w:right="281" w:firstLine="640"/>
        <w:rPr>
          <w:sz w:val="32"/>
          <w:szCs w:val="32"/>
        </w:rPr>
      </w:pPr>
      <w:r>
        <w:rPr>
          <w:spacing w:val="-1"/>
          <w:sz w:val="32"/>
          <w:szCs w:val="32"/>
        </w:rPr>
        <w:t>(二)遵循幼儿身心发展规律，符合幼儿年龄特点，注</w:t>
      </w:r>
      <w:r>
        <w:rPr>
          <w:spacing w:val="9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重个体差异,</w:t>
      </w:r>
      <w:r>
        <w:rPr>
          <w:spacing w:val="-38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因人施教，引导幼儿个性健康发展。</w:t>
      </w:r>
    </w:p>
    <w:p w14:paraId="01CE9BD7">
      <w:pPr>
        <w:pStyle w:val="2"/>
        <w:spacing w:before="219" w:line="286" w:lineRule="auto"/>
        <w:ind w:left="196" w:right="208" w:firstLine="641"/>
        <w:rPr>
          <w:sz w:val="32"/>
          <w:szCs w:val="32"/>
        </w:rPr>
      </w:pPr>
      <w:r>
        <w:rPr>
          <w:spacing w:val="-2"/>
          <w:sz w:val="32"/>
          <w:szCs w:val="32"/>
        </w:rPr>
        <w:t>(三)面向全体幼儿,热爱幼儿</w:t>
      </w:r>
      <w:r>
        <w:rPr>
          <w:spacing w:val="-49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，坚持</w:t>
      </w:r>
      <w:r>
        <w:rPr>
          <w:color w:val="FF0000"/>
          <w:spacing w:val="-2"/>
          <w:sz w:val="32"/>
          <w:szCs w:val="32"/>
        </w:rPr>
        <w:t>积极鼓励、启发引</w:t>
      </w:r>
      <w:r>
        <w:rPr>
          <w:color w:val="FF0000"/>
          <w:sz w:val="32"/>
          <w:szCs w:val="32"/>
        </w:rPr>
        <w:t xml:space="preserve"> </w:t>
      </w:r>
      <w:r>
        <w:rPr>
          <w:color w:val="FF0000"/>
          <w:spacing w:val="-2"/>
          <w:sz w:val="32"/>
          <w:szCs w:val="32"/>
        </w:rPr>
        <w:t>导的正面教育</w:t>
      </w:r>
      <w:r>
        <w:rPr>
          <w:spacing w:val="-2"/>
          <w:sz w:val="32"/>
          <w:szCs w:val="32"/>
        </w:rPr>
        <w:t>。</w:t>
      </w:r>
    </w:p>
    <w:p w14:paraId="470CDD06">
      <w:pPr>
        <w:pStyle w:val="2"/>
        <w:spacing w:before="215" w:line="306" w:lineRule="auto"/>
        <w:ind w:left="189" w:right="11" w:firstLine="648"/>
        <w:rPr>
          <w:sz w:val="32"/>
          <w:szCs w:val="32"/>
        </w:rPr>
      </w:pPr>
      <w:r>
        <w:rPr>
          <w:spacing w:val="-1"/>
          <w:sz w:val="32"/>
          <w:szCs w:val="32"/>
        </w:rPr>
        <w:t>(四)综合组织健康、语言、社会、科学、艺术各领域</w:t>
      </w:r>
      <w:r>
        <w:rPr>
          <w:spacing w:val="2"/>
          <w:sz w:val="32"/>
          <w:szCs w:val="32"/>
        </w:rPr>
        <w:t xml:space="preserve">    </w:t>
      </w:r>
      <w:r>
        <w:rPr>
          <w:spacing w:val="-1"/>
          <w:sz w:val="32"/>
          <w:szCs w:val="32"/>
        </w:rPr>
        <w:t>的教育内容,渗透于幼儿一日生活的各项活动中,充分发挥各</w:t>
      </w:r>
      <w:r>
        <w:rPr>
          <w:spacing w:val="17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种教育手段的交互作用。</w:t>
      </w:r>
    </w:p>
    <w:p w14:paraId="3BF007BF">
      <w:pPr>
        <w:pStyle w:val="2"/>
        <w:spacing w:before="214" w:line="213" w:lineRule="auto"/>
        <w:ind w:left="837"/>
        <w:rPr>
          <w:sz w:val="32"/>
          <w:szCs w:val="32"/>
        </w:rPr>
      </w:pPr>
      <w:r>
        <w:rPr>
          <w:spacing w:val="-2"/>
          <w:sz w:val="32"/>
          <w:szCs w:val="32"/>
        </w:rPr>
        <w:t>(五)以</w:t>
      </w:r>
      <w:r>
        <w:rPr>
          <w:color w:val="FF0000"/>
          <w:spacing w:val="-2"/>
          <w:sz w:val="32"/>
          <w:szCs w:val="32"/>
        </w:rPr>
        <w:t>游戏为基本活动</w:t>
      </w:r>
      <w:r>
        <w:rPr>
          <w:spacing w:val="-2"/>
          <w:sz w:val="32"/>
          <w:szCs w:val="32"/>
        </w:rPr>
        <w:t>,寓教育于各项活动之中。</w:t>
      </w:r>
    </w:p>
    <w:p w14:paraId="65173B0A">
      <w:pPr>
        <w:pStyle w:val="2"/>
        <w:spacing w:before="238" w:line="286" w:lineRule="auto"/>
        <w:ind w:left="192" w:right="208" w:firstLine="645"/>
        <w:rPr>
          <w:sz w:val="32"/>
          <w:szCs w:val="32"/>
        </w:rPr>
      </w:pPr>
      <w:r>
        <w:rPr>
          <w:spacing w:val="-1"/>
          <w:sz w:val="32"/>
          <w:szCs w:val="32"/>
        </w:rPr>
        <w:t>(六)创设与教育相适应的良好环境,为幼儿提供活动和</w:t>
      </w:r>
      <w:r>
        <w:rPr>
          <w:spacing w:val="13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表现能力的机会与条件。</w:t>
      </w:r>
    </w:p>
    <w:p w14:paraId="76DD5B35">
      <w:pPr>
        <w:pStyle w:val="2"/>
        <w:spacing w:before="199" w:line="324" w:lineRule="auto"/>
        <w:ind w:left="189" w:right="87" w:hanging="1"/>
        <w:rPr>
          <w:sz w:val="32"/>
          <w:szCs w:val="32"/>
        </w:rPr>
      </w:pPr>
      <w:r>
        <w:rPr>
          <w:b/>
          <w:bCs/>
          <w:spacing w:val="-1"/>
        </w:rPr>
        <w:t xml:space="preserve">第二十六条  </w:t>
      </w:r>
      <w:r>
        <w:rPr>
          <w:spacing w:val="-1"/>
          <w:sz w:val="32"/>
          <w:szCs w:val="32"/>
        </w:rPr>
        <w:t>幼儿一日活动的组织应当</w:t>
      </w:r>
      <w:r>
        <w:rPr>
          <w:color w:val="FF0000"/>
          <w:spacing w:val="-1"/>
          <w:sz w:val="32"/>
          <w:szCs w:val="32"/>
          <w:u w:val="single" w:color="00B0F0"/>
        </w:rPr>
        <w:t>动静交替</w:t>
      </w:r>
      <w:r>
        <w:rPr>
          <w:spacing w:val="-1"/>
          <w:sz w:val="32"/>
          <w:szCs w:val="32"/>
        </w:rPr>
        <w:t>，注重幼</w:t>
      </w:r>
      <w:r>
        <w:rPr>
          <w:spacing w:val="3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儿的</w:t>
      </w:r>
      <w:r>
        <w:rPr>
          <w:color w:val="FF0000"/>
          <w:spacing w:val="-2"/>
          <w:sz w:val="32"/>
          <w:szCs w:val="32"/>
          <w:u w:val="single" w:color="00B0F0"/>
        </w:rPr>
        <w:t>直接感知、实际操作和亲身体验</w:t>
      </w:r>
      <w:r>
        <w:rPr>
          <w:spacing w:val="-2"/>
          <w:sz w:val="32"/>
          <w:szCs w:val="32"/>
        </w:rPr>
        <w:t>，保证幼儿愉快的、</w:t>
      </w:r>
    </w:p>
    <w:p w14:paraId="6001629D">
      <w:pPr>
        <w:spacing w:line="324" w:lineRule="auto"/>
        <w:rPr>
          <w:sz w:val="32"/>
          <w:szCs w:val="32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7313AAE0">
      <w:pPr>
        <w:pStyle w:val="2"/>
        <w:spacing w:before="152" w:line="227" w:lineRule="auto"/>
        <w:ind w:left="194"/>
        <w:rPr>
          <w:sz w:val="32"/>
          <w:szCs w:val="32"/>
        </w:rPr>
      </w:pPr>
      <w:r>
        <w:rPr>
          <w:spacing w:val="-2"/>
          <w:sz w:val="32"/>
          <w:szCs w:val="32"/>
        </w:rPr>
        <w:t>有益的自由活动。</w:t>
      </w:r>
    </w:p>
    <w:p w14:paraId="55F1068D">
      <w:pPr>
        <w:pStyle w:val="2"/>
        <w:spacing w:before="238" w:line="232" w:lineRule="auto"/>
        <w:ind w:left="201"/>
        <w:rPr>
          <w:sz w:val="27"/>
          <w:szCs w:val="27"/>
        </w:rPr>
      </w:pPr>
      <w:r>
        <w:rPr>
          <w:sz w:val="27"/>
          <w:szCs w:val="27"/>
        </w:rPr>
        <w:drawing>
          <wp:inline distT="0" distB="0" distL="0" distR="0">
            <wp:extent cx="142240" cy="12954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664" cy="12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w w:val="101"/>
          <w:sz w:val="27"/>
          <w:szCs w:val="27"/>
        </w:rPr>
        <w:t xml:space="preserve">  </w:t>
      </w:r>
      <w:r>
        <w:rPr>
          <w:spacing w:val="8"/>
          <w:sz w:val="27"/>
          <w:szCs w:val="27"/>
        </w:rPr>
        <w:t>没有强调动为主、或静为主</w:t>
      </w:r>
    </w:p>
    <w:p w14:paraId="6C47F609">
      <w:pPr>
        <w:pStyle w:val="2"/>
        <w:spacing w:before="230" w:line="296" w:lineRule="auto"/>
        <w:ind w:left="199" w:right="88" w:hanging="11"/>
        <w:rPr>
          <w:sz w:val="32"/>
          <w:szCs w:val="32"/>
        </w:rPr>
      </w:pPr>
      <w:r>
        <w:rPr>
          <w:b/>
          <w:bCs/>
          <w:spacing w:val="-1"/>
        </w:rPr>
        <w:t xml:space="preserve">第二十七条  </w:t>
      </w:r>
      <w:r>
        <w:rPr>
          <w:spacing w:val="-1"/>
          <w:sz w:val="32"/>
          <w:szCs w:val="32"/>
        </w:rPr>
        <w:t>幼儿园日常生活组织，应当从实际出发，建</w:t>
      </w:r>
      <w:r>
        <w:rPr>
          <w:spacing w:val="2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立必要、合理的</w:t>
      </w:r>
      <w:r>
        <w:rPr>
          <w:spacing w:val="-3"/>
          <w:sz w:val="32"/>
          <w:szCs w:val="32"/>
          <w:u w:val="single" w:color="00B0F0"/>
        </w:rPr>
        <w:t>常规</w:t>
      </w:r>
      <w:r>
        <w:rPr>
          <w:spacing w:val="-45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，坚持</w:t>
      </w:r>
      <w:r>
        <w:rPr>
          <w:color w:val="FF0000"/>
          <w:spacing w:val="-3"/>
          <w:sz w:val="32"/>
          <w:szCs w:val="32"/>
          <w:u w:val="single" w:color="00B0F0"/>
        </w:rPr>
        <w:t>一贯性</w:t>
      </w:r>
      <w:r>
        <w:rPr>
          <w:spacing w:val="-3"/>
          <w:sz w:val="32"/>
          <w:szCs w:val="32"/>
        </w:rPr>
        <w:t>和</w:t>
      </w:r>
      <w:r>
        <w:rPr>
          <w:color w:val="FF0000"/>
          <w:spacing w:val="-3"/>
          <w:sz w:val="32"/>
          <w:szCs w:val="32"/>
          <w:u w:val="single" w:color="00B0F0"/>
        </w:rPr>
        <w:t>灵活性</w:t>
      </w:r>
      <w:r>
        <w:rPr>
          <w:spacing w:val="-3"/>
          <w:sz w:val="32"/>
          <w:szCs w:val="32"/>
        </w:rPr>
        <w:t>相结合，培养</w:t>
      </w:r>
      <w:r>
        <w:rPr>
          <w:sz w:val="32"/>
          <w:szCs w:val="32"/>
        </w:rPr>
        <w:t xml:space="preserve">  </w:t>
      </w:r>
      <w:r>
        <w:rPr>
          <w:spacing w:val="-3"/>
          <w:sz w:val="32"/>
          <w:szCs w:val="32"/>
        </w:rPr>
        <w:t>幼儿的良好习惯和初步的生活自理能力。</w:t>
      </w:r>
    </w:p>
    <w:p w14:paraId="7042DC23">
      <w:pPr>
        <w:pStyle w:val="2"/>
        <w:spacing w:before="200" w:line="274" w:lineRule="auto"/>
        <w:ind w:left="195" w:right="411" w:hanging="7"/>
        <w:rPr>
          <w:sz w:val="32"/>
          <w:szCs w:val="32"/>
        </w:rPr>
      </w:pPr>
      <w:r>
        <w:rPr>
          <w:b/>
          <w:bCs/>
          <w:spacing w:val="-1"/>
        </w:rPr>
        <w:t xml:space="preserve">第二十八条  </w:t>
      </w:r>
      <w:r>
        <w:rPr>
          <w:spacing w:val="-1"/>
          <w:sz w:val="32"/>
          <w:szCs w:val="32"/>
        </w:rPr>
        <w:t>幼儿园应当为幼儿提供丰富多样的教</w:t>
      </w:r>
      <w:r>
        <w:rPr>
          <w:spacing w:val="-2"/>
          <w:sz w:val="32"/>
          <w:szCs w:val="32"/>
        </w:rPr>
        <w:t>育活</w:t>
      </w:r>
      <w:r>
        <w:rPr>
          <w:sz w:val="32"/>
          <w:szCs w:val="32"/>
        </w:rPr>
        <w:t xml:space="preserve"> </w:t>
      </w:r>
      <w:r>
        <w:rPr>
          <w:spacing w:val="-14"/>
          <w:sz w:val="32"/>
          <w:szCs w:val="32"/>
        </w:rPr>
        <w:t>动。</w:t>
      </w:r>
    </w:p>
    <w:p w14:paraId="0B93FA1A">
      <w:pPr>
        <w:pStyle w:val="2"/>
        <w:spacing w:before="211" w:line="286" w:lineRule="auto"/>
        <w:ind w:left="939" w:right="45" w:hanging="412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3"/>
          <w:sz w:val="32"/>
          <w:szCs w:val="32"/>
        </w:rPr>
        <w:t>u</w:t>
      </w:r>
      <w:r>
        <w:rPr>
          <w:spacing w:val="3"/>
          <w:sz w:val="32"/>
          <w:szCs w:val="32"/>
        </w:rPr>
        <w:t>教育活动内容应当根据</w:t>
      </w:r>
      <w:r>
        <w:rPr>
          <w:color w:val="FF0000"/>
          <w:spacing w:val="3"/>
          <w:sz w:val="32"/>
          <w:szCs w:val="32"/>
        </w:rPr>
        <w:t>教育目标、幼儿的实际水平和</w:t>
      </w:r>
      <w:r>
        <w:rPr>
          <w:color w:val="FF0000"/>
          <w:spacing w:val="11"/>
          <w:sz w:val="32"/>
          <w:szCs w:val="32"/>
        </w:rPr>
        <w:t xml:space="preserve"> </w:t>
      </w:r>
      <w:r>
        <w:rPr>
          <w:color w:val="FF0000"/>
          <w:spacing w:val="-1"/>
          <w:sz w:val="32"/>
          <w:szCs w:val="32"/>
        </w:rPr>
        <w:t>兴趣确定</w:t>
      </w:r>
      <w:r>
        <w:rPr>
          <w:spacing w:val="-1"/>
          <w:sz w:val="32"/>
          <w:szCs w:val="32"/>
        </w:rPr>
        <w:t>，以循序渐进为原则，有计划地选择和组</w:t>
      </w:r>
    </w:p>
    <w:p w14:paraId="190E12BD">
      <w:pPr>
        <w:pStyle w:val="2"/>
        <w:spacing w:before="218" w:line="227" w:lineRule="auto"/>
        <w:ind w:left="938"/>
        <w:rPr>
          <w:sz w:val="32"/>
          <w:szCs w:val="32"/>
        </w:rPr>
      </w:pPr>
      <w:r>
        <w:rPr>
          <w:spacing w:val="-14"/>
          <w:sz w:val="32"/>
          <w:szCs w:val="32"/>
        </w:rPr>
        <w:t>织。</w:t>
      </w:r>
    </w:p>
    <w:p w14:paraId="377FEA77">
      <w:pPr>
        <w:pStyle w:val="2"/>
        <w:spacing w:before="214" w:line="316" w:lineRule="auto"/>
        <w:ind w:left="936" w:right="45" w:hanging="409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3"/>
          <w:sz w:val="32"/>
          <w:szCs w:val="32"/>
        </w:rPr>
        <w:t>u</w:t>
      </w:r>
      <w:r>
        <w:rPr>
          <w:spacing w:val="3"/>
          <w:sz w:val="32"/>
          <w:szCs w:val="32"/>
        </w:rPr>
        <w:t>教育活动的组织应当灵活地运用</w:t>
      </w:r>
      <w:r>
        <w:rPr>
          <w:color w:val="FF0000"/>
          <w:spacing w:val="3"/>
          <w:sz w:val="32"/>
          <w:szCs w:val="32"/>
          <w:u w:val="single" w:color="00B0F0"/>
        </w:rPr>
        <w:t>集体、小组和个别活</w:t>
      </w:r>
      <w:r>
        <w:rPr>
          <w:color w:val="FF0000"/>
          <w:spacing w:val="11"/>
          <w:sz w:val="32"/>
          <w:szCs w:val="32"/>
        </w:rPr>
        <w:t xml:space="preserve"> </w:t>
      </w:r>
      <w:r>
        <w:rPr>
          <w:color w:val="FF0000"/>
          <w:spacing w:val="-1"/>
          <w:sz w:val="32"/>
          <w:szCs w:val="32"/>
          <w:u w:val="single" w:color="00B0F0"/>
        </w:rPr>
        <w:t>动</w:t>
      </w:r>
      <w:r>
        <w:rPr>
          <w:spacing w:val="-1"/>
          <w:sz w:val="32"/>
          <w:szCs w:val="32"/>
        </w:rPr>
        <w:t>等形式,为每个幼儿提供充分参与的机会,满足幼儿</w:t>
      </w:r>
      <w:r>
        <w:rPr>
          <w:spacing w:val="3"/>
          <w:sz w:val="32"/>
          <w:szCs w:val="32"/>
        </w:rPr>
        <w:t xml:space="preserve">   </w:t>
      </w:r>
      <w:r>
        <w:rPr>
          <w:spacing w:val="-1"/>
          <w:sz w:val="32"/>
          <w:szCs w:val="32"/>
        </w:rPr>
        <w:t>多方面发展的需要,促进每个幼儿在不同水平上得到</w:t>
      </w:r>
      <w:r>
        <w:rPr>
          <w:spacing w:val="3"/>
          <w:sz w:val="32"/>
          <w:szCs w:val="32"/>
        </w:rPr>
        <w:t xml:space="preserve">    </w:t>
      </w:r>
      <w:r>
        <w:rPr>
          <w:spacing w:val="-12"/>
          <w:sz w:val="32"/>
          <w:szCs w:val="32"/>
        </w:rPr>
        <w:t>发展。</w:t>
      </w:r>
    </w:p>
    <w:p w14:paraId="3FC8DDED">
      <w:pPr>
        <w:pStyle w:val="2"/>
        <w:spacing w:before="215" w:line="286" w:lineRule="auto"/>
        <w:ind w:left="935" w:right="44" w:hanging="408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3"/>
          <w:sz w:val="32"/>
          <w:szCs w:val="32"/>
        </w:rPr>
        <w:t>u</w:t>
      </w:r>
      <w:r>
        <w:rPr>
          <w:spacing w:val="3"/>
          <w:sz w:val="32"/>
          <w:szCs w:val="32"/>
        </w:rPr>
        <w:t>教育活动的过程应注重支持幼儿的</w:t>
      </w:r>
      <w:r>
        <w:rPr>
          <w:color w:val="FF0000"/>
          <w:spacing w:val="3"/>
          <w:sz w:val="32"/>
          <w:szCs w:val="32"/>
          <w:u w:val="single" w:color="00B0F0"/>
        </w:rPr>
        <w:t>主动探索、操作实</w:t>
      </w:r>
      <w:r>
        <w:rPr>
          <w:color w:val="FF0000"/>
          <w:spacing w:val="12"/>
          <w:sz w:val="32"/>
          <w:szCs w:val="32"/>
        </w:rPr>
        <w:t xml:space="preserve"> </w:t>
      </w:r>
      <w:r>
        <w:rPr>
          <w:color w:val="FF0000"/>
          <w:spacing w:val="-3"/>
          <w:sz w:val="32"/>
          <w:szCs w:val="32"/>
          <w:u w:val="single" w:color="00B0F0"/>
        </w:rPr>
        <w:t>践、合作交流和表达表现</w:t>
      </w:r>
      <w:r>
        <w:rPr>
          <w:spacing w:val="-3"/>
          <w:sz w:val="32"/>
          <w:szCs w:val="32"/>
        </w:rPr>
        <w:t>，不应片面追求活动结果。</w:t>
      </w:r>
    </w:p>
    <w:p w14:paraId="2492C93C">
      <w:pPr>
        <w:pStyle w:val="2"/>
        <w:spacing w:before="196" w:line="325" w:lineRule="auto"/>
        <w:ind w:left="190" w:right="88" w:hanging="2"/>
        <w:rPr>
          <w:sz w:val="32"/>
          <w:szCs w:val="32"/>
        </w:rPr>
      </w:pPr>
      <w:r>
        <w:rPr>
          <w:b/>
          <w:bCs/>
          <w:spacing w:val="-1"/>
        </w:rPr>
        <w:t xml:space="preserve">第二十九条  </w:t>
      </w:r>
      <w:r>
        <w:rPr>
          <w:spacing w:val="-1"/>
          <w:sz w:val="32"/>
          <w:szCs w:val="32"/>
        </w:rPr>
        <w:t>幼儿园应当将</w:t>
      </w:r>
      <w:r>
        <w:rPr>
          <w:color w:val="FF0000"/>
          <w:spacing w:val="-1"/>
          <w:sz w:val="32"/>
          <w:szCs w:val="32"/>
          <w:u w:val="single" w:color="00B0F0"/>
        </w:rPr>
        <w:t>游戏</w:t>
      </w:r>
      <w:r>
        <w:rPr>
          <w:spacing w:val="-1"/>
          <w:sz w:val="32"/>
          <w:szCs w:val="32"/>
        </w:rPr>
        <w:t>作为对幼儿进行全面发展</w:t>
      </w:r>
      <w:r>
        <w:rPr>
          <w:spacing w:val="2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教育的</w:t>
      </w:r>
      <w:r>
        <w:rPr>
          <w:color w:val="FF0000"/>
          <w:spacing w:val="-1"/>
          <w:sz w:val="32"/>
          <w:szCs w:val="32"/>
          <w:u w:val="single" w:color="00B0F0"/>
        </w:rPr>
        <w:t>重要形式</w:t>
      </w:r>
      <w:r>
        <w:rPr>
          <w:spacing w:val="-1"/>
          <w:sz w:val="32"/>
          <w:szCs w:val="32"/>
        </w:rPr>
        <w:t>。</w:t>
      </w:r>
    </w:p>
    <w:p w14:paraId="5F4E5BA8">
      <w:pPr>
        <w:pStyle w:val="2"/>
        <w:spacing w:before="19" w:line="285" w:lineRule="auto"/>
        <w:ind w:left="955" w:right="203" w:hanging="428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-3"/>
          <w:sz w:val="32"/>
          <w:szCs w:val="32"/>
        </w:rPr>
        <w:t>u</w:t>
      </w:r>
      <w:r>
        <w:rPr>
          <w:rFonts w:ascii="Wingdings" w:hAnsi="Wingdings" w:eastAsia="Wingdings" w:cs="Wingdings"/>
          <w:color w:val="FFC000"/>
          <w:spacing w:val="-176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幼儿园应当因地制宜创设游戏  条件，提供丰富、适</w:t>
      </w:r>
      <w:r>
        <w:rPr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宜的游戏材料,保证充足的游戏时间，开展多种游</w:t>
      </w:r>
    </w:p>
    <w:p w14:paraId="393E9B5C">
      <w:pPr>
        <w:pStyle w:val="2"/>
        <w:spacing w:before="219" w:line="227" w:lineRule="auto"/>
        <w:ind w:left="938"/>
        <w:rPr>
          <w:sz w:val="32"/>
          <w:szCs w:val="32"/>
        </w:rPr>
      </w:pPr>
      <w:r>
        <w:rPr>
          <w:spacing w:val="-14"/>
          <w:sz w:val="32"/>
          <w:szCs w:val="32"/>
        </w:rPr>
        <w:t>戏。</w:t>
      </w:r>
    </w:p>
    <w:p w14:paraId="79670C9C">
      <w:pPr>
        <w:pStyle w:val="2"/>
        <w:spacing w:before="202" w:line="230" w:lineRule="auto"/>
        <w:ind w:left="530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2"/>
        </w:rPr>
        <w:t>u</w:t>
      </w:r>
      <w:r>
        <w:rPr>
          <w:spacing w:val="2"/>
          <w:sz w:val="32"/>
          <w:szCs w:val="32"/>
        </w:rPr>
        <w:t>幼儿园应当根据幼儿的年龄特点指导游戏,鼓</w:t>
      </w:r>
      <w:r>
        <w:rPr>
          <w:spacing w:val="1"/>
          <w:sz w:val="32"/>
          <w:szCs w:val="32"/>
        </w:rPr>
        <w:t>励和支</w:t>
      </w:r>
    </w:p>
    <w:p w14:paraId="47013364">
      <w:pPr>
        <w:spacing w:line="230" w:lineRule="auto"/>
        <w:rPr>
          <w:sz w:val="32"/>
          <w:szCs w:val="32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7E8793E1">
      <w:pPr>
        <w:pStyle w:val="2"/>
        <w:spacing w:before="149" w:line="343" w:lineRule="auto"/>
        <w:ind w:left="932" w:right="47" w:firstLine="1"/>
        <w:jc w:val="both"/>
        <w:rPr>
          <w:sz w:val="32"/>
          <w:szCs w:val="32"/>
        </w:rPr>
      </w:pPr>
      <w:r>
        <w:rPr>
          <w:spacing w:val="-1"/>
          <w:sz w:val="32"/>
          <w:szCs w:val="32"/>
        </w:rPr>
        <w:t>持幼儿根据自身兴趣、需要和经验水平，自主选择游</w:t>
      </w:r>
      <w:r>
        <w:rPr>
          <w:spacing w:val="13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戏内容、游戏材料和伙伴，使幼儿在游戏过程中获得</w:t>
      </w:r>
      <w:r>
        <w:rPr>
          <w:spacing w:val="15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积极的情绪情感,促进幼儿能力和个性的全面发展。</w:t>
      </w:r>
    </w:p>
    <w:p w14:paraId="74DC0E79">
      <w:pPr>
        <w:pStyle w:val="2"/>
        <w:spacing w:before="9" w:line="338" w:lineRule="auto"/>
        <w:ind w:left="189" w:right="34" w:hanging="1"/>
        <w:jc w:val="both"/>
        <w:rPr>
          <w:sz w:val="32"/>
          <w:szCs w:val="32"/>
        </w:rPr>
      </w:pPr>
      <w:r>
        <w:rPr>
          <w:b/>
          <w:bCs/>
          <w:spacing w:val="-2"/>
        </w:rPr>
        <w:t>第三十条</w:t>
      </w:r>
      <w:r>
        <w:rPr>
          <w:b/>
          <w:bCs/>
          <w:spacing w:val="32"/>
        </w:rPr>
        <w:t xml:space="preserve">   </w:t>
      </w:r>
      <w:r>
        <w:rPr>
          <w:spacing w:val="-2"/>
          <w:sz w:val="32"/>
          <w:szCs w:val="32"/>
        </w:rPr>
        <w:t>幼儿园应当将</w:t>
      </w:r>
      <w:r>
        <w:rPr>
          <w:color w:val="FF0000"/>
          <w:spacing w:val="-2"/>
          <w:sz w:val="32"/>
          <w:szCs w:val="32"/>
          <w:u w:val="single" w:color="00B0F0"/>
        </w:rPr>
        <w:t>环境</w:t>
      </w:r>
      <w:r>
        <w:rPr>
          <w:spacing w:val="-2"/>
          <w:sz w:val="32"/>
          <w:szCs w:val="32"/>
        </w:rPr>
        <w:t>作为重要的教  育资源,合理</w:t>
      </w:r>
      <w:r>
        <w:rPr>
          <w:spacing w:val="1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利用室内外环境,创设开放的、多样的区域活动空间，提供</w:t>
      </w:r>
      <w:r>
        <w:rPr>
          <w:spacing w:val="5"/>
          <w:sz w:val="32"/>
          <w:szCs w:val="32"/>
        </w:rPr>
        <w:t xml:space="preserve"> </w:t>
      </w:r>
      <w:r>
        <w:rPr>
          <w:sz w:val="32"/>
          <w:szCs w:val="32"/>
        </w:rPr>
        <w:t>适合幼儿年龄特点的丰富的玩具、操作材料和</w:t>
      </w:r>
      <w:r>
        <w:rPr>
          <w:spacing w:val="-1"/>
          <w:sz w:val="32"/>
          <w:szCs w:val="32"/>
        </w:rPr>
        <w:t>幼儿读物,支</w:t>
      </w:r>
      <w:r>
        <w:rPr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持幼儿自主选择和主动学习，激发幼儿学习的兴趣与探究</w:t>
      </w:r>
      <w:r>
        <w:rPr>
          <w:spacing w:val="9"/>
          <w:sz w:val="32"/>
          <w:szCs w:val="32"/>
        </w:rPr>
        <w:t xml:space="preserve">  </w:t>
      </w:r>
      <w:r>
        <w:rPr>
          <w:spacing w:val="-9"/>
          <w:sz w:val="32"/>
          <w:szCs w:val="32"/>
        </w:rPr>
        <w:t>的愿望。</w:t>
      </w:r>
    </w:p>
    <w:p w14:paraId="149A2872">
      <w:pPr>
        <w:pStyle w:val="2"/>
        <w:spacing w:before="2" w:line="286" w:lineRule="auto"/>
        <w:ind w:left="957" w:right="293" w:hanging="430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-2"/>
          <w:sz w:val="32"/>
          <w:szCs w:val="32"/>
        </w:rPr>
        <w:t>u</w:t>
      </w:r>
      <w:r>
        <w:rPr>
          <w:rFonts w:ascii="Wingdings" w:hAnsi="Wingdings" w:eastAsia="Wingdings" w:cs="Wingdings"/>
          <w:color w:val="FFC000"/>
          <w:spacing w:val="-188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幼儿园应当营造</w:t>
      </w:r>
      <w:r>
        <w:rPr>
          <w:color w:val="FF0000"/>
          <w:spacing w:val="-2"/>
          <w:sz w:val="32"/>
          <w:szCs w:val="32"/>
          <w:u w:val="single" w:color="00B0F0"/>
        </w:rPr>
        <w:t>尊重、接纳和关爱</w:t>
      </w:r>
      <w:r>
        <w:rPr>
          <w:spacing w:val="-2"/>
          <w:sz w:val="32"/>
          <w:szCs w:val="32"/>
        </w:rPr>
        <w:t>的氛围,建立良好</w:t>
      </w:r>
      <w:r>
        <w:rPr>
          <w:sz w:val="32"/>
          <w:szCs w:val="32"/>
        </w:rPr>
        <w:t xml:space="preserve"> </w:t>
      </w:r>
      <w:r>
        <w:rPr>
          <w:spacing w:val="-6"/>
          <w:sz w:val="32"/>
          <w:szCs w:val="32"/>
        </w:rPr>
        <w:t>的同伴和师生关系。</w:t>
      </w:r>
    </w:p>
    <w:p w14:paraId="3AB05158">
      <w:pPr>
        <w:pStyle w:val="2"/>
        <w:spacing w:before="211" w:line="286" w:lineRule="auto"/>
        <w:ind w:left="945" w:right="47" w:hanging="418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-2"/>
          <w:sz w:val="32"/>
          <w:szCs w:val="32"/>
        </w:rPr>
        <w:t>u</w:t>
      </w:r>
      <w:r>
        <w:rPr>
          <w:rFonts w:ascii="Wingdings" w:hAnsi="Wingdings" w:eastAsia="Wingdings" w:cs="Wingdings"/>
          <w:color w:val="FFC000"/>
          <w:spacing w:val="-191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幼儿园应当充分利用家庭和社区的条件，丰富和拓展</w:t>
      </w:r>
      <w:r>
        <w:rPr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幼儿园的教育资源。</w:t>
      </w:r>
    </w:p>
    <w:p w14:paraId="02DCC9A1">
      <w:pPr>
        <w:pStyle w:val="2"/>
        <w:spacing w:before="200" w:line="335" w:lineRule="auto"/>
        <w:ind w:left="192" w:right="87" w:hanging="4"/>
        <w:jc w:val="both"/>
        <w:rPr>
          <w:sz w:val="32"/>
          <w:szCs w:val="32"/>
        </w:rPr>
      </w:pPr>
      <w:r>
        <w:rPr>
          <w:b/>
          <w:bCs/>
          <w:spacing w:val="-3"/>
        </w:rPr>
        <w:t xml:space="preserve">第三十一条  </w:t>
      </w:r>
      <w:r>
        <w:rPr>
          <w:spacing w:val="-3"/>
          <w:sz w:val="32"/>
          <w:szCs w:val="32"/>
        </w:rPr>
        <w:t>幼儿园的</w:t>
      </w:r>
      <w:r>
        <w:rPr>
          <w:color w:val="FF0000"/>
          <w:spacing w:val="-33"/>
          <w:sz w:val="32"/>
          <w:szCs w:val="32"/>
          <w:u w:val="single" w:color="00B0F0"/>
        </w:rPr>
        <w:t xml:space="preserve"> </w:t>
      </w:r>
      <w:r>
        <w:rPr>
          <w:color w:val="FF0000"/>
          <w:spacing w:val="-3"/>
          <w:sz w:val="32"/>
          <w:szCs w:val="32"/>
          <w:u w:val="single" w:color="00B0F0"/>
        </w:rPr>
        <w:t>品德教育</w:t>
      </w:r>
      <w:r>
        <w:rPr>
          <w:spacing w:val="-3"/>
          <w:sz w:val="32"/>
          <w:szCs w:val="32"/>
        </w:rPr>
        <w:t>应当以</w:t>
      </w:r>
      <w:r>
        <w:rPr>
          <w:color w:val="FF0000"/>
          <w:spacing w:val="-3"/>
          <w:sz w:val="32"/>
          <w:szCs w:val="32"/>
          <w:u w:val="single" w:color="00B0F0"/>
        </w:rPr>
        <w:t>情感教育</w:t>
      </w:r>
      <w:r>
        <w:rPr>
          <w:spacing w:val="-3"/>
          <w:sz w:val="32"/>
          <w:szCs w:val="32"/>
        </w:rPr>
        <w:t>和</w:t>
      </w:r>
      <w:r>
        <w:rPr>
          <w:color w:val="FF0000"/>
          <w:spacing w:val="-3"/>
          <w:sz w:val="32"/>
          <w:szCs w:val="32"/>
          <w:u w:val="single" w:color="00B0F0"/>
        </w:rPr>
        <w:t>培养良</w:t>
      </w:r>
      <w:r>
        <w:rPr>
          <w:color w:val="FF0000"/>
          <w:sz w:val="32"/>
          <w:szCs w:val="32"/>
        </w:rPr>
        <w:t xml:space="preserve"> </w:t>
      </w:r>
      <w:r>
        <w:rPr>
          <w:color w:val="FF0000"/>
          <w:spacing w:val="-1"/>
          <w:sz w:val="32"/>
          <w:szCs w:val="32"/>
          <w:u w:val="single" w:color="00B0F0"/>
        </w:rPr>
        <w:t>好的行为习惯</w:t>
      </w:r>
      <w:r>
        <w:rPr>
          <w:spacing w:val="-1"/>
          <w:sz w:val="32"/>
          <w:szCs w:val="32"/>
        </w:rPr>
        <w:t>为主，注重</w:t>
      </w:r>
      <w:r>
        <w:rPr>
          <w:color w:val="FF0000"/>
          <w:spacing w:val="-1"/>
          <w:sz w:val="32"/>
          <w:szCs w:val="32"/>
          <w:u w:val="single" w:color="00B0F0"/>
        </w:rPr>
        <w:t>潜移默化</w:t>
      </w:r>
      <w:r>
        <w:rPr>
          <w:spacing w:val="-1"/>
          <w:sz w:val="32"/>
          <w:szCs w:val="32"/>
        </w:rPr>
        <w:t>的影响，并贯穿于幼儿</w:t>
      </w:r>
      <w:r>
        <w:rPr>
          <w:spacing w:val="17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生活及各项活动中。</w:t>
      </w:r>
    </w:p>
    <w:p w14:paraId="0C8BC077">
      <w:pPr>
        <w:pStyle w:val="2"/>
        <w:spacing w:before="23" w:line="232" w:lineRule="auto"/>
        <w:ind w:left="201"/>
        <w:rPr>
          <w:sz w:val="27"/>
          <w:szCs w:val="27"/>
        </w:rPr>
      </w:pPr>
      <w:r>
        <w:rPr>
          <w:sz w:val="27"/>
          <w:szCs w:val="27"/>
        </w:rPr>
        <w:drawing>
          <wp:inline distT="0" distB="0" distL="0" distR="0">
            <wp:extent cx="142240" cy="12954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664" cy="12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4"/>
          <w:sz w:val="27"/>
          <w:szCs w:val="27"/>
        </w:rPr>
        <w:t xml:space="preserve">  </w:t>
      </w:r>
      <w:r>
        <w:rPr>
          <w:spacing w:val="3"/>
          <w:sz w:val="27"/>
          <w:szCs w:val="27"/>
        </w:rPr>
        <w:t>以德树人、以德服人</w:t>
      </w:r>
    </w:p>
    <w:p w14:paraId="19B55475">
      <w:pPr>
        <w:pStyle w:val="2"/>
        <w:spacing w:before="269" w:line="231" w:lineRule="auto"/>
        <w:ind w:left="201"/>
        <w:rPr>
          <w:sz w:val="27"/>
          <w:szCs w:val="27"/>
        </w:rPr>
      </w:pPr>
      <w:r>
        <w:rPr>
          <w:sz w:val="27"/>
          <w:szCs w:val="27"/>
        </w:rPr>
        <w:drawing>
          <wp:inline distT="0" distB="0" distL="0" distR="0">
            <wp:extent cx="142240" cy="12954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664" cy="12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sz w:val="27"/>
          <w:szCs w:val="27"/>
        </w:rPr>
        <w:t xml:space="preserve">  </w:t>
      </w:r>
      <w:r>
        <w:rPr>
          <w:spacing w:val="4"/>
          <w:sz w:val="27"/>
          <w:szCs w:val="27"/>
        </w:rPr>
        <w:t>属于</w:t>
      </w:r>
      <w:r>
        <w:rPr>
          <w:spacing w:val="4"/>
          <w:sz w:val="27"/>
          <w:szCs w:val="27"/>
          <w:u w:val="single" w:color="00B0F0"/>
        </w:rPr>
        <w:t>社会领域</w:t>
      </w:r>
      <w:r>
        <w:rPr>
          <w:spacing w:val="-4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的内容</w:t>
      </w:r>
    </w:p>
    <w:p w14:paraId="7E2B50C4">
      <w:pPr>
        <w:pStyle w:val="2"/>
        <w:spacing w:before="233" w:line="334" w:lineRule="auto"/>
        <w:ind w:left="196" w:right="79" w:hanging="8"/>
        <w:jc w:val="both"/>
        <w:rPr>
          <w:sz w:val="32"/>
          <w:szCs w:val="32"/>
        </w:rPr>
      </w:pPr>
      <w:r>
        <w:rPr>
          <w:b/>
          <w:bCs/>
          <w:spacing w:val="-2"/>
        </w:rPr>
        <w:t xml:space="preserve">第三十二条  </w:t>
      </w:r>
      <w:r>
        <w:rPr>
          <w:spacing w:val="-2"/>
          <w:sz w:val="32"/>
          <w:szCs w:val="32"/>
        </w:rPr>
        <w:t>幼儿园应当</w:t>
      </w:r>
      <w:r>
        <w:rPr>
          <w:color w:val="FF0000"/>
          <w:spacing w:val="-2"/>
          <w:sz w:val="32"/>
          <w:szCs w:val="32"/>
          <w:u w:val="single" w:color="00B0F0"/>
        </w:rPr>
        <w:t>充分尊重</w:t>
      </w:r>
      <w:r>
        <w:rPr>
          <w:spacing w:val="-2"/>
          <w:sz w:val="32"/>
          <w:szCs w:val="32"/>
        </w:rPr>
        <w:t>幼儿的</w:t>
      </w:r>
      <w:r>
        <w:rPr>
          <w:color w:val="FF0000"/>
          <w:spacing w:val="-2"/>
          <w:sz w:val="32"/>
          <w:szCs w:val="32"/>
          <w:u w:val="single" w:color="00B0F0"/>
        </w:rPr>
        <w:t>个体差异</w:t>
      </w:r>
      <w:r>
        <w:rPr>
          <w:spacing w:val="-2"/>
          <w:sz w:val="32"/>
          <w:szCs w:val="32"/>
        </w:rPr>
        <w:t>,  根据</w:t>
      </w:r>
      <w:r>
        <w:rPr>
          <w:spacing w:val="8"/>
          <w:sz w:val="32"/>
          <w:szCs w:val="32"/>
        </w:rPr>
        <w:t xml:space="preserve">  </w:t>
      </w:r>
      <w:r>
        <w:rPr>
          <w:spacing w:val="-1"/>
          <w:sz w:val="32"/>
          <w:szCs w:val="32"/>
        </w:rPr>
        <w:t>幼儿不同的心理发展水平,研究有效的活动形式和方法，注</w:t>
      </w:r>
      <w:r>
        <w:rPr>
          <w:spacing w:val="11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重培养幼儿良好的</w:t>
      </w:r>
      <w:r>
        <w:rPr>
          <w:color w:val="FF0000"/>
          <w:spacing w:val="-3"/>
          <w:sz w:val="32"/>
          <w:szCs w:val="32"/>
        </w:rPr>
        <w:t>个性</w:t>
      </w:r>
      <w:r>
        <w:rPr>
          <w:spacing w:val="-3"/>
          <w:sz w:val="32"/>
          <w:szCs w:val="32"/>
        </w:rPr>
        <w:t>心理品质。</w:t>
      </w:r>
    </w:p>
    <w:p w14:paraId="67A2BA0C">
      <w:pPr>
        <w:pStyle w:val="2"/>
        <w:spacing w:before="2" w:line="226" w:lineRule="auto"/>
        <w:ind w:left="201"/>
        <w:rPr>
          <w:sz w:val="32"/>
          <w:szCs w:val="32"/>
        </w:rPr>
      </w:pPr>
      <w:r>
        <w:rPr>
          <w:spacing w:val="-1"/>
          <w:sz w:val="32"/>
          <w:szCs w:val="32"/>
        </w:rPr>
        <w:t>幼儿园应当为</w:t>
      </w:r>
      <w:r>
        <w:rPr>
          <w:color w:val="FF0000"/>
          <w:spacing w:val="-1"/>
          <w:sz w:val="32"/>
          <w:szCs w:val="32"/>
        </w:rPr>
        <w:t>在园残疾儿童</w:t>
      </w:r>
      <w:r>
        <w:rPr>
          <w:spacing w:val="-1"/>
          <w:sz w:val="32"/>
          <w:szCs w:val="32"/>
        </w:rPr>
        <w:t>提供更多的帮助和指导。</w:t>
      </w:r>
    </w:p>
    <w:p w14:paraId="701E794E">
      <w:pPr>
        <w:pStyle w:val="2"/>
        <w:spacing w:before="200" w:line="225" w:lineRule="auto"/>
        <w:ind w:right="12"/>
        <w:jc w:val="right"/>
        <w:rPr>
          <w:sz w:val="32"/>
          <w:szCs w:val="32"/>
        </w:rPr>
      </w:pPr>
      <w:r>
        <w:rPr>
          <w:b/>
          <w:bCs/>
          <w:spacing w:val="-1"/>
        </w:rPr>
        <w:t xml:space="preserve">第三十三条  </w:t>
      </w:r>
      <w:r>
        <w:rPr>
          <w:spacing w:val="-1"/>
          <w:sz w:val="32"/>
          <w:szCs w:val="32"/>
        </w:rPr>
        <w:t>幼儿园和小学应当密切联系，互相配合,注意</w:t>
      </w:r>
    </w:p>
    <w:p w14:paraId="25DAC509">
      <w:pPr>
        <w:spacing w:line="225" w:lineRule="auto"/>
        <w:rPr>
          <w:sz w:val="32"/>
          <w:szCs w:val="32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222EAAA0">
      <w:pPr>
        <w:pStyle w:val="2"/>
        <w:spacing w:before="151" w:line="226" w:lineRule="auto"/>
        <w:ind w:left="202"/>
        <w:rPr>
          <w:sz w:val="32"/>
          <w:szCs w:val="32"/>
        </w:rPr>
      </w:pPr>
      <w:r>
        <w:rPr>
          <w:spacing w:val="-4"/>
          <w:sz w:val="32"/>
          <w:szCs w:val="32"/>
        </w:rPr>
        <w:t>两个阶段教育的相互衔接。</w:t>
      </w:r>
    </w:p>
    <w:p w14:paraId="73DFDD54">
      <w:pPr>
        <w:pStyle w:val="2"/>
        <w:spacing w:before="215" w:line="346" w:lineRule="auto"/>
        <w:ind w:left="190" w:right="166" w:firstLine="10"/>
        <w:rPr>
          <w:sz w:val="32"/>
          <w:szCs w:val="32"/>
        </w:rPr>
      </w:pPr>
      <w:r>
        <w:rPr>
          <w:spacing w:val="-2"/>
          <w:sz w:val="32"/>
          <w:szCs w:val="32"/>
        </w:rPr>
        <w:t>幼儿园</w:t>
      </w:r>
      <w:r>
        <w:rPr>
          <w:color w:val="FF0000"/>
          <w:spacing w:val="-2"/>
          <w:sz w:val="32"/>
          <w:szCs w:val="32"/>
        </w:rPr>
        <w:t>不得提前教授小学教育内容</w:t>
      </w:r>
      <w:r>
        <w:rPr>
          <w:spacing w:val="-2"/>
          <w:sz w:val="32"/>
          <w:szCs w:val="32"/>
        </w:rPr>
        <w:t>，不得开展任何违背幼</w:t>
      </w:r>
      <w:r>
        <w:rPr>
          <w:spacing w:val="13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儿身心发展规律的活动。</w:t>
      </w:r>
    </w:p>
    <w:p w14:paraId="699AA46F">
      <w:pPr>
        <w:pStyle w:val="2"/>
        <w:spacing w:line="227" w:lineRule="auto"/>
        <w:ind w:left="42"/>
        <w:rPr>
          <w:sz w:val="27"/>
          <w:szCs w:val="27"/>
        </w:rPr>
      </w:pPr>
      <w:r>
        <w:rPr>
          <w:rFonts w:ascii="Wingdings" w:hAnsi="Wingdings" w:eastAsia="Wingdings" w:cs="Wingdings"/>
          <w:color w:val="FFC000"/>
          <w:spacing w:val="7"/>
          <w:sz w:val="32"/>
          <w:szCs w:val="32"/>
        </w:rPr>
        <w:t>u</w:t>
      </w:r>
      <w:r>
        <w:rPr>
          <w:spacing w:val="7"/>
          <w:sz w:val="32"/>
          <w:szCs w:val="32"/>
        </w:rPr>
        <w:t>儿童的三种活动</w:t>
      </w:r>
      <w:r>
        <w:rPr>
          <w:spacing w:val="84"/>
          <w:sz w:val="32"/>
          <w:szCs w:val="32"/>
        </w:rPr>
        <w:t xml:space="preserve"> </w:t>
      </w:r>
      <w:r>
        <w:rPr>
          <w:color w:val="92D050"/>
          <w:spacing w:val="7"/>
          <w:sz w:val="27"/>
          <w:szCs w:val="27"/>
        </w:rPr>
        <w:t>（学习、劳动、游戏）</w:t>
      </w:r>
    </w:p>
    <w:p w14:paraId="3B36012D">
      <w:pPr>
        <w:pStyle w:val="2"/>
        <w:spacing w:before="195" w:line="291" w:lineRule="auto"/>
        <w:ind w:left="467" w:right="183" w:hanging="453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176530" cy="17653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76"/>
          <w:sz w:val="32"/>
          <w:szCs w:val="32"/>
        </w:rPr>
        <w:t xml:space="preserve"> </w:t>
      </w:r>
      <w:r>
        <w:rPr>
          <w:b/>
          <w:bCs/>
          <w:spacing w:val="-9"/>
          <w:sz w:val="32"/>
          <w:szCs w:val="32"/>
        </w:rPr>
        <w:t>（判断题）</w:t>
      </w:r>
      <w:r>
        <w:rPr>
          <w:spacing w:val="-9"/>
          <w:sz w:val="32"/>
          <w:szCs w:val="32"/>
        </w:rPr>
        <w:t>《幼儿园工作规程》  里明确指出:“幼儿园</w:t>
      </w:r>
      <w:r>
        <w:rPr>
          <w:spacing w:val="20"/>
          <w:sz w:val="32"/>
          <w:szCs w:val="32"/>
        </w:rPr>
        <w:t xml:space="preserve">  </w:t>
      </w:r>
      <w:r>
        <w:rPr>
          <w:spacing w:val="-9"/>
          <w:sz w:val="32"/>
          <w:szCs w:val="32"/>
        </w:rPr>
        <w:t>日</w:t>
      </w:r>
      <w:r>
        <w:rPr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常生活组织，应要从实际出发，建立必要、合理</w:t>
      </w:r>
      <w:r>
        <w:rPr>
          <w:spacing w:val="-2"/>
          <w:sz w:val="32"/>
          <w:szCs w:val="32"/>
        </w:rPr>
        <w:t>的常</w:t>
      </w:r>
    </w:p>
    <w:p w14:paraId="494BE687">
      <w:pPr>
        <w:pStyle w:val="2"/>
        <w:spacing w:before="214" w:line="285" w:lineRule="auto"/>
        <w:ind w:left="489" w:right="208" w:hanging="42"/>
        <w:rPr>
          <w:sz w:val="32"/>
          <w:szCs w:val="32"/>
        </w:rPr>
      </w:pPr>
      <w:r>
        <w:rPr>
          <w:spacing w:val="-3"/>
          <w:sz w:val="32"/>
          <w:szCs w:val="32"/>
        </w:rPr>
        <w:t>规，坚持</w:t>
      </w:r>
      <w:r>
        <w:rPr>
          <w:color w:val="FF0000"/>
          <w:spacing w:val="-3"/>
          <w:sz w:val="32"/>
          <w:szCs w:val="32"/>
        </w:rPr>
        <w:t>一贯性</w:t>
      </w:r>
      <w:r>
        <w:rPr>
          <w:spacing w:val="-3"/>
          <w:sz w:val="32"/>
          <w:szCs w:val="32"/>
        </w:rPr>
        <w:t>和</w:t>
      </w:r>
      <w:r>
        <w:rPr>
          <w:spacing w:val="-3"/>
          <w:sz w:val="32"/>
          <w:szCs w:val="32"/>
          <w:u w:val="single" w:color="00B0F0"/>
        </w:rPr>
        <w:t>一致性</w:t>
      </w:r>
      <w:r>
        <w:rPr>
          <w:spacing w:val="-41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、</w:t>
      </w:r>
      <w:r>
        <w:rPr>
          <w:spacing w:val="-67"/>
          <w:sz w:val="32"/>
          <w:szCs w:val="32"/>
        </w:rPr>
        <w:t xml:space="preserve"> </w:t>
      </w:r>
      <w:r>
        <w:rPr>
          <w:color w:val="FF0000"/>
          <w:spacing w:val="-3"/>
          <w:sz w:val="32"/>
          <w:szCs w:val="32"/>
        </w:rPr>
        <w:t>灵活性</w:t>
      </w:r>
      <w:r>
        <w:rPr>
          <w:spacing w:val="-3"/>
          <w:sz w:val="32"/>
          <w:szCs w:val="32"/>
        </w:rPr>
        <w:t>的原则，培养幼儿的</w:t>
      </w:r>
      <w:r>
        <w:rPr>
          <w:sz w:val="32"/>
          <w:szCs w:val="32"/>
        </w:rPr>
        <w:t xml:space="preserve"> </w:t>
      </w:r>
      <w:r>
        <w:rPr>
          <w:spacing w:val="-11"/>
          <w:sz w:val="32"/>
          <w:szCs w:val="32"/>
        </w:rPr>
        <w:t>良好习惯和初步的生活自理能力。</w:t>
      </w:r>
      <w:r>
        <w:rPr>
          <w:color w:val="FFC000"/>
          <w:spacing w:val="-11"/>
          <w:sz w:val="32"/>
          <w:szCs w:val="32"/>
        </w:rPr>
        <w:t>（错）</w:t>
      </w:r>
    </w:p>
    <w:p w14:paraId="19B19E12">
      <w:pPr>
        <w:spacing w:line="337" w:lineRule="auto"/>
        <w:rPr>
          <w:rFonts w:ascii="Arial"/>
          <w:sz w:val="21"/>
        </w:rPr>
      </w:pPr>
    </w:p>
    <w:p w14:paraId="7985FECB">
      <w:pPr>
        <w:spacing w:line="337" w:lineRule="auto"/>
        <w:rPr>
          <w:rFonts w:ascii="Arial"/>
          <w:sz w:val="21"/>
        </w:rPr>
      </w:pPr>
    </w:p>
    <w:p w14:paraId="623EA18C">
      <w:pPr>
        <w:pStyle w:val="2"/>
        <w:spacing w:before="132" w:line="227" w:lineRule="auto"/>
        <w:ind w:left="931"/>
        <w:rPr>
          <w:sz w:val="39"/>
          <w:szCs w:val="39"/>
        </w:rPr>
      </w:pPr>
      <w:r>
        <w:rPr>
          <w:spacing w:val="3"/>
          <w:sz w:val="39"/>
          <w:szCs w:val="39"/>
        </w:rPr>
        <w:t>第六章  幼儿园的园舍、设备（4 条）</w:t>
      </w:r>
    </w:p>
    <w:p w14:paraId="31BA9AB3">
      <w:pPr>
        <w:pStyle w:val="2"/>
        <w:spacing w:before="141" w:line="273" w:lineRule="auto"/>
        <w:ind w:left="33" w:right="297" w:hanging="8"/>
        <w:rPr>
          <w:sz w:val="32"/>
          <w:szCs w:val="32"/>
        </w:rPr>
      </w:pPr>
      <w:r>
        <w:rPr>
          <w:b/>
          <w:bCs/>
          <w:spacing w:val="-3"/>
        </w:rPr>
        <w:t xml:space="preserve">第三十四条  </w:t>
      </w:r>
      <w:r>
        <w:rPr>
          <w:spacing w:val="-3"/>
          <w:sz w:val="32"/>
          <w:szCs w:val="32"/>
        </w:rPr>
        <w:t>幼儿园应当按照国家的相关规定设活动室、</w:t>
      </w:r>
      <w:r>
        <w:rPr>
          <w:spacing w:val="8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寝室、卫生间、保健室、综合活动室、厨房和办公用房</w:t>
      </w:r>
    </w:p>
    <w:p w14:paraId="1BF035E2">
      <w:pPr>
        <w:pStyle w:val="2"/>
        <w:spacing w:before="217" w:line="286" w:lineRule="auto"/>
        <w:ind w:left="31" w:right="308" w:hanging="1"/>
        <w:rPr>
          <w:sz w:val="32"/>
          <w:szCs w:val="32"/>
        </w:rPr>
      </w:pPr>
      <w:r>
        <w:rPr>
          <w:spacing w:val="-1"/>
          <w:sz w:val="32"/>
          <w:szCs w:val="32"/>
        </w:rPr>
        <w:t>等，并达到相应的建设标准。有条件的幼儿园应当</w:t>
      </w:r>
      <w:r>
        <w:rPr>
          <w:color w:val="FF0000"/>
          <w:spacing w:val="-1"/>
          <w:sz w:val="32"/>
          <w:szCs w:val="32"/>
        </w:rPr>
        <w:t>优先</w:t>
      </w:r>
      <w:r>
        <w:rPr>
          <w:spacing w:val="-1"/>
          <w:sz w:val="32"/>
          <w:szCs w:val="32"/>
        </w:rPr>
        <w:t>扩</w:t>
      </w:r>
      <w:r>
        <w:rPr>
          <w:spacing w:val="18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大</w:t>
      </w:r>
      <w:r>
        <w:rPr>
          <w:color w:val="FF0000"/>
          <w:spacing w:val="-1"/>
          <w:sz w:val="32"/>
          <w:szCs w:val="32"/>
        </w:rPr>
        <w:t>幼儿游戏和活动空间</w:t>
      </w:r>
      <w:r>
        <w:rPr>
          <w:spacing w:val="-1"/>
          <w:sz w:val="32"/>
          <w:szCs w:val="32"/>
        </w:rPr>
        <w:t>。</w:t>
      </w:r>
    </w:p>
    <w:p w14:paraId="51717366">
      <w:pPr>
        <w:pStyle w:val="2"/>
        <w:spacing w:before="219" w:line="334" w:lineRule="auto"/>
        <w:ind w:left="25" w:right="251" w:firstLine="11"/>
        <w:rPr>
          <w:sz w:val="32"/>
          <w:szCs w:val="32"/>
        </w:rPr>
      </w:pPr>
      <w:r>
        <w:rPr>
          <w:spacing w:val="-2"/>
          <w:sz w:val="32"/>
          <w:szCs w:val="32"/>
        </w:rPr>
        <w:t>寄宿制幼儿园应当增设</w:t>
      </w:r>
      <w:r>
        <w:rPr>
          <w:color w:val="FF0000"/>
          <w:spacing w:val="-2"/>
          <w:sz w:val="32"/>
          <w:szCs w:val="32"/>
        </w:rPr>
        <w:t>隔离室、浴室和教职</w:t>
      </w:r>
      <w:r>
        <w:rPr>
          <w:color w:val="FF0000"/>
          <w:spacing w:val="-3"/>
          <w:sz w:val="32"/>
          <w:szCs w:val="32"/>
        </w:rPr>
        <w:t>工值班室</w:t>
      </w:r>
      <w:r>
        <w:rPr>
          <w:spacing w:val="-3"/>
          <w:sz w:val="32"/>
          <w:szCs w:val="32"/>
        </w:rPr>
        <w:t>等。</w:t>
      </w:r>
      <w:r>
        <w:rPr>
          <w:sz w:val="32"/>
          <w:szCs w:val="32"/>
        </w:rPr>
        <w:t xml:space="preserve">  </w:t>
      </w:r>
      <w:r>
        <w:rPr>
          <w:b/>
          <w:bCs/>
          <w:spacing w:val="-1"/>
        </w:rPr>
        <w:t xml:space="preserve">第三十五条  </w:t>
      </w:r>
      <w:r>
        <w:rPr>
          <w:spacing w:val="-1"/>
          <w:sz w:val="32"/>
          <w:szCs w:val="32"/>
        </w:rPr>
        <w:t>幼儿园应当有与其规模相适应的</w:t>
      </w:r>
      <w:r>
        <w:rPr>
          <w:color w:val="FF0000"/>
          <w:spacing w:val="-1"/>
          <w:sz w:val="32"/>
          <w:szCs w:val="32"/>
          <w:u w:val="single" w:color="00B0F0"/>
        </w:rPr>
        <w:t>户外活动场</w:t>
      </w:r>
      <w:r>
        <w:rPr>
          <w:color w:val="FF0000"/>
          <w:spacing w:val="3"/>
          <w:sz w:val="32"/>
          <w:szCs w:val="32"/>
        </w:rPr>
        <w:t xml:space="preserve"> </w:t>
      </w:r>
      <w:r>
        <w:rPr>
          <w:color w:val="FF0000"/>
          <w:spacing w:val="-2"/>
          <w:sz w:val="32"/>
          <w:szCs w:val="32"/>
          <w:u w:val="single" w:color="00B0F0"/>
        </w:rPr>
        <w:t>地</w:t>
      </w:r>
      <w:r>
        <w:rPr>
          <w:spacing w:val="-2"/>
          <w:sz w:val="32"/>
          <w:szCs w:val="32"/>
        </w:rPr>
        <w:t>，配备必要的游戏和体育活动设施,创造条件开辟沙地、</w:t>
      </w:r>
      <w:r>
        <w:rPr>
          <w:spacing w:val="1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水池、种植园地等,并根据幼儿活动的需要绿化、美化园</w:t>
      </w:r>
    </w:p>
    <w:p w14:paraId="029807E7">
      <w:pPr>
        <w:pStyle w:val="2"/>
        <w:spacing w:before="6" w:line="232" w:lineRule="auto"/>
        <w:ind w:left="25"/>
        <w:rPr>
          <w:sz w:val="32"/>
          <w:szCs w:val="32"/>
        </w:rPr>
      </w:pPr>
      <w:r>
        <w:rPr>
          <w:spacing w:val="-13"/>
          <w:sz w:val="32"/>
          <w:szCs w:val="32"/>
        </w:rPr>
        <w:t>地。</w:t>
      </w:r>
    </w:p>
    <w:p w14:paraId="06C9081E">
      <w:pPr>
        <w:pStyle w:val="2"/>
        <w:spacing w:before="188" w:line="335" w:lineRule="auto"/>
        <w:ind w:left="27" w:right="273" w:hanging="2"/>
        <w:rPr>
          <w:sz w:val="32"/>
          <w:szCs w:val="32"/>
        </w:rPr>
      </w:pPr>
      <w:r>
        <w:rPr>
          <w:b/>
          <w:bCs/>
          <w:spacing w:val="-2"/>
        </w:rPr>
        <w:t xml:space="preserve">第三十六条  </w:t>
      </w:r>
      <w:r>
        <w:rPr>
          <w:spacing w:val="-2"/>
          <w:sz w:val="32"/>
          <w:szCs w:val="32"/>
        </w:rPr>
        <w:t>幼儿园应当配备适合幼儿特点的桌椅、玩具</w:t>
      </w:r>
      <w:r>
        <w:rPr>
          <w:spacing w:val="6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架、盥洗卫生用具，以及必要的玩教具、图书和乐器等。</w:t>
      </w:r>
      <w:r>
        <w:rPr>
          <w:sz w:val="32"/>
          <w:szCs w:val="32"/>
        </w:rPr>
        <w:t xml:space="preserve">  玩教具应当具有</w:t>
      </w:r>
      <w:r>
        <w:rPr>
          <w:color w:val="FF0000"/>
          <w:sz w:val="32"/>
          <w:szCs w:val="32"/>
          <w:u w:val="single" w:color="00B0F0"/>
        </w:rPr>
        <w:t>教育意义</w:t>
      </w:r>
      <w:r>
        <w:rPr>
          <w:sz w:val="32"/>
          <w:szCs w:val="32"/>
        </w:rPr>
        <w:t>并符合</w:t>
      </w:r>
      <w:r>
        <w:rPr>
          <w:color w:val="FF0000"/>
          <w:sz w:val="32"/>
          <w:szCs w:val="32"/>
          <w:u w:val="single" w:color="00B0F0"/>
        </w:rPr>
        <w:t>安全、卫生</w:t>
      </w:r>
      <w:r>
        <w:rPr>
          <w:sz w:val="32"/>
          <w:szCs w:val="32"/>
        </w:rPr>
        <w:t>要求。幼儿园</w:t>
      </w:r>
    </w:p>
    <w:p w14:paraId="237F5C80">
      <w:pPr>
        <w:spacing w:line="335" w:lineRule="auto"/>
        <w:rPr>
          <w:sz w:val="32"/>
          <w:szCs w:val="32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5D3509FA">
      <w:pPr>
        <w:pStyle w:val="2"/>
        <w:spacing w:before="152" w:line="226" w:lineRule="auto"/>
        <w:ind w:left="23"/>
        <w:rPr>
          <w:sz w:val="32"/>
          <w:szCs w:val="32"/>
        </w:rPr>
      </w:pPr>
      <w:r>
        <w:rPr>
          <w:spacing w:val="-2"/>
          <w:sz w:val="32"/>
          <w:szCs w:val="32"/>
        </w:rPr>
        <w:t>应当因地制宜，就地取材，自制玩教具。</w:t>
      </w:r>
    </w:p>
    <w:p w14:paraId="2CAB9054">
      <w:pPr>
        <w:pStyle w:val="2"/>
        <w:spacing w:before="201" w:line="335" w:lineRule="auto"/>
        <w:ind w:left="25" w:right="268"/>
        <w:rPr>
          <w:sz w:val="32"/>
          <w:szCs w:val="32"/>
        </w:rPr>
      </w:pPr>
      <w:r>
        <w:rPr>
          <w:b/>
          <w:bCs/>
          <w:spacing w:val="-3"/>
        </w:rPr>
        <w:t xml:space="preserve">第三十七条  </w:t>
      </w:r>
      <w:r>
        <w:rPr>
          <w:spacing w:val="-3"/>
          <w:sz w:val="32"/>
          <w:szCs w:val="32"/>
        </w:rPr>
        <w:t>幼儿园的建筑规划</w:t>
      </w:r>
      <w:r>
        <w:rPr>
          <w:color w:val="FF0000"/>
          <w:spacing w:val="-3"/>
          <w:sz w:val="32"/>
          <w:szCs w:val="32"/>
          <w:u w:val="single" w:color="00B0F0"/>
        </w:rPr>
        <w:t>面积</w:t>
      </w:r>
      <w:r>
        <w:rPr>
          <w:color w:val="FF0000"/>
          <w:spacing w:val="-44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>、建</w:t>
      </w:r>
      <w:r>
        <w:rPr>
          <w:spacing w:val="-4"/>
          <w:sz w:val="32"/>
          <w:szCs w:val="32"/>
        </w:rPr>
        <w:t>筑设计和功能要</w:t>
      </w:r>
      <w:r>
        <w:rPr>
          <w:sz w:val="32"/>
          <w:szCs w:val="32"/>
        </w:rPr>
        <w:t xml:space="preserve"> 求，以及设施设备、玩教具配备，按照国家和地方</w:t>
      </w:r>
      <w:r>
        <w:rPr>
          <w:spacing w:val="-1"/>
          <w:sz w:val="32"/>
          <w:szCs w:val="32"/>
        </w:rPr>
        <w:t>的相关</w:t>
      </w:r>
      <w:r>
        <w:rPr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规定执行。</w:t>
      </w:r>
    </w:p>
    <w:p w14:paraId="111E8D99">
      <w:pPr>
        <w:spacing w:line="265" w:lineRule="auto"/>
        <w:rPr>
          <w:rFonts w:ascii="Arial"/>
          <w:sz w:val="21"/>
        </w:rPr>
      </w:pPr>
    </w:p>
    <w:p w14:paraId="1842BC42">
      <w:pPr>
        <w:spacing w:line="266" w:lineRule="auto"/>
        <w:rPr>
          <w:rFonts w:ascii="Arial"/>
          <w:sz w:val="21"/>
        </w:rPr>
      </w:pPr>
    </w:p>
    <w:p w14:paraId="75D2E8AC">
      <w:pPr>
        <w:pStyle w:val="2"/>
        <w:spacing w:before="162" w:line="227" w:lineRule="auto"/>
        <w:ind w:left="2028"/>
        <w:outlineLvl w:val="2"/>
        <w:rPr>
          <w:sz w:val="48"/>
          <w:szCs w:val="48"/>
        </w:rPr>
      </w:pPr>
      <w:r>
        <w:rPr>
          <w:b/>
          <w:bCs/>
          <w:color w:val="00B0F0"/>
          <w:spacing w:val="-3"/>
          <w:sz w:val="48"/>
          <w:szCs w:val="48"/>
        </w:rPr>
        <w:t>幼儿园室外游戏场地</w:t>
      </w:r>
    </w:p>
    <w:p w14:paraId="49B63863">
      <w:pPr>
        <w:pStyle w:val="2"/>
        <w:spacing w:before="228" w:line="223" w:lineRule="auto"/>
        <w:ind w:left="1836"/>
        <w:outlineLvl w:val="2"/>
      </w:pPr>
      <w:r>
        <w:rPr>
          <w:color w:val="FFC000"/>
          <w:spacing w:val="-1"/>
        </w:rPr>
        <w:t>托儿所、幼儿园建筑设计规范</w:t>
      </w:r>
    </w:p>
    <w:p w14:paraId="76208A47">
      <w:pPr>
        <w:pStyle w:val="2"/>
        <w:spacing w:before="187" w:line="226" w:lineRule="auto"/>
        <w:ind w:left="25"/>
        <w:rPr>
          <w:sz w:val="32"/>
          <w:szCs w:val="32"/>
        </w:rPr>
      </w:pPr>
      <w:r>
        <w:rPr>
          <w:spacing w:val="-1"/>
          <w:sz w:val="32"/>
          <w:szCs w:val="32"/>
        </w:rPr>
        <w:t>托儿所、幼儿园</w:t>
      </w:r>
      <w:r>
        <w:rPr>
          <w:color w:val="FF0000"/>
          <w:spacing w:val="-1"/>
          <w:sz w:val="32"/>
          <w:szCs w:val="32"/>
        </w:rPr>
        <w:t>室外游戏场地</w:t>
      </w:r>
      <w:r>
        <w:rPr>
          <w:spacing w:val="-1"/>
          <w:sz w:val="32"/>
          <w:szCs w:val="32"/>
        </w:rPr>
        <w:t>应满足下列要求:</w:t>
      </w:r>
    </w:p>
    <w:p w14:paraId="41988043">
      <w:pPr>
        <w:pStyle w:val="2"/>
        <w:spacing w:before="215" w:line="307" w:lineRule="auto"/>
        <w:ind w:left="24" w:right="322" w:firstLine="9"/>
        <w:rPr>
          <w:sz w:val="32"/>
          <w:szCs w:val="32"/>
        </w:rPr>
      </w:pPr>
      <w:r>
        <w:rPr>
          <w:spacing w:val="-1"/>
          <w:sz w:val="32"/>
          <w:szCs w:val="32"/>
        </w:rPr>
        <w:t>一、必须设置</w:t>
      </w:r>
      <w:r>
        <w:rPr>
          <w:color w:val="FF0000"/>
          <w:spacing w:val="-1"/>
          <w:sz w:val="32"/>
          <w:szCs w:val="32"/>
        </w:rPr>
        <w:t>各班专用的室外游戏场地</w:t>
      </w:r>
      <w:r>
        <w:rPr>
          <w:spacing w:val="-1"/>
          <w:sz w:val="32"/>
          <w:szCs w:val="32"/>
        </w:rPr>
        <w:t>。每班的游戏场地</w:t>
      </w:r>
      <w:r>
        <w:rPr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 xml:space="preserve">面积不应小于 </w:t>
      </w:r>
      <w:r>
        <w:rPr>
          <w:b/>
          <w:bCs/>
          <w:color w:val="FF0000"/>
          <w:spacing w:val="-1"/>
          <w:sz w:val="32"/>
          <w:szCs w:val="32"/>
        </w:rPr>
        <w:t xml:space="preserve">60 </w:t>
      </w:r>
      <w:r>
        <w:rPr>
          <w:spacing w:val="-1"/>
          <w:sz w:val="32"/>
          <w:szCs w:val="32"/>
        </w:rPr>
        <w:t>平方米。各游戏场地之间宜采取分隔措</w:t>
      </w:r>
      <w:r>
        <w:rPr>
          <w:spacing w:val="4"/>
          <w:sz w:val="32"/>
          <w:szCs w:val="32"/>
        </w:rPr>
        <w:t xml:space="preserve">  </w:t>
      </w:r>
      <w:r>
        <w:rPr>
          <w:spacing w:val="-12"/>
          <w:sz w:val="32"/>
          <w:szCs w:val="32"/>
        </w:rPr>
        <w:t>施。</w:t>
      </w:r>
    </w:p>
    <w:p w14:paraId="589CE805">
      <w:pPr>
        <w:pStyle w:val="2"/>
        <w:spacing w:before="211" w:line="279" w:lineRule="auto"/>
        <w:ind w:left="26" w:right="309" w:firstLine="11"/>
        <w:rPr>
          <w:sz w:val="32"/>
          <w:szCs w:val="32"/>
        </w:rPr>
      </w:pPr>
      <w:r>
        <w:rPr>
          <w:spacing w:val="-1"/>
          <w:sz w:val="32"/>
          <w:szCs w:val="32"/>
        </w:rPr>
        <w:t>二、应有</w:t>
      </w:r>
      <w:r>
        <w:rPr>
          <w:color w:val="FF0000"/>
          <w:spacing w:val="-1"/>
          <w:sz w:val="32"/>
          <w:szCs w:val="32"/>
        </w:rPr>
        <w:t>全园共用的室外游戏场地</w:t>
      </w:r>
      <w:r>
        <w:rPr>
          <w:spacing w:val="-1"/>
          <w:sz w:val="32"/>
          <w:szCs w:val="32"/>
        </w:rPr>
        <w:t>，其面积不宜小于下式</w:t>
      </w:r>
      <w:r>
        <w:rPr>
          <w:spacing w:val="9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 xml:space="preserve">计算值:室外共用游戏场地面积 </w:t>
      </w:r>
      <w:r>
        <w:rPr>
          <w:b/>
          <w:bCs/>
          <w:color w:val="FF0000"/>
          <w:spacing w:val="-2"/>
          <w:sz w:val="32"/>
          <w:szCs w:val="32"/>
        </w:rPr>
        <w:t>M</w:t>
      </w:r>
      <w:r>
        <w:rPr>
          <w:b/>
          <w:bCs/>
          <w:color w:val="FF0000"/>
          <w:spacing w:val="29"/>
          <w:sz w:val="32"/>
          <w:szCs w:val="32"/>
        </w:rPr>
        <w:t xml:space="preserve"> </w:t>
      </w:r>
      <w:r>
        <w:rPr>
          <w:b/>
          <w:bCs/>
          <w:color w:val="FF0000"/>
          <w:spacing w:val="-2"/>
          <w:sz w:val="32"/>
          <w:szCs w:val="32"/>
        </w:rPr>
        <w:t>=</w:t>
      </w:r>
      <w:r>
        <w:rPr>
          <w:b/>
          <w:bCs/>
          <w:color w:val="FF0000"/>
          <w:spacing w:val="23"/>
          <w:sz w:val="32"/>
          <w:szCs w:val="32"/>
        </w:rPr>
        <w:t xml:space="preserve"> </w:t>
      </w:r>
      <w:r>
        <w:rPr>
          <w:b/>
          <w:bCs/>
          <w:color w:val="FF0000"/>
          <w:spacing w:val="-2"/>
          <w:sz w:val="32"/>
          <w:szCs w:val="32"/>
        </w:rPr>
        <w:t>180+ 2</w:t>
      </w:r>
      <w:r>
        <w:rPr>
          <w:b/>
          <w:bCs/>
          <w:color w:val="FF0000"/>
          <w:spacing w:val="-3"/>
          <w:sz w:val="32"/>
          <w:szCs w:val="32"/>
        </w:rPr>
        <w:t>0(N-1)</w:t>
      </w:r>
    </w:p>
    <w:p w14:paraId="3BE14B4D">
      <w:pPr>
        <w:pStyle w:val="2"/>
        <w:spacing w:before="264" w:line="229" w:lineRule="auto"/>
        <w:ind w:left="6138"/>
        <w:rPr>
          <w:sz w:val="27"/>
          <w:szCs w:val="27"/>
        </w:rPr>
      </w:pPr>
      <w:r>
        <w:rPr>
          <w:spacing w:val="-7"/>
          <w:sz w:val="27"/>
          <w:szCs w:val="27"/>
        </w:rPr>
        <w:t>（</w:t>
      </w:r>
      <w:r>
        <w:rPr>
          <w:b/>
          <w:bCs/>
          <w:spacing w:val="-7"/>
          <w:sz w:val="27"/>
          <w:szCs w:val="27"/>
        </w:rPr>
        <w:t xml:space="preserve">N </w:t>
      </w:r>
      <w:r>
        <w:rPr>
          <w:spacing w:val="-7"/>
          <w:sz w:val="27"/>
          <w:szCs w:val="27"/>
        </w:rPr>
        <w:t>是班级数）</w:t>
      </w:r>
    </w:p>
    <w:p w14:paraId="0D3D8DCF">
      <w:pPr>
        <w:pStyle w:val="2"/>
        <w:spacing w:before="235" w:line="212" w:lineRule="auto"/>
        <w:ind w:left="1729"/>
        <w:outlineLvl w:val="2"/>
      </w:pPr>
      <w:r>
        <w:rPr>
          <w:color w:val="FFC000"/>
          <w:spacing w:val="-1"/>
        </w:rPr>
        <w:t>城市幼儿园建筑面积定额(试行)</w:t>
      </w:r>
    </w:p>
    <w:p w14:paraId="7ADE3CA3">
      <w:pPr>
        <w:pStyle w:val="2"/>
        <w:spacing w:before="207" w:line="346" w:lineRule="auto"/>
        <w:ind w:left="24" w:right="308" w:firstLine="338"/>
        <w:rPr>
          <w:sz w:val="32"/>
          <w:szCs w:val="32"/>
        </w:rPr>
      </w:pPr>
      <w:r>
        <w:rPr>
          <w:spacing w:val="-1"/>
          <w:sz w:val="32"/>
          <w:szCs w:val="32"/>
        </w:rPr>
        <w:t>室外活动场地，包括</w:t>
      </w:r>
      <w:r>
        <w:rPr>
          <w:color w:val="FF0000"/>
          <w:spacing w:val="-1"/>
          <w:sz w:val="32"/>
          <w:szCs w:val="32"/>
        </w:rPr>
        <w:t>分班活动场地</w:t>
      </w:r>
      <w:r>
        <w:rPr>
          <w:spacing w:val="-1"/>
          <w:sz w:val="32"/>
          <w:szCs w:val="32"/>
        </w:rPr>
        <w:t>和</w:t>
      </w:r>
      <w:r>
        <w:rPr>
          <w:color w:val="FF0000"/>
          <w:spacing w:val="-1"/>
          <w:sz w:val="32"/>
          <w:szCs w:val="32"/>
        </w:rPr>
        <w:t>共用活动场地</w:t>
      </w:r>
      <w:r>
        <w:rPr>
          <w:spacing w:val="-1"/>
          <w:sz w:val="32"/>
          <w:szCs w:val="32"/>
        </w:rPr>
        <w:t>两部</w:t>
      </w:r>
      <w:r>
        <w:rPr>
          <w:spacing w:val="5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分。</w:t>
      </w:r>
    </w:p>
    <w:p w14:paraId="6431179E">
      <w:pPr>
        <w:pStyle w:val="2"/>
        <w:spacing w:before="1" w:line="226" w:lineRule="auto"/>
        <w:ind w:left="346"/>
        <w:rPr>
          <w:sz w:val="32"/>
          <w:szCs w:val="32"/>
        </w:rPr>
      </w:pPr>
      <w:r>
        <w:rPr>
          <w:color w:val="FF0000"/>
          <w:spacing w:val="-1"/>
          <w:sz w:val="32"/>
          <w:szCs w:val="32"/>
        </w:rPr>
        <w:t>分班活动场地</w:t>
      </w:r>
      <w:r>
        <w:rPr>
          <w:spacing w:val="-1"/>
          <w:sz w:val="32"/>
          <w:szCs w:val="32"/>
        </w:rPr>
        <w:t xml:space="preserve">每生 </w:t>
      </w:r>
      <w:r>
        <w:rPr>
          <w:b/>
          <w:bCs/>
          <w:color w:val="FF0000"/>
          <w:spacing w:val="-1"/>
          <w:sz w:val="32"/>
          <w:szCs w:val="32"/>
        </w:rPr>
        <w:t xml:space="preserve">2 </w:t>
      </w:r>
      <w:r>
        <w:rPr>
          <w:spacing w:val="-1"/>
          <w:sz w:val="32"/>
          <w:szCs w:val="32"/>
        </w:rPr>
        <w:t>平方米</w:t>
      </w:r>
    </w:p>
    <w:p w14:paraId="23D5D718">
      <w:pPr>
        <w:pStyle w:val="2"/>
        <w:spacing w:before="215" w:line="341" w:lineRule="auto"/>
        <w:ind w:left="26" w:right="310" w:firstLine="329"/>
        <w:rPr>
          <w:sz w:val="32"/>
          <w:szCs w:val="32"/>
        </w:rPr>
      </w:pPr>
      <w:r>
        <w:rPr>
          <w:color w:val="FF0000"/>
          <w:spacing w:val="-1"/>
          <w:sz w:val="32"/>
          <w:szCs w:val="32"/>
        </w:rPr>
        <w:t>共用活动场地</w:t>
      </w:r>
      <w:r>
        <w:rPr>
          <w:spacing w:val="-1"/>
          <w:sz w:val="32"/>
          <w:szCs w:val="32"/>
        </w:rPr>
        <w:t>包括设置大型活动器械、嬉水池、砂坑以</w:t>
      </w:r>
      <w:r>
        <w:rPr>
          <w:spacing w:val="9"/>
          <w:sz w:val="32"/>
          <w:szCs w:val="32"/>
        </w:rPr>
        <w:t xml:space="preserve"> </w:t>
      </w:r>
      <w:r>
        <w:rPr>
          <w:spacing w:val="-3"/>
          <w:sz w:val="32"/>
          <w:szCs w:val="32"/>
        </w:rPr>
        <w:t xml:space="preserve">及 30m 长的直跑道等,每生 </w:t>
      </w:r>
      <w:r>
        <w:rPr>
          <w:b/>
          <w:bCs/>
          <w:color w:val="FF0000"/>
          <w:spacing w:val="-3"/>
          <w:sz w:val="32"/>
          <w:szCs w:val="32"/>
        </w:rPr>
        <w:t xml:space="preserve">2 </w:t>
      </w:r>
      <w:r>
        <w:rPr>
          <w:spacing w:val="-3"/>
          <w:sz w:val="32"/>
          <w:szCs w:val="32"/>
        </w:rPr>
        <w:t>平方米。</w:t>
      </w:r>
    </w:p>
    <w:p w14:paraId="4BD9AF4D">
      <w:pPr>
        <w:pStyle w:val="2"/>
        <w:spacing w:before="2" w:line="224" w:lineRule="auto"/>
        <w:ind w:left="2571"/>
        <w:outlineLvl w:val="2"/>
      </w:pPr>
      <w:r>
        <w:rPr>
          <w:color w:val="FFC000"/>
          <w:spacing w:val="-3"/>
        </w:rPr>
        <w:t>幼儿园标准设计图样</w:t>
      </w:r>
    </w:p>
    <w:p w14:paraId="722703CB">
      <w:pPr>
        <w:pStyle w:val="2"/>
        <w:spacing w:before="157" w:line="242" w:lineRule="auto"/>
        <w:ind w:left="40"/>
        <w:rPr>
          <w:sz w:val="15"/>
          <w:szCs w:val="15"/>
        </w:rPr>
      </w:pPr>
      <w:r>
        <w:rPr>
          <w:color w:val="FF0000"/>
          <w:spacing w:val="3"/>
          <w:sz w:val="32"/>
          <w:szCs w:val="32"/>
        </w:rPr>
        <w:t>室外地面游戏场地</w:t>
      </w:r>
      <w:r>
        <w:rPr>
          <w:spacing w:val="3"/>
          <w:sz w:val="32"/>
          <w:szCs w:val="32"/>
        </w:rPr>
        <w:t>人均面积不应低于</w:t>
      </w:r>
      <w:r>
        <w:rPr>
          <w:color w:val="FF0000"/>
          <w:spacing w:val="3"/>
          <w:sz w:val="32"/>
          <w:szCs w:val="32"/>
        </w:rPr>
        <w:t>4m</w:t>
      </w:r>
      <w:r>
        <w:rPr>
          <w:color w:val="FF0000"/>
          <w:spacing w:val="3"/>
          <w:position w:val="15"/>
          <w:sz w:val="15"/>
          <w:szCs w:val="15"/>
        </w:rPr>
        <w:t>2</w:t>
      </w:r>
    </w:p>
    <w:p w14:paraId="3CF95068">
      <w:pPr>
        <w:spacing w:line="242" w:lineRule="auto"/>
        <w:rPr>
          <w:sz w:val="15"/>
          <w:szCs w:val="15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73D9B1F3">
      <w:pPr>
        <w:pStyle w:val="2"/>
        <w:spacing w:before="126" w:line="350" w:lineRule="auto"/>
        <w:ind w:left="33" w:right="25"/>
        <w:rPr>
          <w:sz w:val="32"/>
          <w:szCs w:val="32"/>
        </w:rPr>
      </w:pPr>
      <w:r>
        <w:rPr>
          <w:spacing w:val="1"/>
          <w:sz w:val="32"/>
          <w:szCs w:val="32"/>
        </w:rPr>
        <w:t>其中，</w:t>
      </w:r>
      <w:r>
        <w:rPr>
          <w:color w:val="FF0000"/>
          <w:spacing w:val="1"/>
          <w:sz w:val="32"/>
          <w:szCs w:val="32"/>
        </w:rPr>
        <w:t>共用游戏场地</w:t>
      </w:r>
      <w:r>
        <w:rPr>
          <w:spacing w:val="1"/>
          <w:sz w:val="32"/>
          <w:szCs w:val="32"/>
        </w:rPr>
        <w:t>人均不应低于</w:t>
      </w:r>
      <w:r>
        <w:rPr>
          <w:color w:val="FF0000"/>
          <w:spacing w:val="1"/>
          <w:sz w:val="32"/>
          <w:szCs w:val="32"/>
        </w:rPr>
        <w:t>2m</w:t>
      </w:r>
      <w:r>
        <w:rPr>
          <w:color w:val="FF0000"/>
          <w:spacing w:val="1"/>
          <w:position w:val="15"/>
          <w:sz w:val="15"/>
          <w:szCs w:val="15"/>
        </w:rPr>
        <w:t xml:space="preserve">2 </w:t>
      </w:r>
      <w:r>
        <w:rPr>
          <w:spacing w:val="1"/>
          <w:sz w:val="32"/>
          <w:szCs w:val="32"/>
        </w:rPr>
        <w:t>，</w:t>
      </w:r>
      <w:r>
        <w:rPr>
          <w:color w:val="FF0000"/>
          <w:spacing w:val="1"/>
          <w:sz w:val="32"/>
          <w:szCs w:val="32"/>
        </w:rPr>
        <w:t>分班游戏场地</w:t>
      </w:r>
      <w:r>
        <w:rPr>
          <w:spacing w:val="1"/>
          <w:sz w:val="32"/>
          <w:szCs w:val="32"/>
        </w:rPr>
        <w:t>人均</w:t>
      </w:r>
      <w:r>
        <w:rPr>
          <w:spacing w:val="7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 xml:space="preserve">面积不应低于 </w:t>
      </w:r>
      <w:r>
        <w:rPr>
          <w:color w:val="FF0000"/>
          <w:spacing w:val="-2"/>
          <w:sz w:val="32"/>
          <w:szCs w:val="32"/>
        </w:rPr>
        <w:t>2m</w:t>
      </w:r>
      <w:r>
        <w:rPr>
          <w:color w:val="FF0000"/>
          <w:spacing w:val="-2"/>
          <w:position w:val="15"/>
          <w:sz w:val="15"/>
          <w:szCs w:val="15"/>
        </w:rPr>
        <w:t>2</w:t>
      </w:r>
      <w:r>
        <w:rPr>
          <w:spacing w:val="-2"/>
          <w:sz w:val="32"/>
          <w:szCs w:val="32"/>
        </w:rPr>
        <w:t>。</w:t>
      </w:r>
    </w:p>
    <w:p w14:paraId="540C0DE5">
      <w:pPr>
        <w:pStyle w:val="2"/>
        <w:spacing w:before="89" w:line="225" w:lineRule="auto"/>
        <w:ind w:left="1548"/>
        <w:outlineLvl w:val="2"/>
        <w:rPr>
          <w:sz w:val="48"/>
          <w:szCs w:val="48"/>
        </w:rPr>
      </w:pPr>
      <w:r>
        <w:rPr>
          <w:b/>
          <w:bCs/>
          <w:color w:val="00B0F0"/>
          <w:spacing w:val="-2"/>
          <w:sz w:val="48"/>
          <w:szCs w:val="48"/>
        </w:rPr>
        <w:t>幼儿园活动室及辅助用房</w:t>
      </w:r>
    </w:p>
    <w:p w14:paraId="2A700AD9">
      <w:pPr>
        <w:pStyle w:val="2"/>
        <w:spacing w:before="230" w:line="223" w:lineRule="auto"/>
        <w:ind w:left="1475"/>
        <w:outlineLvl w:val="2"/>
      </w:pPr>
      <w:r>
        <w:rPr>
          <w:color w:val="FFC000"/>
          <w:spacing w:val="-5"/>
        </w:rPr>
        <w:t>城市幼儿园建筑面积定额（试行）</w:t>
      </w:r>
    </w:p>
    <w:p w14:paraId="67BAE0E2">
      <w:pPr>
        <w:pStyle w:val="2"/>
        <w:spacing w:before="189" w:line="306" w:lineRule="auto"/>
        <w:ind w:left="30" w:right="200" w:firstLine="322"/>
        <w:rPr>
          <w:sz w:val="32"/>
          <w:szCs w:val="32"/>
        </w:rPr>
      </w:pPr>
      <w:r>
        <w:rPr>
          <w:spacing w:val="1"/>
          <w:sz w:val="32"/>
          <w:szCs w:val="32"/>
        </w:rPr>
        <w:t>(一)活动室每班一间，使用面积90  ㎡，供开展室内游戏</w:t>
      </w:r>
      <w:r>
        <w:rPr>
          <w:spacing w:val="11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和各种活动以及幼儿午睡、进餐之用。如寝室与活动室分</w:t>
      </w:r>
      <w:r>
        <w:rPr>
          <w:spacing w:val="7"/>
          <w:sz w:val="32"/>
          <w:szCs w:val="32"/>
        </w:rPr>
        <w:t xml:space="preserve">  </w:t>
      </w:r>
      <w:r>
        <w:rPr>
          <w:spacing w:val="-4"/>
          <w:sz w:val="32"/>
          <w:szCs w:val="32"/>
        </w:rPr>
        <w:t xml:space="preserve">设,活动室的使用面积不宜小于 </w:t>
      </w:r>
      <w:r>
        <w:rPr>
          <w:color w:val="FF0000"/>
          <w:spacing w:val="-4"/>
          <w:sz w:val="32"/>
          <w:szCs w:val="32"/>
        </w:rPr>
        <w:t>54  ㎡</w:t>
      </w:r>
      <w:r>
        <w:rPr>
          <w:color w:val="FF0000"/>
          <w:spacing w:val="-42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。</w:t>
      </w:r>
    </w:p>
    <w:p w14:paraId="7F2906B5">
      <w:pPr>
        <w:pStyle w:val="2"/>
        <w:spacing w:before="213" w:line="213" w:lineRule="auto"/>
        <w:ind w:left="353"/>
        <w:rPr>
          <w:sz w:val="32"/>
          <w:szCs w:val="32"/>
        </w:rPr>
      </w:pPr>
      <w:r>
        <w:rPr>
          <w:spacing w:val="-5"/>
          <w:sz w:val="32"/>
          <w:szCs w:val="32"/>
        </w:rPr>
        <w:t xml:space="preserve">(二)卫生间每班一间,使用面积 </w:t>
      </w:r>
      <w:r>
        <w:rPr>
          <w:color w:val="FF0000"/>
          <w:spacing w:val="-5"/>
          <w:sz w:val="32"/>
          <w:szCs w:val="32"/>
        </w:rPr>
        <w:t>15</w:t>
      </w:r>
      <w:r>
        <w:rPr>
          <w:color w:val="FF0000"/>
          <w:spacing w:val="34"/>
          <w:sz w:val="32"/>
          <w:szCs w:val="32"/>
        </w:rPr>
        <w:t xml:space="preserve"> </w:t>
      </w:r>
      <w:r>
        <w:rPr>
          <w:color w:val="FF0000"/>
          <w:spacing w:val="-5"/>
          <w:sz w:val="32"/>
          <w:szCs w:val="32"/>
        </w:rPr>
        <w:t>㎡</w:t>
      </w:r>
      <w:r>
        <w:rPr>
          <w:color w:val="FF0000"/>
          <w:spacing w:val="-52"/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。</w:t>
      </w:r>
    </w:p>
    <w:p w14:paraId="167068E4">
      <w:pPr>
        <w:pStyle w:val="2"/>
        <w:spacing w:before="239" w:line="213" w:lineRule="auto"/>
        <w:ind w:left="353"/>
        <w:rPr>
          <w:sz w:val="32"/>
          <w:szCs w:val="32"/>
        </w:rPr>
      </w:pPr>
      <w:r>
        <w:rPr>
          <w:spacing w:val="2"/>
          <w:sz w:val="32"/>
          <w:szCs w:val="32"/>
        </w:rPr>
        <w:t xml:space="preserve">(三)衣帽、教具贮藏室每班-间。使用面积9  </w:t>
      </w:r>
      <w:r>
        <w:rPr>
          <w:spacing w:val="1"/>
          <w:sz w:val="32"/>
          <w:szCs w:val="32"/>
        </w:rPr>
        <w:t>㎡。</w:t>
      </w:r>
    </w:p>
    <w:p w14:paraId="190210E4">
      <w:pPr>
        <w:pStyle w:val="2"/>
        <w:spacing w:before="205" w:line="227" w:lineRule="auto"/>
        <w:ind w:left="1330"/>
        <w:outlineLvl w:val="2"/>
        <w:rPr>
          <w:sz w:val="39"/>
          <w:szCs w:val="39"/>
        </w:rPr>
      </w:pPr>
      <w:r>
        <w:rPr>
          <w:spacing w:val="3"/>
          <w:sz w:val="39"/>
          <w:szCs w:val="39"/>
        </w:rPr>
        <w:t>第七章  幼儿园的教职工（8 条）</w:t>
      </w:r>
    </w:p>
    <w:p w14:paraId="5A25B2B7">
      <w:pPr>
        <w:pStyle w:val="2"/>
        <w:spacing w:before="144" w:line="296" w:lineRule="auto"/>
        <w:ind w:left="27" w:right="294" w:hanging="2"/>
        <w:rPr>
          <w:sz w:val="32"/>
          <w:szCs w:val="32"/>
        </w:rPr>
      </w:pPr>
      <w:r>
        <w:rPr>
          <w:b/>
          <w:bCs/>
          <w:spacing w:val="-3"/>
        </w:rPr>
        <w:t xml:space="preserve">第三十八条  </w:t>
      </w:r>
      <w:r>
        <w:rPr>
          <w:spacing w:val="-3"/>
          <w:sz w:val="32"/>
          <w:szCs w:val="32"/>
        </w:rPr>
        <w:t>幼儿园按照国家相关规定设园长、副园长、</w:t>
      </w:r>
      <w:r>
        <w:rPr>
          <w:spacing w:val="11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教师、保育员、卫生保健人员、炊事员和其他工作人员等</w:t>
      </w:r>
      <w:r>
        <w:rPr>
          <w:spacing w:val="17"/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岗位，</w:t>
      </w:r>
      <w:r>
        <w:rPr>
          <w:color w:val="FF0000"/>
          <w:spacing w:val="-1"/>
          <w:sz w:val="32"/>
          <w:szCs w:val="32"/>
        </w:rPr>
        <w:t>配足配齐</w:t>
      </w:r>
      <w:r>
        <w:rPr>
          <w:spacing w:val="-1"/>
          <w:sz w:val="32"/>
          <w:szCs w:val="32"/>
        </w:rPr>
        <w:t>教职工。</w:t>
      </w:r>
    </w:p>
    <w:p w14:paraId="24525EC1">
      <w:pPr>
        <w:pStyle w:val="2"/>
        <w:spacing w:before="201" w:line="308" w:lineRule="auto"/>
        <w:ind w:left="18" w:right="174" w:firstLine="6"/>
        <w:rPr>
          <w:sz w:val="32"/>
          <w:szCs w:val="32"/>
        </w:rPr>
      </w:pPr>
      <w:r>
        <w:rPr>
          <w:b/>
          <w:bCs/>
          <w:spacing w:val="-2"/>
        </w:rPr>
        <w:t>第三十九条</w:t>
      </w:r>
      <w:r>
        <w:rPr>
          <w:b/>
          <w:bCs/>
          <w:spacing w:val="82"/>
        </w:rPr>
        <w:t xml:space="preserve"> </w:t>
      </w:r>
      <w:r>
        <w:rPr>
          <w:spacing w:val="-2"/>
          <w:sz w:val="32"/>
          <w:szCs w:val="32"/>
        </w:rPr>
        <w:t>幼儿园教职工应当贯彻国家教育方针</w:t>
      </w:r>
      <w:r>
        <w:rPr>
          <w:spacing w:val="-3"/>
          <w:sz w:val="32"/>
          <w:szCs w:val="32"/>
        </w:rPr>
        <w:t>，具有</w:t>
      </w:r>
      <w:r>
        <w:rPr>
          <w:sz w:val="32"/>
          <w:szCs w:val="32"/>
        </w:rPr>
        <w:t xml:space="preserve">  良好品德,热爱教育事业，尊重和爱护幼儿,具有专业知</w:t>
      </w:r>
      <w:r>
        <w:rPr>
          <w:spacing w:val="-1"/>
          <w:sz w:val="32"/>
          <w:szCs w:val="32"/>
        </w:rPr>
        <w:t>识和</w:t>
      </w:r>
      <w:r>
        <w:rPr>
          <w:sz w:val="32"/>
          <w:szCs w:val="32"/>
        </w:rPr>
        <w:t xml:space="preserve"> 技能以及相应的文化和专业素养，为人师表，忠于职责,身</w:t>
      </w:r>
      <w:r>
        <w:rPr>
          <w:spacing w:val="1"/>
          <w:sz w:val="32"/>
          <w:szCs w:val="32"/>
        </w:rPr>
        <w:t xml:space="preserve"> </w:t>
      </w:r>
      <w:r>
        <w:rPr>
          <w:spacing w:val="-8"/>
          <w:sz w:val="32"/>
          <w:szCs w:val="32"/>
        </w:rPr>
        <w:t>心健康。</w:t>
      </w:r>
    </w:p>
    <w:p w14:paraId="2C4FAE51">
      <w:pPr>
        <w:pStyle w:val="2"/>
        <w:spacing w:before="217" w:line="341" w:lineRule="auto"/>
        <w:ind w:left="38" w:right="311" w:firstLine="320"/>
        <w:rPr>
          <w:sz w:val="32"/>
          <w:szCs w:val="32"/>
        </w:rPr>
      </w:pPr>
      <w:r>
        <w:rPr>
          <w:color w:val="FF0000"/>
          <w:spacing w:val="-1"/>
          <w:sz w:val="32"/>
          <w:szCs w:val="32"/>
        </w:rPr>
        <w:t>幼儿园教职工患传染病期间暂停在幼儿园的工作。有犯</w:t>
      </w:r>
      <w:r>
        <w:rPr>
          <w:color w:val="FF0000"/>
          <w:spacing w:val="4"/>
          <w:sz w:val="32"/>
          <w:szCs w:val="32"/>
        </w:rPr>
        <w:t xml:space="preserve"> </w:t>
      </w:r>
      <w:r>
        <w:rPr>
          <w:color w:val="FF0000"/>
          <w:spacing w:val="-2"/>
          <w:sz w:val="32"/>
          <w:szCs w:val="32"/>
        </w:rPr>
        <w:t>罪、吸毒记录和精神病史者不得在幼儿园工作。</w:t>
      </w:r>
    </w:p>
    <w:p w14:paraId="65CDFFFF">
      <w:pPr>
        <w:pStyle w:val="2"/>
        <w:spacing w:before="5" w:line="334" w:lineRule="auto"/>
        <w:ind w:left="23" w:right="289" w:firstLine="2"/>
        <w:jc w:val="both"/>
        <w:rPr>
          <w:sz w:val="32"/>
          <w:szCs w:val="32"/>
        </w:rPr>
      </w:pPr>
      <w:r>
        <w:rPr>
          <w:b/>
          <w:bCs/>
          <w:spacing w:val="-1"/>
        </w:rPr>
        <w:t xml:space="preserve">第四十条  </w:t>
      </w:r>
      <w:r>
        <w:rPr>
          <w:spacing w:val="-1"/>
          <w:sz w:val="32"/>
          <w:szCs w:val="32"/>
        </w:rPr>
        <w:t>幼儿园园长应当符合规程第三十九条规定，并</w:t>
      </w:r>
      <w:r>
        <w:rPr>
          <w:spacing w:val="5"/>
          <w:sz w:val="32"/>
          <w:szCs w:val="32"/>
        </w:rPr>
        <w:t xml:space="preserve"> </w:t>
      </w:r>
      <w:r>
        <w:rPr>
          <w:sz w:val="32"/>
          <w:szCs w:val="32"/>
        </w:rPr>
        <w:t>应当具有《教师资格条例》规定的教师资格、具备</w:t>
      </w:r>
      <w:r>
        <w:rPr>
          <w:color w:val="FF0000"/>
          <w:sz w:val="32"/>
          <w:szCs w:val="32"/>
        </w:rPr>
        <w:t>大专以 上学历</w:t>
      </w:r>
      <w:r>
        <w:rPr>
          <w:sz w:val="32"/>
          <w:szCs w:val="32"/>
        </w:rPr>
        <w:t>、有</w:t>
      </w:r>
      <w:r>
        <w:rPr>
          <w:color w:val="FF0000"/>
          <w:sz w:val="32"/>
          <w:szCs w:val="32"/>
        </w:rPr>
        <w:t>三</w:t>
      </w:r>
      <w:r>
        <w:rPr>
          <w:sz w:val="32"/>
          <w:szCs w:val="32"/>
        </w:rPr>
        <w:t>年以上幼儿园工作经历和一定的组织</w:t>
      </w:r>
      <w:r>
        <w:rPr>
          <w:spacing w:val="-1"/>
          <w:sz w:val="32"/>
          <w:szCs w:val="32"/>
        </w:rPr>
        <w:t>管理能</w:t>
      </w:r>
    </w:p>
    <w:p w14:paraId="0C1650FD">
      <w:pPr>
        <w:spacing w:line="334" w:lineRule="auto"/>
        <w:rPr>
          <w:sz w:val="32"/>
          <w:szCs w:val="32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2A91C565">
      <w:pPr>
        <w:pStyle w:val="2"/>
        <w:spacing w:before="151" w:line="226" w:lineRule="auto"/>
        <w:ind w:left="38"/>
        <w:rPr>
          <w:sz w:val="32"/>
          <w:szCs w:val="32"/>
        </w:rPr>
      </w:pPr>
      <w:r>
        <w:rPr>
          <w:spacing w:val="-1"/>
          <w:sz w:val="32"/>
          <w:szCs w:val="32"/>
        </w:rPr>
        <w:t>力，并取得幼儿园</w:t>
      </w:r>
      <w:r>
        <w:rPr>
          <w:color w:val="FF0000"/>
          <w:spacing w:val="-1"/>
          <w:sz w:val="32"/>
          <w:szCs w:val="32"/>
        </w:rPr>
        <w:t>园长岗位培训合格证书</w:t>
      </w:r>
      <w:r>
        <w:rPr>
          <w:spacing w:val="-1"/>
          <w:sz w:val="32"/>
          <w:szCs w:val="32"/>
        </w:rPr>
        <w:t>。</w:t>
      </w:r>
    </w:p>
    <w:p w14:paraId="0F6586E5">
      <w:pPr>
        <w:pStyle w:val="2"/>
        <w:spacing w:before="201" w:line="323" w:lineRule="auto"/>
        <w:ind w:left="49" w:right="269" w:hanging="24"/>
        <w:rPr>
          <w:sz w:val="32"/>
          <w:szCs w:val="32"/>
        </w:rPr>
      </w:pPr>
      <w:r>
        <w:rPr>
          <w:b/>
          <w:bCs/>
          <w:spacing w:val="-2"/>
        </w:rPr>
        <w:t xml:space="preserve">第四十一条  </w:t>
      </w:r>
      <w:r>
        <w:rPr>
          <w:spacing w:val="-2"/>
          <w:sz w:val="32"/>
          <w:szCs w:val="32"/>
        </w:rPr>
        <w:t>幼儿园教师必须具有《教师资格条例》规定</w:t>
      </w:r>
      <w:r>
        <w:rPr>
          <w:spacing w:val="10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的幼儿园教师资格，并符合本规程第三十九条规定。</w:t>
      </w:r>
    </w:p>
    <w:p w14:paraId="5E1C15D8">
      <w:pPr>
        <w:pStyle w:val="2"/>
        <w:spacing w:before="24" w:line="226" w:lineRule="auto"/>
        <w:ind w:left="359"/>
        <w:rPr>
          <w:sz w:val="32"/>
          <w:szCs w:val="32"/>
        </w:rPr>
      </w:pPr>
      <w:r>
        <w:rPr>
          <w:spacing w:val="-2"/>
          <w:sz w:val="32"/>
          <w:szCs w:val="32"/>
        </w:rPr>
        <w:t>幼儿园教师实行</w:t>
      </w:r>
      <w:r>
        <w:rPr>
          <w:color w:val="FF0000"/>
          <w:spacing w:val="-2"/>
          <w:sz w:val="32"/>
          <w:szCs w:val="32"/>
        </w:rPr>
        <w:t>聘任制</w:t>
      </w:r>
      <w:r>
        <w:rPr>
          <w:spacing w:val="-2"/>
          <w:sz w:val="32"/>
          <w:szCs w:val="32"/>
        </w:rPr>
        <w:t>。</w:t>
      </w:r>
    </w:p>
    <w:p w14:paraId="1891FA0C">
      <w:pPr>
        <w:pStyle w:val="2"/>
        <w:spacing w:before="200" w:line="298" w:lineRule="auto"/>
        <w:ind w:left="25" w:right="251"/>
        <w:rPr>
          <w:sz w:val="32"/>
          <w:szCs w:val="32"/>
        </w:rPr>
      </w:pPr>
      <w:r>
        <w:rPr>
          <w:b/>
          <w:bCs/>
          <w:spacing w:val="-1"/>
        </w:rPr>
        <w:t xml:space="preserve">第四十二条  </w:t>
      </w:r>
      <w:r>
        <w:rPr>
          <w:spacing w:val="-1"/>
          <w:sz w:val="32"/>
          <w:szCs w:val="32"/>
        </w:rPr>
        <w:t>幼儿园保育员应当符合本规程第三十九条规</w:t>
      </w:r>
      <w:r>
        <w:rPr>
          <w:spacing w:val="3"/>
          <w:sz w:val="32"/>
          <w:szCs w:val="32"/>
        </w:rPr>
        <w:t xml:space="preserve"> </w:t>
      </w:r>
      <w:r>
        <w:rPr>
          <w:sz w:val="32"/>
          <w:szCs w:val="32"/>
        </w:rPr>
        <w:t>定，并应当具备</w:t>
      </w:r>
      <w:r>
        <w:rPr>
          <w:color w:val="FF0000"/>
          <w:sz w:val="32"/>
          <w:szCs w:val="32"/>
          <w:u w:val="single" w:color="00B0F0"/>
        </w:rPr>
        <w:t>高中</w:t>
      </w:r>
      <w:r>
        <w:rPr>
          <w:sz w:val="32"/>
          <w:szCs w:val="32"/>
        </w:rPr>
        <w:t>毕业以上学历，受过幼儿保</w:t>
      </w:r>
      <w:r>
        <w:rPr>
          <w:spacing w:val="-1"/>
          <w:sz w:val="32"/>
          <w:szCs w:val="32"/>
        </w:rPr>
        <w:t>育职业培</w:t>
      </w:r>
      <w:r>
        <w:rPr>
          <w:sz w:val="32"/>
          <w:szCs w:val="32"/>
        </w:rPr>
        <w:t xml:space="preserve"> </w:t>
      </w:r>
      <w:r>
        <w:rPr>
          <w:spacing w:val="-13"/>
          <w:sz w:val="32"/>
          <w:szCs w:val="32"/>
        </w:rPr>
        <w:t>训。</w:t>
      </w:r>
    </w:p>
    <w:p w14:paraId="406FBF5F">
      <w:pPr>
        <w:pStyle w:val="2"/>
        <w:spacing w:before="193" w:line="315" w:lineRule="auto"/>
        <w:ind w:left="23" w:right="173" w:firstLine="2"/>
        <w:rPr>
          <w:sz w:val="32"/>
          <w:szCs w:val="32"/>
        </w:rPr>
      </w:pPr>
      <w:r>
        <w:rPr>
          <w:b/>
          <w:bCs/>
          <w:spacing w:val="-1"/>
        </w:rPr>
        <w:t xml:space="preserve">第四十三条  </w:t>
      </w:r>
      <w:r>
        <w:rPr>
          <w:spacing w:val="-1"/>
          <w:sz w:val="32"/>
          <w:szCs w:val="32"/>
        </w:rPr>
        <w:t>幼儿园卫生</w:t>
      </w:r>
      <w:r>
        <w:rPr>
          <w:color w:val="FF0000"/>
          <w:spacing w:val="-1"/>
          <w:sz w:val="32"/>
          <w:szCs w:val="32"/>
        </w:rPr>
        <w:t>保健人员</w:t>
      </w:r>
      <w:r>
        <w:rPr>
          <w:spacing w:val="-1"/>
          <w:sz w:val="32"/>
          <w:szCs w:val="32"/>
        </w:rPr>
        <w:t>除符合本规程第三十九</w:t>
      </w:r>
      <w:r>
        <w:rPr>
          <w:spacing w:val="1"/>
          <w:sz w:val="32"/>
          <w:szCs w:val="32"/>
        </w:rPr>
        <w:t xml:space="preserve">  </w:t>
      </w:r>
      <w:r>
        <w:rPr>
          <w:spacing w:val="-4"/>
          <w:sz w:val="32"/>
          <w:szCs w:val="32"/>
        </w:rPr>
        <w:t>条规定外</w:t>
      </w:r>
      <w:r>
        <w:rPr>
          <w:spacing w:val="-32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，</w:t>
      </w:r>
      <w:r>
        <w:rPr>
          <w:spacing w:val="-46"/>
          <w:sz w:val="32"/>
          <w:szCs w:val="32"/>
        </w:rPr>
        <w:t xml:space="preserve"> </w:t>
      </w:r>
      <w:r>
        <w:rPr>
          <w:color w:val="FF0000"/>
          <w:spacing w:val="-4"/>
          <w:sz w:val="32"/>
          <w:szCs w:val="32"/>
        </w:rPr>
        <w:t>医师</w:t>
      </w:r>
      <w:r>
        <w:rPr>
          <w:spacing w:val="-4"/>
          <w:sz w:val="32"/>
          <w:szCs w:val="32"/>
        </w:rPr>
        <w:t>应当取得卫生行政部门颁发的《医师执业</w:t>
      </w:r>
      <w:r>
        <w:rPr>
          <w:sz w:val="32"/>
          <w:szCs w:val="32"/>
        </w:rPr>
        <w:t xml:space="preserve">  </w:t>
      </w:r>
      <w:r>
        <w:rPr>
          <w:spacing w:val="-2"/>
          <w:sz w:val="32"/>
          <w:szCs w:val="32"/>
        </w:rPr>
        <w:t>证书》</w:t>
      </w:r>
      <w:r>
        <w:rPr>
          <w:spacing w:val="-64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;</w:t>
      </w:r>
      <w:r>
        <w:rPr>
          <w:color w:val="FF0000"/>
          <w:spacing w:val="-2"/>
          <w:sz w:val="32"/>
          <w:szCs w:val="32"/>
        </w:rPr>
        <w:t>护士</w:t>
      </w:r>
      <w:r>
        <w:rPr>
          <w:spacing w:val="-2"/>
          <w:sz w:val="32"/>
          <w:szCs w:val="32"/>
        </w:rPr>
        <w:t>应当取得《护士执业证书》</w:t>
      </w:r>
      <w:r>
        <w:rPr>
          <w:spacing w:val="-62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;保健员应当具</w:t>
      </w:r>
      <w:r>
        <w:rPr>
          <w:spacing w:val="-3"/>
          <w:sz w:val="32"/>
          <w:szCs w:val="32"/>
        </w:rPr>
        <w:t>有</w:t>
      </w:r>
      <w:r>
        <w:rPr>
          <w:color w:val="FF0000"/>
          <w:spacing w:val="-3"/>
          <w:sz w:val="32"/>
          <w:szCs w:val="32"/>
        </w:rPr>
        <w:t>高</w:t>
      </w:r>
      <w:r>
        <w:rPr>
          <w:color w:val="FF0000"/>
          <w:sz w:val="32"/>
          <w:szCs w:val="32"/>
        </w:rPr>
        <w:t xml:space="preserve"> 中</w:t>
      </w:r>
      <w:r>
        <w:rPr>
          <w:sz w:val="32"/>
          <w:szCs w:val="32"/>
        </w:rPr>
        <w:t>毕业以上学历，并经过当地妇幼保健机构组织的</w:t>
      </w:r>
      <w:r>
        <w:rPr>
          <w:spacing w:val="-1"/>
          <w:sz w:val="32"/>
          <w:szCs w:val="32"/>
        </w:rPr>
        <w:t>卫生保</w:t>
      </w:r>
      <w:r>
        <w:rPr>
          <w:sz w:val="32"/>
          <w:szCs w:val="32"/>
        </w:rPr>
        <w:t xml:space="preserve">  </w:t>
      </w:r>
      <w:r>
        <w:rPr>
          <w:spacing w:val="-1"/>
          <w:sz w:val="32"/>
          <w:szCs w:val="32"/>
        </w:rPr>
        <w:t>健专业知识培训。</w:t>
      </w:r>
    </w:p>
    <w:p w14:paraId="1D2920DD">
      <w:pPr>
        <w:spacing w:line="335" w:lineRule="auto"/>
        <w:rPr>
          <w:rFonts w:ascii="Arial"/>
          <w:sz w:val="21"/>
        </w:rPr>
      </w:pPr>
    </w:p>
    <w:p w14:paraId="0FDBB0D0">
      <w:pPr>
        <w:spacing w:line="336" w:lineRule="auto"/>
        <w:rPr>
          <w:rFonts w:ascii="Arial"/>
          <w:sz w:val="21"/>
        </w:rPr>
      </w:pPr>
    </w:p>
    <w:p w14:paraId="05F89702">
      <w:pPr>
        <w:pStyle w:val="2"/>
        <w:spacing w:before="132" w:line="227" w:lineRule="auto"/>
        <w:ind w:left="1728"/>
        <w:outlineLvl w:val="2"/>
        <w:rPr>
          <w:sz w:val="39"/>
          <w:szCs w:val="39"/>
        </w:rPr>
      </w:pPr>
      <w:r>
        <w:rPr>
          <w:spacing w:val="2"/>
          <w:sz w:val="39"/>
          <w:szCs w:val="39"/>
        </w:rPr>
        <w:t>第八章  幼儿园经费（6 条）</w:t>
      </w:r>
    </w:p>
    <w:p w14:paraId="0E466B76">
      <w:pPr>
        <w:pStyle w:val="2"/>
        <w:spacing w:before="141" w:line="324" w:lineRule="auto"/>
        <w:ind w:left="25" w:right="318"/>
        <w:rPr>
          <w:sz w:val="32"/>
          <w:szCs w:val="32"/>
        </w:rPr>
      </w:pPr>
      <w:r>
        <w:rPr>
          <w:b/>
          <w:bCs/>
          <w:spacing w:val="-1"/>
        </w:rPr>
        <w:t xml:space="preserve">第四十六条  </w:t>
      </w:r>
      <w:r>
        <w:rPr>
          <w:spacing w:val="-1"/>
          <w:sz w:val="32"/>
          <w:szCs w:val="32"/>
        </w:rPr>
        <w:t>幼儿园的经费由</w:t>
      </w:r>
      <w:r>
        <w:rPr>
          <w:spacing w:val="-1"/>
          <w:sz w:val="32"/>
          <w:szCs w:val="32"/>
          <w:u w:val="single" w:color="00B0F0"/>
        </w:rPr>
        <w:t>举办者</w:t>
      </w:r>
      <w:r>
        <w:rPr>
          <w:spacing w:val="-1"/>
          <w:sz w:val="32"/>
          <w:szCs w:val="32"/>
        </w:rPr>
        <w:t>依法筹措  ,保障有必</w:t>
      </w:r>
      <w:r>
        <w:rPr>
          <w:spacing w:val="12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备的办园资金和稳定的经费来源。</w:t>
      </w:r>
    </w:p>
    <w:p w14:paraId="48C4CB1A">
      <w:pPr>
        <w:pStyle w:val="2"/>
        <w:spacing w:before="25" w:line="342" w:lineRule="auto"/>
        <w:ind w:left="50" w:right="308" w:hanging="23"/>
        <w:rPr>
          <w:sz w:val="32"/>
          <w:szCs w:val="32"/>
        </w:rPr>
      </w:pPr>
      <w:r>
        <w:rPr>
          <w:sz w:val="32"/>
          <w:szCs w:val="32"/>
        </w:rPr>
        <w:t>按照国家和地方相关规定接受财政扶持的提供</w:t>
      </w:r>
      <w:r>
        <w:rPr>
          <w:color w:val="FF0000"/>
          <w:sz w:val="32"/>
          <w:szCs w:val="32"/>
          <w:u w:val="single" w:color="00B0F0"/>
        </w:rPr>
        <w:t>普</w:t>
      </w:r>
      <w:r>
        <w:rPr>
          <w:color w:val="FF0000"/>
          <w:spacing w:val="-1"/>
          <w:sz w:val="32"/>
          <w:szCs w:val="32"/>
          <w:u w:val="single" w:color="00B0F0"/>
        </w:rPr>
        <w:t>惠性</w:t>
      </w:r>
      <w:r>
        <w:rPr>
          <w:spacing w:val="-1"/>
          <w:sz w:val="32"/>
          <w:szCs w:val="32"/>
        </w:rPr>
        <w:t>服务</w:t>
      </w:r>
      <w:r>
        <w:rPr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的国有企事业单位办园、集体办园和民办园等</w:t>
      </w:r>
      <w:r>
        <w:rPr>
          <w:spacing w:val="-2"/>
          <w:sz w:val="32"/>
          <w:szCs w:val="32"/>
        </w:rPr>
        <w:t>幼儿园，应</w:t>
      </w:r>
      <w:r>
        <w:rPr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当接受财务、审计等有关部门的</w:t>
      </w:r>
      <w:r>
        <w:rPr>
          <w:color w:val="FF0000"/>
          <w:spacing w:val="-2"/>
          <w:sz w:val="32"/>
          <w:szCs w:val="32"/>
          <w:u w:val="single" w:color="00B0F0"/>
        </w:rPr>
        <w:t>监督检查</w:t>
      </w:r>
      <w:r>
        <w:rPr>
          <w:spacing w:val="-2"/>
          <w:sz w:val="32"/>
          <w:szCs w:val="32"/>
        </w:rPr>
        <w:t>。</w:t>
      </w:r>
    </w:p>
    <w:p w14:paraId="7D9E6DE4">
      <w:pPr>
        <w:pStyle w:val="2"/>
        <w:spacing w:line="325" w:lineRule="auto"/>
        <w:ind w:left="29" w:right="574" w:hanging="4"/>
        <w:rPr>
          <w:sz w:val="32"/>
          <w:szCs w:val="32"/>
        </w:rPr>
      </w:pPr>
      <w:r>
        <w:rPr>
          <w:b/>
          <w:bCs/>
          <w:spacing w:val="-1"/>
        </w:rPr>
        <w:t xml:space="preserve">第四十七条  </w:t>
      </w:r>
      <w:r>
        <w:rPr>
          <w:spacing w:val="-1"/>
          <w:sz w:val="32"/>
          <w:szCs w:val="32"/>
        </w:rPr>
        <w:t>幼儿园收费按照国家和地方的有关规</w:t>
      </w:r>
      <w:r>
        <w:rPr>
          <w:spacing w:val="-2"/>
          <w:sz w:val="32"/>
          <w:szCs w:val="32"/>
        </w:rPr>
        <w:t>定执</w:t>
      </w:r>
      <w:r>
        <w:rPr>
          <w:sz w:val="32"/>
          <w:szCs w:val="32"/>
        </w:rPr>
        <w:t xml:space="preserve"> </w:t>
      </w:r>
      <w:r>
        <w:rPr>
          <w:spacing w:val="-14"/>
          <w:sz w:val="32"/>
          <w:szCs w:val="32"/>
        </w:rPr>
        <w:t>行。</w:t>
      </w:r>
    </w:p>
    <w:p w14:paraId="57A89DC1">
      <w:pPr>
        <w:pStyle w:val="2"/>
        <w:spacing w:before="18" w:line="226" w:lineRule="auto"/>
        <w:ind w:left="42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-2"/>
          <w:sz w:val="32"/>
          <w:szCs w:val="32"/>
        </w:rPr>
        <w:t>u</w:t>
      </w:r>
      <w:r>
        <w:rPr>
          <w:rFonts w:ascii="Wingdings" w:hAnsi="Wingdings" w:eastAsia="Wingdings" w:cs="Wingdings"/>
          <w:color w:val="FFC000"/>
          <w:spacing w:val="-186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幼儿园实行</w:t>
      </w:r>
      <w:r>
        <w:rPr>
          <w:color w:val="FF0000"/>
          <w:spacing w:val="-2"/>
          <w:sz w:val="32"/>
          <w:szCs w:val="32"/>
        </w:rPr>
        <w:t>收费公示制度</w:t>
      </w:r>
      <w:r>
        <w:rPr>
          <w:spacing w:val="-2"/>
          <w:sz w:val="32"/>
          <w:szCs w:val="32"/>
        </w:rPr>
        <w:t>，收费项目和标准向家长</w:t>
      </w:r>
      <w:r>
        <w:rPr>
          <w:color w:val="FF0000"/>
          <w:spacing w:val="-2"/>
          <w:sz w:val="32"/>
          <w:szCs w:val="32"/>
        </w:rPr>
        <w:t>公</w:t>
      </w:r>
    </w:p>
    <w:p w14:paraId="26773DF5">
      <w:pPr>
        <w:spacing w:line="226" w:lineRule="auto"/>
        <w:rPr>
          <w:sz w:val="32"/>
          <w:szCs w:val="32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0B9F5D9E">
      <w:pPr>
        <w:pStyle w:val="2"/>
        <w:spacing w:before="150" w:line="346" w:lineRule="auto"/>
        <w:ind w:left="449" w:right="240" w:firstLine="10"/>
        <w:rPr>
          <w:sz w:val="32"/>
          <w:szCs w:val="32"/>
        </w:rPr>
      </w:pPr>
      <w:r>
        <w:rPr>
          <w:color w:val="FF0000"/>
          <w:spacing w:val="-2"/>
          <w:sz w:val="32"/>
          <w:szCs w:val="32"/>
        </w:rPr>
        <w:t>示</w:t>
      </w:r>
      <w:r>
        <w:rPr>
          <w:spacing w:val="-2"/>
          <w:sz w:val="32"/>
          <w:szCs w:val="32"/>
        </w:rPr>
        <w:t>，接受社会监督，不得以任何名义收取与新生入园相</w:t>
      </w:r>
      <w:r>
        <w:rPr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挂钩的赞助费。</w:t>
      </w:r>
    </w:p>
    <w:p w14:paraId="474E376D">
      <w:pPr>
        <w:pStyle w:val="2"/>
        <w:spacing w:before="3" w:line="348" w:lineRule="auto"/>
        <w:ind w:left="452" w:right="207" w:hanging="410"/>
        <w:rPr>
          <w:sz w:val="32"/>
          <w:szCs w:val="32"/>
        </w:rPr>
      </w:pPr>
      <w:r>
        <w:rPr>
          <w:rFonts w:ascii="Wingdings" w:hAnsi="Wingdings" w:eastAsia="Wingdings" w:cs="Wingdings"/>
          <w:color w:val="FFC000"/>
          <w:spacing w:val="-2"/>
          <w:sz w:val="32"/>
          <w:szCs w:val="32"/>
        </w:rPr>
        <w:t>u</w:t>
      </w:r>
      <w:r>
        <w:rPr>
          <w:rFonts w:ascii="Wingdings" w:hAnsi="Wingdings" w:eastAsia="Wingdings" w:cs="Wingdings"/>
          <w:color w:val="FFC000"/>
          <w:spacing w:val="-187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幼儿园</w:t>
      </w:r>
      <w:r>
        <w:rPr>
          <w:color w:val="FF0000"/>
          <w:spacing w:val="-2"/>
          <w:sz w:val="32"/>
          <w:szCs w:val="32"/>
        </w:rPr>
        <w:t>不得</w:t>
      </w:r>
      <w:r>
        <w:rPr>
          <w:spacing w:val="-2"/>
          <w:sz w:val="32"/>
          <w:szCs w:val="32"/>
        </w:rPr>
        <w:t>以培养幼儿某种专项技能、组织或参与竞赛</w:t>
      </w:r>
      <w:r>
        <w:rPr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等为由，另外收取费用；</w:t>
      </w:r>
      <w:r>
        <w:rPr>
          <w:color w:val="FF0000"/>
          <w:spacing w:val="-1"/>
          <w:sz w:val="32"/>
          <w:szCs w:val="32"/>
        </w:rPr>
        <w:t>不得以营利为目的组织</w:t>
      </w:r>
      <w:r>
        <w:rPr>
          <w:spacing w:val="-1"/>
          <w:sz w:val="32"/>
          <w:szCs w:val="32"/>
        </w:rPr>
        <w:t>幼儿表</w:t>
      </w:r>
      <w:r>
        <w:rPr>
          <w:spacing w:val="15"/>
          <w:sz w:val="32"/>
          <w:szCs w:val="32"/>
        </w:rPr>
        <w:t xml:space="preserve"> </w:t>
      </w:r>
      <w:r>
        <w:rPr>
          <w:spacing w:val="-6"/>
          <w:sz w:val="32"/>
          <w:szCs w:val="32"/>
        </w:rPr>
        <w:t>演竞赛等活动。</w:t>
      </w:r>
    </w:p>
    <w:p w14:paraId="7C7F1EF0">
      <w:pPr>
        <w:spacing w:line="466" w:lineRule="auto"/>
        <w:rPr>
          <w:rFonts w:ascii="Arial"/>
          <w:sz w:val="21"/>
        </w:rPr>
      </w:pPr>
    </w:p>
    <w:p w14:paraId="552A9711">
      <w:pPr>
        <w:pStyle w:val="2"/>
        <w:spacing w:before="121" w:line="225" w:lineRule="auto"/>
        <w:ind w:left="30"/>
        <w:outlineLvl w:val="3"/>
      </w:pPr>
      <w:r>
        <w:rPr>
          <w:b/>
          <w:bCs/>
          <w:color w:val="7030A0"/>
          <w:spacing w:val="-2"/>
        </w:rPr>
        <w:t>幼儿园收费管理暂行办法</w:t>
      </w:r>
    </w:p>
    <w:p w14:paraId="153CAA97">
      <w:pPr>
        <w:pStyle w:val="2"/>
        <w:spacing w:before="209" w:line="319" w:lineRule="auto"/>
        <w:ind w:left="34" w:right="58" w:hanging="11"/>
        <w:rPr>
          <w:sz w:val="27"/>
          <w:szCs w:val="27"/>
        </w:rPr>
      </w:pPr>
      <w:r>
        <w:rPr>
          <w:b/>
          <w:bCs/>
          <w:spacing w:val="9"/>
          <w:sz w:val="27"/>
          <w:szCs w:val="27"/>
        </w:rPr>
        <w:t xml:space="preserve">第三条  </w:t>
      </w:r>
      <w:r>
        <w:rPr>
          <w:spacing w:val="9"/>
          <w:sz w:val="27"/>
          <w:szCs w:val="27"/>
        </w:rPr>
        <w:t>学前教育属于</w:t>
      </w:r>
      <w:r>
        <w:rPr>
          <w:color w:val="FF0000"/>
          <w:spacing w:val="9"/>
          <w:sz w:val="27"/>
          <w:szCs w:val="27"/>
        </w:rPr>
        <w:t>非义务教育</w:t>
      </w:r>
      <w:r>
        <w:rPr>
          <w:spacing w:val="9"/>
          <w:sz w:val="27"/>
          <w:szCs w:val="27"/>
        </w:rPr>
        <w:t>，幼儿园可向</w:t>
      </w:r>
      <w:r>
        <w:rPr>
          <w:spacing w:val="8"/>
          <w:sz w:val="27"/>
          <w:szCs w:val="27"/>
        </w:rPr>
        <w:t>入园幼儿收取</w:t>
      </w:r>
      <w:r>
        <w:rPr>
          <w:color w:val="FF0000"/>
          <w:spacing w:val="8"/>
          <w:sz w:val="27"/>
          <w:szCs w:val="27"/>
        </w:rPr>
        <w:t>保育教</w:t>
      </w:r>
      <w:r>
        <w:rPr>
          <w:color w:val="FF0000"/>
          <w:sz w:val="27"/>
          <w:szCs w:val="27"/>
        </w:rPr>
        <w:t xml:space="preserve"> </w:t>
      </w:r>
      <w:r>
        <w:rPr>
          <w:color w:val="FF0000"/>
          <w:spacing w:val="8"/>
          <w:sz w:val="27"/>
          <w:szCs w:val="27"/>
        </w:rPr>
        <w:t>育费</w:t>
      </w:r>
      <w:r>
        <w:rPr>
          <w:spacing w:val="8"/>
          <w:sz w:val="27"/>
          <w:szCs w:val="27"/>
        </w:rPr>
        <w:t>（以下简称“保教费”</w:t>
      </w:r>
      <w:r>
        <w:rPr>
          <w:spacing w:val="-50"/>
          <w:w w:val="85"/>
          <w:sz w:val="27"/>
          <w:szCs w:val="27"/>
        </w:rPr>
        <w:t>），</w:t>
      </w:r>
      <w:r>
        <w:rPr>
          <w:spacing w:val="8"/>
          <w:sz w:val="27"/>
          <w:szCs w:val="27"/>
        </w:rPr>
        <w:t xml:space="preserve"> 对在幼儿园住宿的幼儿可以收取</w:t>
      </w:r>
      <w:r>
        <w:rPr>
          <w:color w:val="FF0000"/>
          <w:spacing w:val="8"/>
          <w:sz w:val="27"/>
          <w:szCs w:val="27"/>
        </w:rPr>
        <w:t>住宿</w:t>
      </w:r>
    </w:p>
    <w:p w14:paraId="6DADC4E3">
      <w:pPr>
        <w:pStyle w:val="2"/>
        <w:spacing w:before="276" w:line="231" w:lineRule="auto"/>
        <w:ind w:left="31"/>
        <w:rPr>
          <w:sz w:val="27"/>
          <w:szCs w:val="27"/>
        </w:rPr>
      </w:pPr>
      <w:r>
        <w:rPr>
          <w:color w:val="FF0000"/>
          <w:spacing w:val="-4"/>
          <w:sz w:val="27"/>
          <w:szCs w:val="27"/>
        </w:rPr>
        <w:t>费</w:t>
      </w:r>
      <w:r>
        <w:rPr>
          <w:spacing w:val="-4"/>
          <w:sz w:val="27"/>
          <w:szCs w:val="27"/>
        </w:rPr>
        <w:t>。</w:t>
      </w:r>
    </w:p>
    <w:p w14:paraId="721EF03A">
      <w:pPr>
        <w:pStyle w:val="2"/>
        <w:spacing w:before="272" w:line="320" w:lineRule="auto"/>
        <w:ind w:left="32" w:right="198" w:hanging="9"/>
        <w:rPr>
          <w:sz w:val="27"/>
          <w:szCs w:val="27"/>
        </w:rPr>
      </w:pPr>
      <w:r>
        <w:rPr>
          <w:b/>
          <w:bCs/>
          <w:spacing w:val="9"/>
          <w:sz w:val="27"/>
          <w:szCs w:val="27"/>
        </w:rPr>
        <w:t>第十一条</w:t>
      </w:r>
      <w:r>
        <w:rPr>
          <w:b/>
          <w:bCs/>
          <w:spacing w:val="1"/>
          <w:sz w:val="27"/>
          <w:szCs w:val="27"/>
        </w:rPr>
        <w:t xml:space="preserve">    </w:t>
      </w:r>
      <w:r>
        <w:rPr>
          <w:spacing w:val="9"/>
          <w:sz w:val="27"/>
          <w:szCs w:val="27"/>
        </w:rPr>
        <w:t>幼儿园为在园幼儿教育、生活提供方便而</w:t>
      </w:r>
      <w:r>
        <w:rPr>
          <w:color w:val="FF0000"/>
          <w:spacing w:val="8"/>
          <w:sz w:val="27"/>
          <w:szCs w:val="27"/>
        </w:rPr>
        <w:t>代收代管的费</w:t>
      </w:r>
      <w:r>
        <w:rPr>
          <w:color w:val="FF0000"/>
          <w:spacing w:val="2"/>
          <w:sz w:val="27"/>
          <w:szCs w:val="27"/>
        </w:rPr>
        <w:t xml:space="preserve"> </w:t>
      </w:r>
      <w:r>
        <w:rPr>
          <w:color w:val="FF0000"/>
          <w:spacing w:val="6"/>
          <w:sz w:val="27"/>
          <w:szCs w:val="27"/>
        </w:rPr>
        <w:t>用</w:t>
      </w:r>
      <w:r>
        <w:rPr>
          <w:spacing w:val="6"/>
          <w:sz w:val="27"/>
          <w:szCs w:val="27"/>
        </w:rPr>
        <w:t>，应遵循“</w:t>
      </w:r>
      <w:r>
        <w:rPr>
          <w:color w:val="FF0000"/>
          <w:spacing w:val="6"/>
          <w:sz w:val="27"/>
          <w:szCs w:val="27"/>
        </w:rPr>
        <w:t>家长自愿、据实收费，及时结算，定期公布</w:t>
      </w:r>
      <w:r>
        <w:rPr>
          <w:spacing w:val="6"/>
          <w:sz w:val="27"/>
          <w:szCs w:val="27"/>
        </w:rPr>
        <w:t>”的原则，</w:t>
      </w:r>
    </w:p>
    <w:p w14:paraId="5E582554">
      <w:pPr>
        <w:pStyle w:val="2"/>
        <w:spacing w:before="273" w:line="231" w:lineRule="auto"/>
        <w:ind w:left="27"/>
        <w:rPr>
          <w:sz w:val="27"/>
          <w:szCs w:val="27"/>
        </w:rPr>
      </w:pPr>
      <w:r>
        <w:rPr>
          <w:spacing w:val="5"/>
          <w:sz w:val="27"/>
          <w:szCs w:val="27"/>
        </w:rPr>
        <w:t>不得与保教费一并统一收取。</w:t>
      </w:r>
    </w:p>
    <w:p w14:paraId="54DB033C">
      <w:pPr>
        <w:pStyle w:val="2"/>
        <w:spacing w:before="270" w:line="410" w:lineRule="auto"/>
        <w:ind w:left="41" w:right="200" w:firstLine="272"/>
        <w:jc w:val="both"/>
        <w:rPr>
          <w:sz w:val="24"/>
          <w:szCs w:val="24"/>
        </w:rPr>
      </w:pPr>
      <w:r>
        <w:rPr>
          <w:spacing w:val="9"/>
          <w:sz w:val="27"/>
          <w:szCs w:val="27"/>
        </w:rPr>
        <w:t>幼儿园</w:t>
      </w:r>
      <w:r>
        <w:rPr>
          <w:color w:val="FF0000"/>
          <w:spacing w:val="9"/>
          <w:sz w:val="27"/>
          <w:szCs w:val="27"/>
          <w:u w:val="single" w:color="00B0F0"/>
        </w:rPr>
        <w:t>服务性收费</w:t>
      </w:r>
      <w:r>
        <w:rPr>
          <w:color w:val="FF0000"/>
          <w:spacing w:val="9"/>
          <w:sz w:val="27"/>
          <w:szCs w:val="27"/>
        </w:rPr>
        <w:t>和代收费</w:t>
      </w:r>
      <w:r>
        <w:rPr>
          <w:spacing w:val="9"/>
          <w:sz w:val="27"/>
          <w:szCs w:val="27"/>
        </w:rPr>
        <w:t>项目由省级教育行政部门根据当地实</w:t>
      </w:r>
      <w:r>
        <w:rPr>
          <w:spacing w:val="5"/>
          <w:sz w:val="27"/>
          <w:szCs w:val="27"/>
        </w:rPr>
        <w:t xml:space="preserve"> </w:t>
      </w:r>
      <w:r>
        <w:rPr>
          <w:spacing w:val="9"/>
          <w:sz w:val="27"/>
          <w:szCs w:val="27"/>
        </w:rPr>
        <w:t>际情况提出意见，经省级价格主管部门、财政部门审核</w:t>
      </w:r>
      <w:r>
        <w:rPr>
          <w:spacing w:val="8"/>
          <w:sz w:val="27"/>
          <w:szCs w:val="27"/>
        </w:rPr>
        <w:t>，三部门共</w:t>
      </w:r>
      <w:r>
        <w:rPr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同报省级人民政府批准后执行。</w:t>
      </w:r>
      <w:r>
        <w:rPr>
          <w:spacing w:val="-2"/>
          <w:sz w:val="24"/>
          <w:szCs w:val="24"/>
        </w:rPr>
        <w:t>（校车费、伙食费、保教费）</w:t>
      </w:r>
    </w:p>
    <w:p w14:paraId="1A2C18FB">
      <w:pPr>
        <w:pStyle w:val="2"/>
        <w:spacing w:before="1" w:line="228" w:lineRule="auto"/>
        <w:ind w:left="313"/>
        <w:rPr>
          <w:sz w:val="27"/>
          <w:szCs w:val="27"/>
        </w:rPr>
      </w:pPr>
      <w:r>
        <w:rPr>
          <w:spacing w:val="-1"/>
          <w:sz w:val="27"/>
          <w:szCs w:val="27"/>
        </w:rPr>
        <w:t>幼儿园不得收取</w:t>
      </w:r>
      <w:r>
        <w:rPr>
          <w:color w:val="FF0000"/>
          <w:spacing w:val="-1"/>
          <w:sz w:val="27"/>
          <w:szCs w:val="27"/>
        </w:rPr>
        <w:t>书本费</w:t>
      </w:r>
      <w:r>
        <w:rPr>
          <w:color w:val="FF0000"/>
          <w:spacing w:val="-31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。（提倡“去书本化”）</w:t>
      </w:r>
    </w:p>
    <w:p w14:paraId="28D6EDA6">
      <w:pPr>
        <w:pStyle w:val="2"/>
        <w:spacing w:before="277" w:line="320" w:lineRule="auto"/>
        <w:ind w:left="23" w:right="201"/>
        <w:rPr>
          <w:sz w:val="27"/>
          <w:szCs w:val="27"/>
        </w:rPr>
      </w:pPr>
      <w:r>
        <w:rPr>
          <w:b/>
          <w:bCs/>
          <w:spacing w:val="9"/>
          <w:sz w:val="27"/>
          <w:szCs w:val="27"/>
        </w:rPr>
        <w:t>第十二条</w:t>
      </w:r>
      <w:r>
        <w:rPr>
          <w:b/>
          <w:bCs/>
          <w:spacing w:val="1"/>
          <w:sz w:val="27"/>
          <w:szCs w:val="27"/>
        </w:rPr>
        <w:t xml:space="preserve">    </w:t>
      </w:r>
      <w:r>
        <w:rPr>
          <w:spacing w:val="9"/>
          <w:sz w:val="27"/>
          <w:szCs w:val="27"/>
        </w:rPr>
        <w:t>幼儿园除收取</w:t>
      </w:r>
      <w:r>
        <w:rPr>
          <w:color w:val="FF0000"/>
          <w:spacing w:val="9"/>
          <w:sz w:val="27"/>
          <w:szCs w:val="27"/>
        </w:rPr>
        <w:t>保教费、住宿费及省</w:t>
      </w:r>
      <w:r>
        <w:rPr>
          <w:color w:val="FF0000"/>
          <w:spacing w:val="8"/>
          <w:sz w:val="27"/>
          <w:szCs w:val="27"/>
        </w:rPr>
        <w:t>级人民政府批准的服</w:t>
      </w:r>
      <w:r>
        <w:rPr>
          <w:color w:val="FF0000"/>
          <w:spacing w:val="2"/>
          <w:sz w:val="27"/>
          <w:szCs w:val="27"/>
        </w:rPr>
        <w:t xml:space="preserve"> </w:t>
      </w:r>
      <w:r>
        <w:rPr>
          <w:color w:val="FF0000"/>
          <w:spacing w:val="7"/>
          <w:sz w:val="27"/>
          <w:szCs w:val="27"/>
        </w:rPr>
        <w:t>务性收费、代收费外</w:t>
      </w:r>
      <w:r>
        <w:rPr>
          <w:color w:val="FF0000"/>
          <w:spacing w:val="-25"/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，不得再向幼儿家长收取其他费用。</w:t>
      </w:r>
    </w:p>
    <w:p w14:paraId="27947196">
      <w:pPr>
        <w:pStyle w:val="2"/>
        <w:spacing w:before="272" w:line="321" w:lineRule="auto"/>
        <w:ind w:left="29" w:right="198" w:hanging="6"/>
        <w:rPr>
          <w:sz w:val="27"/>
          <w:szCs w:val="27"/>
        </w:rPr>
      </w:pPr>
      <w:r>
        <w:rPr>
          <w:b/>
          <w:bCs/>
          <w:spacing w:val="9"/>
          <w:sz w:val="27"/>
          <w:szCs w:val="27"/>
        </w:rPr>
        <w:t>第十四条</w:t>
      </w:r>
      <w:r>
        <w:rPr>
          <w:b/>
          <w:bCs/>
          <w:spacing w:val="1"/>
          <w:sz w:val="27"/>
          <w:szCs w:val="27"/>
        </w:rPr>
        <w:t xml:space="preserve">    </w:t>
      </w:r>
      <w:r>
        <w:rPr>
          <w:spacing w:val="9"/>
          <w:sz w:val="27"/>
          <w:szCs w:val="27"/>
        </w:rPr>
        <w:t>幼儿园对入园幼儿</w:t>
      </w:r>
      <w:r>
        <w:rPr>
          <w:color w:val="FF0000"/>
          <w:spacing w:val="9"/>
          <w:sz w:val="27"/>
          <w:szCs w:val="27"/>
        </w:rPr>
        <w:t>按月或按学期收取保教</w:t>
      </w:r>
      <w:r>
        <w:rPr>
          <w:color w:val="FF0000"/>
          <w:spacing w:val="8"/>
          <w:sz w:val="27"/>
          <w:szCs w:val="27"/>
        </w:rPr>
        <w:t>费</w:t>
      </w:r>
      <w:r>
        <w:rPr>
          <w:spacing w:val="8"/>
          <w:sz w:val="27"/>
          <w:szCs w:val="27"/>
        </w:rPr>
        <w:t>，</w:t>
      </w:r>
      <w:r>
        <w:rPr>
          <w:color w:val="FF0000"/>
          <w:spacing w:val="8"/>
          <w:sz w:val="27"/>
          <w:szCs w:val="27"/>
        </w:rPr>
        <w:t>不得跨学</w:t>
      </w:r>
      <w:r>
        <w:rPr>
          <w:color w:val="FF0000"/>
          <w:spacing w:val="3"/>
          <w:sz w:val="27"/>
          <w:szCs w:val="27"/>
        </w:rPr>
        <w:t xml:space="preserve"> </w:t>
      </w:r>
      <w:r>
        <w:rPr>
          <w:color w:val="FF0000"/>
          <w:spacing w:val="2"/>
          <w:sz w:val="27"/>
          <w:szCs w:val="27"/>
        </w:rPr>
        <w:t>期预收</w:t>
      </w:r>
      <w:r>
        <w:rPr>
          <w:spacing w:val="2"/>
          <w:sz w:val="27"/>
          <w:szCs w:val="27"/>
        </w:rPr>
        <w:t>。</w:t>
      </w:r>
    </w:p>
    <w:p w14:paraId="74AE5708">
      <w:pPr>
        <w:pStyle w:val="2"/>
        <w:spacing w:before="270" w:line="229" w:lineRule="auto"/>
        <w:ind w:left="23"/>
        <w:rPr>
          <w:sz w:val="27"/>
          <w:szCs w:val="27"/>
        </w:rPr>
      </w:pPr>
      <w:r>
        <w:rPr>
          <w:b/>
          <w:bCs/>
          <w:spacing w:val="8"/>
          <w:sz w:val="27"/>
          <w:szCs w:val="27"/>
        </w:rPr>
        <w:t xml:space="preserve">第十五条  </w:t>
      </w:r>
      <w:r>
        <w:rPr>
          <w:spacing w:val="8"/>
          <w:sz w:val="27"/>
          <w:szCs w:val="27"/>
        </w:rPr>
        <w:t>幼儿因故退（转）园的，幼儿园应当根据已发生的实际保</w:t>
      </w:r>
    </w:p>
    <w:p w14:paraId="70DE5576">
      <w:pPr>
        <w:spacing w:line="229" w:lineRule="auto"/>
        <w:rPr>
          <w:sz w:val="27"/>
          <w:szCs w:val="27"/>
        </w:rPr>
        <w:sectPr>
          <w:pgSz w:w="11905" w:h="16839"/>
          <w:pgMar w:top="1431" w:right="1785" w:bottom="0" w:left="1785" w:header="0" w:footer="0" w:gutter="0"/>
          <w:cols w:space="720" w:num="1"/>
        </w:sectPr>
      </w:pPr>
    </w:p>
    <w:p w14:paraId="37F43705">
      <w:pPr>
        <w:pStyle w:val="2"/>
        <w:spacing w:before="176" w:line="414" w:lineRule="auto"/>
        <w:ind w:left="34" w:right="481" w:hanging="8"/>
        <w:rPr>
          <w:sz w:val="27"/>
          <w:szCs w:val="27"/>
        </w:rPr>
      </w:pPr>
      <w:r>
        <w:rPr>
          <w:spacing w:val="9"/>
          <w:sz w:val="27"/>
          <w:szCs w:val="27"/>
        </w:rPr>
        <w:t>教成本情况</w:t>
      </w:r>
      <w:r>
        <w:rPr>
          <w:color w:val="FF0000"/>
          <w:spacing w:val="9"/>
          <w:sz w:val="27"/>
          <w:szCs w:val="27"/>
        </w:rPr>
        <w:t>退还</w:t>
      </w:r>
      <w:r>
        <w:rPr>
          <w:spacing w:val="9"/>
          <w:sz w:val="27"/>
          <w:szCs w:val="27"/>
        </w:rPr>
        <w:t>幼儿家长一定预收费用。具体退费办法由省级教</w:t>
      </w:r>
      <w:r>
        <w:rPr>
          <w:spacing w:val="12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育、价格和财政部门制定。</w:t>
      </w:r>
    </w:p>
    <w:p w14:paraId="56D6D852">
      <w:pPr>
        <w:spacing w:line="445" w:lineRule="auto"/>
        <w:rPr>
          <w:rFonts w:ascii="Arial"/>
          <w:sz w:val="21"/>
        </w:rPr>
      </w:pPr>
    </w:p>
    <w:p w14:paraId="69F2477D">
      <w:pPr>
        <w:pStyle w:val="2"/>
        <w:spacing w:before="122" w:line="273" w:lineRule="auto"/>
        <w:ind w:left="35" w:right="253" w:hanging="10"/>
        <w:rPr>
          <w:sz w:val="32"/>
          <w:szCs w:val="32"/>
        </w:rPr>
      </w:pPr>
      <w:r>
        <w:rPr>
          <w:b/>
          <w:bCs/>
          <w:spacing w:val="-1"/>
        </w:rPr>
        <w:t xml:space="preserve">第四十八条  </w:t>
      </w:r>
      <w:r>
        <w:rPr>
          <w:spacing w:val="-1"/>
          <w:sz w:val="32"/>
          <w:szCs w:val="32"/>
        </w:rPr>
        <w:t>幼儿园的经费应当按照规定的使用范围合理</w:t>
      </w:r>
      <w:r>
        <w:rPr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开支，坚持</w:t>
      </w:r>
      <w:r>
        <w:rPr>
          <w:color w:val="FF0000"/>
          <w:spacing w:val="-5"/>
          <w:sz w:val="32"/>
          <w:szCs w:val="32"/>
          <w:u w:val="single" w:color="00B0F0"/>
        </w:rPr>
        <w:t>专款专用</w:t>
      </w:r>
      <w:r>
        <w:rPr>
          <w:color w:val="FF0000"/>
          <w:spacing w:val="-41"/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，不得挪作他用。</w:t>
      </w:r>
    </w:p>
    <w:p w14:paraId="16C88FFF">
      <w:pPr>
        <w:pStyle w:val="2"/>
        <w:spacing w:before="198" w:line="297" w:lineRule="auto"/>
        <w:ind w:left="27" w:right="253" w:hanging="2"/>
        <w:rPr>
          <w:sz w:val="32"/>
          <w:szCs w:val="32"/>
        </w:rPr>
      </w:pPr>
      <w:r>
        <w:rPr>
          <w:b/>
          <w:bCs/>
          <w:spacing w:val="-1"/>
        </w:rPr>
        <w:t xml:space="preserve">第四十九条  </w:t>
      </w:r>
      <w:r>
        <w:rPr>
          <w:spacing w:val="-1"/>
          <w:sz w:val="32"/>
          <w:szCs w:val="32"/>
        </w:rPr>
        <w:t>幼儿园举办者筹措的经费，应当保证保育和</w:t>
      </w:r>
      <w:r>
        <w:rPr>
          <w:sz w:val="32"/>
          <w:szCs w:val="32"/>
        </w:rPr>
        <w:t xml:space="preserve"> </w:t>
      </w:r>
      <w:r>
        <w:rPr>
          <w:spacing w:val="-1"/>
          <w:sz w:val="32"/>
          <w:szCs w:val="32"/>
        </w:rPr>
        <w:t>教育的需要，</w:t>
      </w:r>
      <w:r>
        <w:rPr>
          <w:color w:val="FF0000"/>
          <w:spacing w:val="-1"/>
          <w:sz w:val="32"/>
          <w:szCs w:val="32"/>
        </w:rPr>
        <w:t>有一定比例用于改善办园条件和开展教职工</w:t>
      </w:r>
      <w:r>
        <w:rPr>
          <w:color w:val="FF0000"/>
          <w:spacing w:val="17"/>
          <w:sz w:val="32"/>
          <w:szCs w:val="32"/>
        </w:rPr>
        <w:t xml:space="preserve"> </w:t>
      </w:r>
      <w:r>
        <w:rPr>
          <w:color w:val="FF0000"/>
          <w:spacing w:val="-4"/>
          <w:sz w:val="32"/>
          <w:szCs w:val="32"/>
        </w:rPr>
        <w:t>培训</w:t>
      </w:r>
      <w:r>
        <w:rPr>
          <w:spacing w:val="-4"/>
          <w:sz w:val="32"/>
          <w:szCs w:val="32"/>
        </w:rPr>
        <w:t>。</w:t>
      </w:r>
    </w:p>
    <w:sectPr>
      <w:pgSz w:w="11905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42190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1AC53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1AC53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64F7E">
    <w:pPr>
      <w:pStyle w:val="4"/>
    </w:pPr>
    <w:r>
      <w:rPr>
        <w:sz w:val="18"/>
      </w:rPr>
      <w:pict>
        <v:shape id="PowerPlusWaterMarkObject42058" o:spid="_x0000_s2049" o:spt="136" type="#_x0000_t136" style="position:absolute;left:0pt;height:178.05pt;width:409.1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段雯舒" style="font-family:微软雅黑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1B904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等线" w:hAnsi="等线" w:eastAsia="等线" w:cs="等线"/>
      <w:sz w:val="36"/>
      <w:szCs w:val="36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等线" w:hAnsi="等线" w:eastAsia="等线" w:cs="等线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6555</Words>
  <Characters>6630</Characters>
  <TotalTime>0</TotalTime>
  <ScaleCrop>false</ScaleCrop>
  <LinksUpToDate>false</LinksUpToDate>
  <CharactersWithSpaces>7117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2019-07-21T21:46:00Z</dcterms:created>
  <dc:creator>琦 于</dc:creator>
  <cp:lastModifiedBy>罗吉良</cp:lastModifiedBy>
  <dcterms:modified xsi:type="dcterms:W3CDTF">2025-03-30T11:51:44Z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2025-03-30T19:47:14Z</vt:filetime>
  </property>
  <property fmtid="{D5CDD505-2E9C-101B-9397-08002B2CF9AE}" pid="4" name="KSOTemplateDocerSaveRecord">
    <vt:lpwstr>eyJoZGlkIjoiNGNjOWExNjM2ZDJlZTVlZGJlZTA0MzQyZTViNzgzOTMiLCJ1c2VySWQiOiIxNjAyNzUzNzM1In0=</vt:lpwstr>
  </property>
  <property fmtid="{D5CDD505-2E9C-101B-9397-08002B2CF9AE}" pid="5" name="KSOProductBuildVer">
    <vt:lpwstr>2052-12.1.0.20305</vt:lpwstr>
  </property>
  <property fmtid="{D5CDD505-2E9C-101B-9397-08002B2CF9AE}" pid="6" name="ICV">
    <vt:lpwstr>909F6FB427DB441C80BE13E684C178F0_12</vt:lpwstr>
  </property>
</Properties>
</file>