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E4426">
      <w:pPr>
        <w:pStyle w:val="7"/>
        <w:shd w:val="clear" w:color="auto" w:fill="FFFFFF"/>
        <w:spacing w:before="0" w:beforeAutospacing="0" w:after="0" w:afterAutospacing="0"/>
        <w:jc w:val="both"/>
        <w:rPr>
          <w:rFonts w:hint="eastAsia" w:ascii="黑体" w:hAnsi="黑体" w:eastAsia="黑体"/>
          <w:b/>
          <w:bCs/>
          <w:color w:val="333333"/>
          <w:sz w:val="29"/>
          <w:szCs w:val="29"/>
        </w:rPr>
      </w:pPr>
    </w:p>
    <w:p w14:paraId="3F8E24BC">
      <w:pPr>
        <w:pStyle w:val="7"/>
        <w:shd w:val="clear" w:color="auto" w:fill="FFFFFF"/>
        <w:spacing w:before="0" w:beforeAutospacing="0" w:after="0" w:afterAutospacing="0"/>
        <w:jc w:val="center"/>
        <w:rPr>
          <w:rFonts w:ascii="等线" w:hAnsi="等线" w:eastAsia="等线"/>
          <w:color w:val="333333"/>
        </w:rPr>
      </w:pPr>
      <w:r>
        <w:rPr>
          <w:rFonts w:hint="eastAsia" w:ascii="黑体" w:hAnsi="黑体" w:eastAsia="黑体"/>
          <w:b/>
          <w:bCs/>
          <w:color w:val="333333"/>
          <w:sz w:val="29"/>
          <w:szCs w:val="29"/>
        </w:rPr>
        <w:t>2025年下半年教师资格考试</w:t>
      </w:r>
    </w:p>
    <w:p w14:paraId="51523830">
      <w:pPr>
        <w:pStyle w:val="7"/>
        <w:shd w:val="clear" w:color="auto" w:fill="FFFFFF"/>
        <w:spacing w:before="0" w:beforeAutospacing="0" w:after="0" w:afterAutospacing="0"/>
        <w:jc w:val="center"/>
        <w:rPr>
          <w:rFonts w:hint="eastAsia" w:ascii="等线" w:hAnsi="等线" w:eastAsia="等线"/>
          <w:color w:val="333333"/>
        </w:rPr>
      </w:pPr>
      <w:r>
        <w:rPr>
          <w:rFonts w:hint="eastAsia" w:ascii="黑体" w:hAnsi="黑体" w:eastAsia="黑体"/>
          <w:b/>
          <w:bCs/>
          <w:color w:val="333333"/>
          <w:sz w:val="29"/>
          <w:szCs w:val="29"/>
        </w:rPr>
        <w:t>《保教知识与能力》（幼儿园）试题</w:t>
      </w:r>
    </w:p>
    <w:p w14:paraId="10D131A0">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rPr>
        <w:t>注意事项：</w:t>
      </w:r>
    </w:p>
    <w:p w14:paraId="367DA98C">
      <w:pPr>
        <w:pStyle w:val="7"/>
        <w:shd w:val="clear" w:color="auto" w:fill="FFFFFF"/>
        <w:spacing w:before="0" w:beforeAutospacing="0" w:after="0" w:afterAutospacing="0"/>
        <w:ind w:firstLine="480"/>
        <w:jc w:val="both"/>
        <w:rPr>
          <w:rFonts w:hint="eastAsia" w:ascii="等线" w:hAnsi="等线" w:eastAsia="等线"/>
          <w:color w:val="333333"/>
        </w:rPr>
      </w:pPr>
      <w:r>
        <w:rPr>
          <w:rFonts w:ascii="Calibri" w:hAnsi="Calibri" w:eastAsia="等线" w:cs="Calibri"/>
          <w:color w:val="333333"/>
          <w:sz w:val="21"/>
          <w:szCs w:val="21"/>
        </w:rPr>
        <w:t>1</w:t>
      </w:r>
      <w:r>
        <w:rPr>
          <w:rFonts w:hint="eastAsia"/>
          <w:color w:val="333333"/>
          <w:sz w:val="21"/>
          <w:szCs w:val="21"/>
        </w:rPr>
        <w:t>．考试时间为</w:t>
      </w:r>
      <w:r>
        <w:rPr>
          <w:rFonts w:ascii="Calibri" w:hAnsi="Calibri" w:eastAsia="等线" w:cs="Calibri"/>
          <w:color w:val="333333"/>
          <w:sz w:val="21"/>
          <w:szCs w:val="21"/>
        </w:rPr>
        <w:t>120</w:t>
      </w:r>
      <w:r>
        <w:rPr>
          <w:rFonts w:hint="eastAsia"/>
          <w:color w:val="333333"/>
          <w:sz w:val="21"/>
          <w:szCs w:val="21"/>
        </w:rPr>
        <w:t>分钟，满分为</w:t>
      </w:r>
      <w:r>
        <w:rPr>
          <w:rFonts w:ascii="Calibri" w:hAnsi="Calibri" w:eastAsia="等线" w:cs="Calibri"/>
          <w:color w:val="333333"/>
          <w:sz w:val="21"/>
          <w:szCs w:val="21"/>
        </w:rPr>
        <w:t>150</w:t>
      </w:r>
      <w:r>
        <w:rPr>
          <w:rFonts w:hint="eastAsia"/>
          <w:color w:val="333333"/>
          <w:sz w:val="21"/>
          <w:szCs w:val="21"/>
        </w:rPr>
        <w:t>分。</w:t>
      </w:r>
    </w:p>
    <w:p w14:paraId="6B86E485">
      <w:pPr>
        <w:pStyle w:val="7"/>
        <w:shd w:val="clear" w:color="auto" w:fill="FFFFFF"/>
        <w:spacing w:before="0" w:beforeAutospacing="0" w:after="0" w:afterAutospacing="0"/>
        <w:ind w:firstLine="480"/>
        <w:jc w:val="both"/>
        <w:rPr>
          <w:rFonts w:hint="eastAsia" w:ascii="等线" w:hAnsi="等线" w:eastAsia="等线"/>
          <w:color w:val="333333"/>
        </w:rPr>
      </w:pPr>
      <w:r>
        <w:rPr>
          <w:rFonts w:ascii="Calibri" w:hAnsi="Calibri" w:eastAsia="等线" w:cs="Calibri"/>
          <w:color w:val="333333"/>
          <w:sz w:val="21"/>
          <w:szCs w:val="21"/>
        </w:rPr>
        <w:t>2</w:t>
      </w:r>
      <w:r>
        <w:rPr>
          <w:rFonts w:hint="eastAsia"/>
          <w:color w:val="333333"/>
          <w:sz w:val="21"/>
          <w:szCs w:val="21"/>
        </w:rPr>
        <w:t>．请按规定在答题卡上填涂、作答。在试卷上作答无效，不予评分。</w:t>
      </w:r>
    </w:p>
    <w:p w14:paraId="23E1398D">
      <w:pPr>
        <w:pStyle w:val="7"/>
        <w:shd w:val="clear" w:color="auto" w:fill="FFFFFF"/>
        <w:spacing w:before="0" w:beforeAutospacing="0" w:after="0" w:afterAutospacing="0"/>
        <w:ind w:firstLine="420"/>
        <w:rPr>
          <w:rFonts w:hint="eastAsia" w:ascii="等线" w:hAnsi="等线" w:eastAsia="等线"/>
          <w:color w:val="333333"/>
        </w:rPr>
      </w:pPr>
      <w:r>
        <w:rPr>
          <w:rFonts w:hint="eastAsia" w:ascii="微软雅黑" w:hAnsi="微软雅黑" w:eastAsia="微软雅黑"/>
          <w:color w:val="333333"/>
          <w:sz w:val="23"/>
          <w:szCs w:val="23"/>
        </w:rPr>
        <w:t> </w:t>
      </w:r>
      <w:bookmarkStart w:id="0" w:name="_GoBack"/>
      <w:bookmarkEnd w:id="0"/>
    </w:p>
    <w:p w14:paraId="3F4ECB79">
      <w:pPr>
        <w:pStyle w:val="3"/>
        <w:shd w:val="clear" w:color="auto" w:fill="FFFFFF"/>
        <w:spacing w:before="0" w:after="0"/>
        <w:rPr>
          <w:rFonts w:hint="eastAsia" w:ascii="Helvetica" w:hAnsi="Helvetica" w:eastAsia="宋体" w:cs="Helvetica"/>
          <w:color w:val="333333"/>
        </w:rPr>
      </w:pPr>
      <w:r>
        <w:rPr>
          <w:rFonts w:hint="eastAsia" w:ascii="微软雅黑" w:hAnsi="微软雅黑" w:eastAsia="微软雅黑" w:cs="Helvetica"/>
          <w:color w:val="333333"/>
          <w:sz w:val="24"/>
          <w:szCs w:val="24"/>
        </w:rPr>
        <w:t>一、单项选择题（本大题共10小题，每小题3分，共30分）</w:t>
      </w:r>
    </w:p>
    <w:p w14:paraId="29419DC8">
      <w:pPr>
        <w:pStyle w:val="7"/>
        <w:shd w:val="clear" w:color="auto" w:fill="FFFFFF"/>
        <w:spacing w:before="0" w:beforeAutospacing="0" w:after="0" w:afterAutospacing="0"/>
        <w:ind w:firstLine="480"/>
        <w:jc w:val="both"/>
        <w:rPr>
          <w:rFonts w:ascii="等线" w:hAnsi="等线" w:eastAsia="等线"/>
          <w:color w:val="333333"/>
        </w:rPr>
      </w:pPr>
      <w:r>
        <w:rPr>
          <w:rFonts w:hint="eastAsia"/>
          <w:b/>
          <w:bCs/>
          <w:color w:val="333333"/>
          <w:sz w:val="21"/>
          <w:szCs w:val="21"/>
        </w:rPr>
        <w:t>在每小题列出的四个备选项中只有一个是符合题目要求的，请用</w:t>
      </w:r>
      <w:r>
        <w:rPr>
          <w:rFonts w:ascii="Calibri" w:hAnsi="Calibri" w:eastAsia="等线" w:cs="Calibri"/>
          <w:b/>
          <w:bCs/>
          <w:color w:val="333333"/>
          <w:sz w:val="21"/>
          <w:szCs w:val="21"/>
        </w:rPr>
        <w:t>2</w:t>
      </w:r>
      <w:r>
        <w:rPr>
          <w:rFonts w:ascii="Times New Roman" w:hAnsi="Times New Roman" w:eastAsia="等线" w:cs="Times New Roman"/>
          <w:b/>
          <w:bCs/>
          <w:color w:val="333333"/>
          <w:sz w:val="21"/>
          <w:szCs w:val="21"/>
        </w:rPr>
        <w:t>B</w:t>
      </w:r>
      <w:r>
        <w:rPr>
          <w:rFonts w:hint="eastAsia"/>
          <w:b/>
          <w:bCs/>
          <w:color w:val="333333"/>
          <w:sz w:val="21"/>
          <w:szCs w:val="21"/>
        </w:rPr>
        <w:t>铅笔把答题卡上对应题目的答案字母按要求涂黑。错选、多选或未选均无分。</w:t>
      </w:r>
    </w:p>
    <w:p w14:paraId="5AFB5D32">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1.即使没有实际体验，儿童只能通过观察其他行为，获得奖惩进行学习。这个过程称为（ ）。</w:t>
      </w:r>
    </w:p>
    <w:p w14:paraId="5FCA6168">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A.观察强化</w:t>
      </w:r>
      <w:r>
        <w:rPr>
          <w:rFonts w:hint="eastAsia" w:ascii="等线" w:hAnsi="等线" w:eastAsia="等线"/>
          <w:color w:val="333333"/>
        </w:rPr>
        <w:t> </w:t>
      </w:r>
      <w:r>
        <w:rPr>
          <w:rFonts w:ascii="Times New Roman" w:hAnsi="Times New Roman" w:eastAsia="等线" w:cs="Times New Roman"/>
          <w:color w:val="333333"/>
          <w:sz w:val="21"/>
          <w:szCs w:val="21"/>
        </w:rPr>
        <w:t>B.正强化</w:t>
      </w:r>
    </w:p>
    <w:p w14:paraId="5DB2BC92">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C.自我强化</w:t>
      </w:r>
      <w:r>
        <w:rPr>
          <w:rFonts w:hint="eastAsia" w:ascii="等线" w:hAnsi="等线" w:eastAsia="等线"/>
          <w:color w:val="333333"/>
        </w:rPr>
        <w:t> </w:t>
      </w:r>
      <w:r>
        <w:rPr>
          <w:rFonts w:ascii="Times New Roman" w:hAnsi="Times New Roman" w:eastAsia="等线" w:cs="Times New Roman"/>
          <w:color w:val="333333"/>
          <w:sz w:val="21"/>
          <w:szCs w:val="21"/>
        </w:rPr>
        <w:t>D.替代强化</w:t>
      </w:r>
    </w:p>
    <w:p w14:paraId="0D4A122F">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shd w:val="clear" w:color="auto" w:fill="FFFF00"/>
        </w:rPr>
        <w:t>1</w:t>
      </w:r>
      <w:r>
        <w:rPr>
          <w:rFonts w:hint="eastAsia"/>
          <w:color w:val="333333"/>
          <w:sz w:val="21"/>
          <w:szCs w:val="21"/>
          <w:shd w:val="clear" w:color="auto" w:fill="FFFF00"/>
        </w:rPr>
        <w:t>.【答案】D替代强化</w:t>
      </w:r>
    </w:p>
    <w:p w14:paraId="6E637F82">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2.幼儿看绘本，书里有坏人就把坏人扣下来，体现情绪的什么特点（ ）。</w:t>
      </w:r>
    </w:p>
    <w:p w14:paraId="6507F569">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A.内隐性</w:t>
      </w:r>
      <w:r>
        <w:rPr>
          <w:rFonts w:hint="eastAsia" w:ascii="等线" w:hAnsi="等线" w:eastAsia="等线"/>
          <w:color w:val="333333"/>
        </w:rPr>
        <w:t> </w:t>
      </w:r>
      <w:r>
        <w:rPr>
          <w:rFonts w:ascii="Times New Roman" w:hAnsi="Times New Roman" w:eastAsia="等线" w:cs="Times New Roman"/>
          <w:color w:val="333333"/>
          <w:sz w:val="21"/>
          <w:szCs w:val="21"/>
        </w:rPr>
        <w:t>B.深刻性</w:t>
      </w:r>
    </w:p>
    <w:p w14:paraId="69AD7D68">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C.冲动性</w:t>
      </w:r>
      <w:r>
        <w:rPr>
          <w:rFonts w:hint="eastAsia" w:ascii="等线" w:hAnsi="等线" w:eastAsia="等线"/>
          <w:color w:val="333333"/>
        </w:rPr>
        <w:t> </w:t>
      </w:r>
      <w:r>
        <w:rPr>
          <w:rFonts w:ascii="Times New Roman" w:hAnsi="Times New Roman" w:eastAsia="等线" w:cs="Times New Roman"/>
          <w:color w:val="333333"/>
          <w:sz w:val="21"/>
          <w:szCs w:val="21"/>
        </w:rPr>
        <w:t>D.易变性</w:t>
      </w:r>
    </w:p>
    <w:p w14:paraId="199E0B19">
      <w:pPr>
        <w:pStyle w:val="7"/>
        <w:shd w:val="clear" w:color="auto" w:fill="FFFFFF"/>
        <w:spacing w:before="0" w:beforeAutospacing="0" w:after="0" w:afterAutospacing="0"/>
        <w:ind w:left="330"/>
        <w:jc w:val="both"/>
        <w:rPr>
          <w:rFonts w:hint="eastAsia" w:ascii="等线" w:hAnsi="等线" w:eastAsia="等线"/>
          <w:color w:val="333333"/>
        </w:rPr>
      </w:pPr>
      <w:r>
        <w:rPr>
          <w:rFonts w:hint="eastAsia" w:ascii="微软雅黑" w:hAnsi="微软雅黑" w:eastAsia="微软雅黑"/>
          <w:color w:val="333333"/>
        </w:rPr>
        <w:t>2. </w:t>
      </w:r>
      <w:r>
        <w:rPr>
          <w:rFonts w:hint="eastAsia" w:ascii="等线" w:hAnsi="等线" w:eastAsia="等线"/>
          <w:color w:val="333333"/>
        </w:rPr>
        <w:t> </w:t>
      </w:r>
      <w:r>
        <w:rPr>
          <w:rFonts w:hint="eastAsia"/>
          <w:color w:val="333333"/>
          <w:sz w:val="21"/>
          <w:szCs w:val="21"/>
          <w:shd w:val="clear" w:color="auto" w:fill="FFFF00"/>
        </w:rPr>
        <w:t>【答案】C冲动性</w:t>
      </w:r>
    </w:p>
    <w:p w14:paraId="2F634273">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3.新生儿的头颅占身体多少（ ）。</w:t>
      </w:r>
    </w:p>
    <w:p w14:paraId="4E8CF5BF">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A.1/4</w:t>
      </w:r>
      <w:r>
        <w:rPr>
          <w:rFonts w:hint="eastAsia" w:ascii="等线" w:hAnsi="等线" w:eastAsia="等线"/>
          <w:color w:val="333333"/>
        </w:rPr>
        <w:t> </w:t>
      </w:r>
      <w:r>
        <w:rPr>
          <w:rFonts w:ascii="Times New Roman" w:hAnsi="Times New Roman" w:eastAsia="等线" w:cs="Times New Roman"/>
          <w:color w:val="333333"/>
          <w:sz w:val="21"/>
          <w:szCs w:val="21"/>
        </w:rPr>
        <w:t>B.1/5</w:t>
      </w:r>
    </w:p>
    <w:p w14:paraId="154E5324">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C.1/6</w:t>
      </w:r>
      <w:r>
        <w:rPr>
          <w:rFonts w:hint="eastAsia" w:ascii="等线" w:hAnsi="等线" w:eastAsia="等线"/>
          <w:color w:val="333333"/>
        </w:rPr>
        <w:t> </w:t>
      </w:r>
      <w:r>
        <w:rPr>
          <w:rFonts w:ascii="Times New Roman" w:hAnsi="Times New Roman" w:eastAsia="等线" w:cs="Times New Roman"/>
          <w:color w:val="333333"/>
          <w:sz w:val="21"/>
          <w:szCs w:val="21"/>
        </w:rPr>
        <w:t>D.1/8</w:t>
      </w:r>
    </w:p>
    <w:p w14:paraId="2B8B8578">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shd w:val="clear" w:color="auto" w:fill="FFFF00"/>
        </w:rPr>
        <w:t>3.【答案】A</w:t>
      </w:r>
    </w:p>
    <w:p w14:paraId="6B7E2AF2">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4.小龙被小波绊倒了，小朋友理解为小龙把小波绊倒了，体现语言理解的哪种策略（ ）。</w:t>
      </w:r>
    </w:p>
    <w:p w14:paraId="59B6999D">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A.经验策略</w:t>
      </w:r>
      <w:r>
        <w:rPr>
          <w:rFonts w:hint="eastAsia" w:ascii="等线" w:hAnsi="等线" w:eastAsia="等线"/>
          <w:color w:val="333333"/>
        </w:rPr>
        <w:t> </w:t>
      </w:r>
      <w:r>
        <w:rPr>
          <w:rFonts w:ascii="Times New Roman" w:hAnsi="Times New Roman" w:eastAsia="等线" w:cs="Times New Roman"/>
          <w:color w:val="333333"/>
          <w:sz w:val="21"/>
          <w:szCs w:val="21"/>
        </w:rPr>
        <w:t>B.语序策略</w:t>
      </w:r>
    </w:p>
    <w:p w14:paraId="61830B22">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C.词义策略</w:t>
      </w:r>
      <w:r>
        <w:rPr>
          <w:rFonts w:hint="eastAsia" w:ascii="等线" w:hAnsi="等线" w:eastAsia="等线"/>
          <w:color w:val="333333"/>
        </w:rPr>
        <w:t> </w:t>
      </w:r>
      <w:r>
        <w:rPr>
          <w:rFonts w:ascii="Times New Roman" w:hAnsi="Times New Roman" w:eastAsia="等线" w:cs="Times New Roman"/>
          <w:color w:val="333333"/>
          <w:sz w:val="21"/>
          <w:szCs w:val="21"/>
        </w:rPr>
        <w:t>D.非语言策略</w:t>
      </w:r>
    </w:p>
    <w:p w14:paraId="2D5746D3">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4.【答案】B语序策略</w:t>
      </w:r>
    </w:p>
    <w:p w14:paraId="294A2E47">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5.幼儿对自我评价的被称为什么（ ）。</w:t>
      </w:r>
    </w:p>
    <w:p w14:paraId="02E4AF58">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A.自我概念</w:t>
      </w:r>
      <w:r>
        <w:rPr>
          <w:rFonts w:hint="eastAsia" w:ascii="等线" w:hAnsi="等线" w:eastAsia="等线"/>
          <w:color w:val="333333"/>
        </w:rPr>
        <w:t> </w:t>
      </w:r>
      <w:r>
        <w:rPr>
          <w:rFonts w:ascii="Times New Roman" w:hAnsi="Times New Roman" w:eastAsia="等线" w:cs="Times New Roman"/>
          <w:color w:val="333333"/>
          <w:sz w:val="21"/>
          <w:szCs w:val="21"/>
        </w:rPr>
        <w:t>B.自尊</w:t>
      </w:r>
    </w:p>
    <w:p w14:paraId="6F69D11F">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C.自我再认</w:t>
      </w:r>
      <w:r>
        <w:rPr>
          <w:rFonts w:hint="eastAsia" w:ascii="等线" w:hAnsi="等线" w:eastAsia="等线"/>
          <w:color w:val="333333"/>
        </w:rPr>
        <w:t> </w:t>
      </w:r>
      <w:r>
        <w:rPr>
          <w:rFonts w:ascii="Times New Roman" w:hAnsi="Times New Roman" w:eastAsia="等线" w:cs="Times New Roman"/>
          <w:color w:val="333333"/>
          <w:sz w:val="21"/>
          <w:szCs w:val="21"/>
        </w:rPr>
        <w:t>D.自我控制</w:t>
      </w:r>
    </w:p>
    <w:p w14:paraId="72B761AF">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5.【答案】</w:t>
      </w:r>
    </w:p>
    <w:p w14:paraId="5A8B3295">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6.以下不属于颜之推的理念是（ ）。</w:t>
      </w:r>
    </w:p>
    <w:p w14:paraId="16863A1F">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A.及早施教</w:t>
      </w:r>
      <w:r>
        <w:rPr>
          <w:rFonts w:hint="eastAsia" w:ascii="等线" w:hAnsi="等线" w:eastAsia="等线"/>
          <w:color w:val="333333"/>
        </w:rPr>
        <w:t> </w:t>
      </w:r>
      <w:r>
        <w:rPr>
          <w:rFonts w:ascii="Times New Roman" w:hAnsi="Times New Roman" w:eastAsia="等线" w:cs="Times New Roman"/>
          <w:color w:val="333333"/>
          <w:sz w:val="21"/>
          <w:szCs w:val="21"/>
        </w:rPr>
        <w:t>B.格物致知</w:t>
      </w:r>
    </w:p>
    <w:p w14:paraId="38C25B70">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C.严慈结合</w:t>
      </w:r>
      <w:r>
        <w:rPr>
          <w:rFonts w:hint="eastAsia" w:ascii="等线" w:hAnsi="等线" w:eastAsia="等线"/>
          <w:color w:val="333333"/>
        </w:rPr>
        <w:t> </w:t>
      </w:r>
      <w:r>
        <w:rPr>
          <w:rFonts w:ascii="Times New Roman" w:hAnsi="Times New Roman" w:eastAsia="等线" w:cs="Times New Roman"/>
          <w:color w:val="333333"/>
          <w:sz w:val="21"/>
          <w:szCs w:val="21"/>
        </w:rPr>
        <w:t>D.均爱不偏</w:t>
      </w:r>
    </w:p>
    <w:p w14:paraId="68754529">
      <w:pPr>
        <w:pStyle w:val="7"/>
        <w:shd w:val="clear" w:color="auto" w:fill="FFFFFF"/>
        <w:spacing w:before="0" w:beforeAutospacing="0" w:after="0" w:afterAutospacing="0"/>
        <w:ind w:left="330"/>
        <w:jc w:val="both"/>
        <w:rPr>
          <w:rFonts w:hint="eastAsia" w:ascii="等线" w:hAnsi="等线" w:eastAsia="等线"/>
          <w:color w:val="333333"/>
        </w:rPr>
      </w:pPr>
      <w:r>
        <w:rPr>
          <w:rFonts w:hint="eastAsia" w:ascii="微软雅黑" w:hAnsi="微软雅黑" w:eastAsia="微软雅黑"/>
          <w:color w:val="333333"/>
        </w:rPr>
        <w:t>6. </w:t>
      </w:r>
      <w:r>
        <w:rPr>
          <w:rFonts w:hint="eastAsia" w:ascii="等线" w:hAnsi="等线" w:eastAsia="等线"/>
          <w:color w:val="333333"/>
        </w:rPr>
        <w:t> </w:t>
      </w:r>
      <w:r>
        <w:rPr>
          <w:rFonts w:hint="eastAsia"/>
          <w:color w:val="333333"/>
          <w:sz w:val="21"/>
          <w:szCs w:val="21"/>
          <w:shd w:val="clear" w:color="auto" w:fill="FFFF00"/>
        </w:rPr>
        <w:t>【答案】B格物致知</w:t>
      </w:r>
    </w:p>
    <w:p w14:paraId="749CA13B">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7.幼儿园的楼梯上、下楼梯标识，幼儿会按照脚印走，体现了环境创设的什么原则（ ）。</w:t>
      </w:r>
    </w:p>
    <w:p w14:paraId="18DC5B8C">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A.教育性</w:t>
      </w:r>
      <w:r>
        <w:rPr>
          <w:rFonts w:hint="eastAsia" w:ascii="等线" w:hAnsi="等线" w:eastAsia="等线"/>
          <w:color w:val="333333"/>
        </w:rPr>
        <w:t> </w:t>
      </w:r>
      <w:r>
        <w:rPr>
          <w:rFonts w:ascii="Times New Roman" w:hAnsi="Times New Roman" w:eastAsia="等线" w:cs="Times New Roman"/>
          <w:color w:val="333333"/>
          <w:sz w:val="21"/>
          <w:szCs w:val="21"/>
        </w:rPr>
        <w:t>B.生活性</w:t>
      </w:r>
    </w:p>
    <w:p w14:paraId="7C3A87D0">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C.可控性</w:t>
      </w:r>
      <w:r>
        <w:rPr>
          <w:rFonts w:hint="eastAsia" w:ascii="等线" w:hAnsi="等线" w:eastAsia="等线"/>
          <w:color w:val="333333"/>
        </w:rPr>
        <w:t> </w:t>
      </w:r>
      <w:r>
        <w:rPr>
          <w:rFonts w:ascii="Times New Roman" w:hAnsi="Times New Roman" w:eastAsia="等线" w:cs="Times New Roman"/>
          <w:color w:val="333333"/>
          <w:sz w:val="21"/>
          <w:szCs w:val="21"/>
        </w:rPr>
        <w:t>D.美观性</w:t>
      </w:r>
    </w:p>
    <w:p w14:paraId="37DEE1D6">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shd w:val="clear" w:color="auto" w:fill="FFFF00"/>
        </w:rPr>
        <w:t>7</w:t>
      </w:r>
      <w:r>
        <w:rPr>
          <w:rFonts w:hint="eastAsia"/>
          <w:color w:val="333333"/>
          <w:sz w:val="21"/>
          <w:szCs w:val="21"/>
          <w:shd w:val="clear" w:color="auto" w:fill="FFFF00"/>
        </w:rPr>
        <w:t>.【答案】A教育性</w:t>
      </w:r>
      <w:r>
        <w:rPr>
          <w:rFonts w:hint="eastAsia" w:ascii="等线" w:hAnsi="等线" w:eastAsia="等线"/>
          <w:color w:val="333333"/>
        </w:rPr>
        <w:t> </w:t>
      </w:r>
    </w:p>
    <w:p w14:paraId="50B68E39">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8.老师路过，幼儿问他你要吃饺子吗？老师问他，有什么馅的饺子。老师扮演的角色是什么（ ）。</w:t>
      </w:r>
    </w:p>
    <w:p w14:paraId="411CC87A">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A.观察者</w:t>
      </w:r>
      <w:r>
        <w:rPr>
          <w:rFonts w:hint="eastAsia" w:ascii="等线" w:hAnsi="等线" w:eastAsia="等线"/>
          <w:color w:val="333333"/>
        </w:rPr>
        <w:t> </w:t>
      </w:r>
      <w:r>
        <w:rPr>
          <w:rFonts w:ascii="Times New Roman" w:hAnsi="Times New Roman" w:eastAsia="等线" w:cs="Times New Roman"/>
          <w:color w:val="333333"/>
          <w:sz w:val="21"/>
          <w:szCs w:val="21"/>
        </w:rPr>
        <w:t>B.管理者</w:t>
      </w:r>
    </w:p>
    <w:p w14:paraId="3B4D7AA9">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C.研究者</w:t>
      </w:r>
      <w:r>
        <w:rPr>
          <w:rFonts w:hint="eastAsia" w:ascii="等线" w:hAnsi="等线" w:eastAsia="等线"/>
          <w:color w:val="333333"/>
        </w:rPr>
        <w:t> </w:t>
      </w:r>
      <w:r>
        <w:rPr>
          <w:rFonts w:ascii="Times New Roman" w:hAnsi="Times New Roman" w:eastAsia="等线" w:cs="Times New Roman"/>
          <w:color w:val="333333"/>
          <w:sz w:val="21"/>
          <w:szCs w:val="21"/>
        </w:rPr>
        <w:t>D.合作者</w:t>
      </w:r>
    </w:p>
    <w:p w14:paraId="20AF7F8D">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shd w:val="clear" w:color="auto" w:fill="FFFF00"/>
        </w:rPr>
        <w:t>8</w:t>
      </w:r>
      <w:r>
        <w:rPr>
          <w:rFonts w:hint="eastAsia"/>
          <w:color w:val="333333"/>
          <w:sz w:val="21"/>
          <w:szCs w:val="21"/>
          <w:shd w:val="clear" w:color="auto" w:fill="FFFF00"/>
        </w:rPr>
        <w:t>.【答案】D合作者</w:t>
      </w:r>
    </w:p>
    <w:p w14:paraId="4F56DDA7">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9.游戏活动中老师观察的主要目的是什么（ ）。</w:t>
      </w:r>
    </w:p>
    <w:p w14:paraId="2DD68181">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A.比较幼儿发展的水平</w:t>
      </w:r>
      <w:r>
        <w:rPr>
          <w:rFonts w:hint="eastAsia" w:ascii="等线" w:hAnsi="等线" w:eastAsia="等线"/>
          <w:color w:val="333333"/>
        </w:rPr>
        <w:t> </w:t>
      </w:r>
      <w:r>
        <w:rPr>
          <w:rFonts w:ascii="Times New Roman" w:hAnsi="Times New Roman" w:eastAsia="等线" w:cs="Times New Roman"/>
          <w:color w:val="333333"/>
          <w:sz w:val="21"/>
          <w:szCs w:val="21"/>
        </w:rPr>
        <w:t>B.诊断幼儿发展的问题</w:t>
      </w:r>
    </w:p>
    <w:p w14:paraId="076EE012">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C.理解和支持幼儿的学习</w:t>
      </w:r>
      <w:r>
        <w:rPr>
          <w:rFonts w:hint="eastAsia" w:ascii="等线" w:hAnsi="等线" w:eastAsia="等线"/>
          <w:color w:val="333333"/>
        </w:rPr>
        <w:t> </w:t>
      </w:r>
      <w:r>
        <w:rPr>
          <w:rFonts w:ascii="Times New Roman" w:hAnsi="Times New Roman" w:eastAsia="等线" w:cs="Times New Roman"/>
          <w:color w:val="333333"/>
          <w:sz w:val="21"/>
          <w:szCs w:val="21"/>
        </w:rPr>
        <w:t>D.方便和家长沟通</w:t>
      </w:r>
    </w:p>
    <w:p w14:paraId="0D3F2EAE">
      <w:pPr>
        <w:pStyle w:val="7"/>
        <w:shd w:val="clear" w:color="auto" w:fill="FFFFFF"/>
        <w:spacing w:before="0" w:beforeAutospacing="0" w:after="0" w:afterAutospacing="0"/>
        <w:ind w:left="330"/>
        <w:jc w:val="both"/>
        <w:rPr>
          <w:rFonts w:hint="eastAsia" w:ascii="等线" w:hAnsi="等线" w:eastAsia="等线"/>
          <w:color w:val="333333"/>
        </w:rPr>
      </w:pPr>
      <w:r>
        <w:rPr>
          <w:rFonts w:hint="eastAsia" w:ascii="微软雅黑" w:hAnsi="微软雅黑" w:eastAsia="微软雅黑"/>
          <w:color w:val="333333"/>
        </w:rPr>
        <w:t>9. </w:t>
      </w:r>
      <w:r>
        <w:rPr>
          <w:rFonts w:hint="eastAsia" w:ascii="等线" w:hAnsi="等线" w:eastAsia="等线"/>
          <w:color w:val="333333"/>
        </w:rPr>
        <w:t> </w:t>
      </w:r>
      <w:r>
        <w:rPr>
          <w:rFonts w:hint="eastAsia"/>
          <w:color w:val="333333"/>
          <w:sz w:val="21"/>
          <w:szCs w:val="21"/>
          <w:shd w:val="clear" w:color="auto" w:fill="FFFF00"/>
        </w:rPr>
        <w:t>【答案】C理解和支持幼儿的学习</w:t>
      </w:r>
    </w:p>
    <w:p w14:paraId="5E521471">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rPr>
        <w:t>10.幼儿歌曲音域比例比较窄的主要原因（ ）。</w:t>
      </w:r>
    </w:p>
    <w:p w14:paraId="67337A66">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rPr>
        <w:t>A.呼吸频率快</w:t>
      </w:r>
      <w:r>
        <w:rPr>
          <w:rFonts w:hint="eastAsia" w:ascii="等线" w:hAnsi="等线" w:eastAsia="等线"/>
          <w:color w:val="333333"/>
        </w:rPr>
        <w:t> </w:t>
      </w:r>
      <w:r>
        <w:rPr>
          <w:rFonts w:ascii="Times New Roman" w:hAnsi="Times New Roman" w:eastAsia="等线" w:cs="Times New Roman"/>
          <w:color w:val="333333"/>
          <w:sz w:val="21"/>
          <w:szCs w:val="21"/>
        </w:rPr>
        <w:t>B.支气管狭窄</w:t>
      </w:r>
      <w:r>
        <w:rPr>
          <w:rFonts w:ascii="Times New Roman" w:hAnsi="Times New Roman" w:eastAsia="等线" w:cs="Times New Roman"/>
          <w:color w:val="333333"/>
          <w:sz w:val="21"/>
          <w:szCs w:val="21"/>
        </w:rPr>
        <w:br w:type="textWrapping"/>
      </w:r>
      <w:r>
        <w:rPr>
          <w:rFonts w:ascii="Times New Roman" w:hAnsi="Times New Roman" w:eastAsia="等线" w:cs="Times New Roman"/>
          <w:color w:val="333333"/>
          <w:sz w:val="21"/>
          <w:szCs w:val="21"/>
        </w:rPr>
        <w:t>C.肺活量小</w:t>
      </w:r>
      <w:r>
        <w:rPr>
          <w:rFonts w:hint="eastAsia" w:ascii="等线" w:hAnsi="等线" w:eastAsia="等线"/>
          <w:color w:val="333333"/>
        </w:rPr>
        <w:t> </w:t>
      </w:r>
      <w:r>
        <w:rPr>
          <w:rFonts w:ascii="Times New Roman" w:hAnsi="Times New Roman" w:eastAsia="等线" w:cs="Times New Roman"/>
          <w:color w:val="333333"/>
          <w:sz w:val="21"/>
          <w:szCs w:val="21"/>
        </w:rPr>
        <w:t>D.声带短而薄</w:t>
      </w:r>
    </w:p>
    <w:p w14:paraId="5CC28176">
      <w:pPr>
        <w:pStyle w:val="7"/>
        <w:shd w:val="clear" w:color="auto" w:fill="FFFFFF"/>
        <w:spacing w:before="0" w:beforeAutospacing="0" w:after="0" w:afterAutospacing="0"/>
        <w:ind w:firstLine="15"/>
        <w:jc w:val="both"/>
        <w:rPr>
          <w:rFonts w:hint="eastAsia" w:ascii="等线" w:hAnsi="等线" w:eastAsia="等线"/>
          <w:color w:val="333333"/>
        </w:rPr>
      </w:pPr>
      <w:r>
        <w:rPr>
          <w:rFonts w:ascii="Times New Roman" w:hAnsi="Times New Roman" w:eastAsia="等线" w:cs="Times New Roman"/>
          <w:color w:val="333333"/>
          <w:sz w:val="21"/>
          <w:szCs w:val="21"/>
          <w:shd w:val="clear" w:color="auto" w:fill="FFFF00"/>
        </w:rPr>
        <w:t>10</w:t>
      </w:r>
      <w:r>
        <w:rPr>
          <w:rFonts w:hint="eastAsia"/>
          <w:color w:val="333333"/>
          <w:sz w:val="21"/>
          <w:szCs w:val="21"/>
          <w:shd w:val="clear" w:color="auto" w:fill="FFFF00"/>
        </w:rPr>
        <w:t>.【答案】</w:t>
      </w:r>
      <w:r>
        <w:rPr>
          <w:rFonts w:ascii="Times New Roman" w:hAnsi="Times New Roman" w:eastAsia="等线" w:cs="Times New Roman"/>
          <w:color w:val="333333"/>
          <w:sz w:val="21"/>
          <w:szCs w:val="21"/>
          <w:shd w:val="clear" w:color="auto" w:fill="FFFF00"/>
        </w:rPr>
        <w:t>D.声带短而薄</w:t>
      </w:r>
    </w:p>
    <w:p w14:paraId="76EFF3EB">
      <w:pPr>
        <w:pStyle w:val="7"/>
        <w:shd w:val="clear" w:color="auto" w:fill="FFFFFF"/>
        <w:spacing w:before="0" w:beforeAutospacing="0" w:after="0" w:afterAutospacing="0"/>
        <w:ind w:firstLine="15"/>
        <w:jc w:val="both"/>
        <w:rPr>
          <w:rFonts w:hint="eastAsia" w:ascii="等线" w:hAnsi="等线" w:eastAsia="等线"/>
          <w:color w:val="333333"/>
        </w:rPr>
      </w:pPr>
      <w:r>
        <w:rPr>
          <w:rFonts w:hint="eastAsia"/>
          <w:color w:val="333333"/>
          <w:sz w:val="21"/>
          <w:szCs w:val="21"/>
          <w:shd w:val="clear" w:color="auto" w:fill="FFFF00"/>
        </w:rPr>
        <w:t> </w:t>
      </w:r>
    </w:p>
    <w:p w14:paraId="224B4DDC">
      <w:pPr>
        <w:pStyle w:val="3"/>
        <w:shd w:val="clear" w:color="auto" w:fill="FFFFFF"/>
        <w:spacing w:before="0" w:after="0"/>
        <w:rPr>
          <w:rFonts w:hint="eastAsia" w:ascii="Helvetica" w:hAnsi="Helvetica" w:eastAsia="宋体" w:cs="Helvetica"/>
          <w:color w:val="333333"/>
        </w:rPr>
      </w:pPr>
      <w:r>
        <w:rPr>
          <w:rFonts w:hint="eastAsia" w:ascii="微软雅黑" w:hAnsi="微软雅黑" w:eastAsia="微软雅黑" w:cs="Helvetica"/>
          <w:color w:val="333333"/>
          <w:sz w:val="24"/>
          <w:szCs w:val="24"/>
        </w:rPr>
        <w:t>二、简答题（本大题共2小题，每小题15分，共30分）</w:t>
      </w:r>
    </w:p>
    <w:p w14:paraId="63FC9DBA">
      <w:pPr>
        <w:pStyle w:val="7"/>
        <w:shd w:val="clear" w:color="auto" w:fill="FFFFFF"/>
        <w:spacing w:before="0" w:beforeAutospacing="0" w:after="0" w:afterAutospacing="0"/>
        <w:jc w:val="both"/>
        <w:rPr>
          <w:rFonts w:ascii="等线" w:hAnsi="等线" w:eastAsia="等线"/>
          <w:color w:val="333333"/>
        </w:rPr>
      </w:pPr>
      <w:r>
        <w:rPr>
          <w:rFonts w:hint="eastAsia"/>
          <w:color w:val="333333"/>
          <w:sz w:val="21"/>
          <w:szCs w:val="21"/>
        </w:rPr>
        <w:t>11.幼儿对事物理解的发展特点。</w:t>
      </w:r>
    </w:p>
    <w:p w14:paraId="6B96F05D">
      <w:pPr>
        <w:pStyle w:val="7"/>
        <w:shd w:val="clear" w:color="auto" w:fill="FFFFFF"/>
        <w:spacing w:before="0" w:beforeAutospacing="0" w:after="0" w:afterAutospacing="0"/>
        <w:ind w:left="330"/>
        <w:jc w:val="both"/>
        <w:rPr>
          <w:rFonts w:hint="eastAsia" w:ascii="等线" w:hAnsi="等线" w:eastAsia="等线"/>
          <w:color w:val="333333"/>
        </w:rPr>
      </w:pPr>
      <w:r>
        <w:rPr>
          <w:rFonts w:hint="eastAsia" w:ascii="微软雅黑" w:hAnsi="微软雅黑" w:eastAsia="微软雅黑"/>
          <w:color w:val="333333"/>
        </w:rPr>
        <w:t>11. </w:t>
      </w:r>
      <w:r>
        <w:rPr>
          <w:rFonts w:hint="eastAsia" w:ascii="等线" w:hAnsi="等线" w:eastAsia="等线"/>
          <w:color w:val="333333"/>
        </w:rPr>
        <w:t> </w:t>
      </w:r>
      <w:r>
        <w:rPr>
          <w:rFonts w:hint="eastAsia"/>
          <w:color w:val="333333"/>
          <w:sz w:val="21"/>
          <w:szCs w:val="21"/>
          <w:shd w:val="clear" w:color="auto" w:fill="FFFF00"/>
        </w:rPr>
        <w:t>【参考答案】【口诀：个体表情相对能理解】</w:t>
      </w:r>
    </w:p>
    <w:p w14:paraId="626EC265">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（1）从对个别事物的理解发展到对事物关系的理解；</w:t>
      </w:r>
    </w:p>
    <w:p w14:paraId="57899E3E">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（2）从主要依靠具体形象的理解发展到开始依靠语词的理解；</w:t>
      </w:r>
    </w:p>
    <w:p w14:paraId="2FC65FFF">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（3）从简单的、表面的理解发展到比较复杂的、深刻的理解；</w:t>
      </w:r>
    </w:p>
    <w:p w14:paraId="6ACC8288">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（4）从情绪性的理解发展到比较客观的理解；</w:t>
      </w:r>
    </w:p>
    <w:p w14:paraId="322A13A4">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（5）从不理解事物的相对关系发展到逐渐能理解事物的相对关系。</w:t>
      </w:r>
    </w:p>
    <w:p w14:paraId="3DAE7A50">
      <w:pPr>
        <w:pStyle w:val="7"/>
        <w:shd w:val="clear" w:color="auto" w:fill="FFFFFF"/>
        <w:spacing w:before="0" w:beforeAutospacing="0" w:after="0" w:afterAutospacing="0"/>
        <w:jc w:val="both"/>
        <w:rPr>
          <w:rFonts w:hint="eastAsia" w:ascii="等线" w:hAnsi="等线" w:eastAsia="等线"/>
          <w:color w:val="333333"/>
        </w:rPr>
      </w:pPr>
    </w:p>
    <w:p w14:paraId="311D2804">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12.为做好幼儿园入学/</w:t>
      </w:r>
      <w:r>
        <w:rPr>
          <w:rFonts w:hint="eastAsia"/>
          <w:color w:val="FF0000"/>
          <w:sz w:val="21"/>
          <w:szCs w:val="21"/>
        </w:rPr>
        <w:t>入园</w:t>
      </w:r>
      <w:r>
        <w:rPr>
          <w:rFonts w:hint="eastAsia"/>
          <w:color w:val="333333"/>
          <w:sz w:val="21"/>
          <w:szCs w:val="21"/>
        </w:rPr>
        <w:t>准备，教师应如何培养大班幼儿的任务意识？</w:t>
      </w:r>
    </w:p>
    <w:p w14:paraId="5E439277">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12.【参考答案】</w:t>
      </w:r>
    </w:p>
    <w:p w14:paraId="62491C7B">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《幼儿园入学准备教育指导要点》指出：具备任务意识和执行任务的能力，有助于幼儿适应小学学习生活的要求，逐步做到独立完成各项学习任务。</w:t>
      </w:r>
    </w:p>
    <w:p w14:paraId="4AFEA6A0">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1.强化任务意识。大班下学期，有意识地布置一些与入学准备相关的任务，如：准备明天要带的玩具材料和学习用品、每天自己整理小书包等，为适应小学生活做准备。</w:t>
      </w:r>
    </w:p>
    <w:p w14:paraId="42EA51B7">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lang w:val="en-US" w:eastAsia="zh-CN"/>
        </w:rPr>
        <w:t>2</w:t>
      </w:r>
      <w:r>
        <w:rPr>
          <w:rFonts w:hint="eastAsia" w:ascii="微软雅黑" w:hAnsi="微软雅黑" w:eastAsia="微软雅黑"/>
          <w:color w:val="333333"/>
        </w:rPr>
        <w:t>. </w:t>
      </w:r>
      <w:r>
        <w:rPr>
          <w:rFonts w:hint="eastAsia" w:ascii="等线" w:hAnsi="等线" w:eastAsia="等线"/>
          <w:color w:val="333333"/>
        </w:rPr>
        <w:t> </w:t>
      </w:r>
      <w:r>
        <w:rPr>
          <w:rFonts w:hint="eastAsia"/>
          <w:color w:val="333333"/>
          <w:sz w:val="21"/>
          <w:szCs w:val="21"/>
          <w:shd w:val="clear" w:color="auto" w:fill="FFFF00"/>
        </w:rPr>
        <w:t>培养独立完成任务的能力。成人要创造条件，通过持续性的任务安排，鼓励、支持幼儿独立完成任务。教师不宜将任务直接布置给家长。</w:t>
      </w:r>
    </w:p>
    <w:p w14:paraId="02A3E3C4">
      <w:pPr>
        <w:pStyle w:val="3"/>
        <w:shd w:val="clear" w:color="auto" w:fill="FFFFFF"/>
        <w:spacing w:before="0" w:after="0"/>
        <w:rPr>
          <w:rFonts w:hint="eastAsia" w:ascii="Helvetica" w:hAnsi="Helvetica" w:eastAsia="宋体" w:cs="Helvetica"/>
          <w:color w:val="333333"/>
        </w:rPr>
      </w:pPr>
      <w:r>
        <w:rPr>
          <w:rFonts w:hint="eastAsia" w:ascii="微软雅黑" w:hAnsi="微软雅黑" w:eastAsia="微软雅黑" w:cs="Helvetica"/>
          <w:color w:val="333333"/>
          <w:sz w:val="24"/>
          <w:szCs w:val="24"/>
        </w:rPr>
        <w:t>三、论述题（本大题1小题，20分）</w:t>
      </w:r>
    </w:p>
    <w:p w14:paraId="5221014C">
      <w:pPr>
        <w:pStyle w:val="7"/>
        <w:shd w:val="clear" w:color="auto" w:fill="FFFFFF"/>
        <w:spacing w:before="0" w:beforeAutospacing="0" w:after="0" w:afterAutospacing="0"/>
        <w:jc w:val="both"/>
        <w:rPr>
          <w:rFonts w:ascii="等线" w:hAnsi="等线" w:eastAsia="等线"/>
          <w:color w:val="333333"/>
        </w:rPr>
      </w:pPr>
      <w:r>
        <w:rPr>
          <w:rFonts w:hint="eastAsia"/>
          <w:color w:val="333333"/>
          <w:sz w:val="21"/>
          <w:szCs w:val="21"/>
          <w:shd w:val="clear" w:color="auto" w:fill="FFFF00"/>
        </w:rPr>
        <w:t>13.论述幼儿园以游戏为基本活动的含义，并且如何在实践中实行？</w:t>
      </w:r>
    </w:p>
    <w:p w14:paraId="3B1853B8">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13.【参考答案】</w:t>
      </w:r>
    </w:p>
    <w:p w14:paraId="08686742">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《幼儿园教育指导纲要（试行）》明确指出：在幼儿园教育中要以游戏为基本活动。</w:t>
      </w:r>
    </w:p>
    <w:p w14:paraId="2CB70F6C">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（1）含义：游戏是幼儿园的基本活动。游戏最符合幼儿身心发展的特点，最能满足幼儿的需要，有效地促进幼儿发展，具有其他活动所不能替代的教育价值。</w:t>
      </w:r>
    </w:p>
    <w:p w14:paraId="05D997EB">
      <w:pPr>
        <w:pStyle w:val="7"/>
        <w:shd w:val="clear" w:color="auto" w:fill="FFFFFF"/>
        <w:spacing w:before="0" w:beforeAutospacing="0" w:after="0" w:afterAutospacing="0"/>
        <w:jc w:val="both"/>
        <w:rPr>
          <w:rFonts w:hint="eastAsia"/>
          <w:color w:val="333333"/>
          <w:sz w:val="21"/>
          <w:szCs w:val="21"/>
          <w:shd w:val="clear" w:color="auto" w:fill="FFFF00"/>
        </w:rPr>
      </w:pPr>
      <w:r>
        <w:rPr>
          <w:rFonts w:hint="eastAsia"/>
          <w:color w:val="333333"/>
          <w:sz w:val="21"/>
          <w:szCs w:val="21"/>
          <w:shd w:val="clear" w:color="auto" w:fill="FFFF00"/>
        </w:rPr>
        <w:t>（2）在幼儿园工作实践中可以采取以下做法：</w:t>
      </w:r>
    </w:p>
    <w:p w14:paraId="2737D844">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①创设丰富游戏环境：设置多样化游戏区域，如建构区提供多种形状积木，美工区提供丰富绘画、手工材料等。</w:t>
      </w:r>
    </w:p>
    <w:p w14:paraId="45EEE54C">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②营造宽松自由的心理氛围：鼓励幼儿自主选择游戏主题、伙伴和玩法，如教师不强制规定游戏内容，让幼儿自由发挥想象。</w:t>
      </w:r>
    </w:p>
    <w:p w14:paraId="57CB3C89">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③合理安排游戏时间：保证每天充足的游戏时间，将游戏贯穿一日生活，如上午安排集体游戏，下午设置自主游戏时间。</w:t>
      </w:r>
    </w:p>
    <w:p w14:paraId="5FEF01B8">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④有效指导游戏过程：观察幼儿游戏行为，适时介入指导，如幼儿在游戏中遇到冲突不知道怎么解决时，教师引导幼儿沟通协商。</w:t>
      </w:r>
    </w:p>
    <w:p w14:paraId="2E45F0A2">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⑤正面评价幼儿游戏：鼓励幼儿的创新玩法，对独特创意给予肯定，如幼儿用积木搭建出新颖造型，教师及时表扬。</w:t>
      </w:r>
    </w:p>
    <w:p w14:paraId="58C2D7EB">
      <w:pPr>
        <w:pStyle w:val="7"/>
        <w:shd w:val="clear" w:color="auto" w:fill="FFFFFF"/>
        <w:spacing w:before="0" w:beforeAutospacing="0" w:after="0" w:afterAutospacing="0"/>
        <w:jc w:val="both"/>
        <w:rPr>
          <w:rFonts w:hint="eastAsia" w:ascii="等线" w:hAnsi="等线" w:eastAsia="等线"/>
          <w:color w:val="333333"/>
        </w:rPr>
      </w:pPr>
    </w:p>
    <w:p w14:paraId="01F26DE4">
      <w:pPr>
        <w:pStyle w:val="3"/>
        <w:shd w:val="clear" w:color="auto" w:fill="FFFFFF"/>
        <w:spacing w:before="0" w:after="0"/>
        <w:rPr>
          <w:rFonts w:hint="eastAsia" w:ascii="Helvetica" w:hAnsi="Helvetica" w:eastAsia="宋体" w:cs="Helvetica"/>
          <w:color w:val="333333"/>
        </w:rPr>
      </w:pPr>
      <w:r>
        <w:rPr>
          <w:rFonts w:hint="eastAsia" w:ascii="微软雅黑" w:hAnsi="微软雅黑" w:eastAsia="微软雅黑" w:cs="Helvetica"/>
          <w:color w:val="333333"/>
          <w:sz w:val="24"/>
          <w:szCs w:val="24"/>
        </w:rPr>
        <w:t>四、材料分析题（本大题共2小题，每小题20分，共40分）阅读材料，并回答问题。</w:t>
      </w:r>
    </w:p>
    <w:p w14:paraId="18F51AF9">
      <w:pPr>
        <w:pStyle w:val="7"/>
        <w:shd w:val="clear" w:color="auto" w:fill="FFFFFF"/>
        <w:spacing w:before="0" w:beforeAutospacing="0" w:after="0" w:afterAutospacing="0"/>
        <w:ind w:left="330"/>
        <w:jc w:val="both"/>
        <w:rPr>
          <w:rFonts w:ascii="等线" w:hAnsi="等线" w:eastAsia="等线"/>
          <w:color w:val="333333"/>
        </w:rPr>
      </w:pPr>
      <w:r>
        <w:rPr>
          <w:rFonts w:hint="eastAsia" w:ascii="微软雅黑" w:hAnsi="微软雅黑" w:eastAsia="微软雅黑"/>
          <w:color w:val="333333"/>
        </w:rPr>
        <w:t>14. </w:t>
      </w:r>
      <w:r>
        <w:rPr>
          <w:rFonts w:hint="eastAsia" w:ascii="等线" w:hAnsi="等线" w:eastAsia="等线"/>
          <w:color w:val="333333"/>
        </w:rPr>
        <w:t> </w:t>
      </w:r>
      <w:r>
        <w:rPr>
          <w:rFonts w:hint="eastAsia"/>
          <w:b/>
          <w:bCs/>
          <w:color w:val="333333"/>
          <w:sz w:val="21"/>
          <w:szCs w:val="21"/>
        </w:rPr>
        <w:t>材料：</w:t>
      </w:r>
    </w:p>
    <w:p w14:paraId="00F97227">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张老师在幼儿午睡放轻柔的音乐，对于入睡困难的幼儿老师会轻轻的抚摸入睡，实在睡不着的会让另一个老师带到其他区域安静的自由活动。</w:t>
      </w:r>
    </w:p>
    <w:p w14:paraId="022A5392">
      <w:pPr>
        <w:pStyle w:val="7"/>
        <w:shd w:val="clear" w:color="auto" w:fill="FFFFFF"/>
        <w:spacing w:before="0" w:beforeAutospacing="0" w:after="0" w:afterAutospacing="0"/>
        <w:ind w:firstLine="420"/>
        <w:jc w:val="both"/>
        <w:rPr>
          <w:rFonts w:hint="eastAsia" w:ascii="等线" w:hAnsi="等线" w:eastAsia="等线"/>
          <w:color w:val="333333"/>
        </w:rPr>
      </w:pPr>
      <w:r>
        <w:rPr>
          <w:rFonts w:hint="eastAsia"/>
          <w:b/>
          <w:bCs/>
          <w:color w:val="333333"/>
          <w:sz w:val="21"/>
          <w:szCs w:val="21"/>
        </w:rPr>
        <w:t>问题：</w:t>
      </w:r>
    </w:p>
    <w:p w14:paraId="4FBD9153">
      <w:pPr>
        <w:pStyle w:val="7"/>
        <w:shd w:val="clear" w:color="auto" w:fill="FFFFFF"/>
        <w:spacing w:before="0" w:beforeAutospacing="0" w:after="0" w:afterAutospacing="0"/>
        <w:ind w:left="420"/>
        <w:jc w:val="both"/>
        <w:rPr>
          <w:rFonts w:hint="eastAsia" w:ascii="等线" w:hAnsi="等线" w:eastAsia="等线"/>
          <w:color w:val="333333"/>
        </w:rPr>
      </w:pPr>
      <w:r>
        <w:rPr>
          <w:rFonts w:hint="eastAsia"/>
          <w:color w:val="333333"/>
          <w:sz w:val="21"/>
          <w:szCs w:val="21"/>
        </w:rPr>
        <w:t>（1）张老师的做法合理吗？为什么？</w:t>
      </w:r>
    </w:p>
    <w:p w14:paraId="7C8C2319">
      <w:pPr>
        <w:pStyle w:val="7"/>
        <w:shd w:val="clear" w:color="auto" w:fill="FFFFFF"/>
        <w:spacing w:before="0" w:beforeAutospacing="0" w:after="0" w:afterAutospacing="0"/>
        <w:ind w:firstLine="420"/>
        <w:jc w:val="both"/>
        <w:rPr>
          <w:rFonts w:hint="eastAsia" w:ascii="等线" w:hAnsi="等线" w:eastAsia="等线"/>
          <w:color w:val="333333"/>
        </w:rPr>
      </w:pPr>
      <w:r>
        <w:rPr>
          <w:rFonts w:hint="eastAsia"/>
          <w:color w:val="333333"/>
          <w:sz w:val="21"/>
          <w:szCs w:val="21"/>
        </w:rPr>
        <w:t>（2）还有没有其他合适的做法？</w:t>
      </w:r>
    </w:p>
    <w:p w14:paraId="62A4250D">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14.【参考答案】</w:t>
      </w:r>
    </w:p>
    <w:p w14:paraId="33A9521D">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(1)张老师的做法科学合理，体现了《幼儿园教师专业标准（试行）》的基本理念——师德为先，幼儿为本。她的做法符合幼儿午睡管理的专业要求，具体原因如下:</w:t>
      </w:r>
    </w:p>
    <w:p w14:paraId="269E0B18">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①音乐辅助:轻柔音乐能能降低幼儿的神经兴奋度，营造安静、放松的睡眠氛围，帮助幼儿从活动状态平稳过渡到睡眠状态，是幼儿园午睡环节的科学引导方式。</w:t>
      </w:r>
    </w:p>
    <w:p w14:paraId="121C84B3">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②肢体安抚:教师的“轻轻抚摸”属于温和的肢体安抚（如轻拍后背、抚摸头顶），能让幼儿感受到教师的关爱，增强情感安全感，缓解焦虑情绪，从而更易进入睡眠，符合幼儿 情感依赖的心理特点。</w:t>
      </w:r>
    </w:p>
    <w:p w14:paraId="3074D771">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③根据个体差异，灵活调整:允许不睡幼儿到其他区域活动，避免强迫入睡引发抵触，体现了张老师尊重个体差异，因材施教的原则。</w:t>
      </w:r>
    </w:p>
    <w:p w14:paraId="2ED3BBF9">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(2)其他合适：</w:t>
      </w:r>
    </w:p>
    <w:p w14:paraId="56677CE1">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①创设适宜的环境:午睡室保持空气流通，避免对流风直吹。【创设环境】</w:t>
      </w:r>
    </w:p>
    <w:p w14:paraId="7BAAE93F">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②针对入睡困难的幼儿，可提供个性化的睡眠环境支持：如为怕黑的幼儿准备 “小夜灯”（暖黄色、低亮度）、为对光线敏感的幼儿提供 “遮光小眼罩”。允许幼儿携带依恋物品(如小毯子、玩偶)，作为“过渡性客体”缓解焦虑。【个体差异，因材施教】</w:t>
      </w:r>
    </w:p>
    <w:p w14:paraId="6600E12E">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③开展 “睡前平静活动”，降低幼儿兴奋度:如教师轻声讲故事（选择情节舒缓的绘本，如《小老鼠的午睡》）、带领幼儿做 “睡前拉伸操”（如轻轻转动脖子、伸展手臂），帮助幼儿逐步平复情绪，为入睡做准备。【活动】</w:t>
      </w:r>
    </w:p>
    <w:p w14:paraId="50D795F9">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shd w:val="clear" w:color="auto" w:fill="FFFF00"/>
        </w:rPr>
        <w:t>④家园共育:建议家长周末保持与幼儿园一致的午睡时间，避免“周一综合征”。【家园共育】</w:t>
      </w:r>
    </w:p>
    <w:p w14:paraId="6DBBF447">
      <w:pPr>
        <w:pStyle w:val="7"/>
        <w:shd w:val="clear" w:color="auto" w:fill="FFFFFF"/>
        <w:spacing w:before="0" w:beforeAutospacing="0" w:after="0" w:afterAutospacing="0"/>
        <w:jc w:val="both"/>
        <w:rPr>
          <w:rFonts w:hint="eastAsia"/>
          <w:color w:val="333333"/>
          <w:sz w:val="21"/>
          <w:szCs w:val="21"/>
          <w:shd w:val="clear" w:color="auto" w:fill="FFFF00"/>
        </w:rPr>
      </w:pPr>
      <w:r>
        <w:rPr>
          <w:rFonts w:hint="eastAsia"/>
          <w:color w:val="333333"/>
          <w:sz w:val="21"/>
          <w:szCs w:val="21"/>
          <w:shd w:val="clear" w:color="auto" w:fill="FFFF00"/>
        </w:rPr>
        <w:t>⑤固定午睡仪式:建立“拉窗帘-摆枕头-播放固定催眠曲”的流程，通过条件反射培养入睡习惯。</w:t>
      </w:r>
    </w:p>
    <w:p w14:paraId="729FD821">
      <w:pPr>
        <w:pStyle w:val="7"/>
        <w:shd w:val="clear" w:color="auto" w:fill="FFFFFF"/>
        <w:spacing w:before="0" w:beforeAutospacing="0" w:after="0" w:afterAutospacing="0"/>
        <w:jc w:val="both"/>
        <w:rPr>
          <w:rFonts w:hint="eastAsia"/>
          <w:color w:val="333333"/>
          <w:sz w:val="21"/>
          <w:szCs w:val="21"/>
          <w:shd w:val="clear" w:color="auto" w:fill="FFFF00"/>
        </w:rPr>
      </w:pPr>
    </w:p>
    <w:p w14:paraId="141DAE1F">
      <w:pPr>
        <w:pStyle w:val="7"/>
        <w:shd w:val="clear" w:color="auto" w:fill="FFFFFF"/>
        <w:spacing w:before="0" w:beforeAutospacing="0" w:after="0" w:afterAutospacing="0"/>
        <w:jc w:val="both"/>
        <w:rPr>
          <w:rFonts w:hint="eastAsia"/>
          <w:color w:val="333333"/>
          <w:sz w:val="21"/>
          <w:szCs w:val="21"/>
          <w:shd w:val="clear" w:color="auto" w:fill="FFFF00"/>
        </w:rPr>
      </w:pPr>
    </w:p>
    <w:p w14:paraId="5CB7AF55">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rPr>
        <w:t>15.材料：</w:t>
      </w:r>
    </w:p>
    <w:p w14:paraId="2799DD55">
      <w:pPr>
        <w:pStyle w:val="7"/>
        <w:shd w:val="clear" w:color="auto" w:fill="FFFFFF"/>
        <w:spacing w:before="0" w:beforeAutospacing="0" w:after="0" w:afterAutospacing="0"/>
        <w:ind w:firstLine="420"/>
        <w:jc w:val="both"/>
        <w:rPr>
          <w:rFonts w:hint="eastAsia" w:ascii="等线" w:hAnsi="等线" w:eastAsia="等线"/>
          <w:color w:val="333333"/>
        </w:rPr>
      </w:pPr>
      <w:r>
        <w:rPr>
          <w:rFonts w:hint="eastAsia" w:ascii="微软雅黑" w:hAnsi="微软雅黑" w:eastAsia="微软雅黑"/>
          <w:color w:val="333333"/>
          <w:sz w:val="23"/>
          <w:szCs w:val="23"/>
        </w:rPr>
        <w:t>萌萌是爷爷奶奶带大的，不喜欢和别人说话，别人跟她讲几句话，他就会很小声的回复。在幼儿园一个人安静的玩，上课提问只有点到她才会参与回答。</w:t>
      </w:r>
    </w:p>
    <w:p w14:paraId="20E446E2">
      <w:pPr>
        <w:pStyle w:val="7"/>
        <w:shd w:val="clear" w:color="auto" w:fill="FFFFFF"/>
        <w:spacing w:before="0" w:beforeAutospacing="0" w:after="0" w:afterAutospacing="0"/>
        <w:jc w:val="both"/>
        <w:rPr>
          <w:rFonts w:hint="eastAsia"/>
          <w:b/>
          <w:bCs/>
          <w:color w:val="333333"/>
          <w:sz w:val="21"/>
          <w:szCs w:val="21"/>
        </w:rPr>
      </w:pPr>
      <w:r>
        <w:rPr>
          <w:rFonts w:hint="eastAsia"/>
          <w:b/>
          <w:bCs/>
          <w:color w:val="333333"/>
          <w:sz w:val="21"/>
          <w:szCs w:val="21"/>
        </w:rPr>
        <w:t>问题：（1）萌萌是属于哪一种社会性行为？</w:t>
      </w:r>
      <w:r>
        <w:rPr>
          <w:rFonts w:hint="eastAsia"/>
          <w:b/>
          <w:bCs/>
          <w:color w:val="333333"/>
          <w:sz w:val="21"/>
          <w:szCs w:val="21"/>
        </w:rPr>
        <w:br w:type="textWrapping"/>
      </w:r>
      <w:r>
        <w:rPr>
          <w:rFonts w:hint="eastAsia"/>
          <w:b/>
          <w:bCs/>
          <w:color w:val="333333"/>
          <w:sz w:val="21"/>
          <w:szCs w:val="21"/>
        </w:rPr>
        <w:t>（2）这种行为的原因是什么？（3）吴老师应该如何帮助萌萌？</w:t>
      </w:r>
    </w:p>
    <w:p w14:paraId="4A51BEE2">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rPr>
        <w:t>1</w:t>
      </w:r>
      <w:r>
        <w:rPr>
          <w:rFonts w:hint="eastAsia"/>
          <w:b/>
          <w:bCs/>
          <w:color w:val="333333"/>
          <w:sz w:val="21"/>
          <w:szCs w:val="21"/>
          <w:shd w:val="clear" w:color="auto" w:fill="FFFF00"/>
        </w:rPr>
        <w:t>5.【参考答案】</w:t>
      </w:r>
    </w:p>
    <w:p w14:paraId="3ADCD561">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shd w:val="clear" w:color="auto" w:fill="FFFF00"/>
        </w:rPr>
        <w:t>（1）</w:t>
      </w:r>
      <w:r>
        <w:rPr>
          <w:rFonts w:hint="eastAsia" w:ascii="微软雅黑" w:hAnsi="微软雅黑" w:eastAsia="微软雅黑"/>
          <w:color w:val="333333"/>
          <w:sz w:val="23"/>
          <w:szCs w:val="23"/>
          <w:shd w:val="clear" w:color="auto" w:fill="FFFF00"/>
        </w:rPr>
        <w:t>萌萌的表现属于</w:t>
      </w:r>
      <w:r>
        <w:rPr>
          <w:rFonts w:hint="eastAsia" w:ascii="MS Gothic" w:hAnsi="MS Gothic" w:eastAsia="MS Gothic" w:cs="MS Gothic"/>
          <w:color w:val="333333"/>
          <w:sz w:val="23"/>
          <w:szCs w:val="23"/>
          <w:shd w:val="clear" w:color="auto" w:fill="FFFF00"/>
        </w:rPr>
        <w:t>‌</w:t>
      </w:r>
      <w:r>
        <w:rPr>
          <w:rFonts w:hint="eastAsia" w:ascii="微软雅黑" w:hAnsi="微软雅黑" w:eastAsia="微软雅黑" w:cs="微软雅黑"/>
          <w:color w:val="333333"/>
          <w:sz w:val="23"/>
          <w:szCs w:val="23"/>
          <w:shd w:val="clear" w:color="auto" w:fill="FFFF00"/>
        </w:rPr>
        <w:t>退缩性行为</w:t>
      </w:r>
      <w:r>
        <w:rPr>
          <w:rFonts w:hint="eastAsia" w:ascii="MS Gothic" w:hAnsi="MS Gothic" w:eastAsia="MS Gothic" w:cs="MS Gothic"/>
          <w:color w:val="333333"/>
          <w:sz w:val="23"/>
          <w:szCs w:val="23"/>
          <w:shd w:val="clear" w:color="auto" w:fill="FFFF00"/>
        </w:rPr>
        <w:t>‌</w:t>
      </w:r>
      <w:r>
        <w:rPr>
          <w:rFonts w:hint="eastAsia" w:ascii="微软雅黑" w:hAnsi="微软雅黑" w:eastAsia="微软雅黑" w:cs="微软雅黑"/>
          <w:color w:val="333333"/>
          <w:sz w:val="23"/>
          <w:szCs w:val="23"/>
          <w:shd w:val="clear" w:color="auto" w:fill="FFFF00"/>
        </w:rPr>
        <w:t>（或“社交回避”），具体特征包括</w:t>
      </w:r>
      <w:r>
        <w:rPr>
          <w:rFonts w:hint="eastAsia" w:ascii="微软雅黑" w:hAnsi="微软雅黑" w:eastAsia="微软雅黑"/>
          <w:color w:val="333333"/>
          <w:sz w:val="23"/>
          <w:szCs w:val="23"/>
          <w:shd w:val="clear" w:color="auto" w:fill="FFFF00"/>
        </w:rPr>
        <w:t>：语言交流被动（小声回应、不主动说话）；社交参与度低（独自玩耍、仅在被点名时互动）；缺乏同伴互动意愿</w:t>
      </w:r>
      <w:r>
        <w:rPr>
          <w:rFonts w:hint="eastAsia" w:ascii="MS Gothic" w:hAnsi="MS Gothic" w:eastAsia="MS Gothic" w:cs="MS Gothic"/>
          <w:color w:val="333333"/>
          <w:sz w:val="23"/>
          <w:szCs w:val="23"/>
          <w:shd w:val="clear" w:color="auto" w:fill="FFFF00"/>
        </w:rPr>
        <w:t>‌</w:t>
      </w:r>
      <w:r>
        <w:rPr>
          <w:rFonts w:hint="eastAsia" w:ascii="微软雅黑" w:hAnsi="微软雅黑" w:eastAsia="微软雅黑"/>
          <w:color w:val="333333"/>
          <w:sz w:val="23"/>
          <w:szCs w:val="23"/>
          <w:shd w:val="clear" w:color="auto" w:fill="FFFF00"/>
        </w:rPr>
        <w:t>。（属于被忽视型同伴关系类型）</w:t>
      </w:r>
    </w:p>
    <w:p w14:paraId="790610CA">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（2）这种行为的原因：①遗传因素。有些人的性格特征可能受到遗传因素的影响，例如抑郁质的气质类型可能导致个体更容易表现出孤独的特点。材料中，萌萌不愿意社交可能是由于遗传因素所致。</w:t>
      </w:r>
    </w:p>
    <w:p w14:paraId="731FBA8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②家庭因素。家庭教养方式对儿童人际交往能力的形成与发展有着直接的影响作用。材料中，萌萌由爷爷奶奶带大，缺少与同龄人接触的机会导致其社交技能发展落后。</w:t>
      </w:r>
    </w:p>
    <w:p w14:paraId="6ACA7430">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③幼儿园教育因素。教师过于严格的管理可能会导致幼儿不喜欢与人交往。材料中，萌萌的情况也可能是受到教师专制管理的影响。</w:t>
      </w:r>
    </w:p>
    <w:p w14:paraId="246C4413">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④幼儿自身的原因。个人的自身经历会幼儿的同伴交往产生影响。材料中，萌萌社交参与度低有可能跟之前与别的小玩伴玩受到伤害相关。</w:t>
      </w:r>
    </w:p>
    <w:p w14:paraId="3DAC264D">
      <w:pPr>
        <w:pStyle w:val="7"/>
        <w:numPr>
          <w:ilvl w:val="0"/>
          <w:numId w:val="1"/>
        </w:numPr>
        <w:shd w:val="clear" w:color="auto" w:fill="FFFFFF"/>
        <w:spacing w:before="0" w:beforeAutospacing="0" w:after="0" w:afterAutospacing="0"/>
        <w:jc w:val="both"/>
        <w:rPr>
          <w:rFonts w:hint="eastAsia" w:ascii="微软雅黑" w:hAnsi="微软雅黑" w:eastAsia="微软雅黑"/>
          <w:color w:val="333333"/>
          <w:sz w:val="23"/>
          <w:szCs w:val="23"/>
          <w:shd w:val="clear" w:color="auto" w:fill="FFFF00"/>
        </w:rPr>
      </w:pPr>
      <w:r>
        <w:rPr>
          <w:rFonts w:hint="eastAsia" w:ascii="微软雅黑" w:hAnsi="微软雅黑" w:eastAsia="微软雅黑"/>
          <w:color w:val="333333"/>
          <w:sz w:val="23"/>
          <w:szCs w:val="23"/>
          <w:shd w:val="clear" w:color="auto" w:fill="FFFF00"/>
        </w:rPr>
        <w:t>吴老师可以采取以下做法帮助萌萌：</w:t>
      </w:r>
    </w:p>
    <w:p w14:paraId="7756FDCB">
      <w:pPr>
        <w:pStyle w:val="7"/>
        <w:numPr>
          <w:ilvl w:val="0"/>
          <w:numId w:val="0"/>
        </w:numPr>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①尊重和理解萌萌：尊重萌萌的个性，允许她在不影响他人的情况下保持自己的独处习惯，如独自看书或玩玩具。</w:t>
      </w:r>
    </w:p>
    <w:p w14:paraId="180EB960">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②创设安全心理环境：创设温馨、幸福、轻松的心理氛围，用关切、接纳的态度对待她。当她犯错或者回答不出问题，不流露出不耐烦或者鄙夷的态度，给予耐心和鼓励，维护元元的自尊心。</w:t>
      </w:r>
    </w:p>
    <w:p w14:paraId="437507AE">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③培养自信：通过小范围的互动和练习，如一对一的对话、小组讨论等，逐步提升萌萌的自信心和表达能力。</w:t>
      </w:r>
    </w:p>
    <w:p w14:paraId="63110B55">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④组织合作性的游戏和活动：设计一些适合萌萌参与的合作性游戏和活动，如角色扮演等，鼓励萌萌积极参与，加强其与他人的交流和互动，培养其合作意识和团队精神。</w:t>
      </w:r>
    </w:p>
    <w:p w14:paraId="261A6BA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⑤建立个人关系：老师应主动与萌萌建立深厚的个人关系，成为她可以信赖的朋友。通过日常的关心和问候，让她感受到来自老师的温暖和支持。</w:t>
      </w:r>
    </w:p>
    <w:p w14:paraId="599C2637">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shd w:val="clear" w:color="auto" w:fill="FFFF00"/>
        </w:rPr>
        <w:t>⑥家园共育：与萌萌的家长保持密切联系，共同关注她的成长变化。通过定期的沟通和交流，分享萌萌在园和在家的表现，制定一致的教育策略，为她的全面发展提供有力支持。</w:t>
      </w:r>
    </w:p>
    <w:p w14:paraId="3EB7953A">
      <w:pPr>
        <w:pStyle w:val="3"/>
        <w:shd w:val="clear" w:color="auto" w:fill="FFFFFF"/>
        <w:spacing w:before="0" w:after="0"/>
        <w:rPr>
          <w:rFonts w:hint="eastAsia" w:ascii="Helvetica" w:hAnsi="Helvetica" w:eastAsia="宋体" w:cs="Helvetica"/>
          <w:color w:val="333333"/>
        </w:rPr>
      </w:pPr>
      <w:r>
        <w:rPr>
          <w:rFonts w:hint="eastAsia" w:ascii="微软雅黑" w:hAnsi="微软雅黑" w:eastAsia="微软雅黑" w:cs="Helvetica"/>
          <w:color w:val="333333"/>
          <w:sz w:val="24"/>
          <w:szCs w:val="24"/>
        </w:rPr>
        <w:t>五、活动设计题（本大题1小题，共30分）</w:t>
      </w:r>
    </w:p>
    <w:p w14:paraId="2DF76A2D">
      <w:pPr>
        <w:pStyle w:val="7"/>
        <w:shd w:val="clear" w:color="auto" w:fill="FFFFFF"/>
        <w:spacing w:before="0" w:beforeAutospacing="0" w:after="0" w:afterAutospacing="0"/>
        <w:ind w:left="330"/>
        <w:jc w:val="both"/>
        <w:rPr>
          <w:rFonts w:ascii="等线" w:hAnsi="等线" w:eastAsia="等线"/>
          <w:color w:val="333333"/>
        </w:rPr>
      </w:pPr>
      <w:r>
        <w:rPr>
          <w:rFonts w:hint="eastAsia" w:ascii="微软雅黑" w:hAnsi="微软雅黑" w:eastAsia="微软雅黑"/>
          <w:color w:val="333333"/>
        </w:rPr>
        <w:t>16. </w:t>
      </w:r>
      <w:r>
        <w:rPr>
          <w:rFonts w:hint="eastAsia" w:ascii="等线" w:hAnsi="等线" w:eastAsia="等线"/>
          <w:color w:val="333333"/>
        </w:rPr>
        <w:t> </w:t>
      </w:r>
      <w:r>
        <w:rPr>
          <w:rFonts w:hint="eastAsia"/>
          <w:color w:val="333333"/>
          <w:sz w:val="21"/>
          <w:szCs w:val="21"/>
        </w:rPr>
        <w:t>根据《公鸡头母鸡头》</w:t>
      </w:r>
    </w:p>
    <w:p w14:paraId="0C44B0EB">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公鸡头母鸡头，公鸡母鸡在哪头；</w:t>
      </w:r>
    </w:p>
    <w:p w14:paraId="52461CEB">
      <w:pPr>
        <w:pStyle w:val="7"/>
        <w:shd w:val="clear" w:color="auto" w:fill="FFFFFF"/>
        <w:spacing w:before="0" w:beforeAutospacing="0" w:after="0" w:afterAutospacing="0"/>
        <w:jc w:val="both"/>
        <w:rPr>
          <w:rFonts w:hint="eastAsia" w:ascii="等线" w:hAnsi="等线" w:eastAsia="等线"/>
          <w:color w:val="333333"/>
        </w:rPr>
      </w:pPr>
      <w:r>
        <w:rPr>
          <w:rFonts w:hint="eastAsia"/>
          <w:color w:val="333333"/>
          <w:sz w:val="21"/>
          <w:szCs w:val="21"/>
        </w:rPr>
        <w:t>公鸡头母鸡头，公鸡母鸡吃豆豆。</w:t>
      </w:r>
    </w:p>
    <w:p w14:paraId="5A7E477F">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rPr>
        <w:t>要求：</w:t>
      </w:r>
      <w:r>
        <w:rPr>
          <w:rFonts w:hint="eastAsia"/>
          <w:color w:val="333333"/>
          <w:sz w:val="21"/>
          <w:szCs w:val="21"/>
        </w:rPr>
        <w:t>根据歌曲设计两个手指游戏，年龄班自拟，包括游戏名称、游戏目标、游戏玩法。</w:t>
      </w:r>
    </w:p>
    <w:p w14:paraId="46AE4FE4">
      <w:pPr>
        <w:pStyle w:val="7"/>
        <w:shd w:val="clear" w:color="auto" w:fill="FFFFFF"/>
        <w:spacing w:before="0" w:beforeAutospacing="0" w:after="0" w:afterAutospacing="0"/>
        <w:jc w:val="both"/>
        <w:rPr>
          <w:rFonts w:hint="eastAsia" w:ascii="等线" w:hAnsi="等线" w:eastAsia="等线"/>
          <w:color w:val="333333"/>
        </w:rPr>
      </w:pPr>
      <w:r>
        <w:rPr>
          <w:rFonts w:hint="eastAsia"/>
          <w:b/>
          <w:bCs/>
          <w:color w:val="333333"/>
          <w:sz w:val="21"/>
          <w:szCs w:val="21"/>
        </w:rPr>
        <w:t>16.【参考答案】</w:t>
      </w:r>
    </w:p>
    <w:p w14:paraId="42B8C3D2">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手指游戏一</w:t>
      </w:r>
    </w:p>
    <w:p w14:paraId="0798457D">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一、游戏名称：小班手指游戏《公鸡头母鸡头》</w:t>
      </w:r>
    </w:p>
    <w:p w14:paraId="7CC82E8F">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二、游戏目标</w:t>
      </w:r>
    </w:p>
    <w:p w14:paraId="57A8C808">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1. 初步熟悉歌曲《公鸡头母鸡头》的节奏与内容。</w:t>
      </w:r>
    </w:p>
    <w:p w14:paraId="25BAC1B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2. 能跟着念唱简单歌词，锻炼手部动作的灵活性。</w:t>
      </w:r>
    </w:p>
    <w:p w14:paraId="0E0C2024">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3. 愿意参与集体游戏，体验和同伴互动的乐趣。</w:t>
      </w:r>
    </w:p>
    <w:p w14:paraId="0D0D1BB5">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三、游戏玩法</w:t>
      </w:r>
    </w:p>
    <w:p w14:paraId="748722FC">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1.教师播放儿歌，幼儿初步感受歌曲旋律。</w:t>
      </w:r>
    </w:p>
    <w:p w14:paraId="5DA762B1">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2. 教师带领幼儿念唱歌曲《公鸡头母鸡头》，先完整念唱1-2遍，让幼儿熟悉旋律和歌词。</w:t>
      </w:r>
    </w:p>
    <w:p w14:paraId="63B9302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3.教师示范手部动作：双手握拳，伸出左手大拇指代表“公鸡头”，晃动左手说“公鸡头”（手腕佩戴红色贴纸）；伸出右手大拇指代表“母鸡头”，晃动右手说“母鸡头”（手腕佩戴蓝色贴纸）。</w:t>
      </w:r>
    </w:p>
    <w:p w14:paraId="7C671A7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4.游戏开始，教师和幼儿面对面坐好。教师念歌词“公鸡头母鸡头，公鸡母鸡在哪头”时，快速交替晃动左右手的大拇指；念到“公鸡母鸡吃豆豆”时，双手大拇指同时指向桌面（或教师提前准备的“豆豆”贴纸），模仿“吃豆豆”的动作。</w:t>
      </w:r>
    </w:p>
    <w:p w14:paraId="1BAB259B">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5.第二轮加入互动：教师随机藏起一只手的大拇指（比如藏起左手“公鸡头”），念完歌词后问幼儿“公鸡头还是母鸡头不见啦？”，答对的幼儿可以获得小贴纸奖励，然后换幼儿当“小老师”藏手指，继续游戏。</w:t>
      </w:r>
    </w:p>
    <w:p w14:paraId="5415C21D">
      <w:pPr>
        <w:pStyle w:val="7"/>
        <w:shd w:val="clear" w:color="auto" w:fill="FFFFFF"/>
        <w:spacing w:before="0" w:beforeAutospacing="0" w:after="0" w:afterAutospacing="0"/>
        <w:jc w:val="center"/>
        <w:rPr>
          <w:rFonts w:hint="eastAsia" w:ascii="等线" w:hAnsi="等线" w:eastAsia="等线"/>
          <w:color w:val="333333"/>
        </w:rPr>
      </w:pPr>
      <w:r>
        <w:rPr>
          <w:rFonts w:hint="eastAsia" w:ascii="微软雅黑" w:hAnsi="微软雅黑" w:eastAsia="微软雅黑"/>
          <w:color w:val="333333"/>
          <w:sz w:val="23"/>
          <w:szCs w:val="23"/>
        </w:rPr>
        <w:t>手指游戏二</w:t>
      </w:r>
    </w:p>
    <w:p w14:paraId="22E9D3D3">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一、游戏名称：中班手指游戏《公鸡头母鸡头》</w:t>
      </w:r>
    </w:p>
    <w:p w14:paraId="3FF06BFE">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二、游戏目标</w:t>
      </w:r>
    </w:p>
    <w:p w14:paraId="79B19E0B">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1. 理解公鸡头对应左手、母鸡头对应右手，初步认识左右方向。</w:t>
      </w:r>
    </w:p>
    <w:p w14:paraId="5B25CA94">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2. 能边念唱边做连贯的手部动作，动作与歌词节奏匹配度高。</w:t>
      </w:r>
    </w:p>
    <w:p w14:paraId="2FCED301">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3. 喜欢玩手指游戏，感受合作游戏的乐趣。</w:t>
      </w:r>
    </w:p>
    <w:p w14:paraId="507C1BC0">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三、游戏玩法</w:t>
      </w:r>
    </w:p>
    <w:p w14:paraId="67658DC1">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1. 教师和幼儿一起完整唱《公鸡头母鸡头》2遍，同时强调“公鸡头”对应左手、“母鸡头”对应右手的规则。</w:t>
      </w:r>
    </w:p>
    <w:p w14:paraId="1B925AA8">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2. 准备若干红色圆形卡片当“豆豆”，分给每个幼儿5-6张。幼儿两人一并排坐好，各自双手握拳，左手代表“公鸡头”，右手代表“母鸡头”。</w:t>
      </w:r>
    </w:p>
    <w:p w14:paraId="6BAC4BCA">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3. 念唱第一句“公鸡头母鸡头，公鸡母鸡在哪头”时，两人同时伸出一只手（可自由选左手或右手），若都伸左手（公鸡头），就一起说“公鸡碰头啦”；若都伸右手（母鸡头），就一起说“母鸡碰头啦”；若一人伸左手、一人伸右手，就说“公鸡母鸡见面啦”。</w:t>
      </w:r>
    </w:p>
    <w:p w14:paraId="309E9F59">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4.念唱第二句“公鸡头母鸡头，公鸡母鸡吃豆豆”，如果两人同时出“公鸡头”或“母鸡头各得“豆豆”一个，如果出的不一致，不得”豆豆“。</w:t>
      </w:r>
    </w:p>
    <w:p w14:paraId="54ABB224">
      <w:pPr>
        <w:pStyle w:val="7"/>
        <w:shd w:val="clear" w:color="auto" w:fill="FFFFFF"/>
        <w:spacing w:before="0" w:beforeAutospacing="0" w:after="0" w:afterAutospacing="0"/>
        <w:jc w:val="both"/>
        <w:rPr>
          <w:rFonts w:hint="eastAsia" w:ascii="等线" w:hAnsi="等线" w:eastAsia="等线"/>
          <w:color w:val="333333"/>
        </w:rPr>
      </w:pPr>
      <w:r>
        <w:rPr>
          <w:rFonts w:hint="eastAsia" w:ascii="微软雅黑" w:hAnsi="微软雅黑" w:eastAsia="微软雅黑"/>
          <w:color w:val="333333"/>
          <w:sz w:val="23"/>
          <w:szCs w:val="23"/>
        </w:rPr>
        <w:t>5.默契大比拼：幼儿两两分组，教师播放儿歌，幼儿根据儿歌做手部动作，在第二句时出手一致可各得“豆豆”一个，反之没有。五分钟后，教师总结班级得“豆豆“多的小组获得”最佳默契奖“。</w:t>
      </w:r>
    </w:p>
    <w:p w14:paraId="4885BB8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745D35"/>
    <w:multiLevelType w:val="singleLevel"/>
    <w:tmpl w:val="5E745D35"/>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D76"/>
    <w:rsid w:val="00164A5D"/>
    <w:rsid w:val="002A619D"/>
    <w:rsid w:val="004764EB"/>
    <w:rsid w:val="00583681"/>
    <w:rsid w:val="00843BD1"/>
    <w:rsid w:val="00AC0D76"/>
    <w:rsid w:val="00FE0D4B"/>
    <w:rsid w:val="05FE7C63"/>
    <w:rsid w:val="440B0347"/>
    <w:rsid w:val="69243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next w:val="1"/>
    <w:link w:val="9"/>
    <w:semiHidden/>
    <w:unhideWhenUsed/>
    <w:qFormat/>
    <w:uiPriority w:val="9"/>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6">
    <w:name w:val="标题 2 字符"/>
    <w:basedOn w:val="5"/>
    <w:link w:val="2"/>
    <w:qFormat/>
    <w:uiPriority w:val="9"/>
    <w:rPr>
      <w:rFonts w:ascii="宋体" w:hAnsi="宋体" w:eastAsia="宋体" w:cs="宋体"/>
      <w:b/>
      <w:bCs/>
      <w:kern w:val="0"/>
      <w:sz w:val="36"/>
      <w:szCs w:val="36"/>
    </w:rPr>
  </w:style>
  <w:style w:type="paragraph" w:customStyle="1" w:styleId="7">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9">
    <w:name w:val="标题 3 字符"/>
    <w:basedOn w:val="5"/>
    <w:link w:val="3"/>
    <w:semiHidden/>
    <w:qFormat/>
    <w:uiPriority w:val="9"/>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4354</Words>
  <Characters>4495</Characters>
  <Lines>34</Lines>
  <Paragraphs>9</Paragraphs>
  <TotalTime>6</TotalTime>
  <ScaleCrop>false</ScaleCrop>
  <LinksUpToDate>false</LinksUpToDate>
  <CharactersWithSpaces>4557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2025-09-13T12:50:00Z</dcterms:created>
  <dc:creator>人生海海</dc:creator>
  <cp:lastModifiedBy>罗吉良</cp:lastModifiedBy>
  <dcterms:modified xsi:type="dcterms:W3CDTF">2025-09-19T06:34:44Z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eyJoZGlkIjoiNDJmNjlmNjZjMDhiYWE4ZjUzOGNjZjRjNWY3MzcyYjEiLCJ1c2VySWQiOiIxNjAyNzUzNzM1In0=</vt:lpwstr>
  </property>
  <property fmtid="{D5CDD505-2E9C-101B-9397-08002B2CF9AE}" pid="3" name="KSOProductBuildVer">
    <vt:lpwstr>2052-12.1.0.21541</vt:lpwstr>
  </property>
  <property fmtid="{D5CDD505-2E9C-101B-9397-08002B2CF9AE}" pid="4" name="ICV">
    <vt:lpwstr>961C33F1C2534F98B9AB3F3216C7E7B1_12</vt:lpwstr>
  </property>
</Properties>
</file>