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DataWorks SDK 接口文档</w:t>
      </w:r>
    </w:p>
    <w:p>
      <w:r>
        <w:t>dksdk-demo  |  接口版本 1.0.0  |  2026年10月22日</w:t>
      </w:r>
    </w:p>
    <w:p>
      <w:r>
        <w:t>本文供接口调用方联调使用，覆盖脚本创建、提交、发布和运行日志查询。提交与发布是异步操作，HTTP 200 或 success=true 仅表示本次请求处理正常，最终结果必须检查业务状态。</w:t>
      </w:r>
    </w:p>
    <w:p>
      <w:pPr>
        <w:pStyle w:val="Heading1"/>
      </w:pPr>
      <w:r>
        <w:t>1 接口总览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1008"/>
        <w:gridCol w:w="7416"/>
      </w:tblGrid>
      <w:tr>
        <w:trPr>
          <w:tblHeader/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10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接口路径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创建脚本</w:t>
            </w:r>
          </w:p>
        </w:tc>
        <w:tc>
          <w:tcPr>
            <w:tcW w:type="dxa" w:w="10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/api/dataworks/files/create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提交脚本</w:t>
            </w:r>
          </w:p>
        </w:tc>
        <w:tc>
          <w:tcPr>
            <w:tcW w:type="dxa" w:w="10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/api/dataworks/files/submit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检查状态并发布</w:t>
            </w:r>
          </w:p>
        </w:tc>
        <w:tc>
          <w:tcPr>
            <w:tcW w:type="dxa" w:w="10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/api/dataworks/files/deploy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查询运行日志</w:t>
            </w:r>
          </w:p>
        </w:tc>
        <w:tc>
          <w:tcPr>
            <w:tcW w:type="dxa" w:w="10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POST</w:t>
            </w:r>
          </w:p>
        </w:tc>
        <w:tc>
          <w:tcPr>
            <w:tcW w:type="dxa" w:w="74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/api/dataworks/logs/query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t>本地服务地址：http://localhost:8080。请求头 Content-Type: application/json；请求体和响应均使用 JSON。实际部署时替换主机及端口。</w:t>
      </w:r>
    </w:p>
    <w:p>
      <w:r>
        <w:t>在线文档：http://localhost:8080/swagger-ui.html</w:t>
        <w:br/>
        <w:t>Swagger 定义：http://localhost:8080/v2/api-docs</w:t>
      </w:r>
    </w:p>
    <w:p>
      <w:pPr>
        <w:pStyle w:val="Heading2"/>
      </w:pPr>
      <w:r>
        <w:t>推荐调用顺序</w:t>
      </w:r>
    </w:p>
    <w:p>
      <w:r>
        <w:t>创建脚本取得 fileId → 提交取得 deploymentId → 检查提交状态并发布 → 保存 publishDeploymentId → 使用 checkOnly=true 查询最终发布结果。发布不会自动运行任务；产生运行实例后才能查询日志。</w:t>
      </w:r>
    </w:p>
    <w:p>
      <w:pPr>
        <w:pStyle w:val="Heading2"/>
      </w:pPr>
      <w:r>
        <w:t>统一响应结构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224"/>
        <w:gridCol w:w="626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success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本次接口是否正常处理；不代表异步提交/发布已完成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code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接口结果码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message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处理结果说明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requestId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阿里云请求追踪 ID，用于排查问题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Object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具体业务结果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t>成功结果中的云端 requestId 通常位于 data；顶层 requestId 在成功时为 null。以下示例中的所有 ID 和日志内容均为示意值，调用时必须替换。</w:t>
      </w:r>
    </w:p>
    <w:p>
      <w:pPr>
        <w:pStyle w:val="Heading1"/>
        <w:pageBreakBefore/>
      </w:pPr>
      <w:r>
        <w:t>2 创建脚本请求参数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POST /api/dataworks/files/create</w:t>
      </w:r>
    </w:p>
    <w:p>
      <w:r>
        <w:t>仅创建文件并返回 fileId，不自动提交、发布或运行。projectId 可省略，但必须已配置有效的默认工作空间 ID。必填的字符串字段不能只包含空白。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8"/>
        <w:gridCol w:w="936"/>
        <w:gridCol w:w="720"/>
        <w:gridCol w:w="5904"/>
      </w:tblGrid>
      <w:tr>
        <w:trPr>
          <w:tblHeader/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必填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projectId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条件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DataWorks 工作空间 ID；省略时使用 DATAWORKS_PROJECT_ID；传入时必须大于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fileName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必填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文件名称；日志查询时要求唯一精确匹配；最长 255 字符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fileType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必填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文件代码类型，按工作空间支持类型填写；1221 为参考中的 Python 示例；传入时必须大于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fileFolderPath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必填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数据开发文件目录路径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content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必填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脚本代码内容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fileDescription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文件描述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connectionName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执行节点使用的数据源连接名称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inputList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节点上游输入依赖，按 DataWorks 格式填写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outputList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节点输出依赖，按 DataWorks 格式填写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paraValue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调度参数，多个参数用空格分隔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cronExpress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DataWorks 调度 cron 表达式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cycleType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调度周期类型；可选值：DAY、NOT_DAY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owner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文件责任人的阿里云用户 UID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resourceGroupIdentifier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调度资源组标识符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resourceGroupId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调度资源组 ID；传入时必须大于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createFolderIfNotExists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目录不存在时是否自动创建，默认 false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autoParsing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是否由 DataWorks 自动解析代码依赖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autoRerunTimes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执行失败自动重跑次数，0～10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autoRerunIntervalMillis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失败重跑间隔，毫秒，0～1800000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t>fileType 应按目标工作空间支持的类型选择；1221 仅沿用项目 Python 示例。输入输出依赖、数据源和调度资源组需按任务实际配置。</w:t>
      </w:r>
    </w:p>
    <w:p>
      <w:pPr>
        <w:pStyle w:val="Heading1"/>
        <w:pageBreakBefore/>
      </w:pPr>
      <w:r>
        <w:t>3 创建示例与提交接口</w:t>
      </w:r>
    </w:p>
    <w:p>
      <w:pPr>
        <w:pStyle w:val="Heading2"/>
      </w:pPr>
      <w:r>
        <w:t>创建请求示例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</w:t>
      </w:r>
      <w:r>
        <w:rPr>
          <w:rFonts w:ascii="Consolas" w:hAnsi="Consolas" w:eastAsia="Microsoft YaHei"/>
          <w:sz w:val="18"/>
        </w:rPr>
        <w:br/>
        <w:t xml:space="preserve">  "projectId": 10000,</w:t>
      </w:r>
      <w:r>
        <w:rPr>
          <w:rFonts w:ascii="Consolas" w:hAnsi="Consolas" w:eastAsia="Microsoft YaHei"/>
          <w:sz w:val="18"/>
        </w:rPr>
        <w:br/>
        <w:t xml:space="preserve">  "fileName": "python_demo",</w:t>
      </w:r>
      <w:r>
        <w:rPr>
          <w:rFonts w:ascii="Consolas" w:hAnsi="Consolas" w:eastAsia="Microsoft YaHei"/>
          <w:sz w:val="18"/>
        </w:rPr>
        <w:br/>
        <w:t xml:space="preserve">  "fileType": 1221,</w:t>
      </w:r>
      <w:r>
        <w:rPr>
          <w:rFonts w:ascii="Consolas" w:hAnsi="Consolas" w:eastAsia="Microsoft YaHei"/>
          <w:sz w:val="18"/>
        </w:rPr>
        <w:br/>
        <w:t xml:space="preserve">  "fileFolderPath": "业务流程/demo/MaxCompute",</w:t>
      </w:r>
      <w:r>
        <w:rPr>
          <w:rFonts w:ascii="Consolas" w:hAnsi="Consolas" w:eastAsia="Microsoft YaHei"/>
          <w:sz w:val="18"/>
        </w:rPr>
        <w:br/>
        <w:t xml:space="preserve">  "content": "print('hello DataWorks')"</w:t>
      </w:r>
      <w:r>
        <w:rPr>
          <w:rFonts w:ascii="Consolas" w:hAnsi="Consolas" w:eastAsia="Microsoft YaHei"/>
          <w:sz w:val="18"/>
        </w:rPr>
        <w:br/>
        <w:t>}</w:t>
      </w:r>
    </w:p>
    <w:p>
      <w:pPr>
        <w:pStyle w:val="Heading2"/>
      </w:pPr>
      <w:r>
        <w:t>创建响应数据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224"/>
        <w:gridCol w:w="626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fileId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DataWorks 文件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requestId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阿里云请求追踪 ID，用于排查问题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t>成功响应的 data 示例：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{"fileId":1000001,"requestId":"aliyun-request-id"}</w:t>
      </w:r>
    </w:p>
    <w:p>
      <w:pPr>
        <w:pStyle w:val="Heading2"/>
      </w:pPr>
      <w:r>
        <w:t>提交脚本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POST /api/dataworks/files/submit</w:t>
      </w:r>
    </w:p>
    <w:p>
      <w:r>
        <w:t>提交返回提交包 deploymentId。state=SUBMIT_ACCEPTED 表示请求已受理，不表示已提交完成；后续使用发布接口检查。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8"/>
        <w:gridCol w:w="936"/>
        <w:gridCol w:w="720"/>
        <w:gridCol w:w="5904"/>
      </w:tblGrid>
      <w:tr>
        <w:trPr>
          <w:tblHeader/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必填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projectId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条件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DataWorks 工作空间 ID；省略时使用 DATAWORKS_PROJECT_ID；传入时必须大于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fileId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必填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DataWorks 文件 ID；传入时必须大于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comment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本次提交或发布说明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{"projectId":10000,"fileId":1000001,"comment":"提交示例"}</w:t>
      </w:r>
    </w:p>
    <w:p>
      <w:pPr>
        <w:pStyle w:val="Heading2"/>
      </w:pPr>
      <w:r>
        <w:t>提交响应数据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224"/>
        <w:gridCol w:w="626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fileId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DataWorks 文件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deploymentId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本次提交包 ID；使用此 ID 检查提交状态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state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业务处理状态；可选值：SUBMIT_ACCEPTED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requestId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阿里云请求追踪 ID，用于排查问题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{"fileId":1000001,"deploymentId":3000001,"state":"SUBMIT_ACCEPTED","requestId":"aliyun-request-id"}</w:t>
      </w:r>
    </w:p>
    <w:p>
      <w:pPr>
        <w:pStyle w:val="Heading1"/>
        <w:pageBreakBefore/>
      </w:pPr>
      <w:r>
        <w:t>4 发布条件与状态处理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POST /api/dataworks/files/deploy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8"/>
        <w:gridCol w:w="936"/>
        <w:gridCol w:w="720"/>
        <w:gridCol w:w="5904"/>
      </w:tblGrid>
      <w:tr>
        <w:trPr>
          <w:tblHeader/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必填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projectId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条件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DataWorks 工作空间 ID；省略时使用 DATAWORKS_PROJECT_ID；传入时必须大于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fileId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条件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实际发布时必填；checkOnly=true 时可省略；传入时必须大于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deploymentId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必填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实际发布传提交包 ID；只查询时可传提交包或生产发布包 ID；传入时必须大于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checkOnly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是否只查询状态；默认 false，true 时不会执行发布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comment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本次提交或发布说明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实际发布的前置条件</w:t>
      </w:r>
    </w:p>
    <w:p>
      <w:r>
        <w:t>checkOnly=false 时，deploymentId 必须是该文件的开发环境提交包。服务检查 toEnvironment=1、status=1、checkingStatus=null，并确认包内文件明细包含 fileId，全部满足才调用 DeployFile。无需额外传入 nodeId。</w:t>
      </w:r>
    </w:p>
    <w:p>
      <w:pPr>
        <w:pStyle w:val="Heading2"/>
      </w:pPr>
      <w:r>
        <w:t>业务状态与调用方处理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488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state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含义及后续操作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WAITING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提交或检查未完成。稍后再检查；尚未发起发布。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SUBMIT_FAILED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提交包 status=2。排查失败原因，不继续发布。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CHECK_FAILED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发布前检查未通过，checkingStatus=7。修正检查问题。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PUBLISH_ACCEPTED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发布已受理。保存 publishDeploymentId，后续仅查询新包。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STATUS_ONLY</w:t>
            </w:r>
          </w:p>
        </w:tc>
        <w:tc>
          <w:tcPr>
            <w:tcW w:type="dxa" w:w="74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只读查询结果。结合 status、checkingStatus 和 toEnvironment 判断。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t>status：0 就绪，1 成功，2 失败。checkingStatus：7 未通过，8 检查中；实际发布必须为空。toEnvironment：1 开发环境，2 生产环境。</w:t>
      </w:r>
    </w:p>
    <w:p>
      <w:pPr>
        <w:pStyle w:val="Heading2"/>
      </w:pPr>
      <w:r>
        <w:t>避免重复发布</w:t>
      </w:r>
    </w:p>
    <w:p>
      <w:r>
        <w:t>收到 PUBLISH_ACCEPTED 后，不要继续用原提交包反复请求发布。将新的 publishDeploymentId 作为 deploymentId，并设置 checkOnly=true 查询。服务未实现持久化幂等记录，调用方须保存关联 ID，避免并发重复发布或使用旧提交包发布已修改文件。</w:t>
      </w:r>
    </w:p>
    <w:p>
      <w:pPr>
        <w:pStyle w:val="Heading1"/>
        <w:pageBreakBefore/>
      </w:pPr>
      <w:r>
        <w:t>5 发布响应与查询示例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224"/>
        <w:gridCol w:w="626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fileId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DataWorks 文件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deploymentId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发布包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state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业务处理状态；可选值：STATUS_ONLY、WAITING、SUBMIT_FAILED、CHECK_FAILED、PUBLISH_ACCEPTED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当前查询发布包状态：0 就绪，1 成功，2 失败；不是新发布包的最终状态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checkingStatus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发布检查状态：7 未通过，8 检查中，null 才能继续发布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toEnvironment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发布包目标环境：1 开发，2 生产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publishDeploymentId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本次发布返回的新包 ID；用于 checkOnly=true 查询最终发布结果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requestId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阿里云请求追踪 ID，用于排查问题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message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处理结果说明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发布请求示例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{"projectId":10000,"fileId":1000001,"deploymentId":3000001,"comment":"发布示例"}</w:t>
      </w:r>
    </w:p>
    <w:p>
      <w:r>
        <w:t>发布受理后，data 示例：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</w:t>
      </w:r>
      <w:r>
        <w:rPr>
          <w:rFonts w:ascii="Consolas" w:hAnsi="Consolas" w:eastAsia="Microsoft YaHei"/>
          <w:sz w:val="18"/>
        </w:rPr>
        <w:br/>
        <w:t xml:space="preserve">  "fileId": 1000001,</w:t>
      </w:r>
      <w:r>
        <w:rPr>
          <w:rFonts w:ascii="Consolas" w:hAnsi="Consolas" w:eastAsia="Microsoft YaHei"/>
          <w:sz w:val="18"/>
        </w:rPr>
        <w:br/>
        <w:t xml:space="preserve">  "deploymentId": 3000001,</w:t>
      </w:r>
      <w:r>
        <w:rPr>
          <w:rFonts w:ascii="Consolas" w:hAnsi="Consolas" w:eastAsia="Microsoft YaHei"/>
          <w:sz w:val="18"/>
        </w:rPr>
        <w:br/>
        <w:t xml:space="preserve">  "state": "PUBLISH_ACCEPTED",</w:t>
      </w:r>
      <w:r>
        <w:rPr>
          <w:rFonts w:ascii="Consolas" w:hAnsi="Consolas" w:eastAsia="Microsoft YaHei"/>
          <w:sz w:val="18"/>
        </w:rPr>
        <w:br/>
        <w:t xml:space="preserve">  "status": 1,</w:t>
      </w:r>
      <w:r>
        <w:rPr>
          <w:rFonts w:ascii="Consolas" w:hAnsi="Consolas" w:eastAsia="Microsoft YaHei"/>
          <w:sz w:val="18"/>
        </w:rPr>
        <w:br/>
        <w:t xml:space="preserve">  "checkingStatus": null,</w:t>
      </w:r>
      <w:r>
        <w:rPr>
          <w:rFonts w:ascii="Consolas" w:hAnsi="Consolas" w:eastAsia="Microsoft YaHei"/>
          <w:sz w:val="18"/>
        </w:rPr>
        <w:br/>
        <w:t xml:space="preserve">  "toEnvironment": 1,</w:t>
      </w:r>
      <w:r>
        <w:rPr>
          <w:rFonts w:ascii="Consolas" w:hAnsi="Consolas" w:eastAsia="Microsoft YaHei"/>
          <w:sz w:val="18"/>
        </w:rPr>
        <w:br/>
        <w:t xml:space="preserve">  "publishDeploymentId": 4000001,</w:t>
      </w:r>
      <w:r>
        <w:rPr>
          <w:rFonts w:ascii="Consolas" w:hAnsi="Consolas" w:eastAsia="Microsoft YaHei"/>
          <w:sz w:val="18"/>
        </w:rPr>
        <w:br/>
        <w:t xml:space="preserve">  "requestId": "aliyun-request-id",</w:t>
      </w:r>
      <w:r>
        <w:rPr>
          <w:rFonts w:ascii="Consolas" w:hAnsi="Consolas" w:eastAsia="Microsoft YaHei"/>
          <w:sz w:val="18"/>
        </w:rPr>
        <w:br/>
        <w:t xml:space="preserve">  "message": "发布请求已受理，请查询新发布包的最终状态"</w:t>
      </w:r>
      <w:r>
        <w:rPr>
          <w:rFonts w:ascii="Consolas" w:hAnsi="Consolas" w:eastAsia="Microsoft YaHei"/>
          <w:sz w:val="18"/>
        </w:rPr>
        <w:br/>
        <w:t>}</w:t>
      </w:r>
    </w:p>
    <w:p>
      <w:pPr>
        <w:pStyle w:val="Heading2"/>
      </w:pPr>
      <w:r>
        <w:t>查询最终发布结果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{"projectId":10000,"deploymentId":4000001,"checkOnly":true}</w:t>
      </w:r>
    </w:p>
    <w:p>
      <w:r>
        <w:t>返回 state=STATUS_ONLY。此时 status 对应 4000001 发布包；应结合 toEnvironment=2 确认生产发布结果。只读查询不会再次执行发布，也可以用来查看提交包状态。</w:t>
      </w:r>
    </w:p>
    <w:p>
      <w:pPr>
        <w:pStyle w:val="Heading1"/>
        <w:pageBreakBefore/>
      </w:pPr>
      <w:r>
        <w:t>6 日志查询请求参数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POST /api/dataworks/logs/query</w:t>
      </w:r>
    </w:p>
    <w:p>
      <w:r>
        <w:t>taskId、fileName、instanceId 必须且只能选择一个。已知 instanceId 时直接查日志；已知 taskId 时无需按名称查找。按任务或文件名查询必须提供 bizdate，直接按实例查询不需要 projectId 和 bizdate。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8"/>
        <w:gridCol w:w="936"/>
        <w:gridCol w:w="720"/>
        <w:gridCol w:w="5904"/>
      </w:tblGrid>
      <w:tr>
        <w:trPr>
          <w:tblHeader/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必填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projectId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条件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DataWorks 工作空间 ID；省略时使用 DATAWORKS_PROJECT_ID；传入时必须大于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taskId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条件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调度任务 ID，与 fileName、instanceId 三选一；兼容旧名 nodeId，不能填写数据开发节点 id；传入时必须大于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fileName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条件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文件名称；日志查询时要求唯一精确匹配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instanceId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条件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任务实例 ID，与 taskId、fileName 三选一；传入时必须大于 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runNumber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实例运行次数，从 1 开始；请求时仅用于 instanceId 查询，不传取最近一次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bizdate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条件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业务日期 yyyy-MM-dd；按任务查询必填，按实例查询可省略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projectEnv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项目环境，默认 Prod，兼容大小写；可选值：Prod、Dev、PROD、DEV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containerId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按文件名查询时的容器 ID，用于缩小范围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scene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按文件名查询时的节点场景；可选值：DataworksProject、DataworksManualWorkflow、DataworksManualTask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pageNumber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起始页码，1～1000000，默认 1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pageSize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每页实例数量，1～100，默认 20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maxPages</w:t>
            </w:r>
          </w:p>
        </w:tc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可选</w:t>
            </w:r>
          </w:p>
        </w:tc>
        <w:tc>
          <w:tcPr>
            <w:tcW w:type="dxa" w:w="59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本次最多读取页数，1～5，默认 1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节点标识与精确匹配</w:t>
      </w:r>
    </w:p>
    <w:p>
      <w:r>
        <w:t>请求字段 nodeId 是 taskId 的兼容别名，只能填写数值型调度任务 ID。ListNodes 返回的数据开发节点 id 是 String，不可当作 taskId 使用。建议新调用方统一使用 taskId。</w:t>
      </w:r>
    </w:p>
    <w:p>
      <w:r>
        <w:t>文件名查询会分页查找并要求名称唯一且完全相等。同名节点返回 409 AMBIGUOUS_NODE，可使用 containerId、scene 缩小范围或改用 taskId。节点尚无调度任务时返回 NODE_HAS_NO_TASK。</w:t>
      </w:r>
    </w:p>
    <w:p>
      <w:r>
        <w:t>bizdate 格式为 yyyy-MM-dd，默认按 Asia/Shanghai 转为当日零点的毫秒时间戳。runNumber 只允许与 instanceId 一起传入，省略时读取云端返回的最近一次运行日志。</w:t>
      </w:r>
    </w:p>
    <w:p>
      <w:pPr>
        <w:pStyle w:val="Heading1"/>
        <w:pageBreakBefore/>
      </w:pPr>
      <w:r>
        <w:t>7 日志响应字段</w:t>
      </w:r>
    </w:p>
    <w:p>
      <w:pPr>
        <w:pStyle w:val="Heading2"/>
      </w:pPr>
      <w:r>
        <w:t>响应中的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224"/>
        <w:gridCol w:w="626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taskId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调度任务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nodeId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数据开发节点 ID（String），不是调度任务 taskId；按文件名查询时返回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totalCount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符合条件的实例总数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pagesFetched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本次实际读取的实例页数；直接查实例时为 0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nextPageNumber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续读起始页码；没有更多数据时为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hasMore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是否仍有未读取的实例页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complete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本次返回的日志是否全部读取成功；不表示已读完所有页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logs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Array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本次返回的实例日志列表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logs 数组中的单条记录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224"/>
        <w:gridCol w:w="6264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instanceId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任务实例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taskId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调度任务 ID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taskName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调度任务名称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runNumber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实例运行次数，从 1 开始；请求时仅用于 instanceId 查询，不传取最近一次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实例运行状态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bizdate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业务日期，毫秒时间戳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startedTime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实例开始时间，毫秒时间戳；未开始时可为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finishedTime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实例结束时间，毫秒时间戳；未结束时可为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logContent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实例运行日志文本；尚未产生时可能为空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logSuccess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该条日志是否读取成功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errorCode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单条日志读取失败的错误码；成功时为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errorMessage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单条日志读取失败的说明；成功时为 null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requestId</w:t>
            </w:r>
          </w:p>
        </w:tc>
        <w:tc>
          <w:tcPr>
            <w:tcW w:type="dxa" w:w="122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62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阿里云请求追踪 ID，用于排查问题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t>complete 表示本次返回的日志是否全部读取成功，不表示已读完所有页；是否需要续读由 hasMore 判断。日志读取成功也不代表任务执行成功，任务结果应查看 status。</w:t>
      </w:r>
    </w:p>
    <w:p>
      <w:pPr>
        <w:pStyle w:val="Heading1"/>
        <w:pageBreakBefore/>
      </w:pPr>
      <w:r>
        <w:t>8 日志查询示例与分页</w:t>
      </w:r>
    </w:p>
    <w:p>
      <w:pPr>
        <w:pStyle w:val="Heading2"/>
      </w:pPr>
      <w:r>
        <w:t>按指定实例查询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{"instanceId":9000001,"runNumber":1}</w:t>
      </w:r>
    </w:p>
    <w:p>
      <w:pPr>
        <w:pStyle w:val="Heading2"/>
      </w:pPr>
      <w:r>
        <w:t>按调度任务查询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</w:t>
      </w:r>
      <w:r>
        <w:rPr>
          <w:rFonts w:ascii="Consolas" w:hAnsi="Consolas" w:eastAsia="Microsoft YaHei"/>
          <w:sz w:val="18"/>
        </w:rPr>
        <w:br/>
        <w:t xml:space="preserve">  "projectId": 10000,</w:t>
      </w:r>
      <w:r>
        <w:rPr>
          <w:rFonts w:ascii="Consolas" w:hAnsi="Consolas" w:eastAsia="Microsoft YaHei"/>
          <w:sz w:val="18"/>
        </w:rPr>
        <w:br/>
        <w:t xml:space="preserve">  "taskId": 2000001,</w:t>
      </w:r>
      <w:r>
        <w:rPr>
          <w:rFonts w:ascii="Consolas" w:hAnsi="Consolas" w:eastAsia="Microsoft YaHei"/>
          <w:sz w:val="18"/>
        </w:rPr>
        <w:br/>
        <w:t xml:space="preserve">  "bizdate": "2026-10-21",</w:t>
      </w:r>
      <w:r>
        <w:rPr>
          <w:rFonts w:ascii="Consolas" w:hAnsi="Consolas" w:eastAsia="Microsoft YaHei"/>
          <w:sz w:val="18"/>
        </w:rPr>
        <w:br/>
        <w:t xml:space="preserve">  "projectEnv": "Prod",</w:t>
      </w:r>
      <w:r>
        <w:rPr>
          <w:rFonts w:ascii="Consolas" w:hAnsi="Consolas" w:eastAsia="Microsoft YaHei"/>
          <w:sz w:val="18"/>
        </w:rPr>
        <w:br/>
        <w:t xml:space="preserve">  "pageNumber": 1,</w:t>
      </w:r>
      <w:r>
        <w:rPr>
          <w:rFonts w:ascii="Consolas" w:hAnsi="Consolas" w:eastAsia="Microsoft YaHei"/>
          <w:sz w:val="18"/>
        </w:rPr>
        <w:br/>
        <w:t xml:space="preserve">  "pageSize": 20,</w:t>
      </w:r>
      <w:r>
        <w:rPr>
          <w:rFonts w:ascii="Consolas" w:hAnsi="Consolas" w:eastAsia="Microsoft YaHei"/>
          <w:sz w:val="18"/>
        </w:rPr>
        <w:br/>
        <w:t xml:space="preserve">  "maxPages": 1</w:t>
      </w:r>
      <w:r>
        <w:rPr>
          <w:rFonts w:ascii="Consolas" w:hAnsi="Consolas" w:eastAsia="Microsoft YaHei"/>
          <w:sz w:val="18"/>
        </w:rPr>
        <w:br/>
        <w:t>}</w:t>
      </w:r>
    </w:p>
    <w:p>
      <w:r>
        <w:t>按名称查询时，将 taskId 替换为 "fileName": "python_demo"，其余筛选和分页字段保持相同。不要同时传入两种选择条件。</w:t>
      </w:r>
    </w:p>
    <w:p>
      <w:pPr>
        <w:pStyle w:val="Heading2"/>
      </w:pPr>
      <w:r>
        <w:t>成功响应示例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</w:t>
      </w:r>
      <w:r>
        <w:rPr>
          <w:rFonts w:ascii="Consolas" w:hAnsi="Consolas" w:eastAsia="Microsoft YaHei"/>
          <w:sz w:val="18"/>
        </w:rPr>
        <w:br/>
        <w:t xml:space="preserve">  "success": true,</w:t>
      </w:r>
      <w:r>
        <w:rPr>
          <w:rFonts w:ascii="Consolas" w:hAnsi="Consolas" w:eastAsia="Microsoft YaHei"/>
          <w:sz w:val="18"/>
        </w:rPr>
        <w:br/>
        <w:t xml:space="preserve">  "code": "OK",</w:t>
      </w:r>
      <w:r>
        <w:rPr>
          <w:rFonts w:ascii="Consolas" w:hAnsi="Consolas" w:eastAsia="Microsoft YaHei"/>
          <w:sz w:val="18"/>
        </w:rPr>
        <w:br/>
        <w:t xml:space="preserve">  "message": "请求处理成功，业务状态请查看 data",</w:t>
      </w:r>
      <w:r>
        <w:rPr>
          <w:rFonts w:ascii="Consolas" w:hAnsi="Consolas" w:eastAsia="Microsoft YaHei"/>
          <w:sz w:val="18"/>
        </w:rPr>
        <w:br/>
        <w:t xml:space="preserve">  "requestId": null,</w:t>
      </w:r>
      <w:r>
        <w:rPr>
          <w:rFonts w:ascii="Consolas" w:hAnsi="Consolas" w:eastAsia="Microsoft YaHei"/>
          <w:sz w:val="18"/>
        </w:rPr>
        <w:br/>
        <w:t xml:space="preserve">  "data": {</w:t>
      </w:r>
      <w:r>
        <w:rPr>
          <w:rFonts w:ascii="Consolas" w:hAnsi="Consolas" w:eastAsia="Microsoft YaHei"/>
          <w:sz w:val="18"/>
        </w:rPr>
        <w:br/>
        <w:t xml:space="preserve">    "taskId": 2000001,</w:t>
      </w:r>
      <w:r>
        <w:rPr>
          <w:rFonts w:ascii="Consolas" w:hAnsi="Consolas" w:eastAsia="Microsoft YaHei"/>
          <w:sz w:val="18"/>
        </w:rPr>
        <w:br/>
        <w:t xml:space="preserve">    "nodeId": null,</w:t>
      </w:r>
      <w:r>
        <w:rPr>
          <w:rFonts w:ascii="Consolas" w:hAnsi="Consolas" w:eastAsia="Microsoft YaHei"/>
          <w:sz w:val="18"/>
        </w:rPr>
        <w:br/>
        <w:t xml:space="preserve">    "totalCount": 30,</w:t>
      </w:r>
      <w:r>
        <w:rPr>
          <w:rFonts w:ascii="Consolas" w:hAnsi="Consolas" w:eastAsia="Microsoft YaHei"/>
          <w:sz w:val="18"/>
        </w:rPr>
        <w:br/>
        <w:t xml:space="preserve">    "pagesFetched": 1,</w:t>
      </w:r>
      <w:r>
        <w:rPr>
          <w:rFonts w:ascii="Consolas" w:hAnsi="Consolas" w:eastAsia="Microsoft YaHei"/>
          <w:sz w:val="18"/>
        </w:rPr>
        <w:br/>
        <w:t xml:space="preserve">    "nextPageNumber": 2,</w:t>
      </w:r>
      <w:r>
        <w:rPr>
          <w:rFonts w:ascii="Consolas" w:hAnsi="Consolas" w:eastAsia="Microsoft YaHei"/>
          <w:sz w:val="18"/>
        </w:rPr>
        <w:br/>
        <w:t xml:space="preserve">    "hasMore": true,</w:t>
      </w:r>
      <w:r>
        <w:rPr>
          <w:rFonts w:ascii="Consolas" w:hAnsi="Consolas" w:eastAsia="Microsoft YaHei"/>
          <w:sz w:val="18"/>
        </w:rPr>
        <w:br/>
        <w:t xml:space="preserve">    "complete": true,</w:t>
      </w:r>
      <w:r>
        <w:rPr>
          <w:rFonts w:ascii="Consolas" w:hAnsi="Consolas" w:eastAsia="Microsoft YaHei"/>
          <w:sz w:val="18"/>
        </w:rPr>
        <w:br/>
        <w:t xml:space="preserve">    "logs": [</w:t>
      </w:r>
      <w:r>
        <w:rPr>
          <w:rFonts w:ascii="Consolas" w:hAnsi="Consolas" w:eastAsia="Microsoft YaHei"/>
          <w:sz w:val="18"/>
        </w:rPr>
        <w:br/>
        <w:t xml:space="preserve">      {</w:t>
      </w:r>
      <w:r>
        <w:rPr>
          <w:rFonts w:ascii="Consolas" w:hAnsi="Consolas" w:eastAsia="Microsoft YaHei"/>
          <w:sz w:val="18"/>
        </w:rPr>
        <w:br/>
        <w:t xml:space="preserve">        "instanceId": 9000001,</w:t>
      </w:r>
      <w:r>
        <w:rPr>
          <w:rFonts w:ascii="Consolas" w:hAnsi="Consolas" w:eastAsia="Microsoft YaHei"/>
          <w:sz w:val="18"/>
        </w:rPr>
        <w:br/>
        <w:t xml:space="preserve">        "taskId": 2000001,</w:t>
      </w:r>
      <w:r>
        <w:rPr>
          <w:rFonts w:ascii="Consolas" w:hAnsi="Consolas" w:eastAsia="Microsoft YaHei"/>
          <w:sz w:val="18"/>
        </w:rPr>
        <w:br/>
        <w:t xml:space="preserve">        "taskName": "python_demo",</w:t>
      </w:r>
      <w:r>
        <w:rPr>
          <w:rFonts w:ascii="Consolas" w:hAnsi="Consolas" w:eastAsia="Microsoft YaHei"/>
          <w:sz w:val="18"/>
        </w:rPr>
        <w:br/>
        <w:t xml:space="preserve">        "runNumber": 1,</w:t>
      </w:r>
      <w:r>
        <w:rPr>
          <w:rFonts w:ascii="Consolas" w:hAnsi="Consolas" w:eastAsia="Microsoft YaHei"/>
          <w:sz w:val="18"/>
        </w:rPr>
        <w:br/>
        <w:t xml:space="preserve">        "status": "Success",</w:t>
      </w:r>
      <w:r>
        <w:rPr>
          <w:rFonts w:ascii="Consolas" w:hAnsi="Consolas" w:eastAsia="Microsoft YaHei"/>
          <w:sz w:val="18"/>
        </w:rPr>
        <w:br/>
        <w:t xml:space="preserve">        "bizdate": 1792512000000,</w:t>
      </w:r>
      <w:r>
        <w:rPr>
          <w:rFonts w:ascii="Consolas" w:hAnsi="Consolas" w:eastAsia="Microsoft YaHei"/>
          <w:sz w:val="18"/>
        </w:rPr>
        <w:br/>
        <w:t xml:space="preserve">        "startedTime": null,</w:t>
      </w:r>
      <w:r>
        <w:rPr>
          <w:rFonts w:ascii="Consolas" w:hAnsi="Consolas" w:eastAsia="Microsoft YaHei"/>
          <w:sz w:val="18"/>
        </w:rPr>
        <w:br/>
        <w:t xml:space="preserve">        "finishedTime": null,</w:t>
      </w:r>
      <w:r>
        <w:rPr>
          <w:rFonts w:ascii="Consolas" w:hAnsi="Consolas" w:eastAsia="Microsoft YaHei"/>
          <w:sz w:val="18"/>
        </w:rPr>
        <w:br/>
        <w:t xml:space="preserve">        "logContent": "hello DataWorks",</w:t>
      </w:r>
      <w:r>
        <w:rPr>
          <w:rFonts w:ascii="Consolas" w:hAnsi="Consolas" w:eastAsia="Microsoft YaHei"/>
          <w:sz w:val="18"/>
        </w:rPr>
        <w:br/>
        <w:t xml:space="preserve">        "logSuccess": true,</w:t>
      </w:r>
      <w:r>
        <w:rPr>
          <w:rFonts w:ascii="Consolas" w:hAnsi="Consolas" w:eastAsia="Microsoft YaHei"/>
          <w:sz w:val="18"/>
        </w:rPr>
        <w:br/>
        <w:t xml:space="preserve">        "errorCode": null,</w:t>
      </w:r>
      <w:r>
        <w:rPr>
          <w:rFonts w:ascii="Consolas" w:hAnsi="Consolas" w:eastAsia="Microsoft YaHei"/>
          <w:sz w:val="18"/>
        </w:rPr>
        <w:br/>
        <w:t xml:space="preserve">        "errorMessage": null,</w:t>
      </w:r>
      <w:r>
        <w:rPr>
          <w:rFonts w:ascii="Consolas" w:hAnsi="Consolas" w:eastAsia="Microsoft YaHei"/>
          <w:sz w:val="18"/>
        </w:rPr>
        <w:br/>
        <w:t xml:space="preserve">        "requestId": "aliyun-request-id"</w:t>
      </w:r>
      <w:r>
        <w:rPr>
          <w:rFonts w:ascii="Consolas" w:hAnsi="Consolas" w:eastAsia="Microsoft YaHei"/>
          <w:sz w:val="18"/>
        </w:rPr>
        <w:br/>
        <w:t xml:space="preserve">      }</w:t>
      </w:r>
      <w:r>
        <w:rPr>
          <w:rFonts w:ascii="Consolas" w:hAnsi="Consolas" w:eastAsia="Microsoft YaHei"/>
          <w:sz w:val="18"/>
        </w:rPr>
        <w:br/>
        <w:t xml:space="preserve">    ]</w:t>
      </w:r>
      <w:r>
        <w:rPr>
          <w:rFonts w:ascii="Consolas" w:hAnsi="Consolas" w:eastAsia="Microsoft YaHei"/>
          <w:sz w:val="18"/>
        </w:rPr>
        <w:br/>
        <w:t xml:space="preserve">  }</w:t>
      </w:r>
      <w:r>
        <w:rPr>
          <w:rFonts w:ascii="Consolas" w:hAnsi="Consolas" w:eastAsia="Microsoft YaHei"/>
          <w:sz w:val="18"/>
        </w:rPr>
        <w:br/>
        <w:t>}</w:t>
      </w:r>
    </w:p>
    <w:p>
      <w:r>
        <w:t>hasMore=true 时，保留筛选条件和 pageSize，将 pageNumber 设为 nextPageNumber 继续查询。同一实例的不同 runNumber 分别保留。</w:t>
      </w:r>
    </w:p>
    <w:p>
      <w:r>
        <w:t>部分日志读取失败时 complete=false，失败记录保留 errorCode、errorMessage 和 requestId；可按 instanceId/runNumber 重查。节点查询或实例列表查询失败时，整个请求返回错误。</w:t>
      </w:r>
    </w:p>
    <w:p>
      <w:pPr>
        <w:pStyle w:val="Heading1"/>
        <w:pageBreakBefore/>
      </w:pPr>
      <w:r>
        <w:t>9 错误处理与联调说明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3816"/>
        <w:gridCol w:w="5832"/>
      </w:tblGrid>
      <w:tr>
        <w:trPr>
          <w:tblHeader/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HTTP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  <w:jc w:val="center"/>
            </w:pPr>
            <w:r>
              <w:rPr>
                <w:b/>
                <w:sz w:val="19"/>
              </w:rPr>
              <w:t>常见结果码</w:t>
            </w:r>
          </w:p>
        </w:tc>
        <w:tc>
          <w:tcPr>
            <w:tcW w:type="dxa" w:w="58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E4EBF2"/>
          </w:tcPr>
          <w:p>
            <w:pPr>
              <w:spacing w:after="0" w:line="250" w:lineRule="exact"/>
            </w:pPr>
            <w:r>
              <w:rPr>
                <w:b/>
                <w:sz w:val="19"/>
              </w:rPr>
              <w:t>处理建议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400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INVALID_REQUEST</w:t>
              <w:br/>
              <w:t>INVALID_JSON</w:t>
              <w:br/>
              <w:t>PROJECT_ID_REQUIRED</w:t>
            </w:r>
          </w:p>
        </w:tc>
        <w:tc>
          <w:tcPr>
            <w:tcW w:type="dxa" w:w="58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检查必填字段、正数 ID、JSON 类型、业务日期和选择条件。未知 JSON 字段也会被拒绝。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404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NODE_NOT_FOUND</w:t>
            </w:r>
          </w:p>
        </w:tc>
        <w:tc>
          <w:tcPr>
            <w:tcW w:type="dxa" w:w="58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确认文件名称及查询范围。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409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AMBIGUOUS_NODE</w:t>
              <w:br/>
              <w:t>NODE_HAS_NO_TASK</w:t>
              <w:br/>
              <w:t>NOT_A_SUBMISSION_PACKAGE</w:t>
              <w:br/>
              <w:t>FILE_DEPLOYMENT_MISMATCH</w:t>
            </w:r>
          </w:p>
        </w:tc>
        <w:tc>
          <w:tcPr>
            <w:tcW w:type="dxa" w:w="58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检查节点是否唯一、是否已有调度任务，以及文件与提交包是否对应。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422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NODE_SEARCH_LIMIT</w:t>
            </w:r>
          </w:p>
        </w:tc>
        <w:tc>
          <w:tcPr>
            <w:tcW w:type="dxa" w:w="58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名称搜索达到页数上限；缩小查询范围或直接使用 taskId。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502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云端错误码或</w:t>
              <w:br/>
              <w:t>INVALID_UPSTREAM_RESPONSE</w:t>
              <w:br/>
              <w:t>INVALID_UPSTREAM_PAGE</w:t>
            </w:r>
          </w:p>
        </w:tc>
        <w:tc>
          <w:tcPr>
            <w:tcW w:type="dxa" w:w="58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记录 code 和 requestId，核对云端权限、数据及 API 版本。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503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DATAWORKS_NOT_CONFIGURED</w:t>
              <w:br/>
              <w:t>REQUEST_INTERRUPTED</w:t>
            </w:r>
          </w:p>
        </w:tc>
        <w:tc>
          <w:tcPr>
            <w:tcW w:type="dxa" w:w="58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检查服务端凭据配置或请求中断原因。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504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DATAWORKS_TIMEOUT</w:t>
              <w:br/>
              <w:t>LOG_QUERY_TIME_LIMIT</w:t>
            </w:r>
          </w:p>
        </w:tc>
        <w:tc>
          <w:tcPr>
            <w:tcW w:type="dxa" w:w="58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写操作先核对云端执行结果，避免盲目重试；日志查询减少每页数量。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500</w:t>
            </w:r>
          </w:p>
        </w:tc>
        <w:tc>
          <w:tcPr>
            <w:tcW w:type="dxa" w:w="38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  <w:jc w:val="center"/>
            </w:pPr>
            <w:r>
              <w:rPr>
                <w:b w:val="0"/>
                <w:sz w:val="19"/>
              </w:rPr>
              <w:t>INTERNAL_ERROR</w:t>
            </w:r>
          </w:p>
        </w:tc>
        <w:tc>
          <w:tcPr>
            <w:tcW w:type="dxa" w:w="58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0" w:line="250" w:lineRule="exact"/>
            </w:pPr>
            <w:r>
              <w:rPr>
                <w:b w:val="0"/>
                <w:sz w:val="19"/>
              </w:rPr>
              <w:t>查看服务日志并排查未预期异常。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错误响应示例</w:t>
      </w:r>
    </w:p>
    <w:p>
      <w:pPr>
        <w:spacing w:line="220" w:lineRule="exact" w:after="140"/>
      </w:pPr>
      <w:r>
        <w:rPr>
          <w:rFonts w:ascii="Consolas" w:hAnsi="Consolas" w:eastAsia="Microsoft YaHei"/>
          <w:sz w:val="18"/>
        </w:rPr>
        <w:t>{</w:t>
      </w:r>
      <w:r>
        <w:rPr>
          <w:rFonts w:ascii="Consolas" w:hAnsi="Consolas" w:eastAsia="Microsoft YaHei"/>
          <w:sz w:val="18"/>
        </w:rPr>
        <w:br/>
        <w:t xml:space="preserve">  "success": false,</w:t>
      </w:r>
      <w:r>
        <w:rPr>
          <w:rFonts w:ascii="Consolas" w:hAnsi="Consolas" w:eastAsia="Microsoft YaHei"/>
          <w:sz w:val="18"/>
        </w:rPr>
        <w:br/>
        <w:t xml:space="preserve">  "code": "INVALID_JSON",</w:t>
      </w:r>
      <w:r>
        <w:rPr>
          <w:rFonts w:ascii="Consolas" w:hAnsi="Consolas" w:eastAsia="Microsoft YaHei"/>
          <w:sz w:val="18"/>
        </w:rPr>
        <w:br/>
        <w:t xml:space="preserve">  "message": "JSON 格式或字段类型错误，日期格式为 yyyy-MM-dd",</w:t>
      </w:r>
      <w:r>
        <w:rPr>
          <w:rFonts w:ascii="Consolas" w:hAnsi="Consolas" w:eastAsia="Microsoft YaHei"/>
          <w:sz w:val="18"/>
        </w:rPr>
        <w:br/>
        <w:t xml:space="preserve">  "requestId": null,</w:t>
      </w:r>
      <w:r>
        <w:rPr>
          <w:rFonts w:ascii="Consolas" w:hAnsi="Consolas" w:eastAsia="Microsoft YaHei"/>
          <w:sz w:val="18"/>
        </w:rPr>
        <w:br/>
        <w:t xml:space="preserve">  "data": null</w:t>
      </w:r>
      <w:r>
        <w:rPr>
          <w:rFonts w:ascii="Consolas" w:hAnsi="Consolas" w:eastAsia="Microsoft YaHei"/>
          <w:sz w:val="18"/>
        </w:rPr>
        <w:br/>
        <w:t>}</w:t>
      </w:r>
    </w:p>
    <w:p>
      <w:pPr>
        <w:pStyle w:val="Heading2"/>
      </w:pPr>
      <w:r>
        <w:t>联调前确认</w:t>
      </w:r>
    </w:p>
    <w:p>
      <w:r>
        <w:t>服务端需要配置阿里云凭据、区域、工作空间及必要的 endpoint；凭据不放入接口请求体。客户端延迟初始化，缺少凭据不影响查看 Swagger，但实际业务调用可能返回 503。</w:t>
      </w:r>
    </w:p>
    <w:p>
      <w:r>
        <w:t>SDK 单次调用等待上限默认 20 秒，自动重试关闭。创建、提交或发布超时后，云端可能已经执行成功，应先核对云端状态再决定是否重试。</w:t>
      </w:r>
    </w:p>
    <w:p>
      <w:r>
        <w:t>日志聚合预算为 60 秒，在每次下游请求前检查，实际耗时可能额外包含一次进行中的 SDK 调用。在线分页不保证跨请求快照一致性。</w:t>
      </w:r>
    </w:p>
    <w:p>
      <w:r>
        <w:t>本项目面向 Java 8，使用 DataWorks SDK 9.0.11。内部状态查询调用 GetDeploymentPackage，实例和日志分别调用 ListTaskInstances、GetTaskInstanceLog；不应直接套用旧版 Blink SDK 的模型名称。</w:t>
      </w:r>
    </w:p>
    <w:sectPr w:rsidR="00FC693F" w:rsidRPr="0006063C" w:rsidSect="00034616">
      <w:footerReference w:type="default" r:id="rId9"/>
      <w:pgSz w:w="12240" w:h="15840"/>
      <w:pgMar w:top="893" w:right="936" w:bottom="893" w:left="93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DataWorks API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  <w:snapToGrid w:val="0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425" w:lineRule="exact"/>
      <w:outlineLvl w:val="0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exact"/>
      <w:outlineLvl w:val="1"/>
      <w:snapToGrid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00" w:lineRule="exact"/>
      <w:contextualSpacing/>
      <w:snapToGrid w:val="0"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DataWorks SDK 接口文档</dc:title>
  <dc:subject>脚本创建 提交 发布和运行日志查询</dc:subject>
  <dc:creator>项目开发文档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