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2C6511">
      <w:pPr>
        <w:ind w:firstLine="480"/>
        <w:jc w:val="center"/>
      </w:pPr>
      <w:r>
        <w:drawing>
          <wp:inline distT="0" distB="0" distL="114300" distR="114300">
            <wp:extent cx="2916555" cy="82232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48DB">
      <w:pPr>
        <w:ind w:firstLine="360" w:firstLineChars="100"/>
        <w:rPr>
          <w:rFonts w:eastAsia="黑体"/>
          <w:sz w:val="36"/>
          <w:szCs w:val="36"/>
          <w:u w:val="single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F2DC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4D6EA">
            <w:pPr>
              <w:jc w:val="center"/>
              <w:rPr>
                <w:rFonts w:ascii="黑体" w:eastAsia="黑体"/>
                <w:b/>
                <w:bCs/>
                <w:spacing w:val="20"/>
                <w:sz w:val="52"/>
                <w:szCs w:val="52"/>
              </w:rPr>
            </w:pPr>
            <w:r>
              <w:rPr>
                <w:rFonts w:hint="eastAsia" w:ascii="黑体" w:eastAsia="黑体"/>
                <w:b/>
                <w:bCs/>
                <w:spacing w:val="20"/>
                <w:sz w:val="52"/>
                <w:szCs w:val="52"/>
              </w:rPr>
              <w:t>算法设计与分析课程设计</w:t>
            </w:r>
          </w:p>
          <w:p w14:paraId="49B9B180">
            <w:pPr>
              <w:jc w:val="center"/>
              <w:rPr>
                <w:rFonts w:ascii="黑体" w:eastAsia="黑体"/>
                <w:b/>
                <w:sz w:val="44"/>
              </w:rPr>
            </w:pPr>
            <w:r>
              <w:rPr>
                <w:rFonts w:hint="eastAsia" w:ascii="楷体" w:hAnsi="楷体" w:eastAsia="楷体" w:cs="楷体"/>
                <w:b/>
                <w:bCs/>
                <w:spacing w:val="20"/>
                <w:sz w:val="52"/>
                <w:szCs w:val="52"/>
              </w:rPr>
              <w:t>考核记录本</w:t>
            </w:r>
          </w:p>
        </w:tc>
      </w:tr>
    </w:tbl>
    <w:p w14:paraId="2643AB8E">
      <w:pPr>
        <w:ind w:firstLine="562"/>
        <w:rPr>
          <w:b/>
          <w:bCs/>
          <w:sz w:val="28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1859"/>
        <w:gridCol w:w="1859"/>
        <w:gridCol w:w="1860"/>
      </w:tblGrid>
      <w:tr w14:paraId="7E823988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45" w:type="dxa"/>
            <w:vAlign w:val="center"/>
          </w:tcPr>
          <w:p w14:paraId="4A4486A5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学院名称</w:t>
            </w:r>
          </w:p>
        </w:tc>
        <w:tc>
          <w:tcPr>
            <w:tcW w:w="5578" w:type="dxa"/>
            <w:gridSpan w:val="3"/>
            <w:tcBorders>
              <w:bottom w:val="single" w:color="000000" w:sz="4" w:space="0"/>
            </w:tcBorders>
            <w:vAlign w:val="center"/>
          </w:tcPr>
          <w:p w14:paraId="1C86BBE9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信息工程学院（大数据学院）</w:t>
            </w:r>
          </w:p>
        </w:tc>
      </w:tr>
      <w:tr w14:paraId="1D0F3D9A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45" w:type="dxa"/>
            <w:vAlign w:val="center"/>
          </w:tcPr>
          <w:p w14:paraId="0B7D5ADF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5578" w:type="dxa"/>
            <w:gridSpan w:val="3"/>
            <w:tcBorders>
              <w:bottom w:val="single" w:color="000000" w:sz="4" w:space="0"/>
            </w:tcBorders>
            <w:vAlign w:val="center"/>
          </w:tcPr>
          <w:p w14:paraId="3EBEB4ED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计算机科学与技术</w:t>
            </w:r>
          </w:p>
        </w:tc>
      </w:tr>
      <w:tr w14:paraId="72EE09D4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45" w:type="dxa"/>
            <w:vAlign w:val="center"/>
          </w:tcPr>
          <w:p w14:paraId="0197ABDE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所属学期</w:t>
            </w:r>
          </w:p>
        </w:tc>
        <w:tc>
          <w:tcPr>
            <w:tcW w:w="5578" w:type="dxa"/>
            <w:gridSpan w:val="3"/>
            <w:tcBorders>
              <w:bottom w:val="single" w:color="000000" w:sz="4" w:space="0"/>
            </w:tcBorders>
            <w:vAlign w:val="center"/>
          </w:tcPr>
          <w:p w14:paraId="59015F3E">
            <w:pPr>
              <w:spacing w:line="600" w:lineRule="exact"/>
              <w:ind w:firstLine="72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 xml:space="preserve">  </w:t>
            </w:r>
            <w:r>
              <w:rPr>
                <w:rFonts w:eastAsia="黑体"/>
                <w:spacing w:val="30"/>
                <w:kern w:val="10"/>
                <w:sz w:val="30"/>
              </w:rPr>
              <w:t>20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25</w:t>
            </w:r>
            <w:r>
              <w:rPr>
                <w:rFonts w:eastAsia="黑体"/>
                <w:spacing w:val="30"/>
                <w:kern w:val="10"/>
                <w:sz w:val="30"/>
              </w:rPr>
              <w:t>-20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26</w:t>
            </w:r>
            <w:r>
              <w:rPr>
                <w:rFonts w:eastAsia="黑体"/>
                <w:spacing w:val="30"/>
                <w:kern w:val="10"/>
                <w:sz w:val="30"/>
              </w:rPr>
              <w:t>（第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一</w:t>
            </w:r>
            <w:r>
              <w:rPr>
                <w:rFonts w:eastAsia="黑体"/>
                <w:spacing w:val="30"/>
                <w:kern w:val="10"/>
                <w:sz w:val="30"/>
              </w:rPr>
              <w:t>学期）</w:t>
            </w:r>
          </w:p>
        </w:tc>
      </w:tr>
      <w:tr w14:paraId="27D31191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45" w:type="dxa"/>
            <w:vAlign w:val="center"/>
          </w:tcPr>
          <w:p w14:paraId="636E7B94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所属课程</w:t>
            </w:r>
          </w:p>
        </w:tc>
        <w:tc>
          <w:tcPr>
            <w:tcW w:w="5578" w:type="dxa"/>
            <w:gridSpan w:val="3"/>
            <w:tcBorders>
              <w:bottom w:val="single" w:color="000000" w:sz="4" w:space="0"/>
            </w:tcBorders>
            <w:vAlign w:val="center"/>
          </w:tcPr>
          <w:p w14:paraId="3AC8088C">
            <w:pPr>
              <w:spacing w:line="600" w:lineRule="exact"/>
              <w:ind w:firstLine="72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 xml:space="preserve">   算法设计与分析课程设计</w:t>
            </w:r>
          </w:p>
        </w:tc>
      </w:tr>
      <w:tr w14:paraId="429A31A6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45" w:type="dxa"/>
            <w:vAlign w:val="center"/>
          </w:tcPr>
          <w:p w14:paraId="22407E92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课题名称</w:t>
            </w:r>
          </w:p>
        </w:tc>
        <w:tc>
          <w:tcPr>
            <w:tcW w:w="5578" w:type="dxa"/>
            <w:gridSpan w:val="3"/>
            <w:tcBorders>
              <w:bottom w:val="single" w:color="000000" w:sz="4" w:space="0"/>
            </w:tcBorders>
            <w:vAlign w:val="center"/>
          </w:tcPr>
          <w:p w14:paraId="46F2EA04">
            <w:pPr>
              <w:spacing w:line="600" w:lineRule="exact"/>
              <w:ind w:firstLine="720"/>
              <w:jc w:val="center"/>
              <w:rPr>
                <w:rFonts w:hint="default" w:eastAsia="黑体"/>
                <w:spacing w:val="30"/>
                <w:kern w:val="10"/>
                <w:sz w:val="30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超市智能商品推荐系统设计</w:t>
            </w:r>
          </w:p>
        </w:tc>
      </w:tr>
      <w:tr w14:paraId="55C0A31D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45" w:type="dxa"/>
            <w:vMerge w:val="restart"/>
            <w:vAlign w:val="center"/>
          </w:tcPr>
          <w:p w14:paraId="455E6CF7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小组名单</w:t>
            </w:r>
          </w:p>
        </w:tc>
        <w:tc>
          <w:tcPr>
            <w:tcW w:w="18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D128A">
            <w:pPr>
              <w:jc w:val="center"/>
              <w:rPr>
                <w:b/>
                <w:kern w:val="10"/>
                <w:sz w:val="21"/>
                <w:szCs w:val="21"/>
              </w:rPr>
            </w:pPr>
            <w:r>
              <w:rPr>
                <w:rFonts w:hint="eastAsia"/>
                <w:b/>
                <w:kern w:val="10"/>
                <w:sz w:val="21"/>
                <w:szCs w:val="21"/>
              </w:rPr>
              <w:t>班级</w:t>
            </w:r>
          </w:p>
        </w:tc>
        <w:tc>
          <w:tcPr>
            <w:tcW w:w="1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FEB23">
            <w:pPr>
              <w:jc w:val="center"/>
              <w:rPr>
                <w:b/>
                <w:kern w:val="10"/>
                <w:sz w:val="21"/>
                <w:szCs w:val="21"/>
              </w:rPr>
            </w:pPr>
            <w:r>
              <w:rPr>
                <w:rFonts w:hint="eastAsia"/>
                <w:b/>
                <w:kern w:val="10"/>
                <w:sz w:val="21"/>
                <w:szCs w:val="21"/>
              </w:rPr>
              <w:t>学号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5AD85D">
            <w:pPr>
              <w:jc w:val="center"/>
              <w:rPr>
                <w:b/>
                <w:kern w:val="10"/>
                <w:sz w:val="21"/>
                <w:szCs w:val="21"/>
              </w:rPr>
            </w:pPr>
            <w:r>
              <w:rPr>
                <w:rFonts w:hint="eastAsia"/>
                <w:b/>
                <w:kern w:val="10"/>
                <w:sz w:val="21"/>
                <w:szCs w:val="21"/>
              </w:rPr>
              <w:t>姓名</w:t>
            </w:r>
          </w:p>
        </w:tc>
      </w:tr>
      <w:tr w14:paraId="18575D3C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45" w:type="dxa"/>
            <w:vMerge w:val="continue"/>
            <w:vAlign w:val="center"/>
          </w:tcPr>
          <w:p w14:paraId="1532B917">
            <w:pPr>
              <w:jc w:val="center"/>
            </w:pPr>
          </w:p>
        </w:tc>
        <w:tc>
          <w:tcPr>
            <w:tcW w:w="18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848D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24计2</w:t>
            </w:r>
          </w:p>
        </w:tc>
        <w:tc>
          <w:tcPr>
            <w:tcW w:w="1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F7E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24090100228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846F1E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段大磊</w:t>
            </w:r>
          </w:p>
        </w:tc>
      </w:tr>
      <w:tr w14:paraId="3B8DC76F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45" w:type="dxa"/>
            <w:vMerge w:val="continue"/>
            <w:vAlign w:val="center"/>
          </w:tcPr>
          <w:p w14:paraId="6AD2CC6D">
            <w:pPr>
              <w:jc w:val="center"/>
            </w:pPr>
          </w:p>
        </w:tc>
        <w:tc>
          <w:tcPr>
            <w:tcW w:w="18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2E6A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24计2</w:t>
            </w:r>
          </w:p>
        </w:tc>
        <w:tc>
          <w:tcPr>
            <w:tcW w:w="1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331BB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24090100226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57D3E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丁子善</w:t>
            </w:r>
          </w:p>
        </w:tc>
      </w:tr>
      <w:tr w14:paraId="3E648824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45" w:type="dxa"/>
            <w:vMerge w:val="continue"/>
            <w:vAlign w:val="center"/>
          </w:tcPr>
          <w:p w14:paraId="728A29F0">
            <w:pPr>
              <w:jc w:val="center"/>
            </w:pPr>
          </w:p>
        </w:tc>
        <w:tc>
          <w:tcPr>
            <w:tcW w:w="185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A07328">
            <w:pPr>
              <w:jc w:val="center"/>
            </w:pPr>
          </w:p>
        </w:tc>
        <w:tc>
          <w:tcPr>
            <w:tcW w:w="1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6BC3A">
            <w:pPr>
              <w:jc w:val="center"/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EDD8EC7">
            <w:pPr>
              <w:jc w:val="center"/>
            </w:pPr>
          </w:p>
        </w:tc>
      </w:tr>
      <w:tr w14:paraId="35732EFD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45" w:type="dxa"/>
            <w:tcBorders>
              <w:bottom w:val="nil"/>
            </w:tcBorders>
            <w:vAlign w:val="center"/>
          </w:tcPr>
          <w:p w14:paraId="3B4E4823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5578" w:type="dxa"/>
            <w:gridSpan w:val="3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573A0C0">
            <w:pPr>
              <w:spacing w:line="600" w:lineRule="exact"/>
              <w:ind w:firstLine="1800" w:firstLineChars="50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施汉琴 孙天凯</w:t>
            </w:r>
          </w:p>
        </w:tc>
      </w:tr>
      <w:tr w14:paraId="41EB0A2D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45" w:type="dxa"/>
            <w:tcBorders>
              <w:bottom w:val="nil"/>
            </w:tcBorders>
            <w:vAlign w:val="center"/>
          </w:tcPr>
          <w:p w14:paraId="7C6D7767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起止日期</w:t>
            </w:r>
          </w:p>
        </w:tc>
        <w:tc>
          <w:tcPr>
            <w:tcW w:w="5578" w:type="dxa"/>
            <w:gridSpan w:val="3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4FBA479">
            <w:pPr>
              <w:spacing w:line="600" w:lineRule="exact"/>
              <w:ind w:firstLine="720"/>
              <w:jc w:val="center"/>
              <w:rPr>
                <w:rFonts w:hint="default" w:eastAsia="黑体"/>
                <w:spacing w:val="30"/>
                <w:kern w:val="10"/>
                <w:sz w:val="30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2025.12.15-2025.12.</w:t>
            </w: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28</w:t>
            </w:r>
          </w:p>
        </w:tc>
      </w:tr>
    </w:tbl>
    <w:p w14:paraId="306F3968">
      <w:pPr>
        <w:spacing w:line="600" w:lineRule="exact"/>
        <w:ind w:firstLine="650"/>
        <w:rPr>
          <w:b/>
          <w:bCs/>
          <w:spacing w:val="22"/>
          <w:kern w:val="10"/>
          <w:sz w:val="28"/>
        </w:rPr>
      </w:pPr>
    </w:p>
    <w:p w14:paraId="5CE806E4">
      <w:pPr>
        <w:spacing w:line="600" w:lineRule="exact"/>
        <w:ind w:firstLine="650"/>
        <w:rPr>
          <w:b/>
          <w:bCs/>
          <w:spacing w:val="22"/>
          <w:kern w:val="10"/>
          <w:sz w:val="28"/>
        </w:rPr>
      </w:pPr>
    </w:p>
    <w:p w14:paraId="63456B1A">
      <w:pPr>
        <w:spacing w:line="600" w:lineRule="exact"/>
        <w:ind w:firstLine="650"/>
        <w:rPr>
          <w:b/>
          <w:bCs/>
          <w:spacing w:val="22"/>
          <w:kern w:val="10"/>
          <w:sz w:val="28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139"/>
        <w:gridCol w:w="1180"/>
      </w:tblGrid>
      <w:tr w14:paraId="28F56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C7475">
            <w:pPr>
              <w:spacing w:line="600" w:lineRule="exact"/>
              <w:jc w:val="right"/>
              <w:rPr>
                <w:b/>
                <w:bCs/>
                <w:spacing w:val="22"/>
                <w:kern w:val="10"/>
                <w:sz w:val="28"/>
              </w:rPr>
            </w:pPr>
            <w:r>
              <w:rPr>
                <w:rFonts w:hint="eastAsia" w:eastAsia="黑体"/>
                <w:spacing w:val="22"/>
                <w:kern w:val="10"/>
                <w:sz w:val="30"/>
              </w:rPr>
              <w:t>2025年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A3BBE">
            <w:pPr>
              <w:spacing w:line="600" w:lineRule="exact"/>
              <w:jc w:val="right"/>
              <w:rPr>
                <w:b/>
                <w:bCs/>
                <w:spacing w:val="22"/>
                <w:kern w:val="10"/>
                <w:sz w:val="28"/>
              </w:rPr>
            </w:pPr>
            <w:r>
              <w:rPr>
                <w:rFonts w:hint="eastAsia" w:eastAsia="黑体"/>
                <w:spacing w:val="22"/>
                <w:kern w:val="10"/>
                <w:sz w:val="30"/>
              </w:rPr>
              <w:t>12月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1E5C">
            <w:pPr>
              <w:spacing w:line="600" w:lineRule="exact"/>
              <w:jc w:val="right"/>
              <w:rPr>
                <w:b/>
                <w:bCs/>
                <w:spacing w:val="22"/>
                <w:kern w:val="10"/>
                <w:sz w:val="28"/>
              </w:rPr>
            </w:pPr>
            <w:r>
              <w:rPr>
                <w:rFonts w:hint="eastAsia" w:eastAsia="黑体"/>
                <w:spacing w:val="22"/>
                <w:kern w:val="10"/>
                <w:sz w:val="30"/>
                <w:lang w:val="en-US" w:eastAsia="zh-CN"/>
              </w:rPr>
              <w:t>28</w:t>
            </w:r>
            <w:bookmarkStart w:id="0" w:name="_GoBack"/>
            <w:bookmarkEnd w:id="0"/>
            <w:r>
              <w:rPr>
                <w:rFonts w:hint="eastAsia" w:eastAsia="黑体"/>
                <w:spacing w:val="22"/>
                <w:kern w:val="10"/>
                <w:sz w:val="30"/>
              </w:rPr>
              <w:t xml:space="preserve"> 日</w:t>
            </w:r>
          </w:p>
        </w:tc>
      </w:tr>
    </w:tbl>
    <w:p w14:paraId="11A2CA4F"/>
    <w:p w14:paraId="68A6521D"/>
    <w:p w14:paraId="25FB82B5">
      <w:pPr>
        <w:jc w:val="center"/>
        <w:rPr>
          <w:rFonts w:ascii="黑体" w:hAnsi="黑体" w:eastAsia="黑体" w:cs="黑体"/>
          <w:sz w:val="30"/>
          <w:szCs w:val="30"/>
        </w:rPr>
      </w:pPr>
      <w:r>
        <w:br w:type="page"/>
      </w:r>
      <w:r>
        <w:rPr>
          <w:rFonts w:hint="eastAsia" w:ascii="黑体" w:hAnsi="黑体" w:eastAsia="黑体" w:cs="黑体"/>
          <w:sz w:val="30"/>
          <w:szCs w:val="30"/>
        </w:rPr>
        <w:t>信息工程工程学院项目设计任务、小组分工及进度安排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9055"/>
      </w:tblGrid>
      <w:tr w14:paraId="70748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716" w:type="dxa"/>
            <w:gridSpan w:val="2"/>
            <w:vAlign w:val="center"/>
          </w:tcPr>
          <w:p w14:paraId="1AB239E6">
            <w:r>
              <w:rPr>
                <w:rFonts w:hint="eastAsia"/>
                <w:sz w:val="21"/>
                <w:szCs w:val="21"/>
              </w:rPr>
              <w:t>课题简介（课题背景及主要需要完成的功能）</w:t>
            </w:r>
          </w:p>
        </w:tc>
      </w:tr>
      <w:tr w14:paraId="2446F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0" w:hRule="atLeast"/>
        </w:trPr>
        <w:tc>
          <w:tcPr>
            <w:tcW w:w="9716" w:type="dxa"/>
            <w:gridSpan w:val="2"/>
            <w:vAlign w:val="center"/>
          </w:tcPr>
          <w:p w14:paraId="5E71221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本项目实现了一个基于完全背包算法的超市商品智能推荐系统，以 C++ 为主要开发语言，采用文件持久化存储商品数据，能够实现商品管理与智能推荐的完整流程。</w:t>
            </w:r>
          </w:p>
          <w:p w14:paraId="5E5A2AE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.商品录入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支持输入商品名称、价格（支持小数）和满意度</w:t>
            </w:r>
          </w:p>
          <w:p w14:paraId="5319DDC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商品浏览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以表格形式展示所有商品信息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信息清晰直观，便于用户查看</w:t>
            </w:r>
          </w:p>
          <w:p w14:paraId="31A08FF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.商品删除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根据商品 ID 删除指定商品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删除后数据立即保存并生效</w:t>
            </w:r>
          </w:p>
          <w:p w14:paraId="07787E7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.商品修改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 ID 修改商品名称、价格和满意度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可选择性修改（直接回车保持原值）</w:t>
            </w:r>
          </w:p>
          <w:p w14:paraId="530BF51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.商品搜索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支持按名称关键词模糊搜索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提高商品查询效率</w:t>
            </w:r>
          </w:p>
          <w:p w14:paraId="6F63173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 智能推荐功能（核心功能）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系统基于完全背包（Complete Knapsack）动态规划算法，实现智能商品推荐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</w:t>
            </w:r>
          </w:p>
          <w:p w14:paraId="7FFE5FD9"/>
        </w:tc>
      </w:tr>
      <w:tr w14:paraId="20E9A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716" w:type="dxa"/>
            <w:gridSpan w:val="2"/>
            <w:vAlign w:val="center"/>
          </w:tcPr>
          <w:p w14:paraId="18DE342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小组分工（描述个小组成员的具体分工）</w:t>
            </w:r>
          </w:p>
        </w:tc>
      </w:tr>
      <w:tr w14:paraId="5A708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</w:trPr>
        <w:tc>
          <w:tcPr>
            <w:tcW w:w="9716" w:type="dxa"/>
            <w:gridSpan w:val="2"/>
            <w:vAlign w:val="center"/>
          </w:tcPr>
          <w:p w14:paraId="35AE78E7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段大磊:完成数据管理系统和推荐系统算法的编写</w:t>
            </w:r>
          </w:p>
          <w:p w14:paraId="03440D3E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丁子善:完成工具函数的编写</w:t>
            </w:r>
          </w:p>
        </w:tc>
      </w:tr>
      <w:tr w14:paraId="4233B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716" w:type="dxa"/>
            <w:gridSpan w:val="2"/>
            <w:vAlign w:val="center"/>
          </w:tcPr>
          <w:p w14:paraId="30E45CA2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进度安排</w:t>
            </w:r>
          </w:p>
        </w:tc>
      </w:tr>
      <w:tr w14:paraId="1E307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6" w:type="dxa"/>
            <w:gridSpan w:val="2"/>
            <w:vAlign w:val="center"/>
          </w:tcPr>
          <w:p w14:paraId="347ACA28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第一周:构思代码,完成工具函数的编写.</w:t>
            </w:r>
          </w:p>
          <w:p w14:paraId="01F67B89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第二周:实现推荐系统,并调试优化整体代码</w:t>
            </w:r>
          </w:p>
          <w:p w14:paraId="4B8C0B61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</w:p>
          <w:p w14:paraId="07115832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 w14:paraId="749B4F79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 w14:paraId="33A8ABD3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 w14:paraId="30431073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 w14:paraId="51C212F8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 w14:paraId="61AE0E90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  <w:p w14:paraId="4D5876AE">
            <w:pP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  <w:tr w14:paraId="45AFC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  <w:vAlign w:val="center"/>
          </w:tcPr>
          <w:p w14:paraId="10DDCABF">
            <w:pPr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指导老师意见</w:t>
            </w:r>
          </w:p>
        </w:tc>
        <w:tc>
          <w:tcPr>
            <w:tcW w:w="9055" w:type="dxa"/>
          </w:tcPr>
          <w:p w14:paraId="2EDAD12A">
            <w:pPr>
              <w:rPr>
                <w:sz w:val="21"/>
                <w:szCs w:val="21"/>
              </w:rPr>
            </w:pPr>
          </w:p>
          <w:p w14:paraId="1D5A2148">
            <w:pPr>
              <w:rPr>
                <w:sz w:val="21"/>
                <w:szCs w:val="21"/>
              </w:rPr>
            </w:pPr>
          </w:p>
        </w:tc>
      </w:tr>
    </w:tbl>
    <w:p w14:paraId="611A3719">
      <w:pPr>
        <w:jc w:val="center"/>
        <w:rPr>
          <w:rFonts w:ascii="黑体" w:hAnsi="黑体" w:eastAsia="黑体" w:cs="黑体"/>
          <w:sz w:val="30"/>
          <w:szCs w:val="30"/>
        </w:rPr>
        <w:sectPr>
          <w:pgSz w:w="11906" w:h="16838"/>
          <w:pgMar w:top="1417" w:right="1134" w:bottom="1417" w:left="1134" w:header="851" w:footer="992" w:gutter="0"/>
          <w:cols w:space="720" w:num="1"/>
          <w:docGrid w:type="lines" w:linePitch="312" w:charSpace="0"/>
        </w:sectPr>
      </w:pPr>
    </w:p>
    <w:p w14:paraId="068DEE0B">
      <w:pPr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信息工程工程学院课程设计每周工作记录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567"/>
        <w:gridCol w:w="1092"/>
        <w:gridCol w:w="3533"/>
        <w:gridCol w:w="276"/>
        <w:gridCol w:w="1080"/>
        <w:gridCol w:w="120"/>
        <w:gridCol w:w="2532"/>
      </w:tblGrid>
      <w:tr w14:paraId="5EE9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1095" w:type="dxa"/>
            <w:gridSpan w:val="2"/>
            <w:vAlign w:val="center"/>
          </w:tcPr>
          <w:p w14:paraId="5AB2354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4901" w:type="dxa"/>
            <w:gridSpan w:val="3"/>
          </w:tcPr>
          <w:p w14:paraId="532A2C4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 年12月15日~2025年12月21日</w:t>
            </w:r>
          </w:p>
        </w:tc>
        <w:tc>
          <w:tcPr>
            <w:tcW w:w="1200" w:type="dxa"/>
            <w:gridSpan w:val="2"/>
          </w:tcPr>
          <w:p w14:paraId="30A86C1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填表人</w:t>
            </w:r>
          </w:p>
        </w:tc>
        <w:tc>
          <w:tcPr>
            <w:tcW w:w="2532" w:type="dxa"/>
          </w:tcPr>
          <w:p w14:paraId="5132BB32">
            <w:pPr>
              <w:spacing w:line="360" w:lineRule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段大磊</w:t>
            </w:r>
          </w:p>
        </w:tc>
      </w:tr>
      <w:tr w14:paraId="041B5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3" w:hRule="atLeast"/>
        </w:trPr>
        <w:tc>
          <w:tcPr>
            <w:tcW w:w="528" w:type="dxa"/>
            <w:vMerge w:val="restart"/>
            <w:vAlign w:val="center"/>
          </w:tcPr>
          <w:p w14:paraId="2BB94088">
            <w:pPr>
              <w:spacing w:line="360" w:lineRule="auto"/>
              <w:ind w:firstLine="102" w:firstLineChars="49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</w:t>
            </w:r>
          </w:p>
          <w:p w14:paraId="5C462DFE">
            <w:pPr>
              <w:spacing w:line="360" w:lineRule="auto"/>
              <w:ind w:firstLine="102" w:firstLineChars="49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</w:t>
            </w:r>
          </w:p>
          <w:p w14:paraId="4D938C48">
            <w:pPr>
              <w:spacing w:line="360" w:lineRule="auto"/>
              <w:ind w:firstLine="102" w:firstLineChars="49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</w:t>
            </w:r>
          </w:p>
          <w:p w14:paraId="6A31FB56">
            <w:pPr>
              <w:spacing w:line="360" w:lineRule="auto"/>
              <w:ind w:firstLine="102" w:firstLineChars="49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</w:t>
            </w:r>
          </w:p>
        </w:tc>
        <w:tc>
          <w:tcPr>
            <w:tcW w:w="567" w:type="dxa"/>
            <w:vAlign w:val="center"/>
          </w:tcPr>
          <w:p w14:paraId="30A31E7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</w:t>
            </w:r>
          </w:p>
        </w:tc>
        <w:tc>
          <w:tcPr>
            <w:tcW w:w="8633" w:type="dxa"/>
            <w:gridSpan w:val="6"/>
          </w:tcPr>
          <w:p w14:paraId="407B3BA5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1.完成trim函数,splitCsv函数,yuanToCents函数等工具函数的编写</w:t>
            </w:r>
          </w:p>
          <w:p w14:paraId="5AEBBC7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2.完成saveAll和loadAll等数据管理函数的编写</w:t>
            </w:r>
          </w:p>
        </w:tc>
      </w:tr>
      <w:tr w14:paraId="69618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</w:trPr>
        <w:tc>
          <w:tcPr>
            <w:tcW w:w="528" w:type="dxa"/>
            <w:vMerge w:val="continue"/>
            <w:tcBorders>
              <w:bottom w:val="single" w:color="000000" w:sz="4" w:space="0"/>
            </w:tcBorders>
          </w:tcPr>
          <w:p w14:paraId="52499ED0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567" w:type="dxa"/>
            <w:tcBorders>
              <w:bottom w:val="single" w:color="000000" w:sz="4" w:space="0"/>
            </w:tcBorders>
            <w:vAlign w:val="center"/>
          </w:tcPr>
          <w:p w14:paraId="3EE233D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</w:t>
            </w:r>
          </w:p>
        </w:tc>
        <w:tc>
          <w:tcPr>
            <w:tcW w:w="8633" w:type="dxa"/>
            <w:gridSpan w:val="6"/>
            <w:tcBorders>
              <w:bottom w:val="single" w:color="000000" w:sz="4" w:space="0"/>
            </w:tcBorders>
          </w:tcPr>
          <w:p w14:paraId="1E49165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完成工具函数和数据管理函数的编写</w:t>
            </w:r>
          </w:p>
        </w:tc>
      </w:tr>
      <w:tr w14:paraId="467FA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7" w:hRule="atLeast"/>
        </w:trPr>
        <w:tc>
          <w:tcPr>
            <w:tcW w:w="1095" w:type="dxa"/>
            <w:gridSpan w:val="2"/>
            <w:tcBorders>
              <w:bottom w:val="single" w:color="000000" w:sz="4" w:space="0"/>
            </w:tcBorders>
            <w:vAlign w:val="center"/>
          </w:tcPr>
          <w:p w14:paraId="6B4CCA7F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</w:t>
            </w:r>
          </w:p>
          <w:p w14:paraId="02EC10A2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施结果</w:t>
            </w:r>
          </w:p>
        </w:tc>
        <w:tc>
          <w:tcPr>
            <w:tcW w:w="8633" w:type="dxa"/>
            <w:gridSpan w:val="6"/>
            <w:tcBorders>
              <w:bottom w:val="single" w:color="000000" w:sz="4" w:space="0"/>
            </w:tcBorders>
          </w:tcPr>
          <w:p w14:paraId="615564C5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能够将内存数据写入csv文件,并且能够将csv文件读入内存</w:t>
            </w:r>
          </w:p>
        </w:tc>
      </w:tr>
      <w:tr w14:paraId="4900F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28" w:type="dxa"/>
            <w:gridSpan w:val="8"/>
          </w:tcPr>
          <w:p w14:paraId="2AC62D6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项目实施过程中遇到的问题（详细说明）</w:t>
            </w:r>
          </w:p>
        </w:tc>
      </w:tr>
      <w:tr w14:paraId="57BA7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9" w:hRule="atLeast"/>
        </w:trPr>
        <w:tc>
          <w:tcPr>
            <w:tcW w:w="9728" w:type="dxa"/>
            <w:gridSpan w:val="8"/>
            <w:tcBorders>
              <w:bottom w:val="single" w:color="000000" w:sz="4" w:space="0"/>
            </w:tcBorders>
          </w:tcPr>
          <w:p w14:paraId="0AC4CBE0"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对于C++文件写入和读取的内置函数(fout和fin)不了解</w:t>
            </w:r>
          </w:p>
          <w:p w14:paraId="4091DFE1"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如何确定每个产品编号的唯一性</w:t>
            </w:r>
          </w:p>
          <w:p w14:paraId="30B7CA9F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D35F71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04C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28" w:type="dxa"/>
            <w:gridSpan w:val="8"/>
          </w:tcPr>
          <w:p w14:paraId="7FB4BF7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问题的处理方法（详细说明）</w:t>
            </w:r>
          </w:p>
        </w:tc>
      </w:tr>
      <w:tr w14:paraId="5CD7C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3" w:hRule="atLeast"/>
        </w:trPr>
        <w:tc>
          <w:tcPr>
            <w:tcW w:w="9728" w:type="dxa"/>
            <w:gridSpan w:val="8"/>
            <w:tcBorders>
              <w:bottom w:val="single" w:color="000000" w:sz="4" w:space="0"/>
            </w:tcBorders>
          </w:tcPr>
          <w:p w14:paraId="053CE3D4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借助AI了解fout和fin函数</w:t>
            </w:r>
          </w:p>
          <w:p w14:paraId="47BD1345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以当前csv文件中的最大编号加1,作为下一个编号</w:t>
            </w:r>
          </w:p>
        </w:tc>
      </w:tr>
      <w:tr w14:paraId="7D107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28" w:type="dxa"/>
            <w:gridSpan w:val="8"/>
          </w:tcPr>
          <w:p w14:paraId="5B0B48F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下周的项目实训计划（简要）</w:t>
            </w:r>
          </w:p>
        </w:tc>
      </w:tr>
      <w:tr w14:paraId="7A4FF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6" w:hRule="atLeast"/>
        </w:trPr>
        <w:tc>
          <w:tcPr>
            <w:tcW w:w="9728" w:type="dxa"/>
            <w:gridSpan w:val="8"/>
          </w:tcPr>
          <w:p w14:paraId="6AEA073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完成完整的推荐系统</w:t>
            </w:r>
          </w:p>
        </w:tc>
      </w:tr>
      <w:tr w14:paraId="46185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2187" w:type="dxa"/>
            <w:gridSpan w:val="3"/>
            <w:vAlign w:val="center"/>
          </w:tcPr>
          <w:p w14:paraId="748DB20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项目组长签字确认</w:t>
            </w:r>
          </w:p>
        </w:tc>
        <w:tc>
          <w:tcPr>
            <w:tcW w:w="3533" w:type="dxa"/>
          </w:tcPr>
          <w:p w14:paraId="74F919C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6" w:type="dxa"/>
            <w:gridSpan w:val="2"/>
          </w:tcPr>
          <w:p w14:paraId="4BADE9A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日期</w:t>
            </w:r>
          </w:p>
        </w:tc>
        <w:tc>
          <w:tcPr>
            <w:tcW w:w="2652" w:type="dxa"/>
            <w:gridSpan w:val="2"/>
          </w:tcPr>
          <w:p w14:paraId="3B8FCA7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70892810">
      <w:pPr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br w:type="page"/>
      </w:r>
      <w:r>
        <w:rPr>
          <w:rFonts w:hint="eastAsia" w:ascii="黑体" w:hAnsi="黑体" w:eastAsia="黑体" w:cs="黑体"/>
          <w:sz w:val="30"/>
          <w:szCs w:val="30"/>
        </w:rPr>
        <w:t>信息工程工程学院项目设计过程考核记录</w:t>
      </w:r>
    </w:p>
    <w:tbl>
      <w:tblPr>
        <w:tblStyle w:val="6"/>
        <w:tblpPr w:leftFromText="180" w:rightFromText="180" w:vertAnchor="page" w:horzAnchor="page" w:tblpXSpec="center" w:tblpY="2088"/>
        <w:tblOverlap w:val="never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889"/>
        <w:gridCol w:w="361"/>
        <w:gridCol w:w="1341"/>
        <w:gridCol w:w="151"/>
        <w:gridCol w:w="1350"/>
        <w:gridCol w:w="425"/>
        <w:gridCol w:w="1308"/>
        <w:gridCol w:w="2334"/>
      </w:tblGrid>
      <w:tr w14:paraId="42A3AF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32" w:type="dxa"/>
            <w:tcBorders>
              <w:bottom w:val="single" w:color="000000" w:sz="4" w:space="0"/>
            </w:tcBorders>
            <w:vAlign w:val="center"/>
          </w:tcPr>
          <w:p w14:paraId="3A43C1E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考核阶段</w:t>
            </w:r>
          </w:p>
        </w:tc>
        <w:tc>
          <w:tcPr>
            <w:tcW w:w="1250" w:type="dxa"/>
            <w:gridSpan w:val="2"/>
            <w:tcBorders>
              <w:bottom w:val="single" w:color="000000" w:sz="4" w:space="0"/>
            </w:tcBorders>
            <w:vAlign w:val="center"/>
          </w:tcPr>
          <w:p w14:paraId="257202E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341" w:type="dxa"/>
            <w:tcBorders>
              <w:bottom w:val="single" w:color="000000" w:sz="4" w:space="0"/>
            </w:tcBorders>
            <w:vAlign w:val="center"/>
          </w:tcPr>
          <w:p w14:paraId="08F2683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考核日期：</w:t>
            </w:r>
          </w:p>
        </w:tc>
        <w:tc>
          <w:tcPr>
            <w:tcW w:w="1926" w:type="dxa"/>
            <w:gridSpan w:val="3"/>
            <w:tcBorders>
              <w:bottom w:val="single" w:color="000000" w:sz="4" w:space="0"/>
            </w:tcBorders>
            <w:vAlign w:val="center"/>
          </w:tcPr>
          <w:p w14:paraId="427113F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2025.12.25</w:t>
            </w:r>
          </w:p>
        </w:tc>
        <w:tc>
          <w:tcPr>
            <w:tcW w:w="1308" w:type="dxa"/>
            <w:tcBorders>
              <w:bottom w:val="single" w:color="000000" w:sz="4" w:space="0"/>
            </w:tcBorders>
            <w:vAlign w:val="center"/>
          </w:tcPr>
          <w:p w14:paraId="60907E9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考核地点：</w:t>
            </w:r>
          </w:p>
        </w:tc>
        <w:tc>
          <w:tcPr>
            <w:tcW w:w="2334" w:type="dxa"/>
            <w:tcBorders>
              <w:bottom w:val="single" w:color="000000" w:sz="4" w:space="0"/>
            </w:tcBorders>
            <w:vAlign w:val="center"/>
          </w:tcPr>
          <w:p w14:paraId="71127F3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敬业楼503</w:t>
            </w:r>
          </w:p>
        </w:tc>
      </w:tr>
      <w:tr w14:paraId="0CCFF4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591" w:type="dxa"/>
            <w:gridSpan w:val="9"/>
            <w:tcBorders>
              <w:bottom w:val="single" w:color="000000" w:sz="4" w:space="0"/>
            </w:tcBorders>
            <w:vAlign w:val="center"/>
          </w:tcPr>
          <w:p w14:paraId="010305A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完成情况汇报（重点描述系统需求、功能模块设计以及其它相关设计）</w:t>
            </w:r>
          </w:p>
        </w:tc>
      </w:tr>
      <w:tr w14:paraId="54D6DC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5" w:hRule="atLeast"/>
          <w:jc w:val="center"/>
        </w:trPr>
        <w:tc>
          <w:tcPr>
            <w:tcW w:w="9591" w:type="dxa"/>
            <w:gridSpan w:val="9"/>
          </w:tcPr>
          <w:p w14:paraId="13D5DF0A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系统需求:</w:t>
            </w:r>
          </w:p>
          <w:p w14:paraId="722CBDD6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系统需要数据能够写入csv文件,以及能够从csv文件中读取到数据.所以需要用到Saveall函数负责写入,loadAll函数负责读取.同时在数据读入和写入的时候需要排除用户输入的无关数据数据,以保持系统的稳定性.</w:t>
            </w:r>
          </w:p>
          <w:p w14:paraId="5E13D148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模块功能概述:</w:t>
            </w:r>
          </w:p>
          <w:p w14:paraId="55F18BBA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trim:去除字符串首尾的空格、制表符和换行符，用于清洗用户输入和文件读取内容，保证数据格式规范，避免解析和比较出错。</w:t>
            </w:r>
          </w:p>
          <w:p w14:paraId="15CB3CAA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splitCsv:按逗号分割一行 CSV 字符串，将其拆成多个字段，便于从文本文件中解析出商品的各个属性。</w:t>
            </w:r>
          </w:p>
          <w:p w14:paraId="18604331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yuanToCents:将以“元”为单位的浮点价格转换为以“分”为单位的整数，避免浮点误差，使价格适配完全背包算法计算。</w:t>
            </w:r>
          </w:p>
          <w:p w14:paraId="4EC01657">
            <w:pPr>
              <w:widowControl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saveAll:把内存中的商品列表写入 CSV 文件，实现数据持久化保存，保证程序退出后商品信息不丢失。</w:t>
            </w:r>
          </w:p>
          <w:p w14:paraId="0DA0C011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loadAll:从 CSV 文件读取商品数据到内存，完成程序启动时的数据恢复，并更新商品 ID，保证系统连续性。</w:t>
            </w:r>
          </w:p>
        </w:tc>
      </w:tr>
      <w:tr w14:paraId="4F2D34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1" w:type="dxa"/>
            <w:gridSpan w:val="9"/>
          </w:tcPr>
          <w:p w14:paraId="1CB94F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指导老师对该阶段学生完成情况的评价和提出的指导意见：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69"/>
              <w:gridCol w:w="5007"/>
              <w:gridCol w:w="1128"/>
            </w:tblGrid>
            <w:tr w14:paraId="1799690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rPr>
                <w:trHeight w:val="409" w:hRule="atLeast"/>
              </w:trPr>
              <w:tc>
                <w:tcPr>
                  <w:tcW w:w="3169" w:type="dxa"/>
                  <w:shd w:val="clear" w:color="auto" w:fill="F1F1F1"/>
                  <w:vAlign w:val="center"/>
                </w:tcPr>
                <w:p w14:paraId="2C1641D8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评估观测点</w:t>
                  </w:r>
                </w:p>
              </w:tc>
              <w:tc>
                <w:tcPr>
                  <w:tcW w:w="5007" w:type="dxa"/>
                  <w:shd w:val="clear" w:color="auto" w:fill="F1F1F1"/>
                  <w:vAlign w:val="center"/>
                </w:tcPr>
                <w:p w14:paraId="7D05EBA4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对学生评价</w:t>
                  </w:r>
                </w:p>
              </w:tc>
              <w:tc>
                <w:tcPr>
                  <w:tcW w:w="1128" w:type="dxa"/>
                  <w:shd w:val="clear" w:color="auto" w:fill="F1F1F1"/>
                  <w:vAlign w:val="center"/>
                </w:tcPr>
                <w:p w14:paraId="172600B6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得分</w:t>
                  </w:r>
                </w:p>
              </w:tc>
            </w:tr>
            <w:tr w14:paraId="1E8304E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69" w:type="dxa"/>
                  <w:vAlign w:val="center"/>
                </w:tcPr>
                <w:p w14:paraId="6A257319">
                  <w:pPr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能够对所选的方案和解决问题的模型进行可行性评价，并在项目实施前进行可行性分析。（2.3）</w:t>
                  </w:r>
                </w:p>
              </w:tc>
              <w:tc>
                <w:tcPr>
                  <w:tcW w:w="5007" w:type="dxa"/>
                  <w:vAlign w:val="center"/>
                </w:tcPr>
                <w:p w14:paraId="1A044F2A">
                  <w:pPr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128" w:type="dxa"/>
                  <w:vAlign w:val="center"/>
                </w:tcPr>
                <w:p w14:paraId="27A9D125">
                  <w:pPr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14:paraId="441CB20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69" w:type="dxa"/>
                  <w:vAlign w:val="center"/>
                </w:tcPr>
                <w:p w14:paraId="0E25050B">
                  <w:pPr>
                    <w:jc w:val="left"/>
                    <w:rPr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能够根据题目要求建立问题领域数学模型，提出问题求解方案，能够通过信息综合，形成方案实施的结论。（4.3）</w:t>
                  </w:r>
                </w:p>
              </w:tc>
              <w:tc>
                <w:tcPr>
                  <w:tcW w:w="5007" w:type="dxa"/>
                  <w:vAlign w:val="center"/>
                </w:tcPr>
                <w:p w14:paraId="4BCC98FE">
                  <w:pPr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128" w:type="dxa"/>
                  <w:vAlign w:val="center"/>
                </w:tcPr>
                <w:p w14:paraId="0BA98077">
                  <w:pPr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14:paraId="52A4178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69" w:type="dxa"/>
                  <w:vAlign w:val="center"/>
                </w:tcPr>
                <w:p w14:paraId="19870354">
                  <w:pPr>
                    <w:jc w:val="left"/>
                    <w:rPr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项目实施过程中能够分工合作，任务明确，分工具体。（9.1）</w:t>
                  </w:r>
                </w:p>
              </w:tc>
              <w:tc>
                <w:tcPr>
                  <w:tcW w:w="5007" w:type="dxa"/>
                  <w:vAlign w:val="center"/>
                </w:tcPr>
                <w:p w14:paraId="4046E13E">
                  <w:pPr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128" w:type="dxa"/>
                  <w:vAlign w:val="center"/>
                </w:tcPr>
                <w:p w14:paraId="69783A4E">
                  <w:pPr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6A308344">
            <w:pPr>
              <w:rPr>
                <w:szCs w:val="21"/>
              </w:rPr>
            </w:pPr>
          </w:p>
        </w:tc>
      </w:tr>
      <w:tr w14:paraId="6ADD70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21" w:type="dxa"/>
            <w:gridSpan w:val="2"/>
            <w:vAlign w:val="center"/>
          </w:tcPr>
          <w:p w14:paraId="724527F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该阶段成绩评定</w:t>
            </w:r>
          </w:p>
          <w:p w14:paraId="4B5C836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（百分制）</w:t>
            </w:r>
          </w:p>
        </w:tc>
        <w:tc>
          <w:tcPr>
            <w:tcW w:w="7270" w:type="dxa"/>
            <w:gridSpan w:val="7"/>
            <w:vAlign w:val="center"/>
          </w:tcPr>
          <w:p w14:paraId="413BFD3A">
            <w:pPr>
              <w:jc w:val="center"/>
              <w:rPr>
                <w:sz w:val="21"/>
                <w:szCs w:val="21"/>
              </w:rPr>
            </w:pPr>
          </w:p>
        </w:tc>
      </w:tr>
      <w:tr w14:paraId="0ABF4B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21" w:type="dxa"/>
            <w:gridSpan w:val="2"/>
            <w:vMerge w:val="restart"/>
            <w:vAlign w:val="center"/>
          </w:tcPr>
          <w:p w14:paraId="22C3202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根据贡献度（范围在[0,1]之间）对小组成员评分（不超过目标分值）</w:t>
            </w:r>
          </w:p>
        </w:tc>
        <w:tc>
          <w:tcPr>
            <w:tcW w:w="1853" w:type="dxa"/>
            <w:gridSpan w:val="3"/>
            <w:vAlign w:val="center"/>
          </w:tcPr>
          <w:p w14:paraId="5F4A2702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姓名</w:t>
            </w:r>
          </w:p>
        </w:tc>
        <w:tc>
          <w:tcPr>
            <w:tcW w:w="1350" w:type="dxa"/>
            <w:vAlign w:val="center"/>
          </w:tcPr>
          <w:p w14:paraId="40BED48C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贡献度</w:t>
            </w:r>
          </w:p>
        </w:tc>
        <w:tc>
          <w:tcPr>
            <w:tcW w:w="4067" w:type="dxa"/>
            <w:gridSpan w:val="3"/>
            <w:vAlign w:val="center"/>
          </w:tcPr>
          <w:p w14:paraId="289839D8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得分</w:t>
            </w:r>
          </w:p>
        </w:tc>
      </w:tr>
      <w:tr w14:paraId="37FCA7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2321" w:type="dxa"/>
            <w:gridSpan w:val="2"/>
            <w:vMerge w:val="continue"/>
            <w:vAlign w:val="center"/>
          </w:tcPr>
          <w:p w14:paraId="7EC6CC38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41D852B8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段大磊</w:t>
            </w:r>
          </w:p>
        </w:tc>
        <w:tc>
          <w:tcPr>
            <w:tcW w:w="1350" w:type="dxa"/>
            <w:vAlign w:val="center"/>
          </w:tcPr>
          <w:p w14:paraId="2CE3069E">
            <w:pPr>
              <w:autoSpaceDN w:val="0"/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0.6</w:t>
            </w:r>
          </w:p>
        </w:tc>
        <w:tc>
          <w:tcPr>
            <w:tcW w:w="4067" w:type="dxa"/>
            <w:gridSpan w:val="3"/>
            <w:vAlign w:val="center"/>
          </w:tcPr>
          <w:p w14:paraId="59BCF340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33D97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2321" w:type="dxa"/>
            <w:gridSpan w:val="2"/>
            <w:vMerge w:val="continue"/>
            <w:vAlign w:val="center"/>
          </w:tcPr>
          <w:p w14:paraId="65DB9843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505D6883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丁子善</w:t>
            </w:r>
          </w:p>
        </w:tc>
        <w:tc>
          <w:tcPr>
            <w:tcW w:w="1350" w:type="dxa"/>
            <w:vAlign w:val="center"/>
          </w:tcPr>
          <w:p w14:paraId="4E847C53">
            <w:pPr>
              <w:autoSpaceDN w:val="0"/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0.4</w:t>
            </w:r>
          </w:p>
        </w:tc>
        <w:tc>
          <w:tcPr>
            <w:tcW w:w="4067" w:type="dxa"/>
            <w:gridSpan w:val="3"/>
            <w:vAlign w:val="center"/>
          </w:tcPr>
          <w:p w14:paraId="239D8D0D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8DF85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321" w:type="dxa"/>
            <w:gridSpan w:val="2"/>
            <w:vMerge w:val="continue"/>
            <w:vAlign w:val="center"/>
          </w:tcPr>
          <w:p w14:paraId="7C4E39F7">
            <w:pPr>
              <w:autoSpaceDN w:val="0"/>
              <w:jc w:val="center"/>
              <w:rPr>
                <w:rFonts w:ascii="宋体" w:hAnsi="宋体"/>
                <w:color w:val="FF0000"/>
                <w:sz w:val="20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7CB21D60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22807110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067" w:type="dxa"/>
            <w:gridSpan w:val="3"/>
            <w:vAlign w:val="center"/>
          </w:tcPr>
          <w:p w14:paraId="0671B158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029B5F2B">
      <w:pPr>
        <w:jc w:val="center"/>
        <w:rPr>
          <w:rFonts w:ascii="黑体" w:hAnsi="黑体" w:eastAsia="黑体" w:cs="黑体"/>
          <w:sz w:val="30"/>
          <w:szCs w:val="30"/>
        </w:rPr>
        <w:sectPr>
          <w:pgSz w:w="11906" w:h="16838"/>
          <w:pgMar w:top="1417" w:right="1134" w:bottom="1417" w:left="1134" w:header="851" w:footer="992" w:gutter="0"/>
          <w:cols w:space="720" w:num="1"/>
          <w:docGrid w:type="lines" w:linePitch="312" w:charSpace="0"/>
        </w:sectPr>
      </w:pPr>
    </w:p>
    <w:p w14:paraId="7479CCD5">
      <w:pPr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信息工程工程学院课程设计每周工作记录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567"/>
        <w:gridCol w:w="1092"/>
        <w:gridCol w:w="3533"/>
        <w:gridCol w:w="276"/>
        <w:gridCol w:w="1080"/>
        <w:gridCol w:w="120"/>
        <w:gridCol w:w="2532"/>
      </w:tblGrid>
      <w:tr w14:paraId="7533F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1095" w:type="dxa"/>
            <w:gridSpan w:val="2"/>
            <w:vAlign w:val="center"/>
          </w:tcPr>
          <w:p w14:paraId="0DAAF9A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4901" w:type="dxa"/>
            <w:gridSpan w:val="3"/>
          </w:tcPr>
          <w:p w14:paraId="03D07E4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2025年12月22日~ 2025年12月28 日</w:t>
            </w:r>
          </w:p>
        </w:tc>
        <w:tc>
          <w:tcPr>
            <w:tcW w:w="1200" w:type="dxa"/>
            <w:gridSpan w:val="2"/>
          </w:tcPr>
          <w:p w14:paraId="5B140B6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填表人</w:t>
            </w:r>
          </w:p>
        </w:tc>
        <w:tc>
          <w:tcPr>
            <w:tcW w:w="2532" w:type="dxa"/>
            <w:shd w:val="clear" w:color="auto" w:fill="auto"/>
          </w:tcPr>
          <w:p w14:paraId="2DA36082">
            <w:pPr>
              <w:spacing w:line="360" w:lineRule="auto"/>
              <w:rPr>
                <w:sz w:val="21"/>
                <w:szCs w:val="21"/>
              </w:rPr>
            </w:pPr>
          </w:p>
        </w:tc>
      </w:tr>
      <w:tr w14:paraId="09B5E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3" w:hRule="atLeast"/>
        </w:trPr>
        <w:tc>
          <w:tcPr>
            <w:tcW w:w="528" w:type="dxa"/>
            <w:vMerge w:val="restart"/>
            <w:vAlign w:val="center"/>
          </w:tcPr>
          <w:p w14:paraId="06CEE8B5">
            <w:pPr>
              <w:spacing w:line="360" w:lineRule="auto"/>
              <w:ind w:firstLine="102" w:firstLineChars="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</w:t>
            </w:r>
          </w:p>
          <w:p w14:paraId="2A7EB19B">
            <w:pPr>
              <w:spacing w:line="360" w:lineRule="auto"/>
              <w:ind w:firstLine="102" w:firstLineChars="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</w:t>
            </w:r>
          </w:p>
          <w:p w14:paraId="1661DE9A">
            <w:pPr>
              <w:spacing w:line="360" w:lineRule="auto"/>
              <w:ind w:firstLine="102" w:firstLineChars="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</w:t>
            </w:r>
          </w:p>
          <w:p w14:paraId="41A75C71">
            <w:pPr>
              <w:spacing w:line="360" w:lineRule="auto"/>
              <w:ind w:firstLine="102" w:firstLineChars="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容</w:t>
            </w:r>
          </w:p>
        </w:tc>
        <w:tc>
          <w:tcPr>
            <w:tcW w:w="567" w:type="dxa"/>
            <w:vAlign w:val="center"/>
          </w:tcPr>
          <w:p w14:paraId="623A231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</w:t>
            </w:r>
          </w:p>
        </w:tc>
        <w:tc>
          <w:tcPr>
            <w:tcW w:w="8633" w:type="dxa"/>
            <w:gridSpan w:val="6"/>
          </w:tcPr>
          <w:p w14:paraId="1EC2EB4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1.完成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商品删除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商品修改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商品搜索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等简单功能.</w:t>
            </w:r>
          </w:p>
          <w:p w14:paraId="2B41BD0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2.最终完成推荐系统,并整体优化代码</w:t>
            </w:r>
          </w:p>
        </w:tc>
      </w:tr>
      <w:tr w14:paraId="6F782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</w:trPr>
        <w:tc>
          <w:tcPr>
            <w:tcW w:w="528" w:type="dxa"/>
            <w:vMerge w:val="continue"/>
            <w:tcBorders>
              <w:bottom w:val="single" w:color="000000" w:sz="4" w:space="0"/>
            </w:tcBorders>
          </w:tcPr>
          <w:p w14:paraId="41317A31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67" w:type="dxa"/>
            <w:tcBorders>
              <w:bottom w:val="single" w:color="000000" w:sz="4" w:space="0"/>
            </w:tcBorders>
            <w:vAlign w:val="center"/>
          </w:tcPr>
          <w:p w14:paraId="746A0FD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完成情况</w:t>
            </w:r>
          </w:p>
        </w:tc>
        <w:tc>
          <w:tcPr>
            <w:tcW w:w="8633" w:type="dxa"/>
            <w:gridSpan w:val="6"/>
            <w:tcBorders>
              <w:bottom w:val="single" w:color="000000" w:sz="4" w:space="0"/>
            </w:tcBorders>
          </w:tcPr>
          <w:p w14:paraId="7F5EFF9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功能全部优化齐全</w:t>
            </w:r>
          </w:p>
          <w:p w14:paraId="43362530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推荐算法也正常运行,并且能够回溯地将用户需要购买的商品列出来</w:t>
            </w:r>
          </w:p>
          <w:p w14:paraId="058562A5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1CA5961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841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7" w:hRule="atLeast"/>
        </w:trPr>
        <w:tc>
          <w:tcPr>
            <w:tcW w:w="1095" w:type="dxa"/>
            <w:gridSpan w:val="2"/>
            <w:tcBorders>
              <w:bottom w:val="single" w:color="000000" w:sz="4" w:space="0"/>
            </w:tcBorders>
            <w:vAlign w:val="center"/>
          </w:tcPr>
          <w:p w14:paraId="64B203A3">
            <w:pPr>
              <w:spacing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项目实</w:t>
            </w:r>
          </w:p>
          <w:p w14:paraId="4A3F5514">
            <w:pPr>
              <w:spacing w:line="2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施结果</w:t>
            </w:r>
          </w:p>
        </w:tc>
        <w:tc>
          <w:tcPr>
            <w:tcW w:w="8633" w:type="dxa"/>
            <w:gridSpan w:val="6"/>
            <w:tcBorders>
              <w:bottom w:val="single" w:color="000000" w:sz="4" w:space="0"/>
            </w:tcBorders>
          </w:tcPr>
          <w:p w14:paraId="204A5447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超市推荐系统运行正常,满足超市与用户需求</w:t>
            </w:r>
          </w:p>
        </w:tc>
      </w:tr>
      <w:tr w14:paraId="3D439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28" w:type="dxa"/>
            <w:gridSpan w:val="8"/>
          </w:tcPr>
          <w:p w14:paraId="4DAAE55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项目实施过程中遇到的问题（详细说明）</w:t>
            </w:r>
          </w:p>
        </w:tc>
      </w:tr>
      <w:tr w14:paraId="42C73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9" w:hRule="atLeast"/>
        </w:trPr>
        <w:tc>
          <w:tcPr>
            <w:tcW w:w="9728" w:type="dxa"/>
            <w:gridSpan w:val="8"/>
            <w:tcBorders>
              <w:bottom w:val="single" w:color="000000" w:sz="4" w:space="0"/>
            </w:tcBorders>
          </w:tcPr>
          <w:p w14:paraId="24DFE30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878CE8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用户在输入信息地时候可能会不小心输入一些错误信息,导致数据管理系统写入错误信息,并且这个信息会直接存储到csv文件,推荐算法运行的时候会受到这些垃圾数据地干扰,会误认为是推荐系统的问题</w:t>
            </w:r>
          </w:p>
        </w:tc>
      </w:tr>
      <w:tr w14:paraId="23E7E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28" w:type="dxa"/>
            <w:gridSpan w:val="8"/>
          </w:tcPr>
          <w:p w14:paraId="6A4B2DF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问题的处理方法（详细说明）</w:t>
            </w:r>
          </w:p>
        </w:tc>
      </w:tr>
      <w:tr w14:paraId="0A58E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3" w:hRule="atLeast"/>
        </w:trPr>
        <w:tc>
          <w:tcPr>
            <w:tcW w:w="9728" w:type="dxa"/>
            <w:gridSpan w:val="8"/>
            <w:tcBorders>
              <w:bottom w:val="single" w:color="000000" w:sz="4" w:space="0"/>
            </w:tcBorders>
          </w:tcPr>
          <w:p w14:paraId="445BAA40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8CD9CB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在用户输入信息地时候做防御性编程,对一些错误信息,选择不读取,然后提醒用户信息填入错误.</w:t>
            </w:r>
          </w:p>
          <w:p w14:paraId="4FF4420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并且在读入数据时,也做防御性编程,跳过错误信息,双重保障</w:t>
            </w:r>
          </w:p>
        </w:tc>
      </w:tr>
      <w:tr w14:paraId="385C8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28" w:type="dxa"/>
            <w:gridSpan w:val="8"/>
          </w:tcPr>
          <w:p w14:paraId="569C64A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下周的项目实训计划（简要）</w:t>
            </w:r>
          </w:p>
        </w:tc>
      </w:tr>
      <w:tr w14:paraId="48C1C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6" w:hRule="atLeast"/>
        </w:trPr>
        <w:tc>
          <w:tcPr>
            <w:tcW w:w="9728" w:type="dxa"/>
            <w:gridSpan w:val="8"/>
          </w:tcPr>
          <w:p w14:paraId="4A9571F3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无计划,任务已全部完成</w:t>
            </w:r>
          </w:p>
        </w:tc>
      </w:tr>
      <w:tr w14:paraId="2456E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2187" w:type="dxa"/>
            <w:gridSpan w:val="3"/>
            <w:vAlign w:val="center"/>
          </w:tcPr>
          <w:p w14:paraId="5B98530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项目组长签字确认</w:t>
            </w:r>
          </w:p>
        </w:tc>
        <w:tc>
          <w:tcPr>
            <w:tcW w:w="3533" w:type="dxa"/>
          </w:tcPr>
          <w:p w14:paraId="6A09B894">
            <w:pPr>
              <w:spacing w:line="360" w:lineRule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56" w:type="dxa"/>
            <w:gridSpan w:val="2"/>
          </w:tcPr>
          <w:p w14:paraId="020C229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2652" w:type="dxa"/>
            <w:gridSpan w:val="2"/>
          </w:tcPr>
          <w:p w14:paraId="64339556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264248FA">
      <w:pPr>
        <w:jc w:val="center"/>
        <w:rPr>
          <w:rFonts w:ascii="黑体" w:hAnsi="黑体" w:eastAsia="黑体" w:cs="黑体"/>
          <w:sz w:val="30"/>
          <w:szCs w:val="30"/>
        </w:rPr>
        <w:sectPr>
          <w:pgSz w:w="11906" w:h="16838"/>
          <w:pgMar w:top="1417" w:right="1134" w:bottom="1417" w:left="1134" w:header="851" w:footer="992" w:gutter="0"/>
          <w:cols w:space="720" w:num="1"/>
          <w:docGrid w:type="lines" w:linePitch="312" w:charSpace="0"/>
        </w:sectPr>
      </w:pPr>
    </w:p>
    <w:p w14:paraId="0435ED7A">
      <w:pPr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项目设计答辩评审表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2366"/>
        <w:gridCol w:w="1242"/>
        <w:gridCol w:w="1124"/>
        <w:gridCol w:w="94"/>
        <w:gridCol w:w="2273"/>
        <w:gridCol w:w="1081"/>
      </w:tblGrid>
      <w:tr w14:paraId="7FF0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666" w:type="dxa"/>
            <w:vAlign w:val="center"/>
          </w:tcPr>
          <w:p w14:paraId="17B4C765">
            <w:pPr>
              <w:jc w:val="center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项目名称</w:t>
            </w:r>
          </w:p>
        </w:tc>
        <w:tc>
          <w:tcPr>
            <w:tcW w:w="8180" w:type="dxa"/>
            <w:gridSpan w:val="6"/>
            <w:vAlign w:val="center"/>
          </w:tcPr>
          <w:p w14:paraId="27D5F38C">
            <w:pPr>
              <w:jc w:val="center"/>
              <w:rPr>
                <w:rFonts w:hint="default" w:ascii="宋体" w:hAnsi="宋体" w:eastAsia="宋体"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超市智能商品推荐系统</w:t>
            </w:r>
          </w:p>
        </w:tc>
      </w:tr>
      <w:tr w14:paraId="47DF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66" w:type="dxa"/>
            <w:vAlign w:val="center"/>
          </w:tcPr>
          <w:p w14:paraId="3E9C38FA">
            <w:pPr>
              <w:jc w:val="center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所属课程</w:t>
            </w:r>
          </w:p>
        </w:tc>
        <w:tc>
          <w:tcPr>
            <w:tcW w:w="8180" w:type="dxa"/>
            <w:gridSpan w:val="6"/>
            <w:vAlign w:val="center"/>
          </w:tcPr>
          <w:p w14:paraId="1E9A766B">
            <w:pPr>
              <w:jc w:val="center"/>
              <w:rPr>
                <w:rFonts w:ascii="宋体" w:hAnsi="宋体"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 xml:space="preserve">算法设计与分析课程设计 </w:t>
            </w:r>
          </w:p>
        </w:tc>
      </w:tr>
      <w:tr w14:paraId="53BC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666" w:type="dxa"/>
            <w:vAlign w:val="center"/>
          </w:tcPr>
          <w:p w14:paraId="5414B439">
            <w:pPr>
              <w:jc w:val="center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评审日期</w:t>
            </w:r>
          </w:p>
        </w:tc>
        <w:tc>
          <w:tcPr>
            <w:tcW w:w="3608" w:type="dxa"/>
            <w:gridSpan w:val="2"/>
            <w:vAlign w:val="center"/>
          </w:tcPr>
          <w:p w14:paraId="64EFC6A2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2025年12月29日</w:t>
            </w:r>
          </w:p>
        </w:tc>
        <w:tc>
          <w:tcPr>
            <w:tcW w:w="1218" w:type="dxa"/>
            <w:gridSpan w:val="2"/>
            <w:vAlign w:val="center"/>
          </w:tcPr>
          <w:p w14:paraId="76D1B432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评审地点</w:t>
            </w:r>
          </w:p>
        </w:tc>
        <w:tc>
          <w:tcPr>
            <w:tcW w:w="3354" w:type="dxa"/>
            <w:gridSpan w:val="2"/>
            <w:vAlign w:val="center"/>
          </w:tcPr>
          <w:p w14:paraId="71DF1B13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敬业楼503</w:t>
            </w:r>
          </w:p>
        </w:tc>
      </w:tr>
      <w:tr w14:paraId="2A95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66" w:type="dxa"/>
            <w:shd w:val="clear" w:color="auto" w:fill="F1F1F1"/>
            <w:vAlign w:val="center"/>
          </w:tcPr>
          <w:p w14:paraId="71A3D049">
            <w:pPr>
              <w:jc w:val="center"/>
              <w:rPr>
                <w:rFonts w:ascii="宋体" w:hAnsi="宋体"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评价观测点</w:t>
            </w:r>
          </w:p>
        </w:tc>
        <w:tc>
          <w:tcPr>
            <w:tcW w:w="7099" w:type="dxa"/>
            <w:gridSpan w:val="5"/>
            <w:shd w:val="clear" w:color="auto" w:fill="F1F1F1"/>
            <w:vAlign w:val="center"/>
          </w:tcPr>
          <w:p w14:paraId="3F742898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评价内容</w:t>
            </w:r>
          </w:p>
        </w:tc>
        <w:tc>
          <w:tcPr>
            <w:tcW w:w="1081" w:type="dxa"/>
            <w:shd w:val="clear" w:color="auto" w:fill="F1F1F1"/>
            <w:vAlign w:val="center"/>
          </w:tcPr>
          <w:p w14:paraId="15835C48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分值</w:t>
            </w:r>
          </w:p>
        </w:tc>
      </w:tr>
      <w:tr w14:paraId="4B07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666" w:type="dxa"/>
            <w:vAlign w:val="center"/>
          </w:tcPr>
          <w:p w14:paraId="3D2BD52A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1、解决方案</w:t>
            </w:r>
          </w:p>
        </w:tc>
        <w:tc>
          <w:tcPr>
            <w:tcW w:w="7099" w:type="dxa"/>
            <w:gridSpan w:val="5"/>
            <w:vAlign w:val="center"/>
          </w:tcPr>
          <w:p w14:paraId="04E28009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能够利用</w:t>
            </w:r>
            <w:r>
              <w:rPr>
                <w:rFonts w:hint="eastAsia" w:ascii="宋体" w:hAnsi="宋体"/>
                <w:bCs/>
                <w:sz w:val="21"/>
                <w:szCs w:val="21"/>
              </w:rPr>
              <w:t>数据结构及相关课程</w:t>
            </w:r>
            <w:r>
              <w:rPr>
                <w:rFonts w:ascii="宋体" w:hAnsi="宋体"/>
                <w:bCs/>
                <w:sz w:val="21"/>
                <w:szCs w:val="21"/>
              </w:rPr>
              <w:t>知识建立问题数学模型</w:t>
            </w:r>
            <w:r>
              <w:rPr>
                <w:rFonts w:hint="eastAsia" w:ascii="宋体" w:hAnsi="宋体"/>
                <w:bCs/>
                <w:sz w:val="21"/>
                <w:szCs w:val="21"/>
              </w:rPr>
              <w:t>或算法模型</w:t>
            </w:r>
            <w:r>
              <w:rPr>
                <w:rFonts w:ascii="宋体" w:hAnsi="宋体"/>
                <w:bCs/>
                <w:sz w:val="21"/>
                <w:szCs w:val="21"/>
              </w:rPr>
              <w:t>，并能够提出问题求解的方案</w:t>
            </w:r>
            <w:r>
              <w:rPr>
                <w:rFonts w:hint="eastAsia" w:ascii="宋体" w:hAnsi="宋体"/>
                <w:bCs/>
                <w:sz w:val="21"/>
                <w:szCs w:val="21"/>
              </w:rPr>
              <w:t>，并选用适当的存储结构和算法模型，准确表达问题问题求解模型。</w:t>
            </w:r>
          </w:p>
        </w:tc>
        <w:tc>
          <w:tcPr>
            <w:tcW w:w="1081" w:type="dxa"/>
            <w:vAlign w:val="center"/>
          </w:tcPr>
          <w:p w14:paraId="227601AC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40%</w:t>
            </w:r>
          </w:p>
        </w:tc>
      </w:tr>
      <w:tr w14:paraId="5A0C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666" w:type="dxa"/>
            <w:vAlign w:val="center"/>
          </w:tcPr>
          <w:p w14:paraId="5B25C5A0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2、研    究</w:t>
            </w:r>
          </w:p>
        </w:tc>
        <w:tc>
          <w:tcPr>
            <w:tcW w:w="7099" w:type="dxa"/>
            <w:gridSpan w:val="5"/>
            <w:vAlign w:val="center"/>
          </w:tcPr>
          <w:p w14:paraId="75C1AC2D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能够根据项目的需求，设计可行的实验方案、实验方法，并根据实验结果对求解方案和模型进行深入的研究和论证。在进行问题求解过程中能够合理的选择算法、数据结构去解决问题，并能够对所选的工具和算法进行分析和比较。</w:t>
            </w:r>
          </w:p>
        </w:tc>
        <w:tc>
          <w:tcPr>
            <w:tcW w:w="1081" w:type="dxa"/>
            <w:vAlign w:val="center"/>
          </w:tcPr>
          <w:p w14:paraId="233119FB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30%</w:t>
            </w:r>
          </w:p>
        </w:tc>
      </w:tr>
      <w:tr w14:paraId="2F71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1666" w:type="dxa"/>
            <w:vAlign w:val="center"/>
          </w:tcPr>
          <w:p w14:paraId="0022B7CA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3、团    队</w:t>
            </w:r>
          </w:p>
        </w:tc>
        <w:tc>
          <w:tcPr>
            <w:tcW w:w="7099" w:type="dxa"/>
            <w:gridSpan w:val="5"/>
            <w:vAlign w:val="center"/>
          </w:tcPr>
          <w:p w14:paraId="5A5B008A">
            <w:pPr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能够以团队方式完成项目实施，能够在小组中进行分工合作，使用项目管理工具进行代码管理和项目集成。</w:t>
            </w:r>
          </w:p>
        </w:tc>
        <w:tc>
          <w:tcPr>
            <w:tcW w:w="1081" w:type="dxa"/>
            <w:vAlign w:val="center"/>
          </w:tcPr>
          <w:p w14:paraId="76384D33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30%</w:t>
            </w:r>
          </w:p>
        </w:tc>
      </w:tr>
      <w:tr w14:paraId="1A1C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666" w:type="dxa"/>
            <w:vMerge w:val="restart"/>
            <w:shd w:val="clear" w:color="auto" w:fill="F1F1F1"/>
            <w:vAlign w:val="center"/>
          </w:tcPr>
          <w:p w14:paraId="24789725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学生姓名</w:t>
            </w:r>
          </w:p>
        </w:tc>
        <w:tc>
          <w:tcPr>
            <w:tcW w:w="7099" w:type="dxa"/>
            <w:gridSpan w:val="5"/>
            <w:shd w:val="clear" w:color="auto" w:fill="F1F1F1"/>
            <w:vAlign w:val="center"/>
          </w:tcPr>
          <w:p w14:paraId="45A818AF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观测点得分</w:t>
            </w:r>
          </w:p>
        </w:tc>
        <w:tc>
          <w:tcPr>
            <w:tcW w:w="1081" w:type="dxa"/>
            <w:vMerge w:val="restart"/>
            <w:shd w:val="clear" w:color="auto" w:fill="F1F1F1"/>
            <w:vAlign w:val="center"/>
          </w:tcPr>
          <w:p w14:paraId="03366251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答辩成绩</w:t>
            </w:r>
          </w:p>
        </w:tc>
      </w:tr>
      <w:tr w14:paraId="51F3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666" w:type="dxa"/>
            <w:vMerge w:val="continue"/>
            <w:shd w:val="clear" w:color="auto" w:fill="F1F1F1"/>
            <w:vAlign w:val="center"/>
          </w:tcPr>
          <w:p w14:paraId="0A9BEBC1">
            <w:pPr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2366" w:type="dxa"/>
            <w:shd w:val="clear" w:color="auto" w:fill="F1F1F1"/>
            <w:vAlign w:val="center"/>
          </w:tcPr>
          <w:p w14:paraId="0423DBAE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解决方案</w:t>
            </w:r>
          </w:p>
        </w:tc>
        <w:tc>
          <w:tcPr>
            <w:tcW w:w="2366" w:type="dxa"/>
            <w:gridSpan w:val="2"/>
            <w:shd w:val="clear" w:color="auto" w:fill="F1F1F1"/>
            <w:vAlign w:val="center"/>
          </w:tcPr>
          <w:p w14:paraId="168D4738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Cs/>
                <w:sz w:val="21"/>
                <w:szCs w:val="21"/>
              </w:rPr>
              <w:t>研    究</w:t>
            </w:r>
          </w:p>
        </w:tc>
        <w:tc>
          <w:tcPr>
            <w:tcW w:w="2367" w:type="dxa"/>
            <w:gridSpan w:val="2"/>
            <w:shd w:val="clear" w:color="auto" w:fill="F1F1F1"/>
            <w:vAlign w:val="center"/>
          </w:tcPr>
          <w:p w14:paraId="253F51FD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团    队</w:t>
            </w:r>
          </w:p>
        </w:tc>
        <w:tc>
          <w:tcPr>
            <w:tcW w:w="1081" w:type="dxa"/>
            <w:vMerge w:val="continue"/>
            <w:shd w:val="clear" w:color="auto" w:fill="F1F1F1"/>
            <w:vAlign w:val="center"/>
          </w:tcPr>
          <w:p w14:paraId="60261DC8">
            <w:pPr>
              <w:rPr>
                <w:rFonts w:ascii="宋体" w:hAnsi="宋体"/>
                <w:bCs/>
                <w:sz w:val="21"/>
                <w:szCs w:val="21"/>
              </w:rPr>
            </w:pPr>
          </w:p>
        </w:tc>
      </w:tr>
      <w:tr w14:paraId="52E8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666" w:type="dxa"/>
            <w:vAlign w:val="center"/>
          </w:tcPr>
          <w:p w14:paraId="65C5EA48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段大磊</w:t>
            </w:r>
          </w:p>
        </w:tc>
        <w:tc>
          <w:tcPr>
            <w:tcW w:w="2366" w:type="dxa"/>
            <w:vAlign w:val="center"/>
          </w:tcPr>
          <w:p w14:paraId="0889D76A">
            <w:pPr>
              <w:jc w:val="center"/>
              <w:rPr>
                <w:rFonts w:hint="default" w:ascii="宋体" w:hAnsi="宋体" w:eastAsia="宋体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6DFC3E16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2367" w:type="dxa"/>
            <w:gridSpan w:val="2"/>
            <w:vAlign w:val="center"/>
          </w:tcPr>
          <w:p w14:paraId="7C6B4897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1081" w:type="dxa"/>
            <w:vAlign w:val="center"/>
          </w:tcPr>
          <w:p w14:paraId="418CE84C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</w:tr>
      <w:tr w14:paraId="6E905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666" w:type="dxa"/>
            <w:vAlign w:val="center"/>
          </w:tcPr>
          <w:p w14:paraId="4DE21D74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丁子善</w:t>
            </w:r>
          </w:p>
        </w:tc>
        <w:tc>
          <w:tcPr>
            <w:tcW w:w="2366" w:type="dxa"/>
            <w:vAlign w:val="center"/>
          </w:tcPr>
          <w:p w14:paraId="050A7B84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12115DCD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2367" w:type="dxa"/>
            <w:gridSpan w:val="2"/>
            <w:vAlign w:val="center"/>
          </w:tcPr>
          <w:p w14:paraId="23435BF4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1081" w:type="dxa"/>
            <w:vAlign w:val="center"/>
          </w:tcPr>
          <w:p w14:paraId="5B862FC3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</w:tr>
      <w:tr w14:paraId="2A7D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666" w:type="dxa"/>
            <w:vAlign w:val="center"/>
          </w:tcPr>
          <w:p w14:paraId="49BCB14C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366" w:type="dxa"/>
            <w:vAlign w:val="center"/>
          </w:tcPr>
          <w:p w14:paraId="4D49CFE6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48910350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2367" w:type="dxa"/>
            <w:gridSpan w:val="2"/>
            <w:vAlign w:val="center"/>
          </w:tcPr>
          <w:p w14:paraId="30F2E27E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  <w:tc>
          <w:tcPr>
            <w:tcW w:w="1081" w:type="dxa"/>
            <w:vAlign w:val="center"/>
          </w:tcPr>
          <w:p w14:paraId="0854ACF6">
            <w:pPr>
              <w:jc w:val="center"/>
              <w:rPr>
                <w:rFonts w:ascii="宋体" w:hAnsi="宋体"/>
                <w:bCs/>
                <w:sz w:val="21"/>
                <w:szCs w:val="21"/>
              </w:rPr>
            </w:pPr>
          </w:p>
        </w:tc>
      </w:tr>
      <w:tr w14:paraId="0855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2" w:hRule="atLeast"/>
        </w:trPr>
        <w:tc>
          <w:tcPr>
            <w:tcW w:w="9846" w:type="dxa"/>
            <w:gridSpan w:val="7"/>
          </w:tcPr>
          <w:p w14:paraId="2F1124DA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【答辩评语】</w:t>
            </w:r>
          </w:p>
          <w:p w14:paraId="21DD7B83">
            <w:pPr>
              <w:rPr>
                <w:rFonts w:ascii="宋体" w:hAnsi="宋体"/>
                <w:sz w:val="21"/>
                <w:szCs w:val="21"/>
              </w:rPr>
            </w:pPr>
          </w:p>
          <w:p w14:paraId="6B272905">
            <w:pPr>
              <w:rPr>
                <w:rFonts w:ascii="宋体" w:hAnsi="宋体"/>
                <w:sz w:val="21"/>
                <w:szCs w:val="21"/>
              </w:rPr>
            </w:pPr>
          </w:p>
          <w:p w14:paraId="26E70FD9">
            <w:pPr>
              <w:rPr>
                <w:rFonts w:ascii="宋体" w:hAnsi="宋体"/>
                <w:sz w:val="21"/>
                <w:szCs w:val="21"/>
              </w:rPr>
            </w:pPr>
          </w:p>
          <w:p w14:paraId="60808C1C">
            <w:pPr>
              <w:rPr>
                <w:rFonts w:ascii="宋体" w:hAnsi="宋体"/>
                <w:sz w:val="21"/>
                <w:szCs w:val="21"/>
              </w:rPr>
            </w:pPr>
          </w:p>
          <w:p w14:paraId="6393F749">
            <w:pPr>
              <w:rPr>
                <w:rFonts w:ascii="宋体" w:hAnsi="宋体"/>
                <w:sz w:val="21"/>
                <w:szCs w:val="21"/>
              </w:rPr>
            </w:pPr>
          </w:p>
          <w:p w14:paraId="32277460">
            <w:pPr>
              <w:rPr>
                <w:rFonts w:ascii="宋体" w:hAnsi="宋体"/>
                <w:sz w:val="21"/>
                <w:szCs w:val="21"/>
              </w:rPr>
            </w:pPr>
          </w:p>
          <w:p w14:paraId="1C35BAF2">
            <w:pPr>
              <w:rPr>
                <w:rFonts w:ascii="宋体" w:hAnsi="宋体"/>
                <w:sz w:val="21"/>
                <w:szCs w:val="21"/>
              </w:rPr>
            </w:pPr>
          </w:p>
          <w:p w14:paraId="7777BE74">
            <w:pPr>
              <w:rPr>
                <w:rFonts w:ascii="宋体" w:hAnsi="宋体"/>
                <w:sz w:val="21"/>
                <w:szCs w:val="21"/>
              </w:rPr>
            </w:pPr>
          </w:p>
          <w:p w14:paraId="33DC1111">
            <w:pPr>
              <w:rPr>
                <w:rFonts w:ascii="宋体" w:hAnsi="宋体"/>
                <w:sz w:val="21"/>
                <w:szCs w:val="21"/>
              </w:rPr>
            </w:pPr>
          </w:p>
          <w:p w14:paraId="5C34EAF3">
            <w:pPr>
              <w:rPr>
                <w:rFonts w:ascii="宋体" w:hAnsi="宋体"/>
                <w:sz w:val="21"/>
                <w:szCs w:val="21"/>
              </w:rPr>
            </w:pPr>
          </w:p>
          <w:p w14:paraId="5AA67ADC">
            <w:pPr>
              <w:rPr>
                <w:rFonts w:ascii="宋体" w:hAnsi="宋体"/>
                <w:sz w:val="21"/>
                <w:szCs w:val="21"/>
              </w:rPr>
            </w:pPr>
          </w:p>
          <w:p w14:paraId="694C47F0">
            <w:pPr>
              <w:ind w:firstLine="1680" w:firstLineChars="80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评审教师签字：                                    年      月      日</w:t>
            </w:r>
          </w:p>
        </w:tc>
      </w:tr>
    </w:tbl>
    <w:p w14:paraId="66FD8BF7">
      <w:pPr>
        <w:jc w:val="center"/>
        <w:rPr>
          <w:rFonts w:ascii="宋体" w:hAnsi="宋体"/>
          <w:b/>
          <w:color w:val="000000"/>
          <w:sz w:val="32"/>
        </w:rPr>
        <w:sectPr>
          <w:pgSz w:w="11906" w:h="16838"/>
          <w:pgMar w:top="1417" w:right="1134" w:bottom="1417" w:left="1134" w:header="851" w:footer="992" w:gutter="0"/>
          <w:cols w:space="720" w:num="1"/>
          <w:docGrid w:type="lines" w:linePitch="312" w:charSpace="0"/>
        </w:sectPr>
      </w:pPr>
    </w:p>
    <w:tbl>
      <w:tblPr>
        <w:tblStyle w:val="6"/>
        <w:tblW w:w="974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7"/>
        <w:gridCol w:w="772"/>
        <w:gridCol w:w="662"/>
        <w:gridCol w:w="1661"/>
        <w:gridCol w:w="1275"/>
        <w:gridCol w:w="1105"/>
        <w:gridCol w:w="152"/>
        <w:gridCol w:w="1159"/>
        <w:gridCol w:w="1019"/>
        <w:gridCol w:w="723"/>
        <w:gridCol w:w="625"/>
      </w:tblGrid>
      <w:tr w14:paraId="682A2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974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0BB28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6"/>
                <w:szCs w:val="26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6"/>
                <w:szCs w:val="26"/>
                <w:lang w:bidi="ar"/>
              </w:rPr>
              <w:t>《数据结构课程设计》项目报告评价</w:t>
            </w:r>
          </w:p>
        </w:tc>
      </w:tr>
      <w:tr w14:paraId="2B408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0EF22F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7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21CF8A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评价项目</w:t>
            </w:r>
          </w:p>
        </w:tc>
        <w:tc>
          <w:tcPr>
            <w:tcW w:w="6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039543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目标分值</w:t>
            </w:r>
          </w:p>
        </w:tc>
        <w:tc>
          <w:tcPr>
            <w:tcW w:w="6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2414D0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评价依据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77E38C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评价</w:t>
            </w:r>
          </w:p>
          <w:p w14:paraId="5FD4B5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意见</w:t>
            </w:r>
          </w:p>
        </w:tc>
        <w:tc>
          <w:tcPr>
            <w:tcW w:w="6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4F61DE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得分</w:t>
            </w:r>
          </w:p>
        </w:tc>
      </w:tr>
      <w:tr w14:paraId="512166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5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1AC1B07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7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4F269FA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0C8EFB9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299ECD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优秀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365446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良好</w:t>
            </w:r>
          </w:p>
        </w:tc>
        <w:tc>
          <w:tcPr>
            <w:tcW w:w="12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6DDEE4D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中等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48611F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及格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1B9A32F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不及格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50484B9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540523B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55F4A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2CE28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9F554A">
            <w:pPr>
              <w:spacing w:line="240" w:lineRule="exact"/>
              <w:jc w:val="center"/>
              <w:rPr>
                <w:rFonts w:ascii="宋体" w:hAnsi="宋体" w:cs="宋体"/>
                <w:color w:val="333333"/>
              </w:rPr>
            </w:pPr>
            <w:r>
              <w:rPr>
                <w:rFonts w:hint="eastAsia"/>
                <w:color w:val="333333"/>
              </w:rPr>
              <w:t>项目设计方案</w:t>
            </w:r>
            <w:r>
              <w:rPr>
                <w:rFonts w:hint="eastAsia"/>
                <w:color w:val="333333"/>
              </w:rPr>
              <w:br w:type="textWrapping"/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36B226">
            <w:pPr>
              <w:spacing w:line="240" w:lineRule="exact"/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46AF1C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对课题的问题能较深刻分析或有独到之处</w:t>
            </w:r>
            <w:r>
              <w:rPr>
                <w:rFonts w:hint="eastAsia"/>
                <w:szCs w:val="21"/>
              </w:rPr>
              <w:t>，能体现社会与工程的关系。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FFB70B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对课题的问题能正确分析或有新见解</w:t>
            </w:r>
            <w:r>
              <w:rPr>
                <w:rFonts w:hint="eastAsia"/>
                <w:szCs w:val="21"/>
              </w:rPr>
              <w:t>，能体现社会与工程的关系。</w:t>
            </w:r>
          </w:p>
        </w:tc>
        <w:tc>
          <w:tcPr>
            <w:tcW w:w="12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32D32C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对课题的问题能提出自己的见解，</w:t>
            </w:r>
            <w:r>
              <w:rPr>
                <w:rFonts w:hint="eastAsia"/>
                <w:szCs w:val="21"/>
              </w:rPr>
              <w:t>符合任务书要求，有考虑社会与工程的关系。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3D7D0C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对课题中的部分问题提出个人见解，</w:t>
            </w:r>
            <w:r>
              <w:rPr>
                <w:rFonts w:hint="eastAsia"/>
                <w:szCs w:val="21"/>
              </w:rPr>
              <w:t>设计内容基本符合任务书要求，有考虑社会与工程的关系。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651D11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设计内容不满足任务书基本要求。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7574C1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szCs w:val="21"/>
              </w:rPr>
              <w:t>对课题的问题有较深刻分析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34071A">
            <w:pPr>
              <w:jc w:val="center"/>
              <w:rPr>
                <w:rFonts w:ascii="宋体" w:hAnsi="宋体" w:cs="宋体"/>
                <w:color w:val="000000"/>
              </w:rPr>
            </w:pPr>
          </w:p>
        </w:tc>
      </w:tr>
      <w:tr w14:paraId="150A90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71B6C4">
            <w:pPr>
              <w:spacing w:line="240" w:lineRule="exact"/>
              <w:ind w:firstLine="180" w:firstLineChars="100"/>
            </w:pPr>
            <w:r>
              <w:rPr>
                <w:rFonts w:hint="eastAsia"/>
              </w:rPr>
              <w:t>2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B8B213">
            <w:pPr>
              <w:spacing w:line="240" w:lineRule="exact"/>
            </w:pPr>
            <w:r>
              <w:rPr>
                <w:rFonts w:hint="eastAsia"/>
              </w:rPr>
              <w:t>设计过程</w:t>
            </w:r>
            <w:r>
              <w:rPr>
                <w:lang w:val="en-GB"/>
              </w:rPr>
              <w:t>/</w:t>
            </w:r>
            <w:r>
              <w:rPr>
                <w:rFonts w:hint="eastAsia"/>
                <w:lang w:val="en-GB"/>
              </w:rPr>
              <w:t>实验分析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E8B487">
            <w:pPr>
              <w:spacing w:line="240" w:lineRule="exact"/>
              <w:ind w:firstLine="180" w:firstLineChars="100"/>
            </w:pPr>
            <w:r>
              <w:rPr>
                <w:rFonts w:hint="eastAsia"/>
              </w:rPr>
              <w:t>20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523B60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准确分析、选择与确定设计过程方案，准确进行设计过程的解释与调整，设计合理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60E198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正确分析、选择与确定设计过程方案，正确进行设计过程的解释与调整，设计比较合理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2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2E62FD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能基本正确分析、选择与确定设计过程方案，基本正确进行设计过程的解释与调整，设计比较合理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D90EB8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设计过程的方案分析、选择基本合理，设计过程的解释与调整基本合理，设计基本合理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BB692E">
            <w:pPr>
              <w:adjustRightInd w:val="0"/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设计不合理，理论分析与计算有原则错误。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F19BCE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szCs w:val="21"/>
              </w:rPr>
              <w:t>能准确分析、选择与确定设计过程方案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799D53">
            <w:pPr>
              <w:jc w:val="center"/>
              <w:rPr>
                <w:rFonts w:ascii="宋体" w:hAnsi="宋体" w:cs="宋体"/>
                <w:color w:val="000000"/>
              </w:rPr>
            </w:pPr>
          </w:p>
        </w:tc>
      </w:tr>
      <w:tr w14:paraId="27C5AE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0" w:hRule="atLeast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996F27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C0CC86">
            <w:pPr>
              <w:spacing w:line="240" w:lineRule="exact"/>
              <w:jc w:val="center"/>
              <w:rPr>
                <w:rFonts w:ascii="宋体" w:hAnsi="宋体" w:cs="宋体"/>
                <w:color w:val="333333"/>
              </w:rPr>
            </w:pPr>
            <w:r>
              <w:rPr>
                <w:rFonts w:hint="eastAsia"/>
                <w:color w:val="333333"/>
              </w:rPr>
              <w:t>写作水平</w:t>
            </w:r>
            <w:r>
              <w:rPr>
                <w:rFonts w:hint="eastAsia"/>
                <w:color w:val="333333"/>
              </w:rPr>
              <w:br w:type="textWrapping"/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FCE969">
            <w:pPr>
              <w:spacing w:line="240" w:lineRule="exact"/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 w14:paraId="6A1EBFC7">
            <w:r>
              <w:rPr>
                <w:szCs w:val="21"/>
              </w:rPr>
              <w:t>设计报告内容充实，结构严谨，逻辑性强，论述层次清晰，语言准确，文字流畅，完全符合规范要求，术语、图表符合标准。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 w14:paraId="15FF4EFB">
            <w:r>
              <w:rPr>
                <w:szCs w:val="21"/>
              </w:rPr>
              <w:t>设计报告内容较为充实，结构合理，符合逻辑，语言准确，文字流畅，达到规范要求，术语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图表基本符合标准。</w:t>
            </w:r>
          </w:p>
        </w:tc>
        <w:tc>
          <w:tcPr>
            <w:tcW w:w="12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 w14:paraId="59E00F36">
            <w:r>
              <w:rPr>
                <w:szCs w:val="21"/>
              </w:rPr>
              <w:t>设计报告结构基本合理，层次较为分明，文理通顺，基本达到规范要求，术语、图表基本符合标准。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 w14:paraId="79F430B4">
            <w:r>
              <w:rPr>
                <w:szCs w:val="21"/>
              </w:rPr>
              <w:t>设计报告结构基本合理，论证基本清楚，文字尚通顺，勉强达到规范要求，术语、图表存在一些问题。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 w14:paraId="4FB087B9">
            <w:r>
              <w:rPr>
                <w:szCs w:val="21"/>
              </w:rPr>
              <w:t>设计报告内容空泛，结构混乱，文字表达不清，错别字较多。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124BD1"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报告内容充实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3932F3">
            <w:pPr>
              <w:jc w:val="center"/>
              <w:rPr>
                <w:rFonts w:ascii="宋体" w:hAnsi="宋体" w:cs="宋体"/>
                <w:color w:val="000000"/>
              </w:rPr>
            </w:pPr>
          </w:p>
        </w:tc>
      </w:tr>
      <w:tr w14:paraId="510A75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368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E4C316">
            <w:pPr>
              <w:widowControl/>
              <w:jc w:val="center"/>
              <w:textAlignment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项目设计报告目标分值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4CB3C5">
            <w:pPr>
              <w:widowControl/>
              <w:jc w:val="center"/>
              <w:textAlignment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40分</w:t>
            </w:r>
          </w:p>
        </w:tc>
        <w:tc>
          <w:tcPr>
            <w:tcW w:w="34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764F47">
            <w:pPr>
              <w:widowControl/>
              <w:jc w:val="center"/>
              <w:textAlignment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小组实际得分</w:t>
            </w:r>
          </w:p>
        </w:tc>
        <w:tc>
          <w:tcPr>
            <w:tcW w:w="13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2E873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41AD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682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35271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根据贡献度对小组成员评分（不超过目标分值）</w:t>
            </w:r>
          </w:p>
          <w:p w14:paraId="496AE0B5">
            <w:pPr>
              <w:jc w:val="center"/>
              <w:rPr>
                <w:sz w:val="21"/>
                <w:szCs w:val="21"/>
              </w:rPr>
            </w:pPr>
          </w:p>
          <w:p w14:paraId="29017F5F">
            <w:pPr>
              <w:autoSpaceDN w:val="0"/>
              <w:jc w:val="center"/>
              <w:textAlignment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/>
                <w:sz w:val="21"/>
                <w:szCs w:val="21"/>
              </w:rPr>
              <w:t>贡献度由组长根据实际完成和参与情况进行评价，范围在[0,1]之间。</w:t>
            </w:r>
          </w:p>
        </w:tc>
        <w:tc>
          <w:tcPr>
            <w:tcW w:w="238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AF6F99">
            <w:pPr>
              <w:autoSpaceDN w:val="0"/>
              <w:jc w:val="center"/>
              <w:textAlignment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姓名</w:t>
            </w:r>
          </w:p>
        </w:tc>
        <w:tc>
          <w:tcPr>
            <w:tcW w:w="13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000237">
            <w:pPr>
              <w:autoSpaceDN w:val="0"/>
              <w:jc w:val="center"/>
              <w:textAlignment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贡献度</w:t>
            </w:r>
          </w:p>
        </w:tc>
        <w:tc>
          <w:tcPr>
            <w:tcW w:w="23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B09E5F">
            <w:pPr>
              <w:autoSpaceDN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得分</w:t>
            </w:r>
          </w:p>
        </w:tc>
      </w:tr>
      <w:tr w14:paraId="2EEEB6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68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9ADBF0">
            <w:pPr>
              <w:autoSpaceDN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8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C535E9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段大磊</w:t>
            </w:r>
          </w:p>
        </w:tc>
        <w:tc>
          <w:tcPr>
            <w:tcW w:w="13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CAA240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0.6</w:t>
            </w:r>
          </w:p>
        </w:tc>
        <w:tc>
          <w:tcPr>
            <w:tcW w:w="23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1DC29B">
            <w:pPr>
              <w:autoSpaceDN w:val="0"/>
              <w:jc w:val="center"/>
              <w:textAlignment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152CFA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368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20C8BF">
            <w:pPr>
              <w:autoSpaceDN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8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CBC0FC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丁子善</w:t>
            </w:r>
          </w:p>
        </w:tc>
        <w:tc>
          <w:tcPr>
            <w:tcW w:w="13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0C95BD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0.4</w:t>
            </w:r>
          </w:p>
        </w:tc>
        <w:tc>
          <w:tcPr>
            <w:tcW w:w="23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77D597">
            <w:pPr>
              <w:autoSpaceDN w:val="0"/>
              <w:jc w:val="center"/>
              <w:textAlignment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258F7F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68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262883">
            <w:pPr>
              <w:autoSpaceDN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8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A1157F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3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FC1159">
            <w:pPr>
              <w:autoSpaceDN w:val="0"/>
              <w:jc w:val="center"/>
              <w:textAlignment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3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5F94C3">
            <w:pPr>
              <w:autoSpaceDN w:val="0"/>
              <w:jc w:val="center"/>
              <w:textAlignment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130721F6">
      <w:pPr>
        <w:jc w:val="center"/>
        <w:rPr>
          <w:rFonts w:ascii="宋体" w:hAnsi="宋体"/>
          <w:b/>
          <w:color w:val="000000"/>
          <w:sz w:val="32"/>
        </w:rPr>
      </w:pPr>
    </w:p>
    <w:p w14:paraId="03D00C0D">
      <w:pPr>
        <w:jc w:val="center"/>
        <w:rPr>
          <w:rFonts w:ascii="宋体" w:hAnsi="宋体"/>
          <w:b/>
          <w:color w:val="000000"/>
          <w:sz w:val="32"/>
        </w:rPr>
      </w:pPr>
    </w:p>
    <w:p w14:paraId="7666F5E7">
      <w:pPr>
        <w:jc w:val="center"/>
        <w:rPr>
          <w:rFonts w:ascii="宋体" w:hAnsi="宋体"/>
          <w:b/>
          <w:color w:val="000000"/>
          <w:sz w:val="32"/>
        </w:rPr>
      </w:pPr>
    </w:p>
    <w:p w14:paraId="5E70F4C6">
      <w:pPr>
        <w:jc w:val="center"/>
        <w:rPr>
          <w:rFonts w:ascii="宋体" w:hAnsi="宋体"/>
          <w:b/>
          <w:color w:val="000000"/>
          <w:sz w:val="32"/>
        </w:rPr>
      </w:pPr>
    </w:p>
    <w:p w14:paraId="32633A6B">
      <w:pPr>
        <w:jc w:val="center"/>
        <w:rPr>
          <w:rFonts w:ascii="宋体" w:hAnsi="宋体"/>
          <w:b/>
          <w:color w:val="000000"/>
          <w:sz w:val="32"/>
        </w:rPr>
      </w:pPr>
      <w:r>
        <w:rPr>
          <w:rFonts w:hint="eastAsia" w:ascii="宋体" w:hAnsi="宋体"/>
          <w:b/>
          <w:color w:val="000000"/>
          <w:sz w:val="32"/>
        </w:rPr>
        <w:t>项目设计小组</w:t>
      </w:r>
      <w:r>
        <w:rPr>
          <w:rFonts w:ascii="宋体" w:hAnsi="宋体"/>
          <w:b/>
          <w:color w:val="000000"/>
          <w:sz w:val="32"/>
        </w:rPr>
        <w:t>成绩汇总表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992"/>
        <w:gridCol w:w="993"/>
        <w:gridCol w:w="923"/>
        <w:gridCol w:w="696"/>
        <w:gridCol w:w="720"/>
        <w:gridCol w:w="696"/>
        <w:gridCol w:w="708"/>
        <w:gridCol w:w="720"/>
        <w:gridCol w:w="708"/>
        <w:gridCol w:w="782"/>
        <w:gridCol w:w="532"/>
      </w:tblGrid>
      <w:tr w14:paraId="68FD3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restart"/>
            <w:vAlign w:val="center"/>
          </w:tcPr>
          <w:p w14:paraId="3B81F75B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992" w:type="dxa"/>
            <w:vMerge w:val="restart"/>
            <w:vAlign w:val="center"/>
          </w:tcPr>
          <w:p w14:paraId="337F6591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6946" w:type="dxa"/>
            <w:gridSpan w:val="9"/>
            <w:vAlign w:val="center"/>
          </w:tcPr>
          <w:p w14:paraId="6790694D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考核项目</w:t>
            </w:r>
          </w:p>
        </w:tc>
        <w:tc>
          <w:tcPr>
            <w:tcW w:w="532" w:type="dxa"/>
            <w:vMerge w:val="restart"/>
            <w:vAlign w:val="center"/>
          </w:tcPr>
          <w:p w14:paraId="63B5F2EF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总评成绩</w:t>
            </w:r>
          </w:p>
        </w:tc>
      </w:tr>
      <w:tr w14:paraId="34385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2E8F599D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080A3BCB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2612" w:type="dxa"/>
            <w:gridSpan w:val="3"/>
            <w:vAlign w:val="center"/>
          </w:tcPr>
          <w:p w14:paraId="71605A01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过程考核（30%）</w:t>
            </w:r>
          </w:p>
        </w:tc>
        <w:tc>
          <w:tcPr>
            <w:tcW w:w="2124" w:type="dxa"/>
            <w:gridSpan w:val="3"/>
            <w:vAlign w:val="center"/>
          </w:tcPr>
          <w:p w14:paraId="1D2B6805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项目报告（40%）</w:t>
            </w:r>
          </w:p>
        </w:tc>
        <w:tc>
          <w:tcPr>
            <w:tcW w:w="2210" w:type="dxa"/>
            <w:gridSpan w:val="3"/>
            <w:vAlign w:val="center"/>
          </w:tcPr>
          <w:p w14:paraId="14FB0086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</w:rPr>
              <w:t>项目答辩（30%）</w:t>
            </w:r>
          </w:p>
        </w:tc>
        <w:tc>
          <w:tcPr>
            <w:tcW w:w="532" w:type="dxa"/>
            <w:vMerge w:val="continue"/>
          </w:tcPr>
          <w:p w14:paraId="3A932A2B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231D7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68222D47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0C248315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5FFACB9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目标1</w:t>
            </w:r>
          </w:p>
        </w:tc>
        <w:tc>
          <w:tcPr>
            <w:tcW w:w="923" w:type="dxa"/>
            <w:vAlign w:val="center"/>
          </w:tcPr>
          <w:p w14:paraId="370A1246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目标2</w:t>
            </w:r>
          </w:p>
        </w:tc>
        <w:tc>
          <w:tcPr>
            <w:tcW w:w="696" w:type="dxa"/>
            <w:vAlign w:val="center"/>
          </w:tcPr>
          <w:p w14:paraId="4FDFF5A3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目标3</w:t>
            </w:r>
          </w:p>
        </w:tc>
        <w:tc>
          <w:tcPr>
            <w:tcW w:w="720" w:type="dxa"/>
            <w:vAlign w:val="center"/>
          </w:tcPr>
          <w:p w14:paraId="6F915995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目标1</w:t>
            </w:r>
          </w:p>
        </w:tc>
        <w:tc>
          <w:tcPr>
            <w:tcW w:w="696" w:type="dxa"/>
            <w:vAlign w:val="center"/>
          </w:tcPr>
          <w:p w14:paraId="768D0DF2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目标2</w:t>
            </w:r>
          </w:p>
        </w:tc>
        <w:tc>
          <w:tcPr>
            <w:tcW w:w="708" w:type="dxa"/>
            <w:vAlign w:val="center"/>
          </w:tcPr>
          <w:p w14:paraId="4BB1864C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目标3</w:t>
            </w:r>
          </w:p>
        </w:tc>
        <w:tc>
          <w:tcPr>
            <w:tcW w:w="720" w:type="dxa"/>
            <w:vAlign w:val="center"/>
          </w:tcPr>
          <w:p w14:paraId="2E493001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目标1</w:t>
            </w:r>
          </w:p>
        </w:tc>
        <w:tc>
          <w:tcPr>
            <w:tcW w:w="708" w:type="dxa"/>
            <w:vAlign w:val="center"/>
          </w:tcPr>
          <w:p w14:paraId="1219A607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目标2</w:t>
            </w:r>
          </w:p>
        </w:tc>
        <w:tc>
          <w:tcPr>
            <w:tcW w:w="782" w:type="dxa"/>
            <w:vAlign w:val="center"/>
          </w:tcPr>
          <w:p w14:paraId="485C8392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目标3</w:t>
            </w:r>
          </w:p>
        </w:tc>
        <w:tc>
          <w:tcPr>
            <w:tcW w:w="532" w:type="dxa"/>
            <w:vMerge w:val="continue"/>
          </w:tcPr>
          <w:p w14:paraId="38EC608E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</w:tr>
      <w:tr w14:paraId="23545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384" w:type="dxa"/>
          </w:tcPr>
          <w:p w14:paraId="3A17B385">
            <w:pPr>
              <w:jc w:val="center"/>
              <w:rPr>
                <w:rFonts w:hint="default" w:ascii="宋体" w:hAnsi="宋体" w:eastAsia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  <w:lang w:val="en-US" w:eastAsia="zh-CN"/>
              </w:rPr>
              <w:t>24090100228</w:t>
            </w:r>
          </w:p>
        </w:tc>
        <w:tc>
          <w:tcPr>
            <w:tcW w:w="992" w:type="dxa"/>
            <w:vAlign w:val="center"/>
          </w:tcPr>
          <w:p w14:paraId="4247F956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段大磊</w:t>
            </w:r>
          </w:p>
        </w:tc>
        <w:tc>
          <w:tcPr>
            <w:tcW w:w="993" w:type="dxa"/>
          </w:tcPr>
          <w:p w14:paraId="41CC6169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923" w:type="dxa"/>
          </w:tcPr>
          <w:p w14:paraId="58900D90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5656D317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1E879956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77C7D855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57826512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29324313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378B94D1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82" w:type="dxa"/>
          </w:tcPr>
          <w:p w14:paraId="237F7794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532" w:type="dxa"/>
          </w:tcPr>
          <w:p w14:paraId="49DB76EF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  <w:tr w14:paraId="277BC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384" w:type="dxa"/>
          </w:tcPr>
          <w:p w14:paraId="22C5D4EB">
            <w:pPr>
              <w:jc w:val="center"/>
              <w:rPr>
                <w:rFonts w:hint="default" w:ascii="宋体" w:hAnsi="宋体" w:eastAsia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1"/>
                <w:szCs w:val="21"/>
                <w:lang w:val="en-US" w:eastAsia="zh-CN"/>
              </w:rPr>
              <w:t>24090100226</w:t>
            </w:r>
          </w:p>
        </w:tc>
        <w:tc>
          <w:tcPr>
            <w:tcW w:w="992" w:type="dxa"/>
            <w:vAlign w:val="center"/>
          </w:tcPr>
          <w:p w14:paraId="190156C1">
            <w:pPr>
              <w:autoSpaceDN w:val="0"/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丁子善</w:t>
            </w:r>
          </w:p>
        </w:tc>
        <w:tc>
          <w:tcPr>
            <w:tcW w:w="993" w:type="dxa"/>
          </w:tcPr>
          <w:p w14:paraId="59DBA220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923" w:type="dxa"/>
          </w:tcPr>
          <w:p w14:paraId="1A08F79E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30DD35D6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4C5D59DA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0296FAB8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7D18FD73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78B7C065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0FA8F140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82" w:type="dxa"/>
          </w:tcPr>
          <w:p w14:paraId="3BEFBD86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532" w:type="dxa"/>
          </w:tcPr>
          <w:p w14:paraId="14158334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  <w:tr w14:paraId="79E8C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384" w:type="dxa"/>
          </w:tcPr>
          <w:p w14:paraId="071C9246">
            <w:pPr>
              <w:jc w:val="center"/>
              <w:rPr>
                <w:rFonts w:ascii="宋体" w:hAnsi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B5D8933">
            <w:pPr>
              <w:autoSpaceDN w:val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993" w:type="dxa"/>
          </w:tcPr>
          <w:p w14:paraId="1B9B38AF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923" w:type="dxa"/>
          </w:tcPr>
          <w:p w14:paraId="2339BB80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4CA33D88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73B3477E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3FE12E71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1673539D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41D5035D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531E1DDD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782" w:type="dxa"/>
          </w:tcPr>
          <w:p w14:paraId="3D454E3A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532" w:type="dxa"/>
          </w:tcPr>
          <w:p w14:paraId="185571F7">
            <w:pPr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</w:tbl>
    <w:p w14:paraId="0A24C5B6">
      <w:pPr>
        <w:jc w:val="center"/>
        <w:rPr>
          <w:rFonts w:ascii="宋体" w:hAnsi="宋体"/>
          <w:b/>
          <w:color w:val="000000"/>
          <w:sz w:val="32"/>
        </w:rPr>
      </w:pPr>
    </w:p>
    <w:p w14:paraId="03C5FFD8">
      <w:pPr>
        <w:jc w:val="center"/>
        <w:rPr>
          <w:rFonts w:ascii="宋体" w:hAnsi="宋体"/>
          <w:b/>
          <w:color w:val="000000"/>
          <w:sz w:val="32"/>
        </w:rPr>
      </w:pPr>
    </w:p>
    <w:p w14:paraId="09382CD2"/>
    <w:sectPr>
      <w:pgSz w:w="11906" w:h="16838"/>
      <w:pgMar w:top="1417" w:right="1134" w:bottom="1417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BC6F2"/>
    <w:multiLevelType w:val="singleLevel"/>
    <w:tmpl w:val="30BBC6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DD8A327"/>
    <w:multiLevelType w:val="singleLevel"/>
    <w:tmpl w:val="5DD8A3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8F0"/>
    <w:rsid w:val="000E4C23"/>
    <w:rsid w:val="001173F6"/>
    <w:rsid w:val="00145365"/>
    <w:rsid w:val="00154612"/>
    <w:rsid w:val="001F2495"/>
    <w:rsid w:val="004859B3"/>
    <w:rsid w:val="004E2E5F"/>
    <w:rsid w:val="00570139"/>
    <w:rsid w:val="00584B53"/>
    <w:rsid w:val="005B1B26"/>
    <w:rsid w:val="005D5102"/>
    <w:rsid w:val="00645931"/>
    <w:rsid w:val="00661C18"/>
    <w:rsid w:val="006E0777"/>
    <w:rsid w:val="00742F55"/>
    <w:rsid w:val="0080510F"/>
    <w:rsid w:val="00835DD4"/>
    <w:rsid w:val="008A2DDA"/>
    <w:rsid w:val="009E28E4"/>
    <w:rsid w:val="00A04BC0"/>
    <w:rsid w:val="00A319EB"/>
    <w:rsid w:val="00A32684"/>
    <w:rsid w:val="00AD012A"/>
    <w:rsid w:val="00B01BC6"/>
    <w:rsid w:val="00B802DD"/>
    <w:rsid w:val="00BF174D"/>
    <w:rsid w:val="00CB4FAF"/>
    <w:rsid w:val="00D24CB5"/>
    <w:rsid w:val="00D5352B"/>
    <w:rsid w:val="00D808F0"/>
    <w:rsid w:val="00DB74CF"/>
    <w:rsid w:val="00DF5271"/>
    <w:rsid w:val="00E57B85"/>
    <w:rsid w:val="00E65C5C"/>
    <w:rsid w:val="00E70DFF"/>
    <w:rsid w:val="00E81BAB"/>
    <w:rsid w:val="0A380446"/>
    <w:rsid w:val="0ABA1A97"/>
    <w:rsid w:val="0B5E62B6"/>
    <w:rsid w:val="0FD12F12"/>
    <w:rsid w:val="14476C53"/>
    <w:rsid w:val="17801629"/>
    <w:rsid w:val="1D2C037F"/>
    <w:rsid w:val="1EB93521"/>
    <w:rsid w:val="2F622513"/>
    <w:rsid w:val="3B24560B"/>
    <w:rsid w:val="3C183E4A"/>
    <w:rsid w:val="42AE595D"/>
    <w:rsid w:val="548805F5"/>
    <w:rsid w:val="551430C6"/>
    <w:rsid w:val="564250DA"/>
    <w:rsid w:val="58352AF1"/>
    <w:rsid w:val="594965AF"/>
    <w:rsid w:val="5D487470"/>
    <w:rsid w:val="60F35816"/>
    <w:rsid w:val="620564BB"/>
    <w:rsid w:val="66434B4A"/>
    <w:rsid w:val="6D8D0DA1"/>
    <w:rsid w:val="709D1077"/>
    <w:rsid w:val="7B04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0"/>
    <w:qFormat/>
    <w:uiPriority w:val="0"/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</w:p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font1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0">
    <w:name w:val="批注框文本 Char"/>
    <w:link w:val="3"/>
    <w:qFormat/>
    <w:uiPriority w:val="0"/>
    <w:rPr>
      <w:kern w:val="2"/>
      <w:sz w:val="18"/>
      <w:szCs w:val="18"/>
    </w:rPr>
  </w:style>
  <w:style w:type="character" w:customStyle="1" w:styleId="11">
    <w:name w:val="font21"/>
    <w:qFormat/>
    <w:uiPriority w:val="0"/>
    <w:rPr>
      <w:rFonts w:ascii="Times New Roman" w:hAnsi="Times New Roman" w:eastAsia="宋体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2963</Words>
  <Characters>3262</Characters>
  <Lines>17</Lines>
  <Paragraphs>4</Paragraphs>
  <TotalTime>30</TotalTime>
  <ScaleCrop>false</ScaleCrop>
  <LinksUpToDate>false</LinksUpToDate>
  <CharactersWithSpaces>3352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2025-06-09T18:34:00Z</dcterms:created>
  <dc:creator>89206</dc:creator>
  <cp:lastModifiedBy>WPS_1642298366</cp:lastModifiedBy>
  <dcterms:modified xsi:type="dcterms:W3CDTF">2025-12-26T09:10:02Z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eyJoZGlkIjoiMGY2MzM4MzIzNWE3ZTFlZWFhNjJmMjg0YzFjYjA2ZTMiLCJ1c2VySWQiOiIxMzE1Mjg4MDkyIn0=</vt:lpwstr>
  </property>
  <property fmtid="{D5CDD505-2E9C-101B-9397-08002B2CF9AE}" pid="3" name="KSOProductBuildVer">
    <vt:lpwstr>2052-12.1.0.24034</vt:lpwstr>
  </property>
  <property fmtid="{D5CDD505-2E9C-101B-9397-08002B2CF9AE}" pid="4" name="ICV">
    <vt:lpwstr>778165B67C214115B324BB38A86C6434_13</vt:lpwstr>
  </property>
</Properties>
</file>