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50E" w:rsidRPr="002A350E" w:rsidRDefault="002A350E" w:rsidP="002A350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A350E">
        <w:rPr>
          <w:rFonts w:ascii="宋体" w:eastAsia="宋体" w:hAnsi="宋体" w:cs="宋体"/>
          <w:b/>
          <w:bCs/>
          <w:kern w:val="36"/>
          <w:sz w:val="48"/>
          <w:szCs w:val="48"/>
        </w:rPr>
        <w:t>兼容 Spring Boot 1.x 和 2.x 配置类参数绑定的工具类 SpringBootBin</w:t>
      </w:r>
    </w:p>
    <w:p w:rsidR="002A350E" w:rsidRDefault="002A350E" w:rsidP="002A35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350E" w:rsidRPr="002A350E" w:rsidRDefault="002A350E" w:rsidP="002A35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为了让我提供的通用 Mapper 的 boot-s </w:t>
      </w:r>
      <w:hyperlink r:id="rId5" w:tgtFrame="_blank" w:tooltip="View all posts in tar" w:history="1">
        <w:r w:rsidRPr="002A35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tar </w:t>
        </w:r>
      </w:hyperlink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ter 同时兼容 </w:t>
      </w:r>
      <w:hyperlink r:id="rId6" w:tgtFrame="_blank" w:tooltip="View all posts in Spring Boot" w:history="1">
        <w:r w:rsidRPr="002A35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Spring Boot </w:t>
        </w:r>
      </w:hyperlink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1.x 和 2.x，增加了这么一个工具类。 </w:t>
      </w:r>
    </w:p>
    <w:p w:rsidR="002A350E" w:rsidRPr="002A350E" w:rsidRDefault="002A350E" w:rsidP="002A35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在 Spring Boot 中，能够直接注入 XXProperties 类的地方不需要使用这个工具类。 </w:t>
      </w:r>
    </w:p>
    <w:p w:rsidR="002A350E" w:rsidRPr="002A350E" w:rsidRDefault="002A350E" w:rsidP="002A35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但是在 Spring 的接口和启动流程设计中，有些情况下只能通过 EnvironmentAware </w:t>
      </w:r>
      <w:r w:rsidRPr="002A350E">
        <w:rPr>
          <w:rFonts w:ascii="宋体" w:eastAsia="宋体" w:hAnsi="宋体" w:cs="宋体"/>
          <w:kern w:val="0"/>
          <w:sz w:val="24"/>
          <w:szCs w:val="24"/>
        </w:rPr>
        <w:br/>
        <w:t xml:space="preserve">接口得到 Environment </w:t>
      </w:r>
      <w:r w:rsidRPr="002A350E">
        <w:rPr>
          <w:rFonts w:ascii="宋体" w:eastAsia="宋体" w:hAnsi="宋体" w:cs="宋体"/>
          <w:kern w:val="0"/>
          <w:sz w:val="24"/>
          <w:szCs w:val="24"/>
        </w:rPr>
        <w:br/>
        <w:t xml:space="preserve">对象，此时你想得到 XXProperties 类没有更好的办法。 </w:t>
      </w:r>
    </w:p>
    <w:p w:rsidR="002A350E" w:rsidRPr="002A350E" w:rsidRDefault="002A350E" w:rsidP="002A35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也许有人直接从 Environment </w:t>
      </w:r>
      <w:r w:rsidRPr="002A350E">
        <w:rPr>
          <w:rFonts w:ascii="宋体" w:eastAsia="宋体" w:hAnsi="宋体" w:cs="宋体"/>
          <w:kern w:val="0"/>
          <w:sz w:val="24"/>
          <w:szCs w:val="24"/>
        </w:rPr>
        <w:br/>
        <w:t xml:space="preserve">对象中 </w:t>
      </w:r>
      <w:hyperlink r:id="rId7" w:tgtFrame="_blank" w:tooltip="View all posts in 遍历" w:history="1">
        <w:r w:rsidRPr="002A35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遍历 </w:t>
        </w:r>
      </w:hyperlink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获取所有的 </w:t>
      </w:r>
      <w:hyperlink r:id="rId8" w:tgtFrame="_blank" w:tooltip="View all posts in 配置" w:history="1">
        <w:r w:rsidRPr="002A35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配置 </w:t>
        </w:r>
      </w:hyperlink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信息，但是有一个无法完美解决的问题就是 relax 值，例如 first-name </w:t>
      </w:r>
      <w:r w:rsidRPr="002A350E">
        <w:rPr>
          <w:rFonts w:ascii="宋体" w:eastAsia="宋体" w:hAnsi="宋体" w:cs="宋体"/>
          <w:kern w:val="0"/>
          <w:sz w:val="24"/>
          <w:szCs w:val="24"/>
        </w:rPr>
        <w:br/>
        <w:t xml:space="preserve">， firstName </w:t>
      </w:r>
      <w:r w:rsidRPr="002A350E">
        <w:rPr>
          <w:rFonts w:ascii="宋体" w:eastAsia="宋体" w:hAnsi="宋体" w:cs="宋体"/>
          <w:kern w:val="0"/>
          <w:sz w:val="24"/>
          <w:szCs w:val="24"/>
        </w:rPr>
        <w:br/>
        <w:t xml:space="preserve">, FIRST_NAME </w:t>
      </w:r>
      <w:r w:rsidRPr="002A350E">
        <w:rPr>
          <w:rFonts w:ascii="宋体" w:eastAsia="宋体" w:hAnsi="宋体" w:cs="宋体"/>
          <w:kern w:val="0"/>
          <w:sz w:val="24"/>
          <w:szCs w:val="24"/>
        </w:rPr>
        <w:br/>
        <w:t xml:space="preserve">都可以代表同一个 </w:t>
      </w:r>
      <w:hyperlink r:id="rId9" w:tgtFrame="_blank" w:tooltip="View all posts in 参数" w:history="1">
        <w:r w:rsidRPr="002A35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参数 </w:t>
        </w:r>
      </w:hyperlink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，在自己 </w:t>
      </w:r>
      <w:hyperlink r:id="rId10" w:tgtFrame="_blank" w:tooltip="View all posts in 代码" w:history="1">
        <w:r w:rsidRPr="002A35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代码 </w:t>
        </w:r>
      </w:hyperlink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中很难处理这种情况。 </w:t>
      </w:r>
    </w:p>
    <w:p w:rsidR="002A350E" w:rsidRPr="002A350E" w:rsidRDefault="002A350E" w:rsidP="002A35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通用 Mapper 在兼容两者过程中遇到过很多 BUG，这一次通过一个工具类解决了这个问题。 </w:t>
      </w:r>
    </w:p>
    <w:p w:rsidR="002A350E" w:rsidRPr="002A350E" w:rsidRDefault="002A350E" w:rsidP="002A35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在 Spring Boot 1.x 中，可以通过下面代码绑定参数到对象： </w:t>
      </w:r>
    </w:p>
    <w:p w:rsidR="002A350E" w:rsidRPr="002A350E" w:rsidRDefault="002A350E" w:rsidP="002A3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>try {</w:t>
      </w:r>
    </w:p>
    <w:p w:rsidR="002A350E" w:rsidRPr="002A350E" w:rsidRDefault="002A350E" w:rsidP="002A3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    RelaxedPropertyResolver resolver = new RelaxedPropertyResolver(environment);</w:t>
      </w:r>
    </w:p>
    <w:p w:rsidR="002A350E" w:rsidRPr="002A350E" w:rsidRDefault="002A350E" w:rsidP="002A3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    Map&lt;String, Object&gt; properties = resolver.getSubProperties("");</w:t>
      </w:r>
    </w:p>
    <w:p w:rsidR="002A350E" w:rsidRPr="002A350E" w:rsidRDefault="002A350E" w:rsidP="002A3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    //targetClass 目标类型，例如 MapperProperties</w:t>
      </w:r>
    </w:p>
    <w:p w:rsidR="002A350E" w:rsidRPr="002A350E" w:rsidRDefault="002A350E" w:rsidP="002A3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    T target = targetClass.newInstance();</w:t>
      </w:r>
    </w:p>
    <w:p w:rsidR="002A350E" w:rsidRPr="002A350E" w:rsidRDefault="002A350E" w:rsidP="002A3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    RelaxedDataBinder binder = new RelaxedDataBinder(target, prefix);</w:t>
      </w:r>
    </w:p>
    <w:p w:rsidR="002A350E" w:rsidRPr="002A350E" w:rsidRDefault="002A350E" w:rsidP="002A3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    binder.bind(new MutablePropertyValues(properties));</w:t>
      </w:r>
    </w:p>
    <w:p w:rsidR="002A350E" w:rsidRPr="002A350E" w:rsidRDefault="002A350E" w:rsidP="002A3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    return target;</w:t>
      </w:r>
    </w:p>
    <w:p w:rsidR="002A350E" w:rsidRPr="002A350E" w:rsidRDefault="002A350E" w:rsidP="002A3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>} catch (Exception e) {</w:t>
      </w:r>
    </w:p>
    <w:p w:rsidR="002A350E" w:rsidRPr="002A350E" w:rsidRDefault="002A350E" w:rsidP="002A3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    throw new RuntimeException(e);</w:t>
      </w:r>
    </w:p>
    <w:p w:rsidR="002A350E" w:rsidRPr="002A350E" w:rsidRDefault="002A350E" w:rsidP="002A3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A350E" w:rsidRPr="002A350E" w:rsidRDefault="002A350E" w:rsidP="002A35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Spring Boot 2.x 中，绑定更简单，如下： </w:t>
      </w:r>
    </w:p>
    <w:p w:rsidR="002A350E" w:rsidRPr="002A350E" w:rsidRDefault="002A350E" w:rsidP="002A3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lastRenderedPageBreak/>
        <w:t>Binder binder = Binder.get(environment);</w:t>
      </w:r>
    </w:p>
    <w:p w:rsidR="002A350E" w:rsidRPr="002A350E" w:rsidRDefault="002A350E" w:rsidP="002A3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>return binder.bind(prefix, targetClass).get();</w:t>
      </w:r>
    </w:p>
    <w:p w:rsidR="002A350E" w:rsidRPr="002A350E" w:rsidRDefault="002A350E" w:rsidP="002A35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上面这两段代码也是最近才找到，要不然这个功能会出现的更早。 </w:t>
      </w:r>
    </w:p>
    <w:p w:rsidR="002A350E" w:rsidRPr="002A350E" w:rsidRDefault="002A350E" w:rsidP="002A35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由于上面的两处代码都在 </w:t>
      </w:r>
      <w:hyperlink r:id="rId11" w:tgtFrame="_blank" w:tooltip="View all posts in spring" w:history="1">
        <w:r w:rsidRPr="002A35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spring </w:t>
        </w:r>
      </w:hyperlink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-boot.jar 中，因此 </w:t>
      </w:r>
      <w:hyperlink r:id="rId12" w:tgtFrame="_blank" w:tooltip="View all posts in 编译" w:history="1">
        <w:r w:rsidRPr="002A35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编译 </w:t>
        </w:r>
      </w:hyperlink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时不能同时依赖两个不同的版本，而且为了方便以后项目依赖从 1.x 升级到 2.x，因此针对上面两处代码全部使用反射实现。 </w:t>
      </w:r>
    </w:p>
    <w:p w:rsidR="002A350E" w:rsidRPr="002A350E" w:rsidRDefault="00285588" w:rsidP="002A35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tooltip="View all posts in 源码" w:history="1">
        <w:r w:rsidR="002A350E" w:rsidRPr="002A35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源码 </w:t>
        </w:r>
      </w:hyperlink>
      <w:r w:rsidR="002A350E" w:rsidRPr="002A350E">
        <w:rPr>
          <w:rFonts w:ascii="宋体" w:eastAsia="宋体" w:hAnsi="宋体" w:cs="宋体"/>
          <w:kern w:val="0"/>
          <w:sz w:val="24"/>
          <w:szCs w:val="24"/>
        </w:rPr>
        <w:t xml:space="preserve">地址： </w:t>
      </w:r>
      <w:hyperlink r:id="rId14" w:tgtFrame="_blank" w:tooltip="View all posts in https" w:history="1">
        <w:r w:rsidR="002A350E" w:rsidRPr="002A35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https </w:t>
        </w:r>
      </w:hyperlink>
      <w:r w:rsidR="002A350E" w:rsidRPr="002A350E">
        <w:rPr>
          <w:rFonts w:ascii="宋体" w:eastAsia="宋体" w:hAnsi="宋体" w:cs="宋体"/>
          <w:kern w:val="0"/>
          <w:sz w:val="24"/>
          <w:szCs w:val="24"/>
        </w:rPr>
        <w:t xml:space="preserve">:// </w:t>
      </w:r>
      <w:hyperlink r:id="rId15" w:tgtFrame="_blank" w:tooltip="View all posts in git" w:history="1">
        <w:r w:rsidR="002A350E" w:rsidRPr="002A35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git </w:t>
        </w:r>
      </w:hyperlink>
      <w:r w:rsidR="002A350E" w:rsidRPr="002A350E">
        <w:rPr>
          <w:rFonts w:ascii="宋体" w:eastAsia="宋体" w:hAnsi="宋体" w:cs="宋体"/>
          <w:kern w:val="0"/>
          <w:sz w:val="24"/>
          <w:szCs w:val="24"/>
        </w:rPr>
        <w:t xml:space="preserve">hub.com/abel533/ </w:t>
      </w:r>
      <w:hyperlink r:id="rId16" w:tgtFrame="_blank" w:tooltip="View all posts in mapper" w:history="1">
        <w:r w:rsidR="002A350E" w:rsidRPr="002A35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mapper </w:t>
        </w:r>
      </w:hyperlink>
      <w:r w:rsidR="002A350E" w:rsidRPr="002A350E">
        <w:rPr>
          <w:rFonts w:ascii="宋体" w:eastAsia="宋体" w:hAnsi="宋体" w:cs="宋体"/>
          <w:kern w:val="0"/>
          <w:sz w:val="24"/>
          <w:szCs w:val="24"/>
        </w:rPr>
        <w:t xml:space="preserve">-boot-starter/blob/master/ </w:t>
      </w:r>
      <w:hyperlink r:id="rId17" w:tgtFrame="_blank" w:tooltip="View all posts in map" w:history="1">
        <w:r w:rsidR="002A350E" w:rsidRPr="002A35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map </w:t>
        </w:r>
      </w:hyperlink>
      <w:r w:rsidR="002A350E" w:rsidRPr="002A350E">
        <w:rPr>
          <w:rFonts w:ascii="宋体" w:eastAsia="宋体" w:hAnsi="宋体" w:cs="宋体"/>
          <w:kern w:val="0"/>
          <w:sz w:val="24"/>
          <w:szCs w:val="24"/>
        </w:rPr>
        <w:t xml:space="preserve">per-spring-boot-autoconfigure/ </w:t>
      </w:r>
      <w:hyperlink r:id="rId18" w:tgtFrame="_blank" w:tooltip="View all posts in src" w:history="1">
        <w:r w:rsidR="002A350E" w:rsidRPr="002A35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src </w:t>
        </w:r>
      </w:hyperlink>
      <w:r w:rsidR="002A350E" w:rsidRPr="002A350E">
        <w:rPr>
          <w:rFonts w:ascii="宋体" w:eastAsia="宋体" w:hAnsi="宋体" w:cs="宋体"/>
          <w:kern w:val="0"/>
          <w:sz w:val="24"/>
          <w:szCs w:val="24"/>
        </w:rPr>
        <w:t xml:space="preserve">/main/ </w:t>
      </w:r>
      <w:hyperlink r:id="rId19" w:tgtFrame="_blank" w:tooltip="View all posts in java" w:history="1">
        <w:r w:rsidR="002A350E" w:rsidRPr="002A35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java </w:t>
        </w:r>
      </w:hyperlink>
      <w:r w:rsidR="002A350E" w:rsidRPr="002A350E">
        <w:rPr>
          <w:rFonts w:ascii="宋体" w:eastAsia="宋体" w:hAnsi="宋体" w:cs="宋体"/>
          <w:kern w:val="0"/>
          <w:sz w:val="24"/>
          <w:szCs w:val="24"/>
        </w:rPr>
        <w:t xml:space="preserve">/tk/ </w:t>
      </w:r>
      <w:hyperlink r:id="rId20" w:tgtFrame="_blank" w:tooltip="View all posts in mybatis" w:history="1">
        <w:r w:rsidR="002A350E" w:rsidRPr="002A35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mybatis </w:t>
        </w:r>
      </w:hyperlink>
      <w:r w:rsidR="002A350E" w:rsidRPr="002A350E">
        <w:rPr>
          <w:rFonts w:ascii="宋体" w:eastAsia="宋体" w:hAnsi="宋体" w:cs="宋体"/>
          <w:kern w:val="0"/>
          <w:sz w:val="24"/>
          <w:szCs w:val="24"/>
        </w:rPr>
        <w:t xml:space="preserve">/spring/mapper/SpringBootBindUtil.java </w:t>
      </w:r>
    </w:p>
    <w:p w:rsidR="002A350E" w:rsidRPr="002A350E" w:rsidRDefault="002A350E" w:rsidP="002A35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简单用法如下： </w:t>
      </w:r>
    </w:p>
    <w:p w:rsidR="002A350E" w:rsidRPr="002A350E" w:rsidRDefault="002A350E" w:rsidP="002A3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>MapperProperties mapperProperties = SpringBootBindUtil.bind(</w:t>
      </w:r>
    </w:p>
    <w:p w:rsidR="002A350E" w:rsidRPr="002A350E" w:rsidRDefault="002A350E" w:rsidP="002A3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        environment, </w:t>
      </w:r>
    </w:p>
    <w:p w:rsidR="002A350E" w:rsidRPr="002A350E" w:rsidRDefault="002A350E" w:rsidP="002A3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        MapperProperties.class, </w:t>
      </w:r>
    </w:p>
    <w:p w:rsidR="002A350E" w:rsidRPr="002A350E" w:rsidRDefault="002A350E" w:rsidP="002A3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        MapperProperties.PREFIX);</w:t>
      </w:r>
    </w:p>
    <w:p w:rsidR="002A350E" w:rsidRPr="002A350E" w:rsidRDefault="002A350E" w:rsidP="002A35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kern w:val="0"/>
          <w:sz w:val="24"/>
          <w:szCs w:val="24"/>
        </w:rPr>
        <w:t xml:space="preserve">至此通过 environment 就能得到想要的配置类了。 </w:t>
      </w:r>
    </w:p>
    <w:p w:rsidR="002A350E" w:rsidRPr="002A350E" w:rsidRDefault="002A350E" w:rsidP="002A35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50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原文 </w:t>
      </w:r>
    </w:p>
    <w:p w:rsidR="002A350E" w:rsidRPr="002A350E" w:rsidRDefault="00285588" w:rsidP="002A35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tgtFrame="_blank" w:tooltip="View all posts in http" w:history="1">
        <w:r w:rsidR="002A350E" w:rsidRPr="002A35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http </w:t>
        </w:r>
      </w:hyperlink>
      <w:r w:rsidR="002A350E" w:rsidRPr="002A350E">
        <w:rPr>
          <w:rFonts w:ascii="宋体" w:eastAsia="宋体" w:hAnsi="宋体" w:cs="宋体"/>
          <w:kern w:val="0"/>
          <w:sz w:val="24"/>
          <w:szCs w:val="24"/>
        </w:rPr>
        <w:t xml:space="preserve">://blog.csdn.net/isea533/article/details/79121981 </w:t>
      </w:r>
    </w:p>
    <w:p w:rsidR="002A350E" w:rsidRPr="002A350E" w:rsidRDefault="002A350E" w:rsidP="002A35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4292E"/>
          <w:kern w:val="0"/>
          <w:szCs w:val="21"/>
        </w:rPr>
      </w:pPr>
      <w:r w:rsidRPr="002A350E">
        <w:rPr>
          <w:rFonts w:ascii="宋体" w:eastAsia="宋体" w:hAnsi="宋体" w:cs="宋体"/>
          <w:color w:val="24292E"/>
          <w:kern w:val="0"/>
          <w:szCs w:val="21"/>
        </w:rPr>
        <w:t>有差别，但差别不大。基本上基于SpringBoot的代码不需要改动，但有些配置属性和配置类，可能要改动，改动原因是</w:t>
      </w:r>
    </w:p>
    <w:p w:rsidR="002A350E" w:rsidRPr="002A350E" w:rsidRDefault="002A350E" w:rsidP="002A35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4292E"/>
          <w:kern w:val="0"/>
          <w:szCs w:val="21"/>
        </w:rPr>
      </w:pPr>
      <w:r w:rsidRPr="002A350E">
        <w:rPr>
          <w:rFonts w:ascii="宋体" w:eastAsia="宋体" w:hAnsi="宋体" w:cs="宋体"/>
          <w:color w:val="24292E"/>
          <w:kern w:val="0"/>
          <w:szCs w:val="21"/>
        </w:rPr>
        <w:t>配置已经不存在或者改名</w:t>
      </w:r>
    </w:p>
    <w:p w:rsidR="002A350E" w:rsidRPr="002A350E" w:rsidRDefault="002A350E" w:rsidP="002A35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4292E"/>
          <w:kern w:val="0"/>
          <w:szCs w:val="21"/>
        </w:rPr>
      </w:pPr>
      <w:r w:rsidRPr="002A350E">
        <w:rPr>
          <w:rFonts w:ascii="宋体" w:eastAsia="宋体" w:hAnsi="宋体" w:cs="宋体"/>
          <w:color w:val="24292E"/>
          <w:kern w:val="0"/>
          <w:szCs w:val="21"/>
        </w:rPr>
        <w:t>类已经不存在改名</w:t>
      </w:r>
    </w:p>
    <w:p w:rsidR="002A350E" w:rsidRPr="002A350E" w:rsidRDefault="002A350E" w:rsidP="002A35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4292E"/>
          <w:kern w:val="0"/>
          <w:szCs w:val="21"/>
        </w:rPr>
      </w:pPr>
      <w:r w:rsidRPr="002A350E">
        <w:rPr>
          <w:rFonts w:ascii="宋体" w:eastAsia="宋体" w:hAnsi="宋体" w:cs="宋体"/>
          <w:color w:val="24292E"/>
          <w:kern w:val="0"/>
          <w:szCs w:val="21"/>
        </w:rPr>
        <w:t>听着挺吓人，但我实际切换过程中改动的地方很少。一般正常的MVC，数据库访问这些都不需要改动,下面按照本书章节说明我曾碰到的区别</w:t>
      </w:r>
    </w:p>
    <w:p w:rsidR="002A350E" w:rsidRPr="002A350E" w:rsidRDefault="002A350E" w:rsidP="002A3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4292E"/>
          <w:kern w:val="0"/>
          <w:szCs w:val="21"/>
        </w:rPr>
      </w:pPr>
      <w:r w:rsidRPr="002A350E">
        <w:rPr>
          <w:rFonts w:ascii="宋体" w:eastAsia="宋体" w:hAnsi="宋体" w:cs="宋体"/>
          <w:color w:val="24292E"/>
          <w:kern w:val="0"/>
          <w:szCs w:val="21"/>
        </w:rPr>
        <w:t>第1章，SpringBoot 2基于Spring5和JDK8，而Spring 1x则用的是降低版本，带来的为可能是你的应用服务必须支持JDK8</w:t>
      </w:r>
    </w:p>
    <w:p w:rsidR="002A350E" w:rsidRPr="002A350E" w:rsidRDefault="002A350E" w:rsidP="002A3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4292E"/>
          <w:kern w:val="0"/>
          <w:szCs w:val="21"/>
        </w:rPr>
      </w:pPr>
      <w:r w:rsidRPr="002A350E">
        <w:rPr>
          <w:rFonts w:ascii="宋体" w:eastAsia="宋体" w:hAnsi="宋体" w:cs="宋体"/>
          <w:color w:val="24292E"/>
          <w:kern w:val="0"/>
          <w:szCs w:val="21"/>
        </w:rPr>
        <w:t>第2章，无区别，使用SpringBoo2，建议使用较新的Maven版本，以及较新的JDK,尤其是IDE工具，以免Maven在IDE里的视图报出警告信息</w:t>
      </w:r>
    </w:p>
    <w:p w:rsidR="002A350E" w:rsidRPr="002A350E" w:rsidRDefault="002A350E" w:rsidP="002A3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4292E"/>
          <w:kern w:val="0"/>
          <w:szCs w:val="21"/>
        </w:rPr>
      </w:pPr>
      <w:r w:rsidRPr="002A350E">
        <w:rPr>
          <w:rFonts w:ascii="宋体" w:eastAsia="宋体" w:hAnsi="宋体" w:cs="宋体"/>
          <w:color w:val="24292E"/>
          <w:kern w:val="0"/>
          <w:szCs w:val="21"/>
        </w:rPr>
        <w:t>第3章：MVC部分，有些定制类改动了，比如WebMvcConfiguer,由抽象类改为接口，这是因为JDK8对接口有新的支持形式，3.8章提到的统一错误处理，基类AbstarctErrorController也改动非常大，请参考书中描述的知识点。MVC里的视图渲染Freemaker视图解析器也有改动，默认情况下，它会自动加上ftl来来寻找模板</w:t>
      </w:r>
    </w:p>
    <w:p w:rsidR="002A350E" w:rsidRPr="002A350E" w:rsidRDefault="002A350E" w:rsidP="002A3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4292E"/>
          <w:kern w:val="0"/>
          <w:szCs w:val="21"/>
        </w:rPr>
      </w:pPr>
      <w:r w:rsidRPr="002A350E">
        <w:rPr>
          <w:rFonts w:ascii="宋体" w:eastAsia="宋体" w:hAnsi="宋体" w:cs="宋体"/>
          <w:color w:val="24292E"/>
          <w:kern w:val="0"/>
          <w:szCs w:val="21"/>
        </w:rPr>
        <w:t>第4章：关于Beetl，无改动，请使用新版本即可</w:t>
      </w:r>
    </w:p>
    <w:p w:rsidR="002A350E" w:rsidRPr="002A350E" w:rsidRDefault="002A350E" w:rsidP="002A3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4292E"/>
          <w:kern w:val="0"/>
          <w:szCs w:val="21"/>
        </w:rPr>
      </w:pPr>
      <w:r w:rsidRPr="002A350E">
        <w:rPr>
          <w:rFonts w:ascii="宋体" w:eastAsia="宋体" w:hAnsi="宋体" w:cs="宋体"/>
          <w:color w:val="24292E"/>
          <w:kern w:val="0"/>
          <w:szCs w:val="21"/>
        </w:rPr>
        <w:t>第5章，无改动，JDBCTemplate和BeetlSQL均可以使用</w:t>
      </w:r>
    </w:p>
    <w:p w:rsidR="002A350E" w:rsidRPr="002A350E" w:rsidRDefault="002A350E" w:rsidP="002A3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4292E"/>
          <w:kern w:val="0"/>
          <w:szCs w:val="21"/>
        </w:rPr>
      </w:pPr>
      <w:r w:rsidRPr="002A350E">
        <w:rPr>
          <w:rFonts w:ascii="宋体" w:eastAsia="宋体" w:hAnsi="宋体" w:cs="宋体"/>
          <w:color w:val="24292E"/>
          <w:kern w:val="0"/>
          <w:szCs w:val="21"/>
        </w:rPr>
        <w:lastRenderedPageBreak/>
        <w:t>第6章，JPA中，findById 返回了一个Optional对象，</w:t>
      </w:r>
      <w:r w:rsidRPr="002A350E">
        <w:rPr>
          <w:rFonts w:ascii="宋体" w:eastAsia="宋体" w:hAnsi="宋体" w:cs="宋体"/>
          <w:b/>
          <w:bCs/>
          <w:color w:val="24292E"/>
          <w:kern w:val="0"/>
          <w:szCs w:val="21"/>
        </w:rPr>
        <w:t>改动较大，会直接影响所有业务代码</w:t>
      </w:r>
    </w:p>
    <w:p w:rsidR="002A350E" w:rsidRPr="002A350E" w:rsidRDefault="002A350E" w:rsidP="002A3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4292E"/>
          <w:kern w:val="0"/>
          <w:szCs w:val="21"/>
        </w:rPr>
      </w:pPr>
      <w:r w:rsidRPr="002A350E">
        <w:rPr>
          <w:rFonts w:ascii="宋体" w:eastAsia="宋体" w:hAnsi="宋体" w:cs="宋体"/>
          <w:color w:val="24292E"/>
          <w:kern w:val="0"/>
          <w:szCs w:val="21"/>
        </w:rPr>
        <w:t>第7章，SpringBoot配置，web应用的ContextPath 配置属性已经改动，可以参考本文章的7.1.1 说明。另外配置文件的中文可以直接读取，而不需要转码。另外，自动装配里Boot提供的JavaVersion类报名改动了。根据jdk版本自动装配的需要调整代码</w:t>
      </w:r>
    </w:p>
    <w:p w:rsidR="002A350E" w:rsidRPr="002A350E" w:rsidRDefault="002A350E" w:rsidP="002A3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4292E"/>
          <w:kern w:val="0"/>
          <w:szCs w:val="21"/>
        </w:rPr>
      </w:pPr>
      <w:r w:rsidRPr="002A350E">
        <w:rPr>
          <w:rFonts w:ascii="宋体" w:eastAsia="宋体" w:hAnsi="宋体" w:cs="宋体"/>
          <w:color w:val="24292E"/>
          <w:kern w:val="0"/>
          <w:szCs w:val="21"/>
        </w:rPr>
        <w:t>第8章，部署SpringBoot无改动</w:t>
      </w:r>
    </w:p>
    <w:p w:rsidR="002A350E" w:rsidRPr="002A350E" w:rsidRDefault="002A350E" w:rsidP="002A3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4292E"/>
          <w:kern w:val="0"/>
          <w:szCs w:val="21"/>
        </w:rPr>
      </w:pPr>
      <w:r w:rsidRPr="002A350E">
        <w:rPr>
          <w:rFonts w:ascii="宋体" w:eastAsia="宋体" w:hAnsi="宋体" w:cs="宋体"/>
          <w:color w:val="24292E"/>
          <w:kern w:val="0"/>
          <w:szCs w:val="21"/>
        </w:rPr>
        <w:t>第9章，测试SpringBoot无改动</w:t>
      </w:r>
    </w:p>
    <w:p w:rsidR="002A350E" w:rsidRPr="002A350E" w:rsidRDefault="002A350E" w:rsidP="002A3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4292E"/>
          <w:kern w:val="0"/>
          <w:szCs w:val="21"/>
        </w:rPr>
      </w:pPr>
      <w:r w:rsidRPr="002A350E">
        <w:rPr>
          <w:rFonts w:ascii="宋体" w:eastAsia="宋体" w:hAnsi="宋体" w:cs="宋体"/>
          <w:color w:val="24292E"/>
          <w:kern w:val="0"/>
          <w:szCs w:val="21"/>
        </w:rPr>
        <w:t>第10章，无改动，但Sagger UI变化较大。除了参考本书外，还需要密切注意Sawgger的最新特性</w:t>
      </w:r>
    </w:p>
    <w:p w:rsidR="002A350E" w:rsidRPr="002A350E" w:rsidRDefault="002A350E" w:rsidP="002A3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4292E"/>
          <w:kern w:val="0"/>
          <w:szCs w:val="21"/>
        </w:rPr>
      </w:pPr>
      <w:r w:rsidRPr="002A350E">
        <w:rPr>
          <w:rFonts w:ascii="宋体" w:eastAsia="宋体" w:hAnsi="宋体" w:cs="宋体"/>
          <w:color w:val="24292E"/>
          <w:kern w:val="0"/>
          <w:szCs w:val="21"/>
        </w:rPr>
        <w:t>第11章， MongDB，无变化</w:t>
      </w:r>
    </w:p>
    <w:p w:rsidR="002A350E" w:rsidRPr="002A350E" w:rsidRDefault="002A350E" w:rsidP="002A3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4292E"/>
          <w:kern w:val="0"/>
          <w:szCs w:val="21"/>
        </w:rPr>
      </w:pPr>
      <w:r w:rsidRPr="002A350E">
        <w:rPr>
          <w:rFonts w:ascii="宋体" w:eastAsia="宋体" w:hAnsi="宋体" w:cs="宋体"/>
          <w:color w:val="24292E"/>
          <w:kern w:val="0"/>
          <w:szCs w:val="21"/>
        </w:rPr>
        <w:t>第12章，Redis 无变化</w:t>
      </w:r>
    </w:p>
    <w:p w:rsidR="002A350E" w:rsidRPr="002A350E" w:rsidRDefault="002A350E" w:rsidP="002A3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4292E"/>
          <w:kern w:val="0"/>
          <w:szCs w:val="21"/>
        </w:rPr>
      </w:pPr>
      <w:r w:rsidRPr="002A350E">
        <w:rPr>
          <w:rFonts w:ascii="宋体" w:eastAsia="宋体" w:hAnsi="宋体" w:cs="宋体"/>
          <w:color w:val="24292E"/>
          <w:kern w:val="0"/>
          <w:szCs w:val="21"/>
        </w:rPr>
        <w:t>第13章，ElasticSearch，无改动，应该说SpringBoot2做的更好了。需要密切注意Elastic Search本身版本变化，它也是版本帝，Spring Boot略有点根本上。因此不能担保在因为Elastci Search的RESTAPI变化导致Spring Boot不兼容，所以一定要使用Spring Boot指定的版本</w:t>
      </w:r>
    </w:p>
    <w:p w:rsidR="002A350E" w:rsidRPr="002A350E" w:rsidRDefault="002A350E" w:rsidP="002A3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4292E"/>
          <w:kern w:val="0"/>
          <w:szCs w:val="21"/>
        </w:rPr>
      </w:pPr>
      <w:r w:rsidRPr="002A350E">
        <w:rPr>
          <w:rFonts w:ascii="宋体" w:eastAsia="宋体" w:hAnsi="宋体" w:cs="宋体"/>
          <w:color w:val="24292E"/>
          <w:kern w:val="0"/>
          <w:szCs w:val="21"/>
        </w:rPr>
        <w:t>第14章,基本无改动，但内部CacheManager和Cache的接口改动，因此缓存机制内部变化交大，书里提到的一二级分布式缓存实现方式变化就比较大</w:t>
      </w:r>
    </w:p>
    <w:p w:rsidR="002A350E" w:rsidRPr="002A350E" w:rsidRDefault="002A350E" w:rsidP="002A3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4292E"/>
          <w:kern w:val="0"/>
          <w:szCs w:val="21"/>
        </w:rPr>
      </w:pPr>
      <w:r w:rsidRPr="002A350E">
        <w:rPr>
          <w:rFonts w:ascii="宋体" w:eastAsia="宋体" w:hAnsi="宋体" w:cs="宋体"/>
          <w:color w:val="24292E"/>
          <w:kern w:val="0"/>
          <w:szCs w:val="21"/>
        </w:rPr>
        <w:t>第15章，SpringSession 无变化</w:t>
      </w:r>
    </w:p>
    <w:p w:rsidR="002A350E" w:rsidRPr="002A350E" w:rsidRDefault="002A350E" w:rsidP="002A3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4292E"/>
          <w:kern w:val="0"/>
          <w:szCs w:val="21"/>
        </w:rPr>
      </w:pPr>
      <w:r w:rsidRPr="002A350E">
        <w:rPr>
          <w:rFonts w:ascii="宋体" w:eastAsia="宋体" w:hAnsi="宋体" w:cs="宋体"/>
          <w:color w:val="24292E"/>
          <w:kern w:val="0"/>
          <w:szCs w:val="21"/>
        </w:rPr>
        <w:t>第16章，由于本书将的是用Curator集成Spring Boot，所以无变化</w:t>
      </w:r>
    </w:p>
    <w:p w:rsidR="002A350E" w:rsidRPr="002A350E" w:rsidRDefault="002A350E" w:rsidP="002A3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4292E"/>
          <w:kern w:val="0"/>
          <w:szCs w:val="21"/>
        </w:rPr>
      </w:pPr>
      <w:r w:rsidRPr="002A350E">
        <w:rPr>
          <w:rFonts w:ascii="宋体" w:eastAsia="宋体" w:hAnsi="宋体" w:cs="宋体"/>
          <w:color w:val="24292E"/>
          <w:kern w:val="0"/>
          <w:szCs w:val="21"/>
        </w:rPr>
        <w:t>第17章，Acutator，本章SpringBoot1.x和2变化较大，默认情况，不再启用所有监控，另外编写自己监控信息，完全需要重写，HealthIndicator,EndPoint 变化很大</w:t>
      </w:r>
    </w:p>
    <w:p w:rsidR="00BC4FD5" w:rsidRDefault="00BC4FD5"/>
    <w:p w:rsidR="001A389C" w:rsidRDefault="001A389C" w:rsidP="001A389C">
      <w:pPr>
        <w:pStyle w:val="1"/>
      </w:pPr>
      <w:r>
        <w:t>spring boot框架出现java.lang.IllegalArgumentException: jdbcUrl is required with driverClassName. 错误</w:t>
      </w:r>
    </w:p>
    <w:p w:rsidR="001A389C" w:rsidRPr="001A389C" w:rsidRDefault="001A389C" w:rsidP="001A38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89C">
        <w:rPr>
          <w:rFonts w:ascii="宋体" w:eastAsia="宋体" w:hAnsi="宋体" w:cs="宋体"/>
          <w:kern w:val="0"/>
          <w:sz w:val="24"/>
          <w:szCs w:val="24"/>
        </w:rPr>
        <w:t>在搭建spring boot框架是出现了如下错误</w:t>
      </w:r>
    </w:p>
    <w:p w:rsidR="001A389C" w:rsidRPr="001A389C" w:rsidRDefault="001A389C" w:rsidP="001A38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389C" w:rsidRPr="001A389C" w:rsidRDefault="001A389C" w:rsidP="001A38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89C">
        <w:rPr>
          <w:rFonts w:ascii="宋体" w:eastAsia="宋体" w:hAnsi="宋体" w:cs="宋体"/>
          <w:kern w:val="0"/>
          <w:sz w:val="24"/>
          <w:szCs w:val="24"/>
        </w:rPr>
        <w:t>在网上花费大半天的时间都没有找到方法解决。最后经过一番查找找到了问题的关键所在。</w:t>
      </w:r>
    </w:p>
    <w:p w:rsidR="001A389C" w:rsidRPr="001A389C" w:rsidRDefault="001A389C" w:rsidP="001A38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89C">
        <w:rPr>
          <w:rFonts w:ascii="宋体" w:eastAsia="宋体" w:hAnsi="宋体" w:cs="宋体"/>
          <w:kern w:val="0"/>
          <w:sz w:val="24"/>
          <w:szCs w:val="24"/>
        </w:rPr>
        <w:t>因为之前我的spring boot使用的是</w:t>
      </w:r>
    </w:p>
    <w:p w:rsidR="001A389C" w:rsidRPr="001A389C" w:rsidRDefault="001A389C" w:rsidP="001A38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389C" w:rsidRPr="001A389C" w:rsidRDefault="001A389C" w:rsidP="001A38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 w:rsidRPr="001A389C">
        <w:rPr>
          <w:rFonts w:ascii="Courier New" w:eastAsia="宋体" w:hAnsi="Courier New" w:cs="Courier New"/>
          <w:color w:val="E8BF6A"/>
          <w:kern w:val="0"/>
          <w:sz w:val="27"/>
          <w:szCs w:val="27"/>
        </w:rPr>
        <w:lastRenderedPageBreak/>
        <w:t>&lt;version&gt;1</w:t>
      </w:r>
      <w:r w:rsidRPr="001A389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.5.7.RELEASE</w:t>
      </w:r>
      <w:r w:rsidRPr="001A389C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</w:p>
    <w:p w:rsidR="001A389C" w:rsidRPr="001A389C" w:rsidRDefault="001A389C" w:rsidP="001A38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89C">
        <w:rPr>
          <w:rFonts w:ascii="宋体" w:eastAsia="宋体" w:hAnsi="宋体" w:cs="宋体"/>
          <w:kern w:val="0"/>
          <w:sz w:val="24"/>
          <w:szCs w:val="24"/>
        </w:rPr>
        <w:t>1.5.7的版本，我把之前的配置文件是直接粘贴拷贝过来的，而我新建的工程使用的版本是</w:t>
      </w:r>
    </w:p>
    <w:p w:rsidR="001A389C" w:rsidRPr="001A389C" w:rsidRDefault="001A389C" w:rsidP="001A38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 w:rsidRPr="001A389C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&lt;version&gt;</w:t>
      </w:r>
      <w:r w:rsidRPr="001A389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2.0.2.RELEASE</w:t>
      </w:r>
      <w:r w:rsidRPr="001A389C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</w:p>
    <w:p w:rsidR="001A389C" w:rsidRPr="001A389C" w:rsidRDefault="001A389C" w:rsidP="001A38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89C">
        <w:rPr>
          <w:rFonts w:ascii="宋体" w:eastAsia="宋体" w:hAnsi="宋体" w:cs="宋体"/>
          <w:kern w:val="0"/>
          <w:sz w:val="24"/>
          <w:szCs w:val="24"/>
        </w:rPr>
        <w:t>因为不同版本之间配置文件的差异还是很大的。</w:t>
      </w:r>
    </w:p>
    <w:p w:rsidR="001A389C" w:rsidRPr="001A389C" w:rsidRDefault="001A389C" w:rsidP="001A38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89C">
        <w:rPr>
          <w:rFonts w:ascii="宋体" w:eastAsia="宋体" w:hAnsi="宋体" w:cs="宋体"/>
          <w:kern w:val="0"/>
          <w:sz w:val="24"/>
          <w:szCs w:val="24"/>
        </w:rPr>
        <w:t>在1.5.7版本中application.properties文件的配置是</w:t>
      </w:r>
    </w:p>
    <w:p w:rsidR="001A389C" w:rsidRPr="001A389C" w:rsidRDefault="001A389C" w:rsidP="001A38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89C">
        <w:rPr>
          <w:rFonts w:ascii="Consolas" w:eastAsia="宋体" w:hAnsi="Consolas" w:cs="宋体"/>
          <w:b/>
          <w:bCs/>
          <w:color w:val="6B1080"/>
          <w:kern w:val="0"/>
          <w:szCs w:val="21"/>
        </w:rPr>
        <w:t>spring.datasource.driver-class-name</w:t>
      </w:r>
      <w:r w:rsidRPr="001A389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A389C">
        <w:rPr>
          <w:rFonts w:ascii="Consolas" w:eastAsia="宋体" w:hAnsi="Consolas" w:cs="宋体"/>
          <w:b/>
          <w:bCs/>
          <w:color w:val="002080"/>
          <w:kern w:val="0"/>
          <w:szCs w:val="21"/>
        </w:rPr>
        <w:t>com.mysql.jdbc.Driver</w:t>
      </w:r>
      <w:r w:rsidRPr="001A389C">
        <w:rPr>
          <w:rFonts w:ascii="Consolas" w:eastAsia="宋体" w:hAnsi="Consolas" w:cs="宋体"/>
          <w:b/>
          <w:bCs/>
          <w:color w:val="002080"/>
          <w:kern w:val="0"/>
          <w:szCs w:val="21"/>
        </w:rPr>
        <w:br/>
      </w:r>
      <w:r w:rsidRPr="001A389C">
        <w:rPr>
          <w:rFonts w:ascii="Consolas" w:eastAsia="宋体" w:hAnsi="Consolas" w:cs="宋体"/>
          <w:b/>
          <w:bCs/>
          <w:color w:val="6B1080"/>
          <w:kern w:val="0"/>
          <w:szCs w:val="21"/>
        </w:rPr>
        <w:t>spring.datasource.url</w:t>
      </w:r>
      <w:r w:rsidRPr="001A389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A389C">
        <w:rPr>
          <w:rFonts w:ascii="Consolas" w:eastAsia="宋体" w:hAnsi="Consolas" w:cs="宋体"/>
          <w:b/>
          <w:bCs/>
          <w:color w:val="002080"/>
          <w:kern w:val="0"/>
          <w:szCs w:val="21"/>
        </w:rPr>
        <w:t>jdbc:mysql://localhost:3306/bian</w:t>
      </w:r>
      <w:r w:rsidRPr="001A389C">
        <w:rPr>
          <w:rFonts w:ascii="Consolas" w:eastAsia="宋体" w:hAnsi="Consolas" w:cs="宋体"/>
          <w:b/>
          <w:bCs/>
          <w:color w:val="002080"/>
          <w:kern w:val="0"/>
          <w:szCs w:val="21"/>
        </w:rPr>
        <w:br/>
      </w:r>
      <w:r w:rsidRPr="001A389C">
        <w:rPr>
          <w:rFonts w:ascii="Consolas" w:eastAsia="宋体" w:hAnsi="Consolas" w:cs="宋体"/>
          <w:b/>
          <w:bCs/>
          <w:color w:val="6B1080"/>
          <w:kern w:val="0"/>
          <w:szCs w:val="21"/>
        </w:rPr>
        <w:t>spring.datasource.username</w:t>
      </w:r>
      <w:r w:rsidRPr="001A389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A389C">
        <w:rPr>
          <w:rFonts w:ascii="Consolas" w:eastAsia="宋体" w:hAnsi="Consolas" w:cs="宋体"/>
          <w:b/>
          <w:bCs/>
          <w:color w:val="002080"/>
          <w:kern w:val="0"/>
          <w:szCs w:val="21"/>
        </w:rPr>
        <w:t>root</w:t>
      </w:r>
      <w:r w:rsidRPr="001A389C">
        <w:rPr>
          <w:rFonts w:ascii="Consolas" w:eastAsia="宋体" w:hAnsi="Consolas" w:cs="宋体"/>
          <w:b/>
          <w:bCs/>
          <w:color w:val="002080"/>
          <w:kern w:val="0"/>
          <w:szCs w:val="21"/>
        </w:rPr>
        <w:br/>
      </w:r>
      <w:r w:rsidRPr="001A389C">
        <w:rPr>
          <w:rFonts w:ascii="Consolas" w:eastAsia="宋体" w:hAnsi="Consolas" w:cs="宋体"/>
          <w:b/>
          <w:bCs/>
          <w:color w:val="6B1080"/>
          <w:kern w:val="0"/>
          <w:szCs w:val="21"/>
        </w:rPr>
        <w:t>spring.datasource.password</w:t>
      </w:r>
      <w:r w:rsidRPr="001A389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A389C">
        <w:rPr>
          <w:rFonts w:ascii="Consolas" w:eastAsia="宋体" w:hAnsi="Consolas" w:cs="宋体"/>
          <w:b/>
          <w:bCs/>
          <w:color w:val="002080"/>
          <w:kern w:val="0"/>
          <w:szCs w:val="21"/>
        </w:rPr>
        <w:t>ls0611</w:t>
      </w:r>
    </w:p>
    <w:p w:rsidR="001A389C" w:rsidRPr="001A389C" w:rsidRDefault="001A389C" w:rsidP="001A38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389C" w:rsidRPr="001A389C" w:rsidRDefault="001A389C" w:rsidP="001A38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89C">
        <w:rPr>
          <w:rFonts w:ascii="宋体" w:eastAsia="宋体" w:hAnsi="宋体" w:cs="宋体"/>
          <w:kern w:val="0"/>
          <w:sz w:val="24"/>
          <w:szCs w:val="24"/>
        </w:rPr>
        <w:t>而在2.0.2版本中需要在datasource后面加上hikari；具体配置如下：</w:t>
      </w:r>
    </w:p>
    <w:p w:rsidR="001A389C" w:rsidRPr="001A389C" w:rsidRDefault="001A389C" w:rsidP="001A38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389C">
        <w:rPr>
          <w:rFonts w:ascii="Consolas" w:eastAsia="宋体" w:hAnsi="Consolas" w:cs="宋体"/>
          <w:b/>
          <w:bCs/>
          <w:color w:val="6B1080"/>
          <w:kern w:val="0"/>
          <w:szCs w:val="21"/>
        </w:rPr>
        <w:t>spring.datasource.hikari.bian.driver-class-name</w:t>
      </w:r>
      <w:r w:rsidRPr="001A389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A389C">
        <w:rPr>
          <w:rFonts w:ascii="Consolas" w:eastAsia="宋体" w:hAnsi="Consolas" w:cs="宋体"/>
          <w:b/>
          <w:bCs/>
          <w:color w:val="002080"/>
          <w:kern w:val="0"/>
          <w:szCs w:val="21"/>
        </w:rPr>
        <w:t>com.mysql.jdbc.Driver</w:t>
      </w:r>
      <w:r w:rsidRPr="001A389C">
        <w:rPr>
          <w:rFonts w:ascii="Consolas" w:eastAsia="宋体" w:hAnsi="Consolas" w:cs="宋体"/>
          <w:b/>
          <w:bCs/>
          <w:color w:val="002080"/>
          <w:kern w:val="0"/>
          <w:szCs w:val="21"/>
        </w:rPr>
        <w:br/>
      </w:r>
      <w:r w:rsidRPr="001A389C">
        <w:rPr>
          <w:rFonts w:ascii="Consolas" w:eastAsia="宋体" w:hAnsi="Consolas" w:cs="宋体"/>
          <w:b/>
          <w:bCs/>
          <w:color w:val="6B1080"/>
          <w:kern w:val="0"/>
          <w:szCs w:val="21"/>
        </w:rPr>
        <w:t>spring.datasource.hikari.bian.jdbc-url</w:t>
      </w:r>
      <w:r w:rsidRPr="001A389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A389C">
        <w:rPr>
          <w:rFonts w:ascii="Consolas" w:eastAsia="宋体" w:hAnsi="Consolas" w:cs="宋体"/>
          <w:b/>
          <w:bCs/>
          <w:color w:val="002080"/>
          <w:kern w:val="0"/>
          <w:szCs w:val="21"/>
        </w:rPr>
        <w:t>jdbc:mysql://localhost:3306/bian</w:t>
      </w:r>
      <w:r w:rsidRPr="001A389C">
        <w:rPr>
          <w:rFonts w:ascii="Consolas" w:eastAsia="宋体" w:hAnsi="Consolas" w:cs="宋体"/>
          <w:b/>
          <w:bCs/>
          <w:color w:val="002080"/>
          <w:kern w:val="0"/>
          <w:szCs w:val="21"/>
        </w:rPr>
        <w:br/>
      </w:r>
      <w:r w:rsidRPr="001A389C">
        <w:rPr>
          <w:rFonts w:ascii="Consolas" w:eastAsia="宋体" w:hAnsi="Consolas" w:cs="宋体"/>
          <w:b/>
          <w:bCs/>
          <w:color w:val="6B1080"/>
          <w:kern w:val="0"/>
          <w:szCs w:val="21"/>
        </w:rPr>
        <w:t>spring.datasource.hikari.bian.username</w:t>
      </w:r>
      <w:r w:rsidRPr="001A389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A389C">
        <w:rPr>
          <w:rFonts w:ascii="Consolas" w:eastAsia="宋体" w:hAnsi="Consolas" w:cs="宋体"/>
          <w:b/>
          <w:bCs/>
          <w:color w:val="002080"/>
          <w:kern w:val="0"/>
          <w:szCs w:val="21"/>
        </w:rPr>
        <w:t>root</w:t>
      </w:r>
      <w:r w:rsidRPr="001A389C">
        <w:rPr>
          <w:rFonts w:ascii="Consolas" w:eastAsia="宋体" w:hAnsi="Consolas" w:cs="宋体"/>
          <w:b/>
          <w:bCs/>
          <w:color w:val="002080"/>
          <w:kern w:val="0"/>
          <w:szCs w:val="21"/>
        </w:rPr>
        <w:br/>
      </w:r>
      <w:r w:rsidRPr="001A389C">
        <w:rPr>
          <w:rFonts w:ascii="Consolas" w:eastAsia="宋体" w:hAnsi="Consolas" w:cs="宋体"/>
          <w:b/>
          <w:bCs/>
          <w:color w:val="6B1080"/>
          <w:kern w:val="0"/>
          <w:szCs w:val="21"/>
        </w:rPr>
        <w:t>spring.datasource.hikari.bian.password</w:t>
      </w:r>
      <w:r w:rsidRPr="001A389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A389C">
        <w:rPr>
          <w:rFonts w:ascii="Consolas" w:eastAsia="宋体" w:hAnsi="Consolas" w:cs="宋体"/>
          <w:b/>
          <w:bCs/>
          <w:color w:val="002080"/>
          <w:kern w:val="0"/>
          <w:szCs w:val="21"/>
        </w:rPr>
        <w:t>ls0611</w:t>
      </w:r>
    </w:p>
    <w:p w:rsidR="001A389C" w:rsidRPr="001A389C" w:rsidRDefault="001A389C" w:rsidP="001A38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389C" w:rsidRPr="001A389C" w:rsidRDefault="001A389C" w:rsidP="001A38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89C">
        <w:rPr>
          <w:rFonts w:ascii="宋体" w:eastAsia="宋体" w:hAnsi="宋体" w:cs="宋体"/>
          <w:kern w:val="0"/>
          <w:sz w:val="24"/>
          <w:szCs w:val="24"/>
        </w:rPr>
        <w:t>就这样给解决了！</w:t>
      </w:r>
    </w:p>
    <w:p w:rsidR="00285588" w:rsidRDefault="00285588" w:rsidP="00285588">
      <w:pPr>
        <w:pStyle w:val="2"/>
      </w:pPr>
      <w:r>
        <w:t xml:space="preserve">Spring Boot 2.0 </w:t>
      </w:r>
      <w:r>
        <w:t>新特性和发展方向</w:t>
      </w:r>
      <w:r>
        <w:t xml:space="preserve"> </w:t>
      </w:r>
    </w:p>
    <w:p w:rsidR="00285588" w:rsidRDefault="00285588" w:rsidP="00285588">
      <w:pPr>
        <w:pStyle w:val="a3"/>
      </w:pPr>
      <w:r>
        <w:rPr>
          <w:rStyle w:val="a5"/>
          <w:color w:val="FFFFFF"/>
          <w:shd w:val="clear" w:color="auto" w:fill="FF4C00"/>
        </w:rPr>
        <w:t>以Java 8 为基准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Spring Boot 2.0 要求Java 版本必须8以上， Java 6 和 7 不再支持。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  <w:color w:val="FFFFFF"/>
          <w:shd w:val="clear" w:color="auto" w:fill="FF4C00"/>
        </w:rPr>
        <w:t>内嵌容器包结构调整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为了支持reactive使用场景，内嵌的容器包结构被重构了的幅度有点大。EmbeddedServletContainer被重命名为WebServer，并且</w:t>
      </w:r>
      <w:r>
        <w:lastRenderedPageBreak/>
        <w:t>org.springframework.boot.context.embedded 包被重定向到了org.springframework.boot.web.embedded包下。举个例子，如果你要使用TomcatEmbeddedServletContainerFactory回调接口来自定义内嵌Tomcat容器，你现在应该使用TomcatServletWebServerFactory。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Servlet-specific 的server properties调整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大量的Servlet专属的server.* properties被移到了server.servlet下：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noProof/>
        </w:rPr>
        <w:lastRenderedPageBreak/>
        <w:drawing>
          <wp:inline distT="0" distB="0" distL="0" distR="0">
            <wp:extent cx="10287000" cy="6181725"/>
            <wp:effectExtent l="0" t="0" r="0" b="9525"/>
            <wp:docPr id="1" name="图片 1" descr="https://mmbiz.qpic.cn/mmbiz_jpg/LsNc01I3kx7G9M1dJ9ex2gjS16hPJtDpsxRWHJdBZ7zJCzoj60YQRfewCf8CbQr52SfBN004cgYmXUMDT6jmcQ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jpg/LsNc01I3kx7G9M1dJ9ex2gjS16hPJtDpsxRWHJdBZ7zJCzoj60YQRfewCf8CbQr52SfBN004cgYmXUMDT6jmcQ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由此可以看出一些端倪，那就是server不再是只有servlet了，还有其他的要加入。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Actuator 默认映射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lastRenderedPageBreak/>
        <w:t>Actuator的端点（endpoint）现在默认映射到/application，比如，/info 端点现在就是在/application/info。但你可以使用management.context-path来覆盖此默认值。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@ConditionalOnBean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@ConditionalOnBean现在的判断条件由OR变为了AND。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Remote CRaSH shell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1.5的时候此远程工具被标为deprecated，2.0的时候将会把这个支持彻底remove掉，以及基于此功能的项目也会被删除掉。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Spring Loaded不再支持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由于Spring Loaded项目已被移到了attic了，所以不再支持Spring Loaded了。现在建议你去使用Devtools。Spring Loaded不再支持了。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Hazelcast自动配置不再支持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不能再自动配置HazelcastInstance进行缓存。 因此，spring.cache.hazelcast.config属性不再可用。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  <w:color w:val="FFFFFF"/>
          <w:shd w:val="clear" w:color="auto" w:fill="FF4C00"/>
        </w:rPr>
        <w:t>默认connection pool变了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lastRenderedPageBreak/>
        <w:t>默认的连接池已经由Tomcat切换到了HikariCP。如果你过去使用spring.datasource.type在基于Tomcat的应用程序中强制使用Hikari，现在你可以删除这个覆盖了。同样的，如果想要使用Tomcat的连接池，只需要简单的加入以下配置就可以了：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spring.datasource.type=org.apache.tomcat.jdbc.pool.DataSource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Servlet Filters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针对一个Filter默认的dispatcher类型现在为 DipatcherType.REQUEST，这样就保证了Spring Boot和Servlet默认的配置统一了。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Spring Security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Spring Security的 filter 现在可以自动配置如下类型了： ASYNC, ERROR, and REQUEST 。这样就让Spring Boot中的配置和Spring Security默认配置保持一致了。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Spring Session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Spring Session的 filter 现在支持自动配置如下dispatcher类型 ASYNC, ERROR, and REQUEST 。同样是为了让Spring Boot的配置与Spring Session的默认配置保持一致。值得注意的是从Spring Session 2.0起, Mongo和GemFire 将不再被支持。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Jetty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要求Jetty最低版本为9.4。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  <w:color w:val="FFFFFF"/>
          <w:shd w:val="clear" w:color="auto" w:fill="FF4C00"/>
        </w:rPr>
        <w:t>Tomcat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要求Tomcat最低版本为8.5。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Hibernate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要求Hibernate最低版本为5.2。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Gradle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要求Gradle最低版本为3.4。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SendGrid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SendGrid最低支持版本是3.2。为了支持这次升级，username和password已经被干掉了。因为API key现在是唯一支持的认证方式。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Starter 的传递依赖的改变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以前有几个Spring Boot starter是依靠Spring MVC和spring-boot-starter-web传递的。 为了对Spring WebFlux的支持，spring-boot-starter-mustache和spring-boot-starter-thymeleaf不再依赖spring-boot-starter-web。现在你要自己选择并添加spring-boot-starter-web或spring-boot-starter-webflux作为依赖。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lastRenderedPageBreak/>
        <w:t>记住：</w:t>
      </w:r>
      <w:r>
        <w:t>web和webflux是平行的关系。我们之前的文章中提到过spring webflux。你可以移步查看：</w:t>
      </w:r>
      <w:hyperlink r:id="rId23" w:anchor="wechat_redirect" w:tgtFrame="_blank" w:history="1">
        <w:r>
          <w:rPr>
            <w:rStyle w:val="a4"/>
          </w:rPr>
          <w:t>Spring 5 新增全新的reactive web框架：webflux</w:t>
        </w:r>
      </w:hyperlink>
      <w:r>
        <w:t>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Solr健康指标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针对Solr的健康检查信息不再是solrStatus这个属性了。现在是status property，是一个标准状态属性，对应于一个的整型值。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默认代理策略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Spring Boot现在默认是使用CGLIB代理，同时包含AOP支持。如果你需要基于代理（proxy-based）的代理策略，你需要把spring.aop.proxy-target-class设置为false。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基于CLI的测试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从Spring Boot的CLI中删除了测试支持，现在建议你使用Maven或Gradle构建应用程序，去使用它们提供的丰富的测试支持吧。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  <w:color w:val="FFFFFF"/>
          <w:shd w:val="clear" w:color="auto" w:fill="FF4C00"/>
        </w:rPr>
        <w:t>@ConfigurationProperties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@ConfigurationProperties里的ignoreNestedProperties属性已被删除。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Multipart配置改变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lastRenderedPageBreak/>
        <w:t>为了更好的反映Servlet的特性,  spring.http.multipart. 属性已经被命名为 spring.servlet.multipart。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ps：其实就是因为webflux来了，只能把servlet和webflux区分开来。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Mustache 模板默认文件扩展名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过去Mustache模板的默认的文件扩展名是.html。现在.mustache成了官方指定的扩展名，而且很多的IDE插件已经支持了此后缀。你可以通过spring.mustache.suffix来覆盖现在的默认的支持。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  <w:color w:val="FFFFFF"/>
          <w:shd w:val="clear" w:color="auto" w:fill="FF4C00"/>
        </w:rPr>
        <w:t>Spring Framework 5.0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Spring Boot 2.0 是建立在Spring Framework 5.0之上的（最低要求）。Spring 5最大的亮点就是reactive。你可以去看看这篇：</w:t>
      </w:r>
      <w:hyperlink r:id="rId24" w:anchor="wechat_redirect" w:tgtFrame="_blank" w:history="1">
        <w:r>
          <w:rPr>
            <w:rStyle w:val="a4"/>
          </w:rPr>
          <w:t>Spring 5 新增全新的reactive web框架：webflux</w:t>
        </w:r>
      </w:hyperlink>
      <w:r>
        <w:t>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松绑定改善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松绑定已经得到改善。这里简单的举个例子：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简单的属性在删除特殊字符然后转成小写后进行绑定。比如： </w:t>
      </w:r>
    </w:p>
    <w:p w:rsidR="00285588" w:rsidRDefault="00285588" w:rsidP="00285588">
      <w:pPr>
        <w:pStyle w:val="a3"/>
      </w:pPr>
      <w:r>
        <w:t>下面的属性最终都会被映射为spring.jpa.databaseplatform=mysql: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spring.jpa.database-platform=mysql</w:t>
      </w:r>
    </w:p>
    <w:p w:rsidR="00285588" w:rsidRDefault="00285588" w:rsidP="00285588">
      <w:pPr>
        <w:pStyle w:val="a3"/>
      </w:pPr>
      <w:r>
        <w:t>spring.jpa.databasePlatform=mysql</w:t>
      </w:r>
    </w:p>
    <w:p w:rsidR="00285588" w:rsidRDefault="00285588" w:rsidP="00285588">
      <w:pPr>
        <w:pStyle w:val="a3"/>
      </w:pPr>
      <w:r>
        <w:lastRenderedPageBreak/>
        <w:t>spring.JPA.database_platform=mysql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有关详细信息，我们可以查阅：https://github.com/spring-projects/spring-boot/wiki/Relaxed-Binding-2.0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WebFlux 和 WebFlux.fn支持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Spring Boot 2.0 提供了一个新的starter ，用来支持Reactive Spring web frameworks。该starter为spring-boot-starter-webflux。其中Reactor Netty是默认的web引擎(spring-boot-starter-reactor-netty)。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  <w:color w:val="FFFFFF"/>
          <w:shd w:val="clear" w:color="auto" w:fill="FF4C00"/>
        </w:rPr>
        <w:t>Reactive数据库支持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Spring Boot 2.0 对一下的数据库提供了自动配置（ auto-configuration ）的reactive的支持：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  <w:numPr>
          <w:ilvl w:val="0"/>
          <w:numId w:val="3"/>
        </w:numPr>
      </w:pPr>
      <w:r>
        <w:t>MongoDB (spring-boot-starter-data-mongodb-reactive)</w:t>
      </w:r>
    </w:p>
    <w:p w:rsidR="00285588" w:rsidRDefault="00285588" w:rsidP="00285588">
      <w:pPr>
        <w:pStyle w:val="a3"/>
        <w:ind w:left="720"/>
      </w:pPr>
    </w:p>
    <w:p w:rsidR="00285588" w:rsidRDefault="00285588" w:rsidP="00285588">
      <w:pPr>
        <w:pStyle w:val="a3"/>
        <w:numPr>
          <w:ilvl w:val="0"/>
          <w:numId w:val="3"/>
        </w:numPr>
      </w:pPr>
      <w:r>
        <w:t>Redis (spring-boot-starter-data-redis-reactive)</w:t>
      </w:r>
    </w:p>
    <w:p w:rsidR="00285588" w:rsidRDefault="00285588" w:rsidP="00285588">
      <w:pPr>
        <w:pStyle w:val="a3"/>
        <w:ind w:left="720"/>
      </w:pPr>
    </w:p>
    <w:p w:rsidR="00285588" w:rsidRDefault="00285588" w:rsidP="00285588">
      <w:pPr>
        <w:pStyle w:val="a3"/>
        <w:numPr>
          <w:ilvl w:val="0"/>
          <w:numId w:val="3"/>
        </w:numPr>
      </w:pPr>
      <w:r>
        <w:t>Cassandra (spring-boot-starter-data-cassandra-reactive)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@DataMongoTest测试注解也是支持reactive的。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  <w:color w:val="FFFFFF"/>
          <w:shd w:val="clear" w:color="auto" w:fill="FF4C00"/>
        </w:rPr>
        <w:t>@WebFluxTest支持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Reactive controller现在可以使用@WebFluxTest来测试。它提供的功能和 @WebMvcTest类似。而且WebTestClient可以直接使用，已经被自动配置（auto-configured）了。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支持使用@SpringBootTest自动配置WebTestClient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当你使用@SpringBootTest with an actual server (that is, either DEFINED_PORT or RANDOM_PORT), a WebTestClient is available the same way TestRestTemplate is.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使用@SpringBootTest进行WebTestClient自动配置</w:t>
      </w:r>
    </w:p>
    <w:p w:rsidR="00285588" w:rsidRDefault="00285588" w:rsidP="00285588">
      <w:pPr>
        <w:pStyle w:val="a3"/>
      </w:pPr>
      <w:r>
        <w:t>将@SpringBootTest用于实际服务器（即DEFINED_PORT或RANDOM_PORT）时，WebTestClient的可用方式与TestRestTemplate相同。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Gradle插件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Spring Boot的Gradle插件已在很大程度上被重写，以实现一些重大的改进。有关这方面的就不细讲了，感兴趣的同学可以去一探究竟。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/loggers端点POST的状态码改变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针对/loggers端点上POST操作的状态码已又200改为204。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Elasticsearch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lastRenderedPageBreak/>
        <w:t>Elasticsearch已升级到5.4。 与Elastic公司宣布不再支持嵌入式Elasticsearch的情况一样，NodeClient的自动配置已被删除。就是这么的节奏一致。现在你可以通过使用spring.data.elasticsearch.cluster-nodes自动配置TransportClient，具体value可以是一个或多个要连接的节点的地址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Quartz Scheduler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Spring Boot 2 针对Quartz调度器提供了支持。你可以加入spring-boot-starter-quartz starter来启用。而且支持基于内存和基于jdbc两种存储。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Spring Data Web配置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Spring Boot公开了一个新的spring.data.web配置名称空间，可以轻松配置分页和排序。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Json starter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一个全新的spring-boot-starter-json starter 聚合了很多常用的json工具，可以支持对json的读写。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它不仅仅提供了jackson-databind而且当你使用java8时候，还提供了有用的模块：jackson-datatype-jdk8, jackson-datatype-jsr310 和 jackson-module-parameter-names。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之前使用jackson-databind的地方就可以使用这个新的starter了。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Thymeleaf starter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Thymeleaf starter现在包含了thymeleaf-extras-java8time，开箱即用。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InfluxDB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如果InfluxDB java client 和 the spring.influx.url 被设置, 一个InfluxDB client现在就会被自动配置。而且现在支持认证。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JdbcTemplate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Spring Boot自动配置（auto-configuration）的JdbcTemplate现在可以通过spring.jdbc.template命名空间进行定制。 此外，自动配置（auto-configuration）的NamedParameterJdbcTemplate在底层就是JdbcTemplate。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jOOQ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Spring Boot现在可以根据DataSource自动检测出jOOQ方言（类似于JPA方言）。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此外，还引入了@JooqTest用于只有jOOQ才能hold的测试场景。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@DataRedisTest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新加了一个测试的时候针对redis的新注解。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lastRenderedPageBreak/>
        <w:t>强大的Mongo客户端自定义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现在可以通过MongoClientSettingsBuilderCustomizer这个bean来高度定制化Spring Boot的Mongo客户端。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Cassandra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spring.data.cassandra 现在支持池化（pooling）。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  <w:color w:val="FFFFFF"/>
          <w:shd w:val="clear" w:color="auto" w:fill="FF4C00"/>
        </w:rPr>
        <w:t>Kafka listener支持批量消费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现在支持一次性批量消费多个ConsumerRecord，你可以创建一批的监听器（listener），这样设置：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spring.kafka.listener.type=batch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Web filters 初始化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Web filters 现在在所有支持的容器中都会被立刻初始化。也就是eagerly，急加载。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Auto-configuration 报告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现在不满足条件（unconditional）的class也会被包含进来，在自动配置（auto-configuration）的Actuator端点的response中一并返回。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  <w:color w:val="FFFFFF"/>
          <w:shd w:val="clear" w:color="auto" w:fill="FF4C00"/>
        </w:rPr>
        <w:t>重置logger操作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现在Loggers端点（endpoint） 支持reset日志级别到默认设置。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Maven 插件属性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插件的配置属性现在的暴露方式有所改变，现在所有的都是以spring-boot为前缀，这是为了避免和其他插件冲突而导致错误。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比如，以下命令行可以启用profile foo：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mvn spring-boot:run -Dspring-boot.run.profiles=foo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Devtools 远程调试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已经从Devtools中删除了通过HTTP进行远程调试的支持。（＃9489）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Jetty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为了和Tomcat和Undertow看齐，现在对Jetty的所有的http method的请去都进行压缩，而不是之前那样只对GET request进行压缩(#8184)。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Reactive server 自定义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当配置一个reactive web server时，针对Jetty，Tomcat，Undertow的定制化器现在会被调用 (#9572)。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Jolokia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Jolokia不再是一个endpoint。并且默认是禁用的，这已和其他的web端点保持了一直。它的配置已转移到了management.jolokia。如果想启用 Jolokia, 向你的配置加入management.jolokia.enabled=true就可以了。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数据库迁移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Liquibase 和 Flyway 配置的key 已被转移到了spring 的命名空间下：(比如： spring.liquibase and spring.flyway )。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Auto-configuration排序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@AutoConfigureOrder 默认值由Ordered.LOWEST_PRECEDENCE变为0。 (#10142)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Auto-configuration测试工具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一个新的ApplicationContextRunner 测试工具让我们测试自动配置变得容易。 未来将会把所有的测试套件都迁移到这个模型上。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Java 9 支持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基本支持了Java 9。之所以是“基本”，是因为还没得到用户的验证。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  <w:color w:val="FFFFFF"/>
          <w:shd w:val="clear" w:color="auto" w:fill="FF4C00"/>
        </w:rPr>
        <w:t>Jedis变为了Lettuce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Redis客户端驱动现在由Jedis变为了Lettuce。使用Jedis的同学们，大概知道方向了吧。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但仍然支持Jedis，那么exclude掉io.lettuce:lettuce-core，然后添加 redis.clients:jedis就是了。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OAuth 2.0 支持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Spring Security OAuth 项目中的功能将会迁移到Spring Security中。将会OAuth 2.0。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Mockito 1.x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Mockito 1.x不再支持@MockBean和@SpyBean。 如果你不使用spring-boot-starter-test来管理依赖关系，则应升级到Mockito 2.x。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JSON-B 支持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除了Jackson 和 Gson，现在还支持了JSON-B 。JSON测试支持也已更新为新的JsonbTester类。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lastRenderedPageBreak/>
        <w:t>Session Endpoint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Spring Session 用现在可以通过/application/sessions Actuator Endpoint进行查找和删除session。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  <w:color w:val="FFFFFF"/>
          <w:shd w:val="clear" w:color="auto" w:fill="FF4C00"/>
        </w:rPr>
        <w:t>ConfigurationProperties 验证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如果你希望@ConfigurationProperties对象上开启验证，那么只需要添加 @Validated就可以了。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Spring Mobile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针对Spring Mobile的自动配置和依赖不再支持，已被删除。汗，我们之前的文章中还介绍过这个项目：</w:t>
      </w:r>
      <w:hyperlink r:id="rId25" w:anchor="wechat_redirect" w:tgtFrame="_blank" w:history="1">
        <w:r>
          <w:rPr>
            <w:rStyle w:val="a4"/>
          </w:rPr>
          <w:t>使用Spring Boot开发一个Spring Mobile程序</w:t>
        </w:r>
      </w:hyperlink>
      <w:r>
        <w:t>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Spring WebFlux支持错误约定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Spring Boot现在让WebFlux的错误约定和MVC保持一致就像使用MVC一样：默认视图和JSON响应错误，自定义错误视图等等。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TLS 配置 和 HTTP/2 支持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你现在可以为你的WebFlux应用配置SSL，使用server.ssl.* 配置属性。Tomcat, Jetty, Undertow 和 Reactor Netty都支持。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你现在也可以为你的MVC 或 WebFlux应用配置HTTP/2：</w:t>
      </w:r>
    </w:p>
    <w:p w:rsidR="00285588" w:rsidRDefault="00285588" w:rsidP="00285588">
      <w:pPr>
        <w:pStyle w:val="a3"/>
      </w:pPr>
      <w:r>
        <w:lastRenderedPageBreak/>
        <w:t>使用server.http2.enabled。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@KafkaListener支持使用@SendTo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使用了自动配置工厂的Kafka listener现在支持@SendTo。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Kotlin扩展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Spring Boot 2.0 发布了Kotlin runApplication扩展：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package com.example.demo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import org.springframework.boot.autoconfigure.SpringBootApplication</w:t>
      </w:r>
    </w:p>
    <w:p w:rsidR="00285588" w:rsidRDefault="00285588" w:rsidP="00285588">
      <w:pPr>
        <w:pStyle w:val="a3"/>
      </w:pPr>
      <w:r>
        <w:t>import org.springframework.boot.runApplication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@SpringBootApplication</w:t>
      </w:r>
    </w:p>
    <w:p w:rsidR="00285588" w:rsidRDefault="00285588" w:rsidP="00285588">
      <w:pPr>
        <w:pStyle w:val="a3"/>
      </w:pPr>
      <w:r>
        <w:t>class DemoApplication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fun main(args: Array&lt;String&gt;) {</w:t>
      </w:r>
    </w:p>
    <w:p w:rsidR="00285588" w:rsidRDefault="00285588" w:rsidP="00285588">
      <w:pPr>
        <w:pStyle w:val="a3"/>
      </w:pPr>
      <w:r>
        <w:t>    runApplication&lt;DemoApplication&gt;(*args)</w:t>
      </w:r>
    </w:p>
    <w:p w:rsidR="00285588" w:rsidRDefault="00285588" w:rsidP="00285588">
      <w:pPr>
        <w:pStyle w:val="a3"/>
      </w:pPr>
      <w:r>
        <w:t>}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Job command line runner 顺序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lastRenderedPageBreak/>
        <w:t>CommandLineRunner 现在执行批处理job的启动order是0。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支持自动配置的模板化欢迎页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Spring Boot 2.0 现在支持静态和模板化两种欢迎页类型。它会首先去配置好的静态内容的目录下查找index.html文件，如果没找到，然后就去查找index模板。 只要找到了一个就会被用作欢迎页。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Context path会在启动时被打印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在Spring Boot之前的版本中，对context path貌似并没有那么的重视一样。现在当我们使用内嵌容器的时候， context path 会被打印在HTTP 端口的旁边，像这样：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Tomcat started on port(s): 8080 (http) with context path '/foo'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测试优化，自动扫描Converter和GenericConverter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Converter 和 GenericConverter beans现在可以被@WebMvcTest和@WebFluxTest自动扫描到了。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rPr>
          <w:rStyle w:val="a5"/>
        </w:rPr>
        <w:t>Health vs. Status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status endpoint 已经被删除了，现在改成了health。这个health 端点既可以展示status也可以有更多的细节。 health 端点现在默认是被暴露的（只展示status）。如果你希望展示更多的细节信息，可以通过修改属性management.endpoints.health.show-details来实现：</w:t>
      </w:r>
    </w:p>
    <w:p w:rsidR="00285588" w:rsidRDefault="00285588" w:rsidP="00285588">
      <w:pPr>
        <w:pStyle w:val="a3"/>
      </w:pPr>
    </w:p>
    <w:p w:rsidR="00285588" w:rsidRDefault="00285588" w:rsidP="00285588">
      <w:pPr>
        <w:pStyle w:val="a3"/>
      </w:pPr>
      <w:r>
        <w:t>management.endpoints.health.show-details=true</w:t>
      </w:r>
    </w:p>
    <w:p w:rsidR="001A389C" w:rsidRPr="00285588" w:rsidRDefault="001A389C">
      <w:bookmarkStart w:id="0" w:name="_GoBack"/>
      <w:bookmarkEnd w:id="0"/>
    </w:p>
    <w:sectPr w:rsidR="001A389C" w:rsidRPr="00285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11A95"/>
    <w:multiLevelType w:val="multilevel"/>
    <w:tmpl w:val="DFB4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126C97"/>
    <w:multiLevelType w:val="multilevel"/>
    <w:tmpl w:val="3BC460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874868"/>
    <w:multiLevelType w:val="multilevel"/>
    <w:tmpl w:val="1930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1B"/>
    <w:rsid w:val="001A389C"/>
    <w:rsid w:val="00285588"/>
    <w:rsid w:val="002A350E"/>
    <w:rsid w:val="00BC4754"/>
    <w:rsid w:val="00BC4FD5"/>
    <w:rsid w:val="00DA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9A6CB-1BC5-43DE-9109-E65F65EB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35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55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35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A350E"/>
    <w:rPr>
      <w:color w:val="0000FF"/>
      <w:u w:val="single"/>
    </w:rPr>
  </w:style>
  <w:style w:type="character" w:customStyle="1" w:styleId="pln">
    <w:name w:val="pln"/>
    <w:basedOn w:val="a0"/>
    <w:rsid w:val="002A350E"/>
  </w:style>
  <w:style w:type="character" w:customStyle="1" w:styleId="typ">
    <w:name w:val="typ"/>
    <w:basedOn w:val="a0"/>
    <w:rsid w:val="002A350E"/>
  </w:style>
  <w:style w:type="character" w:customStyle="1" w:styleId="pun">
    <w:name w:val="pun"/>
    <w:basedOn w:val="a0"/>
    <w:rsid w:val="002A350E"/>
  </w:style>
  <w:style w:type="paragraph" w:styleId="HTML">
    <w:name w:val="HTML Preformatted"/>
    <w:basedOn w:val="a"/>
    <w:link w:val="HTMLChar"/>
    <w:uiPriority w:val="99"/>
    <w:semiHidden/>
    <w:unhideWhenUsed/>
    <w:rsid w:val="002A35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350E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2A350E"/>
  </w:style>
  <w:style w:type="character" w:customStyle="1" w:styleId="str">
    <w:name w:val="str"/>
    <w:basedOn w:val="a0"/>
    <w:rsid w:val="002A350E"/>
  </w:style>
  <w:style w:type="character" w:customStyle="1" w:styleId="com">
    <w:name w:val="com"/>
    <w:basedOn w:val="a0"/>
    <w:rsid w:val="002A350E"/>
  </w:style>
  <w:style w:type="character" w:customStyle="1" w:styleId="1Char">
    <w:name w:val="标题 1 Char"/>
    <w:basedOn w:val="a0"/>
    <w:link w:val="1"/>
    <w:uiPriority w:val="9"/>
    <w:rsid w:val="002A35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2855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285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13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8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0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uhaihua.cn/archives/tag/%e9%85%8d%e7%bd%ae" TargetMode="External"/><Relationship Id="rId13" Type="http://schemas.openxmlformats.org/officeDocument/2006/relationships/hyperlink" Target="http://www.liuhaihua.cn/archives/tag/nativecode" TargetMode="External"/><Relationship Id="rId18" Type="http://schemas.openxmlformats.org/officeDocument/2006/relationships/hyperlink" Target="http://www.liuhaihua.cn/archives/tag/src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liuhaihua.cn/archives/tag/http" TargetMode="External"/><Relationship Id="rId7" Type="http://schemas.openxmlformats.org/officeDocument/2006/relationships/hyperlink" Target="http://www.liuhaihua.cn/archives/tag/%e9%81%8d%e5%8e%86" TargetMode="External"/><Relationship Id="rId12" Type="http://schemas.openxmlformats.org/officeDocument/2006/relationships/hyperlink" Target="http://www.liuhaihua.cn/archives/tag/compile" TargetMode="External"/><Relationship Id="rId17" Type="http://schemas.openxmlformats.org/officeDocument/2006/relationships/hyperlink" Target="http://www.liuhaihua.cn/archives/tag/map" TargetMode="External"/><Relationship Id="rId25" Type="http://schemas.openxmlformats.org/officeDocument/2006/relationships/hyperlink" Target="http://mp.weixin.qq.com/s?__biz=MzA5MzQ2NTY0OA==&amp;mid=2650797144&amp;idx=1&amp;sn=ae284568128443afede1468949af002a&amp;chksm=88562907bf21a01107c4c2979931217a325a5a910fe50895457e194c83081510bab56fd3097d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uhaihua.cn/archives/tag/mapper" TargetMode="External"/><Relationship Id="rId20" Type="http://schemas.openxmlformats.org/officeDocument/2006/relationships/hyperlink" Target="http://www.liuhaihua.cn/archives/tag/mybat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uhaihua.cn/archives/tag/spring-boot" TargetMode="External"/><Relationship Id="rId11" Type="http://schemas.openxmlformats.org/officeDocument/2006/relationships/hyperlink" Target="http://www.liuhaihua.cn/archives/tag/spring" TargetMode="External"/><Relationship Id="rId24" Type="http://schemas.openxmlformats.org/officeDocument/2006/relationships/hyperlink" Target="http://mp.weixin.qq.com/s?__biz=MzA5MzQ2NTY0OA==&amp;mid=2650796733&amp;idx=1&amp;sn=b54cd0c3e18a6fcf04821047e22f3119&amp;chksm=88562fe2bf21a6f4debef4ba31df2629f83a83e481aee0883e648776056028ad54e8d8269017&amp;scene=21" TargetMode="External"/><Relationship Id="rId5" Type="http://schemas.openxmlformats.org/officeDocument/2006/relationships/hyperlink" Target="http://www.liuhaihua.cn/archives/tag/tar" TargetMode="External"/><Relationship Id="rId15" Type="http://schemas.openxmlformats.org/officeDocument/2006/relationships/hyperlink" Target="http://www.liuhaihua.cn/archives/tag/git" TargetMode="External"/><Relationship Id="rId23" Type="http://schemas.openxmlformats.org/officeDocument/2006/relationships/hyperlink" Target="http://mp.weixin.qq.com/s?__biz=MzA5MzQ2NTY0OA==&amp;mid=2650796733&amp;idx=1&amp;sn=b54cd0c3e18a6fcf04821047e22f3119&amp;chksm=88562fe2bf21a6f4debef4ba31df2629f83a83e481aee0883e648776056028ad54e8d8269017&amp;scene=21" TargetMode="External"/><Relationship Id="rId10" Type="http://schemas.openxmlformats.org/officeDocument/2006/relationships/hyperlink" Target="http://www.liuhaihua.cn/archives/tag/%e4%bb%a3%e7%a0%81" TargetMode="External"/><Relationship Id="rId19" Type="http://schemas.openxmlformats.org/officeDocument/2006/relationships/hyperlink" Target="http://www.liuhaihua.cn/archives/tag/java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uhaihua.cn/archives/tag/%e5%8f%82%e6%95%b0" TargetMode="External"/><Relationship Id="rId14" Type="http://schemas.openxmlformats.org/officeDocument/2006/relationships/hyperlink" Target="http://www.liuhaihua.cn/archives/tag/https" TargetMode="External"/><Relationship Id="rId22" Type="http://schemas.openxmlformats.org/officeDocument/2006/relationships/image" Target="media/image1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23</Pages>
  <Words>2237</Words>
  <Characters>12753</Characters>
  <Application>Microsoft Office Word</Application>
  <DocSecurity>0</DocSecurity>
  <Lines>106</Lines>
  <Paragraphs>29</Paragraphs>
  <ScaleCrop>false</ScaleCrop>
  <Company>Microsoft</Company>
  <LinksUpToDate>false</LinksUpToDate>
  <CharactersWithSpaces>14961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2018-09-03T12:47:00Z</dcterms:created>
  <dcterms:modified xsi:type="dcterms:W3CDTF">2018-09-03T13:18:00Z</dcterms:modified>
</cp:coreProperties>
</file>