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实验报告</w:t>
      </w:r>
    </w:p>
    <w:p>
      <w:pPr>
        <w:pStyle w:val="3"/>
        <w:bidi w:val="0"/>
        <w:rPr>
          <w:rFonts w:hint="eastAsia"/>
          <w:lang w:val="en-US" w:eastAsia="zh-CN"/>
        </w:rPr>
      </w:pPr>
      <w:r>
        <w:rPr>
          <w:rFonts w:hint="eastAsia"/>
          <w:lang w:val="en-US" w:eastAsia="zh-CN"/>
        </w:rPr>
        <w:t>实验目标</w:t>
      </w:r>
    </w:p>
    <w:p>
      <w:pPr>
        <w:rPr>
          <w:rFonts w:hint="default"/>
          <w:sz w:val="21"/>
          <w:szCs w:val="21"/>
          <w:lang w:val="en-US" w:eastAsia="zh-CN"/>
        </w:rPr>
      </w:pPr>
      <w:r>
        <w:rPr>
          <w:rFonts w:hint="default"/>
          <w:sz w:val="21"/>
          <w:szCs w:val="21"/>
          <w:lang w:val="en-US" w:eastAsia="zh-CN"/>
        </w:rPr>
        <w:t>图像视差匹配，通过立体匹配 (Stereo Matching)得到两张图像的视差图需要详细的实验过程和结果分析。</w:t>
      </w:r>
    </w:p>
    <w:p>
      <w:pPr>
        <w:rPr>
          <w:rFonts w:hint="default"/>
          <w:sz w:val="21"/>
          <w:szCs w:val="21"/>
          <w:lang w:val="en-US" w:eastAsia="zh-CN"/>
        </w:rPr>
      </w:pPr>
    </w:p>
    <w:p>
      <w:pPr>
        <w:rPr>
          <w:rFonts w:hint="default"/>
          <w:sz w:val="21"/>
          <w:szCs w:val="21"/>
          <w:lang w:val="en-US" w:eastAsia="zh-CN"/>
        </w:rPr>
      </w:pPr>
    </w:p>
    <w:p>
      <w:pPr>
        <w:pStyle w:val="3"/>
        <w:bidi w:val="0"/>
        <w:rPr>
          <w:rFonts w:hint="eastAsia"/>
          <w:lang w:val="en-US" w:eastAsia="zh-CN"/>
        </w:rPr>
      </w:pPr>
      <w:r>
        <w:rPr>
          <w:rFonts w:hint="eastAsia"/>
          <w:lang w:val="en-US" w:eastAsia="zh-CN"/>
        </w:rPr>
        <w:t>实验过程</w:t>
      </w:r>
    </w:p>
    <w:p>
      <w:pPr>
        <w:pStyle w:val="4"/>
        <w:bidi w:val="0"/>
        <w:rPr>
          <w:rFonts w:hint="default"/>
          <w:lang w:val="en-US" w:eastAsia="zh-CN"/>
        </w:rPr>
      </w:pPr>
      <w:r>
        <w:rPr>
          <w:rFonts w:hint="eastAsia"/>
          <w:lang w:val="en-US" w:eastAsia="zh-CN"/>
        </w:rPr>
        <w:t>立体匹配</w:t>
      </w:r>
    </w:p>
    <w:p>
      <w:pPr>
        <w:ind w:firstLine="420" w:firstLineChars="200"/>
        <w:rPr>
          <w:rFonts w:hint="default"/>
          <w:sz w:val="21"/>
          <w:szCs w:val="21"/>
          <w:lang w:val="en-US" w:eastAsia="zh-CN"/>
        </w:rPr>
      </w:pPr>
      <w:r>
        <w:rPr>
          <w:rFonts w:hint="default"/>
          <w:sz w:val="21"/>
          <w:szCs w:val="21"/>
          <w:lang w:val="en-US" w:eastAsia="zh-CN"/>
        </w:rPr>
        <w:t>立体匹配算法也称为视差算法,目的是求解两幅图片之间的视差值。主要是通过找出每对图像间的对应关系，根据三角测量原理，得到视差图；在获得了视差信息后，根据投影模型很容易地可以得到原始图像的深度信息和三维信息。</w:t>
      </w:r>
    </w:p>
    <w:p>
      <w:pPr>
        <w:rPr>
          <w:rFonts w:hint="default"/>
          <w:lang w:val="en-US" w:eastAsia="zh-CN"/>
        </w:rPr>
      </w:pPr>
    </w:p>
    <w:p>
      <w:pPr>
        <w:rPr>
          <w:rFonts w:hint="eastAsia"/>
          <w:sz w:val="21"/>
          <w:szCs w:val="21"/>
          <w:lang w:val="en-US" w:eastAsia="zh-CN"/>
        </w:rPr>
      </w:pPr>
      <w:r>
        <w:rPr>
          <w:rFonts w:hint="default"/>
          <w:sz w:val="21"/>
          <w:szCs w:val="21"/>
          <w:lang w:val="en-US" w:eastAsia="zh-CN"/>
        </w:rPr>
        <w:t>影响视差算法的因素</w:t>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光学失真和噪声（亮度、色调、饱和度等失衡）</w:t>
      </w:r>
      <w:r>
        <w:rPr>
          <w:rFonts w:hint="eastAsia"/>
          <w:sz w:val="21"/>
          <w:szCs w:val="21"/>
          <w:lang w:val="en-US" w:eastAsia="zh-CN"/>
        </w:rPr>
        <w:t>，</w:t>
      </w:r>
      <w:r>
        <w:rPr>
          <w:rFonts w:hint="default"/>
          <w:sz w:val="21"/>
          <w:szCs w:val="21"/>
          <w:lang w:val="en-US" w:eastAsia="zh-CN"/>
        </w:rPr>
        <w:t>平滑表面的镜面反射</w:t>
      </w:r>
      <w:r>
        <w:rPr>
          <w:rFonts w:hint="eastAsia"/>
          <w:sz w:val="21"/>
          <w:szCs w:val="21"/>
          <w:lang w:val="en-US" w:eastAsia="zh-CN"/>
        </w:rPr>
        <w:t>，</w:t>
      </w:r>
      <w:r>
        <w:rPr>
          <w:rFonts w:hint="default"/>
          <w:sz w:val="21"/>
          <w:szCs w:val="21"/>
          <w:lang w:val="en-US" w:eastAsia="zh-CN"/>
        </w:rPr>
        <w:t>投影缩减（Foreshortening）</w:t>
      </w:r>
      <w:r>
        <w:rPr>
          <w:rFonts w:hint="eastAsia"/>
          <w:sz w:val="21"/>
          <w:szCs w:val="21"/>
          <w:lang w:val="en-US" w:eastAsia="zh-CN"/>
        </w:rPr>
        <w:t>，</w:t>
      </w:r>
      <w:r>
        <w:rPr>
          <w:rFonts w:hint="default"/>
          <w:sz w:val="21"/>
          <w:szCs w:val="21"/>
          <w:lang w:val="en-US" w:eastAsia="zh-CN"/>
        </w:rPr>
        <w:t>透视失真（Perspective distortions）</w:t>
      </w:r>
      <w:r>
        <w:rPr>
          <w:rFonts w:hint="eastAsia"/>
          <w:sz w:val="21"/>
          <w:szCs w:val="21"/>
          <w:lang w:val="en-US" w:eastAsia="zh-CN"/>
        </w:rPr>
        <w:t>，</w:t>
      </w:r>
      <w:r>
        <w:rPr>
          <w:rFonts w:hint="default"/>
          <w:sz w:val="21"/>
          <w:szCs w:val="21"/>
          <w:lang w:val="en-US" w:eastAsia="zh-CN"/>
        </w:rPr>
        <w:t>低纹理（Low texture）</w:t>
      </w:r>
      <w:r>
        <w:rPr>
          <w:rFonts w:hint="eastAsia"/>
          <w:sz w:val="21"/>
          <w:szCs w:val="21"/>
          <w:lang w:val="en-US" w:eastAsia="zh-CN"/>
        </w:rPr>
        <w:t>，</w:t>
      </w:r>
      <w:r>
        <w:rPr>
          <w:rFonts w:hint="default"/>
          <w:sz w:val="21"/>
          <w:szCs w:val="21"/>
          <w:lang w:val="en-US" w:eastAsia="zh-CN"/>
        </w:rPr>
        <w:t>重复纹理（Repetitive/ambiguous patterns）</w:t>
      </w:r>
    </w:p>
    <w:p>
      <w:pPr>
        <w:rPr>
          <w:rFonts w:hint="eastAsia"/>
          <w:sz w:val="21"/>
          <w:szCs w:val="21"/>
          <w:lang w:val="en-US" w:eastAsia="zh-CN"/>
        </w:rPr>
      </w:pPr>
      <w:r>
        <w:rPr>
          <w:rFonts w:hint="eastAsia"/>
          <w:sz w:val="21"/>
          <w:szCs w:val="21"/>
          <w:lang w:val="en-US" w:eastAsia="zh-CN"/>
        </w:rPr>
        <w:t>，</w:t>
      </w:r>
      <w:r>
        <w:rPr>
          <w:rFonts w:hint="default"/>
          <w:sz w:val="21"/>
          <w:szCs w:val="21"/>
          <w:lang w:val="en-US" w:eastAsia="zh-CN"/>
        </w:rPr>
        <w:t>重叠和非连续</w:t>
      </w:r>
      <w:r>
        <w:rPr>
          <w:rFonts w:hint="eastAsia"/>
          <w:sz w:val="21"/>
          <w:szCs w:val="21"/>
          <w:lang w:val="en-US" w:eastAsia="zh-CN"/>
        </w:rPr>
        <w:t>，</w:t>
      </w:r>
      <w:r>
        <w:rPr>
          <w:rFonts w:hint="default"/>
          <w:sz w:val="21"/>
          <w:szCs w:val="21"/>
          <w:lang w:val="en-US" w:eastAsia="zh-CN"/>
        </w:rPr>
        <w:t>透明物体</w:t>
      </w:r>
      <w:r>
        <w:rPr>
          <w:rFonts w:hint="eastAsia"/>
          <w:sz w:val="21"/>
          <w:szCs w:val="21"/>
          <w:lang w:val="en-US" w:eastAsia="zh-CN"/>
        </w:rPr>
        <w:t>。</w:t>
      </w:r>
    </w:p>
    <w:p>
      <w:pPr>
        <w:rPr>
          <w:rFonts w:hint="eastAsia"/>
        </w:rPr>
      </w:pPr>
    </w:p>
    <w:p>
      <w:pPr>
        <w:pStyle w:val="4"/>
        <w:bidi w:val="0"/>
        <w:rPr>
          <w:rFonts w:hint="eastAsia"/>
          <w:lang w:val="en-US" w:eastAsia="zh-CN"/>
        </w:rPr>
      </w:pPr>
      <w:r>
        <w:rPr>
          <w:rFonts w:hint="eastAsia"/>
          <w:lang w:val="en-US" w:eastAsia="zh-CN"/>
        </w:rPr>
        <w:t>算法步骤</w:t>
      </w:r>
    </w:p>
    <w:p>
      <w:pPr>
        <w:rPr>
          <w:rFonts w:hint="eastAsia"/>
          <w:b/>
          <w:bCs/>
          <w:lang w:val="en-US" w:eastAsia="zh-CN"/>
        </w:rPr>
      </w:pPr>
    </w:p>
    <w:p>
      <w:pPr>
        <w:rPr>
          <w:rFonts w:hint="default"/>
          <w:b/>
          <w:bCs/>
          <w:sz w:val="21"/>
          <w:szCs w:val="21"/>
          <w:lang w:val="en-US" w:eastAsia="zh-CN"/>
        </w:rPr>
      </w:pPr>
      <w:r>
        <w:rPr>
          <w:rFonts w:hint="eastAsia"/>
          <w:b/>
          <w:bCs/>
          <w:sz w:val="21"/>
          <w:szCs w:val="21"/>
          <w:lang w:val="en-US" w:eastAsia="zh-CN"/>
        </w:rPr>
        <w:t>1.匹配代价计算</w:t>
      </w:r>
    </w:p>
    <w:p>
      <w:pPr>
        <w:ind w:firstLine="420" w:firstLineChars="0"/>
        <w:rPr>
          <w:rFonts w:hint="default"/>
          <w:b w:val="0"/>
          <w:bCs w:val="0"/>
          <w:sz w:val="21"/>
          <w:szCs w:val="21"/>
          <w:lang w:val="en-US" w:eastAsia="zh-CN"/>
        </w:rPr>
      </w:pPr>
      <w:r>
        <w:rPr>
          <w:rFonts w:hint="default"/>
          <w:b w:val="0"/>
          <w:bCs w:val="0"/>
          <w:sz w:val="21"/>
          <w:szCs w:val="21"/>
          <w:lang w:val="en-US" w:eastAsia="zh-CN"/>
        </w:rPr>
        <w:t>匹配代价计算的目的是衡量待匹配像素与候选像素之间的相关性。两个像素无论是否为同名点，都可以通过匹配代价函数计算匹配代价，代价越小则说明相关性越大，是同名点的概率也越大。匹配代价的算法由很多种，本文采用NCC算法匹配。</w:t>
      </w:r>
    </w:p>
    <w:p>
      <w:pPr>
        <w:ind w:firstLine="420" w:firstLineChars="0"/>
        <w:rPr>
          <w:rFonts w:hint="default"/>
          <w:b w:val="0"/>
          <w:bCs w:val="0"/>
          <w:sz w:val="21"/>
          <w:szCs w:val="21"/>
          <w:lang w:val="en-US" w:eastAsia="zh-CN"/>
        </w:rPr>
      </w:pPr>
      <w:r>
        <w:rPr>
          <w:rFonts w:hint="default"/>
          <w:b w:val="0"/>
          <w:bCs w:val="0"/>
          <w:sz w:val="21"/>
          <w:szCs w:val="21"/>
          <w:lang w:val="en-US" w:eastAsia="zh-CN"/>
        </w:rPr>
        <w:t>NCC，顾名思义，就是用于归一化待匹配目标之间的相关程度，注意这里比较的是原始像素。通过在待匹配像素位置p（px，py）构建3*3邻域匹配窗口，与目标像素位置p’(px+d,py）同样构建邻域匹配窗口的方式建立目标函数来对匹配窗口进行度量相关性，注意这里构建相关窗口的前提是两帧图像之间已经校正到水平位置，即光心处于同一水平线上，此时极线是水平的，否则匹配过程只能在倾斜的极线方向上完成，这将消耗更多的计算资源。</w:t>
      </w:r>
    </w:p>
    <w:p>
      <w:pPr>
        <w:ind w:firstLine="420" w:firstLineChars="0"/>
        <w:rPr>
          <w:rFonts w:hint="default"/>
          <w:b w:val="0"/>
          <w:bCs w:val="0"/>
          <w:sz w:val="21"/>
          <w:szCs w:val="21"/>
          <w:lang w:val="en-US" w:eastAsia="zh-CN"/>
        </w:rPr>
      </w:pPr>
      <w:r>
        <w:rPr>
          <w:rFonts w:hint="default"/>
          <w:b w:val="0"/>
          <w:bCs w:val="0"/>
          <w:sz w:val="21"/>
          <w:szCs w:val="21"/>
          <w:lang w:val="en-US" w:eastAsia="zh-CN"/>
        </w:rPr>
        <w:t>NCC计算公式如下图所示：</w:t>
      </w:r>
    </w:p>
    <w:p>
      <w:pPr>
        <w:ind w:firstLine="420" w:firstLineChars="0"/>
        <w:jc w:val="left"/>
        <w:rPr>
          <w:sz w:val="21"/>
          <w:szCs w:val="21"/>
        </w:rPr>
      </w:pPr>
      <w:r>
        <w:rPr>
          <w:sz w:val="21"/>
          <w:szCs w:val="21"/>
        </w:rPr>
        <w:drawing>
          <wp:inline distT="0" distB="0" distL="114300" distR="114300">
            <wp:extent cx="5271770" cy="899795"/>
            <wp:effectExtent l="0" t="0" r="127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899795"/>
                    </a:xfrm>
                    <a:prstGeom prst="rect">
                      <a:avLst/>
                    </a:prstGeom>
                    <a:noFill/>
                    <a:ln>
                      <a:noFill/>
                    </a:ln>
                  </pic:spPr>
                </pic:pic>
              </a:graphicData>
            </a:graphic>
          </wp:inline>
        </w:drawing>
      </w:r>
    </w:p>
    <w:p>
      <w:pPr>
        <w:ind w:firstLine="420" w:firstLineChars="0"/>
        <w:rPr>
          <w:rFonts w:hint="default"/>
          <w:sz w:val="21"/>
          <w:szCs w:val="21"/>
          <w:lang w:val="en-US" w:eastAsia="zh-CN"/>
        </w:rPr>
      </w:pPr>
      <w:r>
        <w:rPr>
          <w:rFonts w:hint="default"/>
          <w:sz w:val="21"/>
          <w:szCs w:val="21"/>
          <w:lang w:val="en-US" w:eastAsia="zh-CN"/>
        </w:rPr>
        <w:t>其中NCC(p,d</w:t>
      </w:r>
      <w:r>
        <w:rPr>
          <w:rFonts w:hint="eastAsia"/>
          <w:sz w:val="21"/>
          <w:szCs w:val="21"/>
          <w:lang w:val="en-US" w:eastAsia="zh-CN"/>
        </w:rPr>
        <w:t>)</w:t>
      </w:r>
      <w:r>
        <w:rPr>
          <w:rFonts w:hint="default"/>
          <w:sz w:val="21"/>
          <w:szCs w:val="21"/>
          <w:lang w:val="en-US" w:eastAsia="zh-CN"/>
        </w:rPr>
        <w:t>得到的值得范围将在[−1,1]之间 [-1,1]之间[−1,1]之间。</w:t>
      </w:r>
    </w:p>
    <w:p>
      <w:pPr>
        <w:ind w:firstLine="420" w:firstLineChars="0"/>
        <w:rPr>
          <w:rFonts w:hint="default"/>
          <w:sz w:val="21"/>
          <w:szCs w:val="21"/>
          <w:lang w:val="en-US" w:eastAsia="zh-CN"/>
        </w:rPr>
      </w:pPr>
      <w:r>
        <w:rPr>
          <w:rFonts w:hint="default"/>
          <w:sz w:val="21"/>
          <w:szCs w:val="21"/>
          <w:lang w:val="en-US" w:eastAsia="zh-CN"/>
        </w:rPr>
        <w:t>若NCC=−1，则表示两个匹配窗口完全不相关，相反，若NCC=1时，表示两个匹配窗口相关程度非常高。</w:t>
      </w:r>
    </w:p>
    <w:p>
      <w:pPr>
        <w:ind w:firstLine="420" w:firstLineChars="0"/>
        <w:rPr>
          <w:rFonts w:hint="default"/>
          <w:sz w:val="21"/>
          <w:szCs w:val="21"/>
          <w:lang w:val="en-US" w:eastAsia="zh-CN"/>
        </w:rPr>
      </w:pPr>
    </w:p>
    <w:p>
      <w:pPr>
        <w:rPr>
          <w:rFonts w:hint="default"/>
          <w:b w:val="0"/>
          <w:bCs w:val="0"/>
          <w:sz w:val="21"/>
          <w:szCs w:val="21"/>
          <w:lang w:val="en-US" w:eastAsia="zh-CN"/>
        </w:rPr>
      </w:pPr>
      <w:r>
        <w:rPr>
          <w:rFonts w:hint="eastAsia"/>
          <w:b/>
          <w:bCs/>
          <w:sz w:val="21"/>
          <w:szCs w:val="21"/>
          <w:lang w:val="en-US" w:eastAsia="zh-CN"/>
        </w:rPr>
        <w:t>2.代价聚合</w:t>
      </w:r>
    </w:p>
    <w:p>
      <w:pPr>
        <w:ind w:firstLine="420" w:firstLineChars="0"/>
        <w:rPr>
          <w:rFonts w:hint="eastAsia"/>
          <w:sz w:val="21"/>
          <w:szCs w:val="21"/>
        </w:rPr>
      </w:pPr>
      <w:r>
        <w:rPr>
          <w:rFonts w:hint="eastAsia"/>
          <w:sz w:val="21"/>
          <w:szCs w:val="21"/>
        </w:rPr>
        <w:t>代价聚合的根本目的是让代价值能够准确的反映像素之间的相关性。上一步匹配代价的计算往往只会考虑局部信息，通过两个像素邻域内一定大小的窗口内的像素信息来计算代价值，这很容易受到影像噪声的影响，而且当影像处于弱纹理或重复纹理区域，这个代价值极有可能无法准确的反映像素之间的相关性，直接表现就是真实同名点的代价值非最小。</w:t>
      </w:r>
    </w:p>
    <w:p>
      <w:pPr>
        <w:rPr>
          <w:rFonts w:hint="default" w:eastAsiaTheme="minorEastAsia"/>
          <w:sz w:val="21"/>
          <w:szCs w:val="21"/>
          <w:lang w:val="en-US" w:eastAsia="zh-CN"/>
        </w:rPr>
      </w:pPr>
      <w:r>
        <w:rPr>
          <w:rFonts w:hint="eastAsia"/>
          <w:sz w:val="21"/>
          <w:szCs w:val="21"/>
          <w:lang w:val="en-US" w:eastAsia="zh-CN"/>
        </w:rPr>
        <w:t>3.</w:t>
      </w:r>
      <w:r>
        <w:rPr>
          <w:rFonts w:hint="eastAsia"/>
          <w:b/>
          <w:bCs/>
          <w:sz w:val="21"/>
          <w:szCs w:val="21"/>
          <w:lang w:val="en-US" w:eastAsia="zh-CN"/>
        </w:rPr>
        <w:t>视差获取</w:t>
      </w:r>
    </w:p>
    <w:p>
      <w:pPr>
        <w:rPr>
          <w:rFonts w:hint="eastAsia"/>
          <w:sz w:val="21"/>
          <w:szCs w:val="21"/>
          <w:lang w:val="en-US" w:eastAsia="zh-CN"/>
        </w:rPr>
      </w:pPr>
      <w:r>
        <w:rPr>
          <w:rFonts w:hint="eastAsia"/>
          <w:sz w:val="21"/>
          <w:szCs w:val="21"/>
          <w:lang w:val="en-US" w:eastAsia="zh-CN"/>
        </w:rPr>
        <w:t xml:space="preserve">   对于区域算法来说，在完成匹配代价的叠加以后，视差的获取就很容易了，只需在一定范围内选取叠加匹配代价最优的点（SAD和SSD取最小值，NCC取最大值）作为对应匹配点，如胜者为王算法WTA（Winner-take-all）。而全局算法则直接对原始匹配代价进行处理，一般会先给出一个能量评价函数，然后通过不同的优化算法来求得能量的最小值，同时每个点的视差值也就计算出来了。</w:t>
      </w:r>
    </w:p>
    <w:p>
      <w:pPr>
        <w:rPr>
          <w:rFonts w:hint="eastAsia"/>
          <w:b/>
          <w:bCs/>
          <w:sz w:val="21"/>
          <w:szCs w:val="21"/>
          <w:lang w:val="en-US" w:eastAsia="zh-CN"/>
        </w:rPr>
      </w:pPr>
      <w:r>
        <w:rPr>
          <w:rFonts w:hint="eastAsia"/>
          <w:b/>
          <w:bCs/>
          <w:sz w:val="21"/>
          <w:szCs w:val="21"/>
          <w:lang w:val="en-US" w:eastAsia="zh-CN"/>
        </w:rPr>
        <w:t>4.视差细化（亚像素级）</w:t>
      </w:r>
    </w:p>
    <w:p>
      <w:pPr>
        <w:ind w:firstLine="400"/>
        <w:rPr>
          <w:rFonts w:hint="eastAsia"/>
          <w:b w:val="0"/>
          <w:bCs w:val="0"/>
          <w:sz w:val="21"/>
          <w:szCs w:val="21"/>
          <w:lang w:val="en-US" w:eastAsia="zh-CN"/>
        </w:rPr>
      </w:pPr>
      <w:r>
        <w:rPr>
          <w:rFonts w:hint="eastAsia"/>
          <w:b w:val="0"/>
          <w:bCs w:val="0"/>
          <w:sz w:val="21"/>
          <w:szCs w:val="21"/>
          <w:lang w:val="en-US" w:eastAsia="zh-CN"/>
        </w:rPr>
        <w:t>大多数立体匹配算法计算出来的视差都是一些离散的特定整数值，可满足一般应用的精度要求。但在一些精度要求比较高的场合，如精确的三维重构中，就需要在初始视差获取后采用一些措施对视差进行细化，如匹配代价的曲线拟合、图像滤波、图像分割等。</w:t>
      </w:r>
    </w:p>
    <w:p>
      <w:pPr>
        <w:rPr>
          <w:rFonts w:hint="default"/>
          <w:b w:val="0"/>
          <w:bCs w:val="0"/>
          <w:sz w:val="21"/>
          <w:szCs w:val="21"/>
          <w:lang w:val="en-US" w:eastAsia="zh-CN"/>
        </w:rPr>
      </w:pPr>
    </w:p>
    <w:p>
      <w:pPr>
        <w:rPr>
          <w:rFonts w:hint="default"/>
          <w:b w:val="0"/>
          <w:bCs w:val="0"/>
          <w:sz w:val="21"/>
          <w:szCs w:val="21"/>
          <w:lang w:val="en-US" w:eastAsia="zh-CN"/>
        </w:rPr>
      </w:pPr>
    </w:p>
    <w:p>
      <w:pPr>
        <w:pStyle w:val="3"/>
        <w:bidi w:val="0"/>
        <w:rPr>
          <w:rFonts w:hint="default"/>
          <w:lang w:val="en-US" w:eastAsia="zh-CN"/>
        </w:rPr>
      </w:pPr>
      <w:r>
        <w:rPr>
          <w:rFonts w:hint="eastAsia"/>
          <w:lang w:val="en-US" w:eastAsia="zh-CN"/>
        </w:rPr>
        <w:t>实验结果</w:t>
      </w:r>
    </w:p>
    <w:p>
      <w:pPr>
        <w:rPr>
          <w:rFonts w:hint="eastAsia" w:ascii="微软雅黑" w:hAnsi="微软雅黑" w:eastAsia="微软雅黑" w:cs="微软雅黑"/>
          <w:i w:val="0"/>
          <w:iCs w:val="0"/>
          <w:caps w:val="0"/>
          <w:color w:val="444444"/>
          <w:spacing w:val="0"/>
          <w:sz w:val="21"/>
          <w:szCs w:val="21"/>
          <w:shd w:val="clear" w:fill="FFFFFF"/>
          <w:lang w:val="en-US" w:eastAsia="zh-CN"/>
        </w:rPr>
      </w:pPr>
      <w:r>
        <w:rPr>
          <w:rFonts w:hint="eastAsia" w:ascii="微软雅黑" w:hAnsi="微软雅黑" w:eastAsia="微软雅黑" w:cs="微软雅黑"/>
          <w:i w:val="0"/>
          <w:iCs w:val="0"/>
          <w:caps w:val="0"/>
          <w:color w:val="444444"/>
          <w:spacing w:val="0"/>
          <w:sz w:val="21"/>
          <w:szCs w:val="21"/>
          <w:shd w:val="clear" w:fill="FFFFFF"/>
          <w:lang w:val="en-US" w:eastAsia="zh-CN"/>
        </w:rPr>
        <w:t>Wid = 2</w:t>
      </w:r>
    </w:p>
    <w:p>
      <w:pPr>
        <w:rPr>
          <w:rFonts w:hint="default" w:ascii="微软雅黑" w:hAnsi="微软雅黑" w:eastAsia="微软雅黑" w:cs="微软雅黑"/>
          <w:i w:val="0"/>
          <w:iCs w:val="0"/>
          <w:caps w:val="0"/>
          <w:color w:val="444444"/>
          <w:spacing w:val="0"/>
          <w:sz w:val="21"/>
          <w:szCs w:val="21"/>
          <w:shd w:val="clear" w:fill="FFFFFF"/>
          <w:lang w:val="en-US" w:eastAsia="zh-CN"/>
        </w:rPr>
      </w:pPr>
      <w:r>
        <w:rPr>
          <w:rFonts w:hint="default" w:ascii="微软雅黑" w:hAnsi="微软雅黑" w:eastAsia="微软雅黑" w:cs="微软雅黑"/>
          <w:i w:val="0"/>
          <w:iCs w:val="0"/>
          <w:caps w:val="0"/>
          <w:color w:val="444444"/>
          <w:spacing w:val="0"/>
          <w:sz w:val="21"/>
          <w:szCs w:val="21"/>
          <w:shd w:val="clear" w:fill="FFFFFF"/>
          <w:lang w:val="en-US" w:eastAsia="zh-CN"/>
        </w:rPr>
        <w:drawing>
          <wp:inline distT="0" distB="0" distL="114300" distR="114300">
            <wp:extent cx="2300605" cy="1917700"/>
            <wp:effectExtent l="0" t="0" r="635" b="2540"/>
            <wp:docPr id="2" name="图片 2" descr="depth_w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pth_wid2"/>
                    <pic:cNvPicPr>
                      <a:picLocks noChangeAspect="1"/>
                    </pic:cNvPicPr>
                  </pic:nvPicPr>
                  <pic:blipFill>
                    <a:blip r:embed="rId5"/>
                    <a:stretch>
                      <a:fillRect/>
                    </a:stretch>
                  </pic:blipFill>
                  <pic:spPr>
                    <a:xfrm>
                      <a:off x="0" y="0"/>
                      <a:ext cx="2300605" cy="1917700"/>
                    </a:xfrm>
                    <a:prstGeom prst="rect">
                      <a:avLst/>
                    </a:prstGeom>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444444"/>
          <w:spacing w:val="0"/>
          <w:sz w:val="21"/>
          <w:szCs w:val="21"/>
          <w:shd w:val="clear" w:fill="FFFFFF"/>
        </w:rPr>
        <w:t>当窗口大小为2*2时，匹配结果图中噪点很多，颗粒状明显，模糊，轮廓近似于原图，但不易于分辨。</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Wid = 6</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drawing>
          <wp:inline distT="0" distB="0" distL="114300" distR="114300">
            <wp:extent cx="2302510" cy="1918970"/>
            <wp:effectExtent l="0" t="0" r="13970" b="1270"/>
            <wp:docPr id="3" name="图片 3" descr="depth_w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pth_wid6"/>
                    <pic:cNvPicPr>
                      <a:picLocks noChangeAspect="1"/>
                    </pic:cNvPicPr>
                  </pic:nvPicPr>
                  <pic:blipFill>
                    <a:blip r:embed="rId6"/>
                    <a:stretch>
                      <a:fillRect/>
                    </a:stretch>
                  </pic:blipFill>
                  <pic:spPr>
                    <a:xfrm>
                      <a:off x="0" y="0"/>
                      <a:ext cx="2302510" cy="1918970"/>
                    </a:xfrm>
                    <a:prstGeom prst="rect">
                      <a:avLst/>
                    </a:prstGeom>
                  </pic:spPr>
                </pic:pic>
              </a:graphicData>
            </a:graphic>
          </wp:inline>
        </w:drawing>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当窗口大小增加为6*6时，匹配结果相比2*2的窗口效果要好些，噪声点基本没有了，图像层次感明显，成像线条也会缓和很多，但不贴近于原图中物体的轮廓。</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Wid = 12</w:t>
      </w:r>
    </w:p>
    <w:p>
      <w:pPr>
        <w:rPr>
          <w:rFonts w:hint="default"/>
          <w:sz w:val="21"/>
          <w:szCs w:val="21"/>
          <w:lang w:val="en-US" w:eastAsia="zh-CN"/>
        </w:rPr>
      </w:pPr>
      <w:r>
        <w:rPr>
          <w:rFonts w:hint="default"/>
          <w:sz w:val="21"/>
          <w:szCs w:val="21"/>
          <w:lang w:val="en-US" w:eastAsia="zh-CN"/>
        </w:rPr>
        <w:drawing>
          <wp:inline distT="0" distB="0" distL="114300" distR="114300">
            <wp:extent cx="2303145" cy="1918970"/>
            <wp:effectExtent l="0" t="0" r="13335" b="1270"/>
            <wp:docPr id="4" name="图片 4" descr="depth_wi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pth_wid12"/>
                    <pic:cNvPicPr>
                      <a:picLocks noChangeAspect="1"/>
                    </pic:cNvPicPr>
                  </pic:nvPicPr>
                  <pic:blipFill>
                    <a:blip r:embed="rId7"/>
                    <a:stretch>
                      <a:fillRect/>
                    </a:stretch>
                  </pic:blipFill>
                  <pic:spPr>
                    <a:xfrm>
                      <a:off x="0" y="0"/>
                      <a:ext cx="2303145" cy="1918970"/>
                    </a:xfrm>
                    <a:prstGeom prst="rect">
                      <a:avLst/>
                    </a:prstGeom>
                  </pic:spPr>
                </pic:pic>
              </a:graphicData>
            </a:graphic>
          </wp:inline>
        </w:drawing>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当窗口大小增加到</w:t>
      </w:r>
      <w:r>
        <w:rPr>
          <w:rFonts w:hint="eastAsia"/>
          <w:sz w:val="21"/>
          <w:szCs w:val="21"/>
          <w:lang w:val="en-US" w:eastAsia="zh-CN"/>
        </w:rPr>
        <w:t>12</w:t>
      </w:r>
      <w:r>
        <w:rPr>
          <w:rFonts w:hint="default"/>
          <w:sz w:val="21"/>
          <w:szCs w:val="21"/>
          <w:lang w:val="en-US" w:eastAsia="zh-CN"/>
        </w:rPr>
        <w:t>*</w:t>
      </w:r>
      <w:r>
        <w:rPr>
          <w:rFonts w:hint="eastAsia"/>
          <w:sz w:val="21"/>
          <w:szCs w:val="21"/>
          <w:lang w:val="en-US" w:eastAsia="zh-CN"/>
        </w:rPr>
        <w:t>12</w:t>
      </w:r>
      <w:r>
        <w:rPr>
          <w:rFonts w:hint="default"/>
          <w:sz w:val="21"/>
          <w:szCs w:val="21"/>
          <w:lang w:val="en-US" w:eastAsia="zh-CN"/>
        </w:rPr>
        <w:t>时，匹配结果图轮廓鲜明清晰，对比度更强，所有轮廓都能与原图中的物体相对应。</w:t>
      </w:r>
    </w:p>
    <w:p>
      <w:pPr>
        <w:rPr>
          <w:rFonts w:hint="default"/>
          <w:sz w:val="21"/>
          <w:szCs w:val="21"/>
          <w:lang w:val="en-US" w:eastAsia="zh-CN"/>
        </w:rPr>
      </w:pPr>
    </w:p>
    <w:p>
      <w:pPr>
        <w:rPr>
          <w:rFonts w:hint="default"/>
          <w:b/>
          <w:bCs/>
          <w:sz w:val="21"/>
          <w:szCs w:val="21"/>
          <w:lang w:val="en-US" w:eastAsia="zh-CN"/>
        </w:rPr>
      </w:pPr>
      <w:r>
        <w:rPr>
          <w:rFonts w:hint="eastAsia"/>
          <w:b/>
          <w:bCs/>
          <w:sz w:val="21"/>
          <w:szCs w:val="21"/>
          <w:lang w:val="en-US" w:eastAsia="zh-CN"/>
        </w:rPr>
        <w:t>总结</w:t>
      </w:r>
    </w:p>
    <w:p>
      <w:pPr>
        <w:ind w:firstLine="420" w:firstLineChars="200"/>
        <w:rPr>
          <w:rFonts w:hint="default"/>
          <w:sz w:val="10"/>
          <w:szCs w:val="10"/>
          <w:lang w:val="en-US" w:eastAsia="zh-CN"/>
        </w:rPr>
      </w:pPr>
      <w:r>
        <w:rPr>
          <w:rFonts w:hint="default"/>
          <w:sz w:val="21"/>
          <w:szCs w:val="21"/>
          <w:lang w:val="en-US" w:eastAsia="zh-CN"/>
        </w:rPr>
        <w:t>wid值大小的设置会影响NCC视差匹配结果，wid值越小，噪点较多，成像模糊，但是物体的轮廓较准确；随着wid值的增大，噪声点明显</w:t>
      </w:r>
      <w:bookmarkStart w:id="0" w:name="_GoBack"/>
      <w:bookmarkEnd w:id="0"/>
      <w:r>
        <w:rPr>
          <w:rFonts w:hint="default"/>
          <w:sz w:val="21"/>
          <w:szCs w:val="21"/>
          <w:lang w:val="en-US" w:eastAsia="zh-CN"/>
        </w:rPr>
        <w:t>减少，对比度逐渐提高，成像较为清晰，但是物体轮廓会出现一些弯曲的现象，再使用NCC算法时应适当取wid值。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yYTA1ZjA0YmZhMDM0YmI1ZTU0YWI4Y2I1MTAwMzAifQ=="/>
  </w:docVars>
  <w:rsids>
    <w:rsidRoot w:val="4FEC16E7"/>
    <w:rsid w:val="18AE1366"/>
    <w:rsid w:val="1DD15E62"/>
    <w:rsid w:val="1E7B5481"/>
    <w:rsid w:val="1F2019EC"/>
    <w:rsid w:val="206F285C"/>
    <w:rsid w:val="22625248"/>
    <w:rsid w:val="396F78D0"/>
    <w:rsid w:val="3E5325C6"/>
    <w:rsid w:val="4FEC16E7"/>
    <w:rsid w:val="50F34E8B"/>
    <w:rsid w:val="571D19AB"/>
    <w:rsid w:val="68C30FDD"/>
    <w:rsid w:val="75E2743D"/>
    <w:rsid w:val="7B040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0"/>
      <w:sz w:val="20"/>
      <w:szCs w:val="20"/>
      <w:lang w:val="en-US" w:eastAsia="zh-CN" w:bidi="ar-SA"/>
      <w14:ligatures w14:val="standardContextua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1358</Words>
  <Characters>1544</Characters>
  <Lines>0</Lines>
  <Paragraphs>0</Paragraphs>
  <TotalTime>39</TotalTime>
  <ScaleCrop>false</ScaleCrop>
  <LinksUpToDate>false</LinksUpToDate>
  <CharactersWithSpaces>1559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2023-05-02T10:56:00Z</dcterms:created>
  <dc:creator>緣</dc:creator>
  <cp:lastModifiedBy>緣</cp:lastModifiedBy>
  <dcterms:modified xsi:type="dcterms:W3CDTF">2023-05-02T11:55:51Z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B6796C4BBDDC4BDD878CE2361FB0EAEE_11</vt:lpwstr>
  </property>
</Properties>
</file>