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DAO（Data Access Object）即数据访问对象，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DAO模式是标准的J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ava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EE设计模式之一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它将所有对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"https://baike.baidu.com/item/%E6%95%B0%E6%8D%AE%E6%BA%90" \t "https://baike.baidu.com/item/DAO/_blank"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数据源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的访问操作抽象封装在一个公共API中，把底层的数据访问逻辑和高层的业务逻辑相分离</w:t>
      </w:r>
      <w:r>
        <w:rPr>
          <w:rFonts w:hint="eastAsia"/>
          <w:lang w:val="en-US" w:eastAsia="zh-CN"/>
        </w:rPr>
        <w:t>。VO（Value Object）即值对象，VO模式也是标准的JavaEE设计模式之一，用于封装数据对象并在各代码层间传递数据，通常是一个POJO（Plain Old Java Objects，简单Java对象）。DAO封装了数据库操作的实现代码，包括数据的CRUD（Create、Retrieve、Update、Delete）操作；而数据库操作涉及的数据库记录被封装在VO对象中，用于在各代码层中进行传递。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（Proxy）模式提供了对目标对象的代理访问，这样做的好处是可以在不修改目标对象实现的基础上，扩展目标对象的功能。工厂模式是一种实例化对象的设计模式，使用工厂方法代替new操作符，将底层对象的实例化工作从上层代码中解耦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8310214"/>
    <w:rsid w:val="2CB42460"/>
    <w:rsid w:val="2EA56DFC"/>
    <w:rsid w:val="319E31F1"/>
    <w:rsid w:val="32FB4FF3"/>
    <w:rsid w:val="369B0E19"/>
    <w:rsid w:val="383202A8"/>
    <w:rsid w:val="39D814F1"/>
    <w:rsid w:val="3AEC0E53"/>
    <w:rsid w:val="42E75DBB"/>
    <w:rsid w:val="43773073"/>
    <w:rsid w:val="4B5C0AB5"/>
    <w:rsid w:val="4DBA61FB"/>
    <w:rsid w:val="517E2D31"/>
    <w:rsid w:val="53E4096A"/>
    <w:rsid w:val="571D60B6"/>
    <w:rsid w:val="58920B0D"/>
    <w:rsid w:val="58BC083A"/>
    <w:rsid w:val="590B1C6F"/>
    <w:rsid w:val="5B633572"/>
    <w:rsid w:val="5CE17958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