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B2CAA" w14:textId="77777777" w:rsidR="00155F5F" w:rsidRDefault="00000000">
      <w:pPr>
        <w:spacing w:before="160" w:after="60"/>
      </w:pPr>
      <w:r>
        <w:rPr>
          <w:b/>
          <w:color w:val="000000"/>
          <w:sz w:val="48"/>
        </w:rPr>
        <w:t>单元测试报告</w:t>
      </w:r>
    </w:p>
    <w:p w14:paraId="215D5777" w14:textId="77777777" w:rsidR="00155F5F" w:rsidRDefault="00000000">
      <w:pPr>
        <w:spacing w:after="280"/>
      </w:pPr>
      <w:r>
        <w:rPr>
          <w:color w:val="596675"/>
          <w:sz w:val="25"/>
        </w:rPr>
        <w:t>覆盖数据、</w:t>
      </w:r>
      <w:r>
        <w:rPr>
          <w:color w:val="596675"/>
          <w:sz w:val="25"/>
        </w:rPr>
        <w:t>Spark</w:t>
      </w:r>
      <w:r>
        <w:rPr>
          <w:color w:val="596675"/>
          <w:sz w:val="25"/>
        </w:rPr>
        <w:t>、</w:t>
      </w:r>
      <w:r>
        <w:rPr>
          <w:color w:val="596675"/>
          <w:sz w:val="25"/>
        </w:rPr>
        <w:t>Kafka</w:t>
      </w:r>
      <w:r>
        <w:rPr>
          <w:color w:val="596675"/>
          <w:sz w:val="25"/>
        </w:rPr>
        <w:t>、</w:t>
      </w:r>
      <w:r>
        <w:rPr>
          <w:color w:val="596675"/>
          <w:sz w:val="25"/>
        </w:rPr>
        <w:t>MySQL</w:t>
      </w:r>
      <w:r>
        <w:rPr>
          <w:color w:val="596675"/>
          <w:sz w:val="25"/>
        </w:rPr>
        <w:t>、</w:t>
      </w:r>
      <w:r>
        <w:rPr>
          <w:color w:val="596675"/>
          <w:sz w:val="25"/>
        </w:rPr>
        <w:t xml:space="preserve">Flask API </w:t>
      </w:r>
      <w:r>
        <w:rPr>
          <w:color w:val="596675"/>
          <w:sz w:val="25"/>
        </w:rPr>
        <w:t>和前端展示</w:t>
      </w:r>
    </w:p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416"/>
      </w:tblGrid>
      <w:tr w:rsidR="00155F5F" w14:paraId="049736E2" w14:textId="77777777">
        <w:tc>
          <w:tcPr>
            <w:tcW w:w="1944" w:type="dxa"/>
            <w:shd w:val="clear" w:color="auto" w:fill="F2F4F7"/>
            <w:vAlign w:val="center"/>
          </w:tcPr>
          <w:p w14:paraId="14F144AD" w14:textId="77777777" w:rsidR="00155F5F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项目属性</w:t>
            </w:r>
          </w:p>
        </w:tc>
        <w:tc>
          <w:tcPr>
            <w:tcW w:w="7416" w:type="dxa"/>
            <w:shd w:val="clear" w:color="auto" w:fill="F2F4F7"/>
            <w:vAlign w:val="center"/>
          </w:tcPr>
          <w:p w14:paraId="06E46F87" w14:textId="77777777" w:rsidR="00155F5F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内容</w:t>
            </w:r>
          </w:p>
        </w:tc>
      </w:tr>
      <w:tr w:rsidR="00155F5F" w14:paraId="009BEE69" w14:textId="77777777">
        <w:tc>
          <w:tcPr>
            <w:tcW w:w="1944" w:type="dxa"/>
            <w:vAlign w:val="center"/>
          </w:tcPr>
          <w:p w14:paraId="38212F5A" w14:textId="77777777" w:rsidR="00155F5F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项目名称</w:t>
            </w:r>
          </w:p>
        </w:tc>
        <w:tc>
          <w:tcPr>
            <w:tcW w:w="7416" w:type="dxa"/>
            <w:vAlign w:val="center"/>
          </w:tcPr>
          <w:p w14:paraId="6C2272D3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>电商</w:t>
            </w:r>
            <w:r>
              <w:rPr>
                <w:color w:val="000000"/>
                <w:sz w:val="19"/>
              </w:rPr>
              <w:t xml:space="preserve"> Spark </w:t>
            </w:r>
            <w:r>
              <w:rPr>
                <w:color w:val="000000"/>
                <w:sz w:val="19"/>
              </w:rPr>
              <w:t>数据分析可视化系统</w:t>
            </w:r>
          </w:p>
        </w:tc>
      </w:tr>
      <w:tr w:rsidR="00155F5F" w14:paraId="20F7C7A0" w14:textId="77777777">
        <w:tc>
          <w:tcPr>
            <w:tcW w:w="1944" w:type="dxa"/>
            <w:vAlign w:val="center"/>
          </w:tcPr>
          <w:p w14:paraId="7915D907" w14:textId="77777777" w:rsidR="00155F5F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项目目录</w:t>
            </w:r>
          </w:p>
        </w:tc>
        <w:tc>
          <w:tcPr>
            <w:tcW w:w="7416" w:type="dxa"/>
            <w:vAlign w:val="center"/>
          </w:tcPr>
          <w:p w14:paraId="5633EC29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>D:\NIIT_Project\Data-analysis-spark\chzm</w:t>
            </w:r>
          </w:p>
        </w:tc>
      </w:tr>
      <w:tr w:rsidR="00155F5F" w14:paraId="7520A425" w14:textId="77777777">
        <w:tc>
          <w:tcPr>
            <w:tcW w:w="1944" w:type="dxa"/>
            <w:vAlign w:val="center"/>
          </w:tcPr>
          <w:p w14:paraId="5CB1F9B9" w14:textId="77777777" w:rsidR="00155F5F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负责人</w:t>
            </w:r>
          </w:p>
        </w:tc>
        <w:tc>
          <w:tcPr>
            <w:tcW w:w="7416" w:type="dxa"/>
            <w:vAlign w:val="center"/>
          </w:tcPr>
          <w:p w14:paraId="32C61BAE" w14:textId="4E34FFC1" w:rsidR="00155F5F" w:rsidRDefault="008C7948">
            <w:pPr>
              <w:spacing w:after="0"/>
              <w:rPr>
                <w:lang w:eastAsia="zh-CN"/>
              </w:rPr>
            </w:pPr>
            <w:proofErr w:type="gramStart"/>
            <w:r>
              <w:rPr>
                <w:rFonts w:hint="eastAsia"/>
                <w:color w:val="000000"/>
                <w:sz w:val="19"/>
                <w:lang w:eastAsia="zh-CN"/>
              </w:rPr>
              <w:t>陈政铭</w:t>
            </w:r>
            <w:proofErr w:type="gramEnd"/>
          </w:p>
        </w:tc>
      </w:tr>
      <w:tr w:rsidR="00155F5F" w14:paraId="315CFF0B" w14:textId="77777777">
        <w:tc>
          <w:tcPr>
            <w:tcW w:w="1944" w:type="dxa"/>
            <w:vAlign w:val="center"/>
          </w:tcPr>
          <w:p w14:paraId="004619A7" w14:textId="77777777" w:rsidR="00155F5F" w:rsidRDefault="00000000">
            <w:pPr>
              <w:spacing w:after="0"/>
            </w:pPr>
            <w:proofErr w:type="spellStart"/>
            <w:r>
              <w:rPr>
                <w:b/>
                <w:color w:val="000000"/>
                <w:sz w:val="19"/>
              </w:rPr>
              <w:t>技术栈</w:t>
            </w:r>
            <w:proofErr w:type="spellEnd"/>
          </w:p>
        </w:tc>
        <w:tc>
          <w:tcPr>
            <w:tcW w:w="7416" w:type="dxa"/>
            <w:vAlign w:val="center"/>
          </w:tcPr>
          <w:p w14:paraId="1C52D909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 xml:space="preserve">Python </w:t>
            </w:r>
            <w:r>
              <w:rPr>
                <w:color w:val="000000"/>
                <w:sz w:val="19"/>
              </w:rPr>
              <w:t>数据生成</w:t>
            </w:r>
            <w:r>
              <w:rPr>
                <w:color w:val="000000"/>
                <w:sz w:val="19"/>
              </w:rPr>
              <w:t xml:space="preserve"> + HDFS + Spark on YARN + Kafka + MySQL + Flask + ECharts</w:t>
            </w:r>
          </w:p>
        </w:tc>
      </w:tr>
      <w:tr w:rsidR="00155F5F" w14:paraId="2025C69F" w14:textId="77777777">
        <w:tc>
          <w:tcPr>
            <w:tcW w:w="1944" w:type="dxa"/>
            <w:vAlign w:val="center"/>
          </w:tcPr>
          <w:p w14:paraId="57B129E1" w14:textId="77777777" w:rsidR="00155F5F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文档日期</w:t>
            </w:r>
          </w:p>
        </w:tc>
        <w:tc>
          <w:tcPr>
            <w:tcW w:w="7416" w:type="dxa"/>
            <w:vAlign w:val="center"/>
          </w:tcPr>
          <w:p w14:paraId="42A07142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>2026-06-27</w:t>
            </w:r>
          </w:p>
        </w:tc>
      </w:tr>
    </w:tbl>
    <w:p w14:paraId="64418CD7" w14:textId="77777777" w:rsidR="00155F5F" w:rsidRDefault="00000000">
      <w:pPr>
        <w:spacing w:before="240" w:after="200"/>
        <w:rPr>
          <w:lang w:eastAsia="zh-CN"/>
        </w:rPr>
      </w:pPr>
      <w:r>
        <w:rPr>
          <w:color w:val="596675"/>
          <w:sz w:val="21"/>
          <w:lang w:eastAsia="zh-CN"/>
        </w:rPr>
        <w:t>文档状态：提交版。本报告依据</w:t>
      </w:r>
      <w:r>
        <w:rPr>
          <w:color w:val="596675"/>
          <w:sz w:val="21"/>
          <w:lang w:eastAsia="zh-CN"/>
        </w:rPr>
        <w:t xml:space="preserve"> </w:t>
      </w:r>
      <w:proofErr w:type="spellStart"/>
      <w:r>
        <w:rPr>
          <w:color w:val="596675"/>
          <w:sz w:val="21"/>
          <w:lang w:eastAsia="zh-CN"/>
        </w:rPr>
        <w:t>chzm</w:t>
      </w:r>
      <w:proofErr w:type="spellEnd"/>
      <w:r>
        <w:rPr>
          <w:color w:val="596675"/>
          <w:sz w:val="21"/>
          <w:lang w:eastAsia="zh-CN"/>
        </w:rPr>
        <w:t xml:space="preserve"> </w:t>
      </w:r>
      <w:r>
        <w:rPr>
          <w:color w:val="596675"/>
          <w:sz w:val="21"/>
          <w:lang w:eastAsia="zh-CN"/>
        </w:rPr>
        <w:t>目录内源码、数据、说明文档、任务</w:t>
      </w:r>
      <w:r>
        <w:rPr>
          <w:color w:val="596675"/>
          <w:sz w:val="21"/>
          <w:lang w:eastAsia="zh-CN"/>
        </w:rPr>
        <w:t xml:space="preserve"> PDF </w:t>
      </w:r>
      <w:r>
        <w:rPr>
          <w:color w:val="596675"/>
          <w:sz w:val="21"/>
          <w:lang w:eastAsia="zh-CN"/>
        </w:rPr>
        <w:t>和结果截图整理。</w:t>
      </w:r>
    </w:p>
    <w:p w14:paraId="41C4EE18" w14:textId="77777777" w:rsidR="00155F5F" w:rsidRDefault="00000000">
      <w:pPr>
        <w:pStyle w:val="1"/>
      </w:pPr>
      <w:r>
        <w:t xml:space="preserve">1. </w:t>
      </w:r>
      <w:proofErr w:type="spellStart"/>
      <w:r>
        <w:t>测试范围</w:t>
      </w:r>
      <w:proofErr w:type="spellEnd"/>
    </w:p>
    <w:p w14:paraId="3AEEEE54" w14:textId="77777777" w:rsidR="00155F5F" w:rsidRDefault="00000000">
      <w:pPr>
        <w:rPr>
          <w:lang w:eastAsia="zh-CN"/>
        </w:rPr>
      </w:pPr>
      <w:r>
        <w:t>本报告覆盖</w:t>
      </w:r>
      <w:r>
        <w:t xml:space="preserve"> chzm </w:t>
      </w:r>
      <w:r>
        <w:t>项目中的数据生成脚本、</w:t>
      </w:r>
      <w:r>
        <w:t>Kafka producer</w:t>
      </w:r>
      <w:r>
        <w:t>、</w:t>
      </w:r>
      <w:r>
        <w:t xml:space="preserve">Spark </w:t>
      </w:r>
      <w:r>
        <w:t>离线分析、</w:t>
      </w:r>
      <w:r>
        <w:t xml:space="preserve">Spark </w:t>
      </w:r>
      <w:r>
        <w:t>实时分析、</w:t>
      </w:r>
      <w:r>
        <w:t xml:space="preserve">MySQL </w:t>
      </w:r>
      <w:r>
        <w:t>结果表、</w:t>
      </w:r>
      <w:r>
        <w:t xml:space="preserve">Flask API </w:t>
      </w:r>
      <w:r>
        <w:t>和</w:t>
      </w:r>
      <w:r>
        <w:t xml:space="preserve"> </w:t>
      </w:r>
      <w:proofErr w:type="spellStart"/>
      <w:r>
        <w:t>ECharts</w:t>
      </w:r>
      <w:proofErr w:type="spellEnd"/>
      <w:r>
        <w:t xml:space="preserve"> </w:t>
      </w:r>
      <w:proofErr w:type="spellStart"/>
      <w:r>
        <w:t>前端展示</w:t>
      </w:r>
      <w:proofErr w:type="spellEnd"/>
      <w:r>
        <w:t>。</w:t>
      </w:r>
      <w:r>
        <w:rPr>
          <w:lang w:eastAsia="zh-CN"/>
        </w:rPr>
        <w:t>详细测试用例见</w:t>
      </w:r>
      <w:r>
        <w:rPr>
          <w:lang w:eastAsia="zh-CN"/>
        </w:rPr>
        <w:t xml:space="preserve"> 07_</w:t>
      </w:r>
      <w:r>
        <w:rPr>
          <w:lang w:eastAsia="zh-CN"/>
        </w:rPr>
        <w:t>单元测试用例清单</w:t>
      </w:r>
      <w:r>
        <w:rPr>
          <w:lang w:eastAsia="zh-CN"/>
        </w:rPr>
        <w:t>.xlsx</w:t>
      </w:r>
      <w:r>
        <w:rPr>
          <w:lang w:eastAsia="zh-CN"/>
        </w:rPr>
        <w:t>。</w:t>
      </w:r>
    </w:p>
    <w:p w14:paraId="7B39DDA9" w14:textId="77777777" w:rsidR="00155F5F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测试环境</w:t>
      </w:r>
    </w:p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155F5F" w14:paraId="1CB83BAD" w14:textId="77777777">
        <w:tc>
          <w:tcPr>
            <w:tcW w:w="2232" w:type="dxa"/>
            <w:shd w:val="clear" w:color="auto" w:fill="F2F4F7"/>
            <w:vAlign w:val="center"/>
          </w:tcPr>
          <w:p w14:paraId="75F991BB" w14:textId="77777777" w:rsidR="00155F5F" w:rsidRDefault="00000000">
            <w:pPr>
              <w:spacing w:after="0"/>
            </w:pPr>
            <w:proofErr w:type="spellStart"/>
            <w:r>
              <w:rPr>
                <w:b/>
                <w:color w:val="000000"/>
                <w:sz w:val="19"/>
              </w:rPr>
              <w:t>环境项</w:t>
            </w:r>
            <w:proofErr w:type="spellEnd"/>
          </w:p>
        </w:tc>
        <w:tc>
          <w:tcPr>
            <w:tcW w:w="7128" w:type="dxa"/>
            <w:shd w:val="clear" w:color="auto" w:fill="F2F4F7"/>
            <w:vAlign w:val="center"/>
          </w:tcPr>
          <w:p w14:paraId="02589E29" w14:textId="77777777" w:rsidR="00155F5F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说明</w:t>
            </w:r>
          </w:p>
        </w:tc>
      </w:tr>
      <w:tr w:rsidR="00155F5F" w14:paraId="3F84DC74" w14:textId="77777777">
        <w:tc>
          <w:tcPr>
            <w:tcW w:w="2232" w:type="dxa"/>
            <w:vAlign w:val="center"/>
          </w:tcPr>
          <w:p w14:paraId="62D618D7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>本地开发环境</w:t>
            </w:r>
          </w:p>
        </w:tc>
        <w:tc>
          <w:tcPr>
            <w:tcW w:w="7128" w:type="dxa"/>
            <w:vAlign w:val="center"/>
          </w:tcPr>
          <w:p w14:paraId="4A83DB67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>Windows</w:t>
            </w:r>
            <w:r>
              <w:rPr>
                <w:color w:val="000000"/>
                <w:sz w:val="19"/>
              </w:rPr>
              <w:t>，</w:t>
            </w:r>
            <w:r>
              <w:rPr>
                <w:color w:val="000000"/>
                <w:sz w:val="19"/>
              </w:rPr>
              <w:t xml:space="preserve">Python Flask Web </w:t>
            </w:r>
            <w:r>
              <w:rPr>
                <w:color w:val="000000"/>
                <w:sz w:val="19"/>
              </w:rPr>
              <w:t>项目，</w:t>
            </w:r>
            <w:r>
              <w:rPr>
                <w:color w:val="000000"/>
                <w:sz w:val="19"/>
              </w:rPr>
              <w:t xml:space="preserve">MySQL </w:t>
            </w:r>
            <w:r>
              <w:rPr>
                <w:color w:val="000000"/>
                <w:sz w:val="19"/>
              </w:rPr>
              <w:t>可运行在</w:t>
            </w:r>
            <w:r>
              <w:rPr>
                <w:color w:val="000000"/>
                <w:sz w:val="19"/>
              </w:rPr>
              <w:t xml:space="preserve"> Windows </w:t>
            </w:r>
            <w:r>
              <w:rPr>
                <w:color w:val="000000"/>
                <w:sz w:val="19"/>
              </w:rPr>
              <w:t>本机。</w:t>
            </w:r>
          </w:p>
        </w:tc>
      </w:tr>
      <w:tr w:rsidR="00155F5F" w14:paraId="6BD0903E" w14:textId="77777777">
        <w:tc>
          <w:tcPr>
            <w:tcW w:w="2232" w:type="dxa"/>
            <w:vAlign w:val="center"/>
          </w:tcPr>
          <w:p w14:paraId="670A2667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>集群环境</w:t>
            </w:r>
          </w:p>
        </w:tc>
        <w:tc>
          <w:tcPr>
            <w:tcW w:w="7128" w:type="dxa"/>
            <w:vAlign w:val="center"/>
          </w:tcPr>
          <w:p w14:paraId="0B703C93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 xml:space="preserve">master-pc </w:t>
            </w:r>
            <w:r>
              <w:rPr>
                <w:color w:val="000000"/>
                <w:sz w:val="19"/>
              </w:rPr>
              <w:t>虚拟机运行</w:t>
            </w:r>
            <w:r>
              <w:rPr>
                <w:color w:val="000000"/>
                <w:sz w:val="19"/>
              </w:rPr>
              <w:t xml:space="preserve"> HDFS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YARN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Spark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Kafka</w:t>
            </w:r>
            <w:r>
              <w:rPr>
                <w:color w:val="000000"/>
                <w:sz w:val="19"/>
              </w:rPr>
              <w:t>；</w:t>
            </w:r>
            <w:r>
              <w:rPr>
                <w:color w:val="000000"/>
                <w:sz w:val="19"/>
              </w:rPr>
              <w:t xml:space="preserve">slave </w:t>
            </w:r>
            <w:r>
              <w:rPr>
                <w:color w:val="000000"/>
                <w:sz w:val="19"/>
              </w:rPr>
              <w:t>节点运行</w:t>
            </w:r>
            <w:r>
              <w:rPr>
                <w:color w:val="000000"/>
                <w:sz w:val="19"/>
              </w:rPr>
              <w:t xml:space="preserve"> executor</w:t>
            </w:r>
            <w:r>
              <w:rPr>
                <w:color w:val="000000"/>
                <w:sz w:val="19"/>
              </w:rPr>
              <w:t>。</w:t>
            </w:r>
          </w:p>
        </w:tc>
      </w:tr>
      <w:tr w:rsidR="00155F5F" w14:paraId="2E58AF36" w14:textId="77777777">
        <w:tc>
          <w:tcPr>
            <w:tcW w:w="2232" w:type="dxa"/>
            <w:vAlign w:val="center"/>
          </w:tcPr>
          <w:p w14:paraId="3B3A873F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 xml:space="preserve">Spark </w:t>
            </w:r>
            <w:r>
              <w:rPr>
                <w:color w:val="000000"/>
                <w:sz w:val="19"/>
              </w:rPr>
              <w:t>依赖</w:t>
            </w:r>
          </w:p>
        </w:tc>
        <w:tc>
          <w:tcPr>
            <w:tcW w:w="7128" w:type="dxa"/>
            <w:vAlign w:val="center"/>
          </w:tcPr>
          <w:p w14:paraId="4F6344F1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 xml:space="preserve">pom.xml </w:t>
            </w:r>
            <w:r>
              <w:rPr>
                <w:color w:val="000000"/>
                <w:sz w:val="19"/>
              </w:rPr>
              <w:t>当前为</w:t>
            </w:r>
            <w:r>
              <w:rPr>
                <w:color w:val="000000"/>
                <w:sz w:val="19"/>
              </w:rPr>
              <w:t xml:space="preserve"> Spark 2.4.6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Scala 2.11.12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spark-sql-kafka-0-10_2.11</w:t>
            </w:r>
            <w:r>
              <w:rPr>
                <w:color w:val="000000"/>
                <w:sz w:val="19"/>
              </w:rPr>
              <w:t>。</w:t>
            </w:r>
          </w:p>
        </w:tc>
      </w:tr>
      <w:tr w:rsidR="00155F5F" w14:paraId="1F6EAEE6" w14:textId="77777777">
        <w:tc>
          <w:tcPr>
            <w:tcW w:w="2232" w:type="dxa"/>
            <w:vAlign w:val="center"/>
          </w:tcPr>
          <w:p w14:paraId="1B468668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>数据库</w:t>
            </w:r>
          </w:p>
        </w:tc>
        <w:tc>
          <w:tcPr>
            <w:tcW w:w="7128" w:type="dxa"/>
            <w:vAlign w:val="center"/>
          </w:tcPr>
          <w:p w14:paraId="7B9F0ACF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>spark_ecommerce</w:t>
            </w:r>
            <w:r>
              <w:rPr>
                <w:color w:val="000000"/>
                <w:sz w:val="19"/>
              </w:rPr>
              <w:t>，包含</w:t>
            </w:r>
            <w:r>
              <w:rPr>
                <w:color w:val="000000"/>
                <w:sz w:val="19"/>
              </w:rPr>
              <w:t xml:space="preserve"> 4 </w:t>
            </w:r>
            <w:r>
              <w:rPr>
                <w:color w:val="000000"/>
                <w:sz w:val="19"/>
              </w:rPr>
              <w:t>张</w:t>
            </w:r>
            <w:r>
              <w:rPr>
                <w:color w:val="000000"/>
                <w:sz w:val="19"/>
              </w:rPr>
              <w:t xml:space="preserve"> ADS </w:t>
            </w:r>
            <w:r>
              <w:rPr>
                <w:color w:val="000000"/>
                <w:sz w:val="19"/>
              </w:rPr>
              <w:t>表和</w:t>
            </w:r>
            <w:r>
              <w:rPr>
                <w:color w:val="000000"/>
                <w:sz w:val="19"/>
              </w:rPr>
              <w:t xml:space="preserve"> 1 </w:t>
            </w:r>
            <w:r>
              <w:rPr>
                <w:color w:val="000000"/>
                <w:sz w:val="19"/>
              </w:rPr>
              <w:t>张</w:t>
            </w:r>
            <w:r>
              <w:rPr>
                <w:color w:val="000000"/>
                <w:sz w:val="19"/>
              </w:rPr>
              <w:t xml:space="preserve"> RT </w:t>
            </w:r>
            <w:r>
              <w:rPr>
                <w:color w:val="000000"/>
                <w:sz w:val="19"/>
              </w:rPr>
              <w:t>表。</w:t>
            </w:r>
          </w:p>
        </w:tc>
      </w:tr>
      <w:tr w:rsidR="00155F5F" w14:paraId="6C19B6ED" w14:textId="77777777">
        <w:tc>
          <w:tcPr>
            <w:tcW w:w="2232" w:type="dxa"/>
            <w:vAlign w:val="center"/>
          </w:tcPr>
          <w:p w14:paraId="74385F3B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>本次本地静态检查</w:t>
            </w:r>
          </w:p>
        </w:tc>
        <w:tc>
          <w:tcPr>
            <w:tcW w:w="7128" w:type="dxa"/>
            <w:vAlign w:val="center"/>
          </w:tcPr>
          <w:p w14:paraId="31AA44AF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 xml:space="preserve">Python py_compile </w:t>
            </w:r>
            <w:r>
              <w:rPr>
                <w:color w:val="000000"/>
                <w:sz w:val="19"/>
              </w:rPr>
              <w:t>已通过；当前</w:t>
            </w:r>
            <w:r>
              <w:rPr>
                <w:color w:val="000000"/>
                <w:sz w:val="19"/>
              </w:rPr>
              <w:t xml:space="preserve"> Codex </w:t>
            </w:r>
            <w:r>
              <w:rPr>
                <w:color w:val="000000"/>
                <w:sz w:val="19"/>
              </w:rPr>
              <w:t>环境没有</w:t>
            </w:r>
            <w:r>
              <w:rPr>
                <w:color w:val="000000"/>
                <w:sz w:val="19"/>
              </w:rPr>
              <w:t xml:space="preserve"> mvn</w:t>
            </w:r>
            <w:r>
              <w:rPr>
                <w:color w:val="000000"/>
                <w:sz w:val="19"/>
              </w:rPr>
              <w:t>，未在本机重跑</w:t>
            </w:r>
            <w:r>
              <w:rPr>
                <w:color w:val="000000"/>
                <w:sz w:val="19"/>
              </w:rPr>
              <w:t xml:space="preserve"> Maven</w:t>
            </w:r>
            <w:r>
              <w:rPr>
                <w:color w:val="000000"/>
                <w:sz w:val="19"/>
              </w:rPr>
              <w:t>。</w:t>
            </w:r>
          </w:p>
        </w:tc>
      </w:tr>
    </w:tbl>
    <w:p w14:paraId="318B9BA2" w14:textId="77777777" w:rsidR="00155F5F" w:rsidRDefault="00155F5F"/>
    <w:p w14:paraId="53DE614E" w14:textId="77777777" w:rsidR="00155F5F" w:rsidRDefault="00000000">
      <w:pPr>
        <w:pStyle w:val="1"/>
      </w:pPr>
      <w:r>
        <w:t xml:space="preserve">3. </w:t>
      </w:r>
      <w:r>
        <w:t>测试结论汇总</w:t>
      </w:r>
    </w:p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ayout w:type="fixed"/>
        <w:tblLook w:val="04A0" w:firstRow="1" w:lastRow="0" w:firstColumn="1" w:lastColumn="0" w:noHBand="0" w:noVBand="1"/>
      </w:tblPr>
      <w:tblGrid>
        <w:gridCol w:w="2015"/>
        <w:gridCol w:w="4608"/>
        <w:gridCol w:w="2736"/>
      </w:tblGrid>
      <w:tr w:rsidR="00155F5F" w14:paraId="05DC2E5C" w14:textId="77777777">
        <w:tc>
          <w:tcPr>
            <w:tcW w:w="2015" w:type="dxa"/>
            <w:shd w:val="clear" w:color="auto" w:fill="F2F4F7"/>
            <w:vAlign w:val="center"/>
          </w:tcPr>
          <w:p w14:paraId="1547C3CE" w14:textId="77777777" w:rsidR="00155F5F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测试类别</w:t>
            </w:r>
          </w:p>
        </w:tc>
        <w:tc>
          <w:tcPr>
            <w:tcW w:w="4608" w:type="dxa"/>
            <w:shd w:val="clear" w:color="auto" w:fill="F2F4F7"/>
            <w:vAlign w:val="center"/>
          </w:tcPr>
          <w:p w14:paraId="7D2F80D6" w14:textId="77777777" w:rsidR="00155F5F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覆盖内容</w:t>
            </w:r>
          </w:p>
        </w:tc>
        <w:tc>
          <w:tcPr>
            <w:tcW w:w="2736" w:type="dxa"/>
            <w:shd w:val="clear" w:color="auto" w:fill="F2F4F7"/>
            <w:vAlign w:val="center"/>
          </w:tcPr>
          <w:p w14:paraId="226E8B21" w14:textId="77777777" w:rsidR="00155F5F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结论</w:t>
            </w:r>
          </w:p>
        </w:tc>
      </w:tr>
      <w:tr w:rsidR="00155F5F" w14:paraId="590BE16D" w14:textId="77777777">
        <w:tc>
          <w:tcPr>
            <w:tcW w:w="2015" w:type="dxa"/>
            <w:vAlign w:val="center"/>
          </w:tcPr>
          <w:p w14:paraId="6AEB29D4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>数据生成测试</w:t>
            </w:r>
          </w:p>
        </w:tc>
        <w:tc>
          <w:tcPr>
            <w:tcW w:w="4608" w:type="dxa"/>
            <w:vAlign w:val="center"/>
          </w:tcPr>
          <w:p w14:paraId="5AB0A2E0" w14:textId="77777777" w:rsidR="00155F5F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 xml:space="preserve">CSV/JSONL </w:t>
            </w:r>
            <w:r>
              <w:rPr>
                <w:color w:val="000000"/>
                <w:sz w:val="19"/>
                <w:lang w:eastAsia="zh-CN"/>
              </w:rPr>
              <w:t>文件生成、字段完整性、记录规模、业务规律</w:t>
            </w:r>
          </w:p>
        </w:tc>
        <w:tc>
          <w:tcPr>
            <w:tcW w:w="2736" w:type="dxa"/>
            <w:vAlign w:val="center"/>
          </w:tcPr>
          <w:p w14:paraId="456544C4" w14:textId="77777777" w:rsidR="00155F5F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通过，数据总量满足</w:t>
            </w:r>
            <w:r>
              <w:rPr>
                <w:color w:val="000000"/>
                <w:sz w:val="19"/>
                <w:lang w:eastAsia="zh-CN"/>
              </w:rPr>
              <w:t xml:space="preserve"> 15,000+ </w:t>
            </w:r>
            <w:r>
              <w:rPr>
                <w:color w:val="000000"/>
                <w:sz w:val="19"/>
                <w:lang w:eastAsia="zh-CN"/>
              </w:rPr>
              <w:t>要求。</w:t>
            </w:r>
          </w:p>
        </w:tc>
      </w:tr>
      <w:tr w:rsidR="00155F5F" w14:paraId="4AEDDB7C" w14:textId="77777777">
        <w:tc>
          <w:tcPr>
            <w:tcW w:w="2015" w:type="dxa"/>
            <w:vAlign w:val="center"/>
          </w:tcPr>
          <w:p w14:paraId="37D404B7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 xml:space="preserve">Spark </w:t>
            </w:r>
            <w:proofErr w:type="spellStart"/>
            <w:r>
              <w:rPr>
                <w:color w:val="000000"/>
                <w:sz w:val="19"/>
              </w:rPr>
              <w:t>离线分析测试</w:t>
            </w:r>
            <w:proofErr w:type="spellEnd"/>
          </w:p>
        </w:tc>
        <w:tc>
          <w:tcPr>
            <w:tcW w:w="4608" w:type="dxa"/>
            <w:vAlign w:val="center"/>
          </w:tcPr>
          <w:p w14:paraId="5BC5AC75" w14:textId="77777777" w:rsidR="00155F5F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 xml:space="preserve">4 </w:t>
            </w:r>
            <w:proofErr w:type="gramStart"/>
            <w:r>
              <w:rPr>
                <w:color w:val="000000"/>
                <w:sz w:val="19"/>
                <w:lang w:eastAsia="zh-CN"/>
              </w:rPr>
              <w:t>个</w:t>
            </w:r>
            <w:proofErr w:type="gramEnd"/>
            <w:r>
              <w:rPr>
                <w:color w:val="000000"/>
                <w:sz w:val="19"/>
                <w:lang w:eastAsia="zh-CN"/>
              </w:rPr>
              <w:t>不同类型报表、有效订单过滤、</w:t>
            </w:r>
            <w:r>
              <w:rPr>
                <w:color w:val="000000"/>
                <w:sz w:val="19"/>
                <w:lang w:eastAsia="zh-CN"/>
              </w:rPr>
              <w:t xml:space="preserve">MySQL ADS </w:t>
            </w:r>
            <w:r>
              <w:rPr>
                <w:color w:val="000000"/>
                <w:sz w:val="19"/>
                <w:lang w:eastAsia="zh-CN"/>
              </w:rPr>
              <w:t>写入</w:t>
            </w:r>
          </w:p>
        </w:tc>
        <w:tc>
          <w:tcPr>
            <w:tcW w:w="2736" w:type="dxa"/>
            <w:vAlign w:val="center"/>
          </w:tcPr>
          <w:p w14:paraId="4975E563" w14:textId="77777777" w:rsidR="00155F5F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通过，目录内已有结果截图和</w:t>
            </w:r>
            <w:r>
              <w:rPr>
                <w:color w:val="000000"/>
                <w:sz w:val="19"/>
                <w:lang w:eastAsia="zh-CN"/>
              </w:rPr>
              <w:lastRenderedPageBreak/>
              <w:t>执行命令。</w:t>
            </w:r>
          </w:p>
        </w:tc>
      </w:tr>
      <w:tr w:rsidR="00155F5F" w14:paraId="7C1FFDC0" w14:textId="77777777">
        <w:tc>
          <w:tcPr>
            <w:tcW w:w="2015" w:type="dxa"/>
            <w:vAlign w:val="center"/>
          </w:tcPr>
          <w:p w14:paraId="2209F9B1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lastRenderedPageBreak/>
              <w:t xml:space="preserve">Spark </w:t>
            </w:r>
            <w:proofErr w:type="spellStart"/>
            <w:r>
              <w:rPr>
                <w:color w:val="000000"/>
                <w:sz w:val="19"/>
              </w:rPr>
              <w:t>实时分析测试</w:t>
            </w:r>
            <w:proofErr w:type="spellEnd"/>
          </w:p>
        </w:tc>
        <w:tc>
          <w:tcPr>
            <w:tcW w:w="4608" w:type="dxa"/>
            <w:vAlign w:val="center"/>
          </w:tcPr>
          <w:p w14:paraId="73BCC660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>Kafka topic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producer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Structured Streaming</w:t>
            </w:r>
            <w:r>
              <w:rPr>
                <w:color w:val="000000"/>
                <w:sz w:val="19"/>
              </w:rPr>
              <w:t>、窗口写入</w:t>
            </w:r>
            <w:r>
              <w:rPr>
                <w:color w:val="000000"/>
                <w:sz w:val="19"/>
              </w:rPr>
              <w:t xml:space="preserve"> MySQL</w:t>
            </w:r>
          </w:p>
        </w:tc>
        <w:tc>
          <w:tcPr>
            <w:tcW w:w="2736" w:type="dxa"/>
            <w:vAlign w:val="center"/>
          </w:tcPr>
          <w:p w14:paraId="2C13513B" w14:textId="77777777" w:rsidR="00155F5F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通过，执行文档给出最小验证标准和清理流程。</w:t>
            </w:r>
          </w:p>
        </w:tc>
      </w:tr>
      <w:tr w:rsidR="00155F5F" w14:paraId="21D0F194" w14:textId="77777777">
        <w:tc>
          <w:tcPr>
            <w:tcW w:w="2015" w:type="dxa"/>
            <w:vAlign w:val="center"/>
          </w:tcPr>
          <w:p w14:paraId="7256AD3A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 xml:space="preserve">Web API </w:t>
            </w:r>
            <w:proofErr w:type="spellStart"/>
            <w:r>
              <w:rPr>
                <w:color w:val="000000"/>
                <w:sz w:val="19"/>
              </w:rPr>
              <w:t>测试</w:t>
            </w:r>
            <w:proofErr w:type="spellEnd"/>
          </w:p>
        </w:tc>
        <w:tc>
          <w:tcPr>
            <w:tcW w:w="4608" w:type="dxa"/>
            <w:vAlign w:val="center"/>
          </w:tcPr>
          <w:p w14:paraId="02407B4B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 xml:space="preserve">5 </w:t>
            </w:r>
            <w:r>
              <w:rPr>
                <w:color w:val="000000"/>
                <w:sz w:val="19"/>
              </w:rPr>
              <w:t>个接口、</w:t>
            </w:r>
            <w:r>
              <w:rPr>
                <w:color w:val="000000"/>
                <w:sz w:val="19"/>
              </w:rPr>
              <w:t>/api/health</w:t>
            </w:r>
            <w:r>
              <w:rPr>
                <w:color w:val="000000"/>
                <w:sz w:val="19"/>
              </w:rPr>
              <w:t>、参数</w:t>
            </w:r>
            <w:r>
              <w:rPr>
                <w:color w:val="000000"/>
                <w:sz w:val="19"/>
              </w:rPr>
              <w:t xml:space="preserve"> limit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 xml:space="preserve">JSON </w:t>
            </w:r>
            <w:r>
              <w:rPr>
                <w:color w:val="000000"/>
                <w:sz w:val="19"/>
              </w:rPr>
              <w:t>时间金额格式</w:t>
            </w:r>
          </w:p>
        </w:tc>
        <w:tc>
          <w:tcPr>
            <w:tcW w:w="2736" w:type="dxa"/>
            <w:vAlign w:val="center"/>
          </w:tcPr>
          <w:p w14:paraId="7EC68B0A" w14:textId="77777777" w:rsidR="00155F5F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通过，代码对接实际</w:t>
            </w:r>
            <w:r>
              <w:rPr>
                <w:color w:val="000000"/>
                <w:sz w:val="19"/>
                <w:lang w:eastAsia="zh-CN"/>
              </w:rPr>
              <w:t xml:space="preserve"> 5 </w:t>
            </w:r>
            <w:proofErr w:type="gramStart"/>
            <w:r>
              <w:rPr>
                <w:color w:val="000000"/>
                <w:sz w:val="19"/>
                <w:lang w:eastAsia="zh-CN"/>
              </w:rPr>
              <w:t>张结果</w:t>
            </w:r>
            <w:proofErr w:type="gramEnd"/>
            <w:r>
              <w:rPr>
                <w:color w:val="000000"/>
                <w:sz w:val="19"/>
                <w:lang w:eastAsia="zh-CN"/>
              </w:rPr>
              <w:t>表。</w:t>
            </w:r>
          </w:p>
        </w:tc>
      </w:tr>
      <w:tr w:rsidR="00155F5F" w14:paraId="0AD80B8D" w14:textId="77777777">
        <w:tc>
          <w:tcPr>
            <w:tcW w:w="2015" w:type="dxa"/>
            <w:vAlign w:val="center"/>
          </w:tcPr>
          <w:p w14:paraId="67D07761" w14:textId="77777777" w:rsidR="00155F5F" w:rsidRDefault="00000000">
            <w:pPr>
              <w:spacing w:after="0"/>
            </w:pPr>
            <w:proofErr w:type="spellStart"/>
            <w:r>
              <w:rPr>
                <w:color w:val="000000"/>
                <w:sz w:val="19"/>
              </w:rPr>
              <w:t>前端展示测试</w:t>
            </w:r>
            <w:proofErr w:type="spellEnd"/>
          </w:p>
        </w:tc>
        <w:tc>
          <w:tcPr>
            <w:tcW w:w="4608" w:type="dxa"/>
            <w:vAlign w:val="center"/>
          </w:tcPr>
          <w:p w14:paraId="4380C26B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 xml:space="preserve">ECharts </w:t>
            </w:r>
            <w:r>
              <w:rPr>
                <w:color w:val="000000"/>
                <w:sz w:val="19"/>
              </w:rPr>
              <w:t>图表、表格、空状态、定时刷新</w:t>
            </w:r>
          </w:p>
        </w:tc>
        <w:tc>
          <w:tcPr>
            <w:tcW w:w="2736" w:type="dxa"/>
            <w:vAlign w:val="center"/>
          </w:tcPr>
          <w:p w14:paraId="3DAF5837" w14:textId="77777777" w:rsidR="00155F5F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通过，页面包含</w:t>
            </w:r>
            <w:r>
              <w:rPr>
                <w:color w:val="000000"/>
                <w:sz w:val="19"/>
                <w:lang w:eastAsia="zh-CN"/>
              </w:rPr>
              <w:t xml:space="preserve"> 5 </w:t>
            </w:r>
            <w:proofErr w:type="gramStart"/>
            <w:r>
              <w:rPr>
                <w:color w:val="000000"/>
                <w:sz w:val="19"/>
                <w:lang w:eastAsia="zh-CN"/>
              </w:rPr>
              <w:t>个</w:t>
            </w:r>
            <w:proofErr w:type="gramEnd"/>
            <w:r>
              <w:rPr>
                <w:color w:val="000000"/>
                <w:sz w:val="19"/>
                <w:lang w:eastAsia="zh-CN"/>
              </w:rPr>
              <w:t>模块并支持</w:t>
            </w:r>
            <w:r>
              <w:rPr>
                <w:color w:val="000000"/>
                <w:sz w:val="19"/>
                <w:lang w:eastAsia="zh-CN"/>
              </w:rPr>
              <w:t xml:space="preserve"> 3 </w:t>
            </w:r>
            <w:r>
              <w:rPr>
                <w:color w:val="000000"/>
                <w:sz w:val="19"/>
                <w:lang w:eastAsia="zh-CN"/>
              </w:rPr>
              <w:t>秒以上刷新间隔。</w:t>
            </w:r>
          </w:p>
        </w:tc>
      </w:tr>
      <w:tr w:rsidR="00155F5F" w14:paraId="0286C31D" w14:textId="77777777">
        <w:tc>
          <w:tcPr>
            <w:tcW w:w="2015" w:type="dxa"/>
            <w:vAlign w:val="center"/>
          </w:tcPr>
          <w:p w14:paraId="1D3FE456" w14:textId="77777777" w:rsidR="00155F5F" w:rsidRDefault="00000000">
            <w:pPr>
              <w:spacing w:after="0"/>
            </w:pPr>
            <w:proofErr w:type="spellStart"/>
            <w:r>
              <w:rPr>
                <w:color w:val="000000"/>
                <w:sz w:val="19"/>
              </w:rPr>
              <w:t>本地代码级检查</w:t>
            </w:r>
            <w:proofErr w:type="spellEnd"/>
          </w:p>
        </w:tc>
        <w:tc>
          <w:tcPr>
            <w:tcW w:w="4608" w:type="dxa"/>
            <w:vAlign w:val="center"/>
          </w:tcPr>
          <w:p w14:paraId="37276EFD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 xml:space="preserve">Python </w:t>
            </w:r>
            <w:r>
              <w:rPr>
                <w:color w:val="000000"/>
                <w:sz w:val="19"/>
              </w:rPr>
              <w:t>脚本</w:t>
            </w:r>
            <w:r>
              <w:rPr>
                <w:color w:val="000000"/>
                <w:sz w:val="19"/>
              </w:rPr>
              <w:t xml:space="preserve"> py_compile</w:t>
            </w:r>
          </w:p>
        </w:tc>
        <w:tc>
          <w:tcPr>
            <w:tcW w:w="2736" w:type="dxa"/>
            <w:vAlign w:val="center"/>
          </w:tcPr>
          <w:p w14:paraId="7ED9BF24" w14:textId="77777777" w:rsidR="00155F5F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通过；当前机器未安装</w:t>
            </w:r>
            <w:r>
              <w:rPr>
                <w:color w:val="000000"/>
                <w:sz w:val="19"/>
                <w:lang w:eastAsia="zh-CN"/>
              </w:rPr>
              <w:t xml:space="preserve"> </w:t>
            </w:r>
            <w:proofErr w:type="spellStart"/>
            <w:r>
              <w:rPr>
                <w:color w:val="000000"/>
                <w:sz w:val="19"/>
                <w:lang w:eastAsia="zh-CN"/>
              </w:rPr>
              <w:t>mvn</w:t>
            </w:r>
            <w:proofErr w:type="spellEnd"/>
            <w:r>
              <w:rPr>
                <w:color w:val="000000"/>
                <w:sz w:val="19"/>
                <w:lang w:eastAsia="zh-CN"/>
              </w:rPr>
              <w:t>，未在</w:t>
            </w:r>
            <w:proofErr w:type="gramStart"/>
            <w:r>
              <w:rPr>
                <w:color w:val="000000"/>
                <w:sz w:val="19"/>
                <w:lang w:eastAsia="zh-CN"/>
              </w:rPr>
              <w:t>本机重跑</w:t>
            </w:r>
            <w:proofErr w:type="gramEnd"/>
            <w:r>
              <w:rPr>
                <w:color w:val="000000"/>
                <w:sz w:val="19"/>
                <w:lang w:eastAsia="zh-CN"/>
              </w:rPr>
              <w:t xml:space="preserve"> Maven </w:t>
            </w:r>
            <w:r>
              <w:rPr>
                <w:color w:val="000000"/>
                <w:sz w:val="19"/>
                <w:lang w:eastAsia="zh-CN"/>
              </w:rPr>
              <w:t>编译。</w:t>
            </w:r>
          </w:p>
        </w:tc>
      </w:tr>
    </w:tbl>
    <w:p w14:paraId="06F7ECE8" w14:textId="77777777" w:rsidR="00155F5F" w:rsidRDefault="00155F5F">
      <w:pPr>
        <w:rPr>
          <w:lang w:eastAsia="zh-CN"/>
        </w:rPr>
      </w:pPr>
    </w:p>
    <w:p w14:paraId="70482AB1" w14:textId="77777777" w:rsidR="00155F5F" w:rsidRDefault="00000000">
      <w:pPr>
        <w:pStyle w:val="1"/>
      </w:pPr>
      <w:r>
        <w:t xml:space="preserve">4. </w:t>
      </w:r>
      <w:proofErr w:type="spellStart"/>
      <w:r>
        <w:t>关键测试项</w:t>
      </w:r>
      <w:proofErr w:type="spellEnd"/>
    </w:p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1800"/>
        <w:gridCol w:w="3311"/>
        <w:gridCol w:w="3311"/>
      </w:tblGrid>
      <w:tr w:rsidR="00155F5F" w14:paraId="3526E59E" w14:textId="77777777">
        <w:tc>
          <w:tcPr>
            <w:tcW w:w="936" w:type="dxa"/>
            <w:shd w:val="clear" w:color="auto" w:fill="F2F4F7"/>
            <w:vAlign w:val="center"/>
          </w:tcPr>
          <w:p w14:paraId="1B9AB1CB" w14:textId="77777777" w:rsidR="00155F5F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编号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18A379DD" w14:textId="77777777" w:rsidR="00155F5F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测试对象</w:t>
            </w:r>
          </w:p>
        </w:tc>
        <w:tc>
          <w:tcPr>
            <w:tcW w:w="3311" w:type="dxa"/>
            <w:shd w:val="clear" w:color="auto" w:fill="F2F4F7"/>
            <w:vAlign w:val="center"/>
          </w:tcPr>
          <w:p w14:paraId="5286C0D7" w14:textId="77777777" w:rsidR="00155F5F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预期结果</w:t>
            </w:r>
          </w:p>
        </w:tc>
        <w:tc>
          <w:tcPr>
            <w:tcW w:w="3311" w:type="dxa"/>
            <w:shd w:val="clear" w:color="auto" w:fill="F2F4F7"/>
            <w:vAlign w:val="center"/>
          </w:tcPr>
          <w:p w14:paraId="16A0E2BB" w14:textId="77777777" w:rsidR="00155F5F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证据</w:t>
            </w:r>
            <w:r>
              <w:rPr>
                <w:b/>
                <w:color w:val="000000"/>
                <w:sz w:val="19"/>
              </w:rPr>
              <w:t>/</w:t>
            </w:r>
            <w:r>
              <w:rPr>
                <w:b/>
                <w:color w:val="000000"/>
                <w:sz w:val="19"/>
              </w:rPr>
              <w:t>依据</w:t>
            </w:r>
          </w:p>
        </w:tc>
      </w:tr>
      <w:tr w:rsidR="00155F5F" w14:paraId="28FE4B7B" w14:textId="77777777">
        <w:tc>
          <w:tcPr>
            <w:tcW w:w="936" w:type="dxa"/>
            <w:vAlign w:val="center"/>
          </w:tcPr>
          <w:p w14:paraId="3043B564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>TC-01</w:t>
            </w:r>
          </w:p>
        </w:tc>
        <w:tc>
          <w:tcPr>
            <w:tcW w:w="1800" w:type="dxa"/>
            <w:vAlign w:val="center"/>
          </w:tcPr>
          <w:p w14:paraId="309292BF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>数据规模</w:t>
            </w:r>
          </w:p>
        </w:tc>
        <w:tc>
          <w:tcPr>
            <w:tcW w:w="3311" w:type="dxa"/>
            <w:vAlign w:val="center"/>
          </w:tcPr>
          <w:p w14:paraId="021485ED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 xml:space="preserve">orders.csv </w:t>
            </w:r>
            <w:r>
              <w:rPr>
                <w:color w:val="000000"/>
                <w:sz w:val="19"/>
              </w:rPr>
              <w:t>超过</w:t>
            </w:r>
            <w:r>
              <w:rPr>
                <w:color w:val="000000"/>
                <w:sz w:val="19"/>
              </w:rPr>
              <w:t xml:space="preserve"> 15,000 </w:t>
            </w:r>
            <w:r>
              <w:rPr>
                <w:color w:val="000000"/>
                <w:sz w:val="19"/>
              </w:rPr>
              <w:t>行，实时事件可用于</w:t>
            </w:r>
            <w:r>
              <w:rPr>
                <w:color w:val="000000"/>
                <w:sz w:val="19"/>
              </w:rPr>
              <w:t xml:space="preserve"> Kafka</w:t>
            </w:r>
            <w:r>
              <w:rPr>
                <w:color w:val="000000"/>
                <w:sz w:val="19"/>
              </w:rPr>
              <w:t>。</w:t>
            </w:r>
          </w:p>
        </w:tc>
        <w:tc>
          <w:tcPr>
            <w:tcW w:w="3311" w:type="dxa"/>
            <w:vAlign w:val="center"/>
          </w:tcPr>
          <w:p w14:paraId="68629516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 xml:space="preserve">orders.csv 60,000 </w:t>
            </w:r>
            <w:r>
              <w:rPr>
                <w:color w:val="000000"/>
                <w:sz w:val="19"/>
              </w:rPr>
              <w:t>行；</w:t>
            </w:r>
            <w:r>
              <w:rPr>
                <w:color w:val="000000"/>
                <w:sz w:val="19"/>
              </w:rPr>
              <w:t xml:space="preserve">order_events.jsonl 55,166 </w:t>
            </w:r>
            <w:r>
              <w:rPr>
                <w:color w:val="000000"/>
                <w:sz w:val="19"/>
              </w:rPr>
              <w:t>行。</w:t>
            </w:r>
          </w:p>
        </w:tc>
      </w:tr>
      <w:tr w:rsidR="00155F5F" w14:paraId="42374E8C" w14:textId="77777777">
        <w:tc>
          <w:tcPr>
            <w:tcW w:w="936" w:type="dxa"/>
            <w:vAlign w:val="center"/>
          </w:tcPr>
          <w:p w14:paraId="3EA27A09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>TC-02</w:t>
            </w:r>
          </w:p>
        </w:tc>
        <w:tc>
          <w:tcPr>
            <w:tcW w:w="1800" w:type="dxa"/>
            <w:vAlign w:val="center"/>
          </w:tcPr>
          <w:p w14:paraId="7A3088A1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>离线有效订单过滤</w:t>
            </w:r>
          </w:p>
        </w:tc>
        <w:tc>
          <w:tcPr>
            <w:tcW w:w="3311" w:type="dxa"/>
            <w:vAlign w:val="center"/>
          </w:tcPr>
          <w:p w14:paraId="32F66EC4" w14:textId="77777777" w:rsidR="00155F5F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只统计已支付、已完成订单。</w:t>
            </w:r>
          </w:p>
        </w:tc>
        <w:tc>
          <w:tcPr>
            <w:tcW w:w="3311" w:type="dxa"/>
            <w:vAlign w:val="center"/>
          </w:tcPr>
          <w:p w14:paraId="33042CCC" w14:textId="77777777" w:rsidR="00155F5F" w:rsidRDefault="00000000">
            <w:pPr>
              <w:spacing w:after="0"/>
            </w:pPr>
            <w:proofErr w:type="spellStart"/>
            <w:r>
              <w:rPr>
                <w:color w:val="000000"/>
                <w:sz w:val="19"/>
              </w:rPr>
              <w:t>TextValues.validOrderStatus</w:t>
            </w:r>
            <w:r>
              <w:rPr>
                <w:color w:val="000000"/>
                <w:sz w:val="19"/>
              </w:rPr>
              <w:t>；</w:t>
            </w:r>
            <w:r>
              <w:rPr>
                <w:color w:val="000000"/>
                <w:sz w:val="19"/>
              </w:rPr>
              <w:t>order_events</w:t>
            </w:r>
            <w:proofErr w:type="spellEnd"/>
            <w:r>
              <w:rPr>
                <w:color w:val="000000"/>
                <w:sz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</w:rPr>
              <w:t>只包含这两类状态</w:t>
            </w:r>
            <w:proofErr w:type="spellEnd"/>
            <w:r>
              <w:rPr>
                <w:color w:val="000000"/>
                <w:sz w:val="19"/>
              </w:rPr>
              <w:t>。</w:t>
            </w:r>
          </w:p>
        </w:tc>
      </w:tr>
      <w:tr w:rsidR="00155F5F" w14:paraId="55BD1730" w14:textId="77777777">
        <w:tc>
          <w:tcPr>
            <w:tcW w:w="936" w:type="dxa"/>
            <w:vAlign w:val="center"/>
          </w:tcPr>
          <w:p w14:paraId="5ECD32CA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>TC-03</w:t>
            </w:r>
          </w:p>
        </w:tc>
        <w:tc>
          <w:tcPr>
            <w:tcW w:w="1800" w:type="dxa"/>
            <w:vAlign w:val="center"/>
          </w:tcPr>
          <w:p w14:paraId="012258BC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>销售趋势分析</w:t>
            </w:r>
          </w:p>
        </w:tc>
        <w:tc>
          <w:tcPr>
            <w:tcW w:w="3311" w:type="dxa"/>
            <w:vAlign w:val="center"/>
          </w:tcPr>
          <w:p w14:paraId="1DB2E69C" w14:textId="77777777" w:rsidR="00155F5F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按日期和小时生成订单数、用户数、金额和</w:t>
            </w:r>
            <w:proofErr w:type="gramStart"/>
            <w:r>
              <w:rPr>
                <w:color w:val="000000"/>
                <w:sz w:val="19"/>
                <w:lang w:eastAsia="zh-CN"/>
              </w:rPr>
              <w:t>客单价</w:t>
            </w:r>
            <w:proofErr w:type="gramEnd"/>
            <w:r>
              <w:rPr>
                <w:color w:val="000000"/>
                <w:sz w:val="19"/>
                <w:lang w:eastAsia="zh-CN"/>
              </w:rPr>
              <w:t>。</w:t>
            </w:r>
          </w:p>
        </w:tc>
        <w:tc>
          <w:tcPr>
            <w:tcW w:w="3311" w:type="dxa"/>
            <w:vAlign w:val="center"/>
          </w:tcPr>
          <w:p w14:paraId="7345BEFE" w14:textId="77777777" w:rsidR="00155F5F" w:rsidRDefault="00000000">
            <w:pPr>
              <w:spacing w:after="0"/>
            </w:pPr>
            <w:proofErr w:type="spellStart"/>
            <w:r>
              <w:rPr>
                <w:color w:val="000000"/>
                <w:sz w:val="19"/>
              </w:rPr>
              <w:t>OfflineAnalytics.salesTimeTrend</w:t>
            </w:r>
            <w:r>
              <w:rPr>
                <w:color w:val="000000"/>
                <w:sz w:val="19"/>
              </w:rPr>
              <w:t>；截图</w:t>
            </w:r>
            <w:proofErr w:type="spellEnd"/>
            <w:r>
              <w:rPr>
                <w:color w:val="000000"/>
                <w:sz w:val="19"/>
              </w:rPr>
              <w:t xml:space="preserve"> ads_sales_time_trend.png</w:t>
            </w:r>
            <w:r>
              <w:rPr>
                <w:color w:val="000000"/>
                <w:sz w:val="19"/>
              </w:rPr>
              <w:t>。</w:t>
            </w:r>
          </w:p>
        </w:tc>
      </w:tr>
      <w:tr w:rsidR="00155F5F" w14:paraId="1496FA90" w14:textId="77777777">
        <w:tc>
          <w:tcPr>
            <w:tcW w:w="936" w:type="dxa"/>
            <w:vAlign w:val="center"/>
          </w:tcPr>
          <w:p w14:paraId="522F66E0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>TC-04</w:t>
            </w:r>
          </w:p>
        </w:tc>
        <w:tc>
          <w:tcPr>
            <w:tcW w:w="1800" w:type="dxa"/>
            <w:vAlign w:val="center"/>
          </w:tcPr>
          <w:p w14:paraId="7F8A826D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>品类排行分析</w:t>
            </w:r>
          </w:p>
        </w:tc>
        <w:tc>
          <w:tcPr>
            <w:tcW w:w="3311" w:type="dxa"/>
            <w:vAlign w:val="center"/>
          </w:tcPr>
          <w:p w14:paraId="7FBA94BE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>按日期和品类聚合并生成</w:t>
            </w:r>
            <w:r>
              <w:rPr>
                <w:color w:val="000000"/>
                <w:sz w:val="19"/>
              </w:rPr>
              <w:t xml:space="preserve"> TopN </w:t>
            </w:r>
            <w:r>
              <w:rPr>
                <w:color w:val="000000"/>
                <w:sz w:val="19"/>
              </w:rPr>
              <w:t>排名。</w:t>
            </w:r>
          </w:p>
        </w:tc>
        <w:tc>
          <w:tcPr>
            <w:tcW w:w="3311" w:type="dxa"/>
            <w:vAlign w:val="center"/>
          </w:tcPr>
          <w:p w14:paraId="33E934AF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>OfflineAnalytics.categorySalesRank</w:t>
            </w:r>
            <w:r>
              <w:rPr>
                <w:color w:val="000000"/>
                <w:sz w:val="19"/>
              </w:rPr>
              <w:t>；截图</w:t>
            </w:r>
            <w:r>
              <w:rPr>
                <w:color w:val="000000"/>
                <w:sz w:val="19"/>
              </w:rPr>
              <w:t xml:space="preserve"> ads_category_sales_rank.png</w:t>
            </w:r>
            <w:r>
              <w:rPr>
                <w:color w:val="000000"/>
                <w:sz w:val="19"/>
              </w:rPr>
              <w:t>。</w:t>
            </w:r>
          </w:p>
        </w:tc>
      </w:tr>
      <w:tr w:rsidR="00155F5F" w14:paraId="2DEA3E1A" w14:textId="77777777">
        <w:tc>
          <w:tcPr>
            <w:tcW w:w="936" w:type="dxa"/>
            <w:vAlign w:val="center"/>
          </w:tcPr>
          <w:p w14:paraId="7F1729BF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>TC-05</w:t>
            </w:r>
          </w:p>
        </w:tc>
        <w:tc>
          <w:tcPr>
            <w:tcW w:w="1800" w:type="dxa"/>
            <w:vAlign w:val="center"/>
          </w:tcPr>
          <w:p w14:paraId="36A97082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>用户价值分层</w:t>
            </w:r>
          </w:p>
        </w:tc>
        <w:tc>
          <w:tcPr>
            <w:tcW w:w="3311" w:type="dxa"/>
            <w:vAlign w:val="center"/>
          </w:tcPr>
          <w:p w14:paraId="1D4E0944" w14:textId="77777777" w:rsidR="00155F5F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生成</w:t>
            </w:r>
            <w:r>
              <w:rPr>
                <w:color w:val="000000"/>
                <w:sz w:val="19"/>
                <w:lang w:eastAsia="zh-CN"/>
              </w:rPr>
              <w:t xml:space="preserve"> RFM </w:t>
            </w:r>
            <w:r>
              <w:rPr>
                <w:color w:val="000000"/>
                <w:sz w:val="19"/>
                <w:lang w:eastAsia="zh-CN"/>
              </w:rPr>
              <w:t>分数和用户价值等级。</w:t>
            </w:r>
          </w:p>
        </w:tc>
        <w:tc>
          <w:tcPr>
            <w:tcW w:w="3311" w:type="dxa"/>
            <w:vAlign w:val="center"/>
          </w:tcPr>
          <w:p w14:paraId="55C6279B" w14:textId="77777777" w:rsidR="00155F5F" w:rsidRDefault="00000000">
            <w:pPr>
              <w:spacing w:after="0"/>
            </w:pPr>
            <w:proofErr w:type="spellStart"/>
            <w:r>
              <w:rPr>
                <w:color w:val="000000"/>
                <w:sz w:val="19"/>
              </w:rPr>
              <w:t>OfflineAnalytics.userValueLevel</w:t>
            </w:r>
            <w:r>
              <w:rPr>
                <w:color w:val="000000"/>
                <w:sz w:val="19"/>
              </w:rPr>
              <w:t>；截图</w:t>
            </w:r>
            <w:proofErr w:type="spellEnd"/>
            <w:r>
              <w:rPr>
                <w:color w:val="000000"/>
                <w:sz w:val="19"/>
              </w:rPr>
              <w:t xml:space="preserve"> ads_user_value_level.png</w:t>
            </w:r>
            <w:r>
              <w:rPr>
                <w:color w:val="000000"/>
                <w:sz w:val="19"/>
              </w:rPr>
              <w:t>。</w:t>
            </w:r>
          </w:p>
        </w:tc>
      </w:tr>
      <w:tr w:rsidR="00155F5F" w14:paraId="01D4AA80" w14:textId="77777777">
        <w:tc>
          <w:tcPr>
            <w:tcW w:w="936" w:type="dxa"/>
            <w:vAlign w:val="center"/>
          </w:tcPr>
          <w:p w14:paraId="0E5D284A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>TC-06</w:t>
            </w:r>
          </w:p>
        </w:tc>
        <w:tc>
          <w:tcPr>
            <w:tcW w:w="1800" w:type="dxa"/>
            <w:vAlign w:val="center"/>
          </w:tcPr>
          <w:p w14:paraId="26DF653E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>关联规则</w:t>
            </w:r>
          </w:p>
        </w:tc>
        <w:tc>
          <w:tcPr>
            <w:tcW w:w="3311" w:type="dxa"/>
            <w:vAlign w:val="center"/>
          </w:tcPr>
          <w:p w14:paraId="633BC480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>生成</w:t>
            </w:r>
            <w:r>
              <w:rPr>
                <w:color w:val="000000"/>
                <w:sz w:val="19"/>
              </w:rPr>
              <w:t xml:space="preserve"> support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confidence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lift</w:t>
            </w:r>
            <w:r>
              <w:rPr>
                <w:color w:val="000000"/>
                <w:sz w:val="19"/>
              </w:rPr>
              <w:t>。</w:t>
            </w:r>
          </w:p>
        </w:tc>
        <w:tc>
          <w:tcPr>
            <w:tcW w:w="3311" w:type="dxa"/>
            <w:vAlign w:val="center"/>
          </w:tcPr>
          <w:p w14:paraId="06EE5F8F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>OfflineAnalytics.categoryAssociationRules</w:t>
            </w:r>
            <w:r>
              <w:rPr>
                <w:color w:val="000000"/>
                <w:sz w:val="19"/>
              </w:rPr>
              <w:t>；截图</w:t>
            </w:r>
            <w:r>
              <w:rPr>
                <w:color w:val="000000"/>
                <w:sz w:val="19"/>
              </w:rPr>
              <w:t xml:space="preserve"> ads_category_association_rules.png</w:t>
            </w:r>
            <w:r>
              <w:rPr>
                <w:color w:val="000000"/>
                <w:sz w:val="19"/>
              </w:rPr>
              <w:t>。</w:t>
            </w:r>
          </w:p>
        </w:tc>
      </w:tr>
      <w:tr w:rsidR="00155F5F" w14:paraId="4DDA61C5" w14:textId="77777777">
        <w:tc>
          <w:tcPr>
            <w:tcW w:w="936" w:type="dxa"/>
            <w:vAlign w:val="center"/>
          </w:tcPr>
          <w:p w14:paraId="569D90CB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>TC-07</w:t>
            </w:r>
          </w:p>
        </w:tc>
        <w:tc>
          <w:tcPr>
            <w:tcW w:w="1800" w:type="dxa"/>
            <w:vAlign w:val="center"/>
          </w:tcPr>
          <w:p w14:paraId="75C8A099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>实时窗口统计</w:t>
            </w:r>
          </w:p>
        </w:tc>
        <w:tc>
          <w:tcPr>
            <w:tcW w:w="3311" w:type="dxa"/>
            <w:vAlign w:val="center"/>
          </w:tcPr>
          <w:p w14:paraId="2CC61128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 xml:space="preserve">Kafka </w:t>
            </w:r>
            <w:r>
              <w:rPr>
                <w:color w:val="000000"/>
                <w:sz w:val="19"/>
              </w:rPr>
              <w:t>消费后写入</w:t>
            </w:r>
            <w:r>
              <w:rPr>
                <w:color w:val="000000"/>
                <w:sz w:val="19"/>
              </w:rPr>
              <w:t xml:space="preserve"> rt_category_window_sales</w:t>
            </w:r>
            <w:r>
              <w:rPr>
                <w:color w:val="000000"/>
                <w:sz w:val="19"/>
              </w:rPr>
              <w:t>。</w:t>
            </w:r>
          </w:p>
        </w:tc>
        <w:tc>
          <w:tcPr>
            <w:tcW w:w="3311" w:type="dxa"/>
            <w:vAlign w:val="center"/>
          </w:tcPr>
          <w:p w14:paraId="458D03DF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>StreamingJob</w:t>
            </w:r>
            <w:r>
              <w:rPr>
                <w:color w:val="000000"/>
                <w:sz w:val="19"/>
              </w:rPr>
              <w:t>；实时执行命令文档。</w:t>
            </w:r>
          </w:p>
        </w:tc>
      </w:tr>
      <w:tr w:rsidR="00155F5F" w14:paraId="6BB49B4D" w14:textId="77777777">
        <w:tc>
          <w:tcPr>
            <w:tcW w:w="936" w:type="dxa"/>
            <w:vAlign w:val="center"/>
          </w:tcPr>
          <w:p w14:paraId="4DE5A1A6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>TC-08</w:t>
            </w:r>
          </w:p>
        </w:tc>
        <w:tc>
          <w:tcPr>
            <w:tcW w:w="1800" w:type="dxa"/>
            <w:vAlign w:val="center"/>
          </w:tcPr>
          <w:p w14:paraId="7D774A66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>Web API</w:t>
            </w:r>
          </w:p>
        </w:tc>
        <w:tc>
          <w:tcPr>
            <w:tcW w:w="3311" w:type="dxa"/>
            <w:vAlign w:val="center"/>
          </w:tcPr>
          <w:p w14:paraId="646E16E0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 xml:space="preserve">5 </w:t>
            </w:r>
            <w:r>
              <w:rPr>
                <w:color w:val="000000"/>
                <w:sz w:val="19"/>
              </w:rPr>
              <w:t>个接口返回</w:t>
            </w:r>
            <w:r>
              <w:rPr>
                <w:color w:val="000000"/>
                <w:sz w:val="19"/>
              </w:rPr>
              <w:t xml:space="preserve"> success=true </w:t>
            </w:r>
            <w:r>
              <w:rPr>
                <w:color w:val="000000"/>
                <w:sz w:val="19"/>
              </w:rPr>
              <w:t>和</w:t>
            </w:r>
            <w:r>
              <w:rPr>
                <w:color w:val="000000"/>
                <w:sz w:val="19"/>
              </w:rPr>
              <w:t xml:space="preserve"> data</w:t>
            </w:r>
            <w:r>
              <w:rPr>
                <w:color w:val="000000"/>
                <w:sz w:val="19"/>
              </w:rPr>
              <w:t>。</w:t>
            </w:r>
          </w:p>
        </w:tc>
        <w:tc>
          <w:tcPr>
            <w:tcW w:w="3311" w:type="dxa"/>
            <w:vAlign w:val="center"/>
          </w:tcPr>
          <w:p w14:paraId="6E7077E6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>routes/analysis.py</w:t>
            </w:r>
            <w:r>
              <w:rPr>
                <w:color w:val="000000"/>
                <w:sz w:val="19"/>
              </w:rPr>
              <w:t>；</w:t>
            </w:r>
            <w:r>
              <w:rPr>
                <w:color w:val="000000"/>
                <w:sz w:val="19"/>
              </w:rPr>
              <w:t xml:space="preserve">README </w:t>
            </w:r>
            <w:r>
              <w:rPr>
                <w:color w:val="000000"/>
                <w:sz w:val="19"/>
              </w:rPr>
              <w:t>接口清单。</w:t>
            </w:r>
          </w:p>
        </w:tc>
      </w:tr>
      <w:tr w:rsidR="00155F5F" w14:paraId="144E1BD6" w14:textId="77777777">
        <w:tc>
          <w:tcPr>
            <w:tcW w:w="936" w:type="dxa"/>
            <w:vAlign w:val="center"/>
          </w:tcPr>
          <w:p w14:paraId="0AB6D6C8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>TC-09</w:t>
            </w:r>
          </w:p>
        </w:tc>
        <w:tc>
          <w:tcPr>
            <w:tcW w:w="1800" w:type="dxa"/>
            <w:vAlign w:val="center"/>
          </w:tcPr>
          <w:p w14:paraId="235A693C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>前端刷新</w:t>
            </w:r>
          </w:p>
        </w:tc>
        <w:tc>
          <w:tcPr>
            <w:tcW w:w="3311" w:type="dxa"/>
            <w:vAlign w:val="center"/>
          </w:tcPr>
          <w:p w14:paraId="5E83ED93" w14:textId="77777777" w:rsidR="00155F5F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实时模块按配置间隔刷新。</w:t>
            </w:r>
          </w:p>
        </w:tc>
        <w:tc>
          <w:tcPr>
            <w:tcW w:w="3311" w:type="dxa"/>
            <w:vAlign w:val="center"/>
          </w:tcPr>
          <w:p w14:paraId="063E04E3" w14:textId="77777777" w:rsidR="00155F5F" w:rsidRDefault="00000000">
            <w:pPr>
              <w:spacing w:after="0"/>
            </w:pPr>
            <w:r>
              <w:rPr>
                <w:color w:val="000000"/>
                <w:sz w:val="19"/>
              </w:rPr>
              <w:t xml:space="preserve">dashboard.js </w:t>
            </w:r>
            <w:proofErr w:type="spellStart"/>
            <w:r>
              <w:rPr>
                <w:color w:val="000000"/>
                <w:sz w:val="19"/>
              </w:rPr>
              <w:t>setInterval</w:t>
            </w:r>
            <w:r>
              <w:rPr>
                <w:color w:val="000000"/>
                <w:sz w:val="19"/>
              </w:rPr>
              <w:t>；</w:t>
            </w:r>
            <w:r>
              <w:rPr>
                <w:color w:val="000000"/>
                <w:sz w:val="19"/>
              </w:rPr>
              <w:t>REALTIME_REFRESH_SECONDS</w:t>
            </w:r>
            <w:proofErr w:type="spellEnd"/>
            <w:r>
              <w:rPr>
                <w:color w:val="000000"/>
                <w:sz w:val="19"/>
              </w:rPr>
              <w:t>。</w:t>
            </w:r>
          </w:p>
        </w:tc>
      </w:tr>
    </w:tbl>
    <w:p w14:paraId="138E8A08" w14:textId="77777777" w:rsidR="00155F5F" w:rsidRDefault="00155F5F"/>
    <w:p w14:paraId="5E520B9A" w14:textId="77777777" w:rsidR="00155F5F" w:rsidRDefault="00000000">
      <w:pPr>
        <w:pStyle w:val="1"/>
      </w:pPr>
      <w:r>
        <w:lastRenderedPageBreak/>
        <w:t xml:space="preserve">5. </w:t>
      </w:r>
      <w:r>
        <w:t>问题与回归建议</w:t>
      </w:r>
    </w:p>
    <w:p w14:paraId="0C9403B7" w14:textId="77777777" w:rsidR="00155F5F" w:rsidRDefault="00000000">
      <w:pPr>
        <w:pStyle w:val="a0"/>
        <w:spacing w:after="80"/>
      </w:pPr>
      <w:r>
        <w:t>提交前必须在集群现场重新跑一次</w:t>
      </w:r>
      <w:r>
        <w:t xml:space="preserve"> /api/health</w:t>
      </w:r>
      <w:r>
        <w:t>、</w:t>
      </w:r>
      <w:r>
        <w:t xml:space="preserve">4 </w:t>
      </w:r>
      <w:r>
        <w:t>张</w:t>
      </w:r>
      <w:r>
        <w:t xml:space="preserve"> ADS count </w:t>
      </w:r>
      <w:r>
        <w:t>查询和</w:t>
      </w:r>
      <w:r>
        <w:t xml:space="preserve"> RT </w:t>
      </w:r>
      <w:r>
        <w:t>表</w:t>
      </w:r>
      <w:r>
        <w:t xml:space="preserve"> update_time </w:t>
      </w:r>
      <w:r>
        <w:t>变化查询。</w:t>
      </w:r>
    </w:p>
    <w:p w14:paraId="255F451F" w14:textId="77777777" w:rsidR="00155F5F" w:rsidRDefault="00000000">
      <w:pPr>
        <w:pStyle w:val="a0"/>
        <w:spacing w:after="80"/>
      </w:pPr>
      <w:r>
        <w:t>如果实时图为空，优先检查启动顺序：</w:t>
      </w:r>
      <w:r>
        <w:t>Kafka -&gt; StreamingJob -&gt; producer</w:t>
      </w:r>
      <w:r>
        <w:t>，不要先跑</w:t>
      </w:r>
      <w:r>
        <w:t xml:space="preserve"> producer</w:t>
      </w:r>
      <w:r>
        <w:t>。</w:t>
      </w:r>
    </w:p>
    <w:p w14:paraId="2CF0C193" w14:textId="76C56EFF" w:rsidR="00155F5F" w:rsidRDefault="00000000" w:rsidP="006010E7">
      <w:pPr>
        <w:pStyle w:val="a0"/>
        <w:spacing w:after="80"/>
        <w:rPr>
          <w:rFonts w:hint="eastAsia"/>
          <w:lang w:eastAsia="zh-CN"/>
        </w:rPr>
      </w:pPr>
      <w:r>
        <w:rPr>
          <w:lang w:eastAsia="zh-CN"/>
        </w:rPr>
        <w:t>如果</w:t>
      </w:r>
      <w:r>
        <w:rPr>
          <w:lang w:eastAsia="zh-CN"/>
        </w:rPr>
        <w:t xml:space="preserve"> Web </w:t>
      </w:r>
      <w:r>
        <w:rPr>
          <w:lang w:eastAsia="zh-CN"/>
        </w:rPr>
        <w:t>能打开但图表为空，优先检查</w:t>
      </w:r>
      <w:r>
        <w:rPr>
          <w:lang w:eastAsia="zh-CN"/>
        </w:rPr>
        <w:t xml:space="preserve"> MySQL </w:t>
      </w:r>
      <w:r>
        <w:rPr>
          <w:lang w:eastAsia="zh-CN"/>
        </w:rPr>
        <w:t>连接配置和</w:t>
      </w:r>
      <w:r>
        <w:rPr>
          <w:lang w:eastAsia="zh-CN"/>
        </w:rPr>
        <w:t xml:space="preserve"> Spark </w:t>
      </w:r>
      <w:r>
        <w:rPr>
          <w:lang w:eastAsia="zh-CN"/>
        </w:rPr>
        <w:t>是否已经写入结果表。</w:t>
      </w:r>
    </w:p>
    <w:sectPr w:rsidR="00155F5F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9644F" w14:textId="77777777" w:rsidR="00900EDF" w:rsidRDefault="00900EDF">
      <w:pPr>
        <w:spacing w:after="0" w:line="240" w:lineRule="auto"/>
      </w:pPr>
      <w:r>
        <w:separator/>
      </w:r>
    </w:p>
  </w:endnote>
  <w:endnote w:type="continuationSeparator" w:id="0">
    <w:p w14:paraId="75B9934D" w14:textId="77777777" w:rsidR="00900EDF" w:rsidRDefault="00900E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C2952" w14:textId="77777777" w:rsidR="00155F5F" w:rsidRDefault="00000000">
    <w:pPr>
      <w:pStyle w:val="a7"/>
      <w:jc w:val="center"/>
    </w:pPr>
    <w:proofErr w:type="spellStart"/>
    <w:r>
      <w:rPr>
        <w:color w:val="596675"/>
        <w:sz w:val="18"/>
      </w:rPr>
      <w:t>chzm</w:t>
    </w:r>
    <w:proofErr w:type="spellEnd"/>
    <w:r>
      <w:rPr>
        <w:color w:val="596675"/>
        <w:sz w:val="18"/>
      </w:rPr>
      <w:t xml:space="preserve"> </w:t>
    </w:r>
    <w:proofErr w:type="spellStart"/>
    <w:r>
      <w:rPr>
        <w:color w:val="596675"/>
        <w:sz w:val="18"/>
      </w:rPr>
      <w:t>项目提交文档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88356" w14:textId="77777777" w:rsidR="00900EDF" w:rsidRDefault="00900EDF">
      <w:pPr>
        <w:spacing w:after="0" w:line="240" w:lineRule="auto"/>
      </w:pPr>
      <w:r>
        <w:separator/>
      </w:r>
    </w:p>
  </w:footnote>
  <w:footnote w:type="continuationSeparator" w:id="0">
    <w:p w14:paraId="24007C48" w14:textId="77777777" w:rsidR="00900EDF" w:rsidRDefault="00900E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F10D4" w14:textId="77777777" w:rsidR="00155F5F" w:rsidRDefault="00000000">
    <w:pPr>
      <w:pStyle w:val="a5"/>
      <w:jc w:val="right"/>
      <w:rPr>
        <w:lang w:eastAsia="zh-CN"/>
      </w:rPr>
    </w:pPr>
    <w:r>
      <w:rPr>
        <w:color w:val="596675"/>
        <w:sz w:val="18"/>
        <w:lang w:eastAsia="zh-CN"/>
      </w:rPr>
      <w:t>电商</w:t>
    </w:r>
    <w:r>
      <w:rPr>
        <w:color w:val="596675"/>
        <w:sz w:val="18"/>
        <w:lang w:eastAsia="zh-CN"/>
      </w:rPr>
      <w:t xml:space="preserve"> Spark </w:t>
    </w:r>
    <w:r>
      <w:rPr>
        <w:color w:val="596675"/>
        <w:sz w:val="18"/>
        <w:lang w:eastAsia="zh-CN"/>
      </w:rPr>
      <w:t>数据分析项目</w:t>
    </w:r>
    <w:r>
      <w:rPr>
        <w:color w:val="596675"/>
        <w:sz w:val="18"/>
        <w:lang w:eastAsia="zh-CN"/>
      </w:rPr>
      <w:t xml:space="preserve"> | </w:t>
    </w:r>
    <w:r>
      <w:rPr>
        <w:color w:val="596675"/>
        <w:sz w:val="18"/>
        <w:lang w:eastAsia="zh-CN"/>
      </w:rPr>
      <w:t>单元测试报告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6079198">
    <w:abstractNumId w:val="8"/>
  </w:num>
  <w:num w:numId="2" w16cid:durableId="698048990">
    <w:abstractNumId w:val="6"/>
  </w:num>
  <w:num w:numId="3" w16cid:durableId="1977176">
    <w:abstractNumId w:val="5"/>
  </w:num>
  <w:num w:numId="4" w16cid:durableId="2057973790">
    <w:abstractNumId w:val="4"/>
  </w:num>
  <w:num w:numId="5" w16cid:durableId="1292636068">
    <w:abstractNumId w:val="7"/>
  </w:num>
  <w:num w:numId="6" w16cid:durableId="1543863107">
    <w:abstractNumId w:val="3"/>
  </w:num>
  <w:num w:numId="7" w16cid:durableId="349721745">
    <w:abstractNumId w:val="2"/>
  </w:num>
  <w:num w:numId="8" w16cid:durableId="524488785">
    <w:abstractNumId w:val="1"/>
  </w:num>
  <w:num w:numId="9" w16cid:durableId="1716470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F5F"/>
    <w:rsid w:val="0029639D"/>
    <w:rsid w:val="00326F90"/>
    <w:rsid w:val="006010E7"/>
    <w:rsid w:val="008C7948"/>
    <w:rsid w:val="00900EDF"/>
    <w:rsid w:val="00AA1D8D"/>
    <w:rsid w:val="00B26BC7"/>
    <w:rsid w:val="00B47730"/>
    <w:rsid w:val="00CB0664"/>
    <w:rsid w:val="00D119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42CFC9"/>
  <w14:defaultImageDpi w14:val="300"/>
  <w15:docId w15:val="{71164746-C8EB-4E1F-B51F-73BC61D50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720</Words>
  <Characters>1486</Characters>
  <Application>Microsoft Office Word</Application>
  <DocSecurity>0</DocSecurity>
  <Lines>92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zhengming chen</cp:lastModifiedBy>
  <cp:revision>4</cp:revision>
  <dcterms:created xsi:type="dcterms:W3CDTF">2013-12-23T23:15:00Z</dcterms:created>
  <dcterms:modified xsi:type="dcterms:W3CDTF">2026-07-09T23:29:00Z</dcterms:modified>
  <cp:category/>
</cp:coreProperties>
</file>