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right="720"/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D9534F"/>
          <w:spacing w:val="0"/>
          <w:sz w:val="23"/>
          <w:szCs w:val="23"/>
          <w:bdr w:val="none" w:color="auto" w:sz="0" w:space="0"/>
          <w:shd w:val="clear" w:fill="FDF7F7"/>
        </w:rPr>
        <w:t>风险提示：为了安全不推荐下放API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Post代付提交地址：/Payment_Dfpay_add.html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Style w:val="7"/>
          <w:rFonts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after="105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请求参数：</w:t>
      </w:r>
    </w:p>
    <w:tbl>
      <w:tblPr>
        <w:tblW w:w="143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0"/>
        <w:gridCol w:w="1370"/>
        <w:gridCol w:w="1183"/>
        <w:gridCol w:w="1183"/>
        <w:gridCol w:w="8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1880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370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18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118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870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mchid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out_trade_no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保证唯一值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money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金额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bankname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开户行名称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subbranch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支行名称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accountname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开户名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cardnumber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银行卡号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province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省份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city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城市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extends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附加字段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格式：数组，具体需要哪些字段以及字段的含义，对接时请咨询上级站点，如果不需要扩展字段不传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签名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after="105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签名生成的通用步骤如下：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第一步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，设所有发送或者接收到的数据为集合M，将集合M内非空参数值的参数按照参数名ASCII码从小到大排序（字典序），使用URL键值对的格式（即key1=value1&amp;key2=value2…）拼接成字符串（注：如果存在extends字段且不为空，需要先转化为JSON格式，接着进行Base64加密，最后按上述规则拼接字符串）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第二步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stringSignTemp=strtoupper(md5("accountname=accountname&amp;bankname=bankname&amp;cardnumber=cardnumber&amp;city=city&amp;extends=base64_encode(json_encode(extends))=&amp;mchid=mchid&amp;money=money&amp;out_trade_no=out_trade_no&amp;province=province&amp;subbranch=subbranch&amp;key=key"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同步返回：</w:t>
      </w:r>
    </w:p>
    <w:tbl>
      <w:tblPr>
        <w:tblW w:w="65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9"/>
        <w:gridCol w:w="1542"/>
        <w:gridCol w:w="3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29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3074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3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成功:success 失败：error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状态描述</w:t>
            </w:r>
          </w:p>
        </w:tc>
        <w:tc>
          <w:tcPr>
            <w:tcW w:w="3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transaction_id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平台流水号</w:t>
            </w:r>
          </w:p>
        </w:tc>
        <w:tc>
          <w:tcPr>
            <w:tcW w:w="3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成功时返回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代付结果查询：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Post提交地址：/Payment_Dfpay_query.html</w:t>
      </w:r>
    </w:p>
    <w:tbl>
      <w:tblPr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542"/>
        <w:gridCol w:w="1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44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31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参与签名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out_trade_no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mchid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签名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代付结果查询返回字段：</w:t>
      </w:r>
    </w:p>
    <w:tbl>
      <w:tblPr>
        <w:tblW w:w="10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9"/>
        <w:gridCol w:w="1542"/>
        <w:gridCol w:w="1312"/>
        <w:gridCol w:w="6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29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31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6179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success:请求成功（不代表业务成功），error：请求失败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状态描述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mchid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out_trade_no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金额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transaction_id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平台流水号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refCode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业务状态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refMsg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业务描述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success_time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成功时间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status=success，refCode=1时返回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签名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refCode返回值：</w:t>
      </w:r>
    </w:p>
    <w:tbl>
      <w:tblPr>
        <w:tblW w:w="26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15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108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处理中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待处理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审核驳回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待审核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交易不存在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未知状态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注：当status=success和refCode=1同时成立时才表示转账成功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3"/>
          <w:szCs w:val="23"/>
          <w:bdr w:val="none" w:color="auto" w:sz="0" w:space="0"/>
          <w:shd w:val="clear" w:fill="FFFFFF"/>
        </w:rPr>
        <w:t>注：签名见签名算法。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86FCD"/>
    <w:rsid w:val="417A5582"/>
    <w:rsid w:val="796D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pc</cp:lastModifiedBy>
  <dcterms:modified xsi:type="dcterms:W3CDTF">2018-06-12T14:06:47Z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