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267006">
      <w:pPr>
        <w:rPr>
          <w:rFonts w:hint="eastAsia"/>
        </w:rPr>
      </w:pPr>
      <w:bookmarkStart w:id="10" w:name="_GoBack"/>
      <w:bookmarkEnd w:id="10"/>
    </w:p>
    <w:p w14:paraId="421FE3C1">
      <w:pPr>
        <w:rPr>
          <w:rFonts w:hint="eastAsia" w:ascii="DFPKaiSUBold-B5"/>
          <w:b/>
          <w:sz w:val="84"/>
          <w:szCs w:val="84"/>
        </w:rPr>
      </w:pPr>
      <w:r>
        <w:drawing>
          <wp:inline distT="0" distB="0" distL="114300" distR="114300">
            <wp:extent cx="5761355" cy="1500505"/>
            <wp:effectExtent l="0" t="0" r="10795" b="4445"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150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D9781">
      <w:pPr>
        <w:jc w:val="center"/>
        <w:rPr>
          <w:rFonts w:hint="eastAsia" w:ascii="DFPKaiSUBold-B5"/>
          <w:b/>
          <w:sz w:val="72"/>
          <w:szCs w:val="72"/>
        </w:rPr>
      </w:pPr>
    </w:p>
    <w:p w14:paraId="24FF693D">
      <w:pPr>
        <w:jc w:val="center"/>
        <w:rPr>
          <w:rFonts w:hint="eastAsia" w:ascii="DFPKaiSUBold-B5"/>
          <w:b/>
          <w:sz w:val="72"/>
          <w:szCs w:val="72"/>
        </w:rPr>
      </w:pPr>
    </w:p>
    <w:p w14:paraId="688DA05A">
      <w:pPr>
        <w:jc w:val="center"/>
        <w:rPr>
          <w:rFonts w:hint="eastAsia" w:ascii="华文中宋" w:hAnsi="华文中宋" w:eastAsia="华文中宋"/>
          <w:b/>
          <w:sz w:val="72"/>
          <w:szCs w:val="72"/>
        </w:rPr>
      </w:pPr>
      <w:r>
        <w:rPr>
          <w:rFonts w:hint="eastAsia" w:ascii="DFPKaiSUBold-B5" w:eastAsia="DFPKaiSUBold-B5"/>
          <w:b/>
          <w:sz w:val="72"/>
          <w:szCs w:val="72"/>
        </w:rPr>
        <w:t>Modbus</w:t>
      </w:r>
      <w:r>
        <w:rPr>
          <w:rFonts w:hint="eastAsia" w:ascii="华文中宋" w:hAnsi="华文中宋" w:eastAsia="华文中宋"/>
          <w:b/>
          <w:sz w:val="72"/>
          <w:szCs w:val="72"/>
        </w:rPr>
        <w:t>通讯协议服务手册</w:t>
      </w:r>
    </w:p>
    <w:p w14:paraId="69A04EFB">
      <w:pPr>
        <w:ind w:left="1260" w:leftChars="0" w:firstLine="420" w:firstLineChars="0"/>
        <w:rPr>
          <w:rFonts w:hint="default" w:ascii="华文仿宋" w:hAnsi="华文仿宋" w:eastAsia="华文仿宋"/>
          <w:b/>
          <w:sz w:val="32"/>
          <w:szCs w:val="32"/>
          <w:lang w:val="en-US" w:eastAsia="zh-CN"/>
        </w:rPr>
      </w:pPr>
    </w:p>
    <w:p w14:paraId="20A060D5">
      <w:pPr>
        <w:ind w:left="1260" w:leftChars="0" w:firstLine="420" w:firstLineChars="0"/>
        <w:rPr>
          <w:rFonts w:hint="default" w:ascii="华文仿宋" w:hAnsi="华文仿宋" w:eastAsia="华文仿宋"/>
          <w:b/>
          <w:sz w:val="32"/>
          <w:szCs w:val="32"/>
          <w:lang w:val="en-US" w:eastAsia="zh-CN"/>
        </w:rPr>
      </w:pPr>
    </w:p>
    <w:p w14:paraId="546BC04B">
      <w:pPr>
        <w:ind w:left="1260" w:leftChars="0" w:firstLine="420" w:firstLineChars="0"/>
        <w:rPr>
          <w:rFonts w:hint="default" w:ascii="华文仿宋" w:hAnsi="华文仿宋" w:eastAsia="华文仿宋"/>
          <w:b/>
          <w:sz w:val="32"/>
          <w:szCs w:val="32"/>
          <w:lang w:val="en-US" w:eastAsia="zh-CN"/>
        </w:rPr>
      </w:pPr>
    </w:p>
    <w:p w14:paraId="173A5A74">
      <w:pPr>
        <w:rPr>
          <w:rFonts w:hint="eastAsia" w:ascii="华文仿宋" w:hAnsi="华文仿宋" w:eastAsia="华文仿宋"/>
          <w:b/>
          <w:sz w:val="32"/>
          <w:szCs w:val="32"/>
        </w:rPr>
      </w:pPr>
    </w:p>
    <w:p w14:paraId="6088E526">
      <w:pPr>
        <w:rPr>
          <w:rFonts w:hint="eastAsia" w:ascii="华文仿宋" w:hAnsi="华文仿宋" w:eastAsia="华文仿宋"/>
          <w:b/>
          <w:sz w:val="32"/>
          <w:szCs w:val="32"/>
        </w:rPr>
      </w:pPr>
      <w:r>
        <w:rPr>
          <w:rFonts w:hint="eastAsia" w:ascii="华文仿宋" w:hAnsi="华文仿宋" w:eastAsia="华文仿宋"/>
          <w:b/>
          <w:sz w:val="32"/>
          <w:szCs w:val="32"/>
        </w:rPr>
        <w:t xml:space="preserve">                                            </w:t>
      </w:r>
    </w:p>
    <w:p w14:paraId="097F6FDA">
      <w:pPr>
        <w:rPr>
          <w:rFonts w:hint="eastAsia" w:ascii="华文仿宋" w:hAnsi="华文仿宋" w:eastAsia="华文仿宋"/>
          <w:b/>
          <w:sz w:val="32"/>
          <w:szCs w:val="32"/>
        </w:rPr>
      </w:pPr>
    </w:p>
    <w:p w14:paraId="7BA417AC">
      <w:pPr>
        <w:ind w:firstLine="4667" w:firstLineChars="1457"/>
        <w:rPr>
          <w:rFonts w:hint="eastAsia" w:ascii="华文仿宋" w:hAnsi="华文仿宋" w:eastAsia="华文仿宋"/>
          <w:b/>
          <w:sz w:val="32"/>
          <w:szCs w:val="32"/>
        </w:rPr>
      </w:pPr>
    </w:p>
    <w:p w14:paraId="41045AD4">
      <w:pPr>
        <w:rPr>
          <w:rFonts w:hint="eastAsia" w:ascii="华文仿宋" w:hAnsi="华文仿宋" w:eastAsia="华文仿宋"/>
          <w:b/>
          <w:sz w:val="32"/>
          <w:szCs w:val="32"/>
        </w:rPr>
      </w:pPr>
    </w:p>
    <w:p w14:paraId="5ABE31EE">
      <w:pPr>
        <w:ind w:firstLine="4667" w:firstLineChars="1457"/>
        <w:rPr>
          <w:rFonts w:hint="eastAsia" w:ascii="华文仿宋" w:hAnsi="华文仿宋" w:eastAsia="华文仿宋"/>
          <w:b/>
          <w:sz w:val="32"/>
          <w:szCs w:val="32"/>
        </w:rPr>
      </w:pPr>
    </w:p>
    <w:p w14:paraId="6EE241B4">
      <w:pPr>
        <w:ind w:firstLine="4667" w:firstLineChars="1457"/>
        <w:rPr>
          <w:rFonts w:hint="eastAsia" w:ascii="华文仿宋" w:hAnsi="华文仿宋" w:eastAsia="华文仿宋"/>
          <w:b/>
          <w:sz w:val="32"/>
          <w:szCs w:val="32"/>
        </w:rPr>
      </w:pPr>
      <w:r>
        <w:rPr>
          <w:rFonts w:hint="eastAsia" w:ascii="华文仿宋" w:hAnsi="华文仿宋" w:eastAsia="华文仿宋"/>
          <w:b/>
          <w:sz w:val="32"/>
          <w:szCs w:val="32"/>
        </w:rPr>
        <w:t>青岛澳邦量器有限责任公司</w:t>
      </w:r>
    </w:p>
    <w:p w14:paraId="6EF9748B">
      <w:pPr>
        <w:ind w:firstLine="4667" w:firstLineChars="1457"/>
        <w:rPr>
          <w:rFonts w:hint="default" w:ascii="华文仿宋" w:hAnsi="华文仿宋" w:eastAsia="华文仿宋"/>
          <w:b/>
          <w:sz w:val="32"/>
          <w:szCs w:val="32"/>
          <w:lang w:val="en-US" w:eastAsia="zh-CN"/>
        </w:rPr>
      </w:pPr>
      <w:r>
        <w:rPr>
          <w:rFonts w:hint="eastAsia" w:ascii="华文仿宋" w:hAnsi="华文仿宋" w:eastAsia="华文仿宋"/>
          <w:b/>
          <w:sz w:val="32"/>
          <w:szCs w:val="32"/>
        </w:rPr>
        <w:t>修订时间：20</w:t>
      </w:r>
      <w:r>
        <w:rPr>
          <w:rFonts w:hint="eastAsia" w:ascii="华文仿宋" w:hAnsi="华文仿宋" w:eastAsia="华文仿宋"/>
          <w:b/>
          <w:sz w:val="32"/>
          <w:szCs w:val="32"/>
          <w:lang w:val="en-US" w:eastAsia="zh-CN"/>
        </w:rPr>
        <w:t xml:space="preserve">25 </w:t>
      </w:r>
      <w:r>
        <w:rPr>
          <w:rFonts w:hint="eastAsia" w:ascii="华文仿宋" w:hAnsi="华文仿宋" w:eastAsia="华文仿宋"/>
          <w:b/>
          <w:sz w:val="32"/>
          <w:szCs w:val="32"/>
        </w:rPr>
        <w:t>-</w:t>
      </w:r>
      <w:r>
        <w:rPr>
          <w:rFonts w:hint="eastAsia" w:ascii="华文仿宋" w:hAnsi="华文仿宋" w:eastAsia="华文仿宋"/>
          <w:b/>
          <w:sz w:val="32"/>
          <w:szCs w:val="32"/>
          <w:lang w:val="en-US" w:eastAsia="zh-CN"/>
        </w:rPr>
        <w:t xml:space="preserve"> 07</w:t>
      </w:r>
    </w:p>
    <w:p w14:paraId="10AFEE9E">
      <w:pPr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067B6731">
      <w:pPr>
        <w:jc w:val="both"/>
        <w:rPr>
          <w:rFonts w:hint="eastAsia"/>
          <w:b/>
          <w:bCs/>
        </w:rPr>
      </w:pPr>
      <w:r>
        <w:rPr>
          <w:rFonts w:hint="eastAsia"/>
          <w:b/>
          <w:bCs/>
        </w:rPr>
        <w:t>版权声明</w:t>
      </w:r>
    </w:p>
    <w:p w14:paraId="2D13713C">
      <w:pPr>
        <w:ind w:firstLine="420"/>
        <w:rPr>
          <w:rFonts w:hint="eastAsia"/>
        </w:rPr>
      </w:pPr>
      <w:r>
        <w:rPr>
          <w:rFonts w:hint="eastAsia"/>
        </w:rPr>
        <w:t>本手册内容为青岛澳邦量器有限责任公司版权所有。青岛澳邦量器有限责任公司保留不经公告对本手册内容进行更新、修改的权利。</w:t>
      </w:r>
    </w:p>
    <w:p w14:paraId="4F4D64C0">
      <w:pPr>
        <w:rPr>
          <w:rFonts w:hint="eastAsia"/>
        </w:rPr>
      </w:pPr>
    </w:p>
    <w:p w14:paraId="4C413E35">
      <w:pPr>
        <w:ind w:firstLine="420"/>
        <w:rPr>
          <w:rFonts w:hint="eastAsia"/>
        </w:rPr>
      </w:pPr>
      <w:r>
        <w:rPr>
          <w:rFonts w:hint="eastAsia"/>
        </w:rPr>
        <w:t xml:space="preserve">青岛澳邦量器有限责任公司对本文内容做详细校对，力求准确。如仍有疏漏敬请谅解，恕青岛澳邦量器有限责任公司不承担相关责任。 </w:t>
      </w:r>
    </w:p>
    <w:p w14:paraId="1F98CB79">
      <w:pPr>
        <w:rPr>
          <w:rFonts w:hint="eastAsia"/>
        </w:rPr>
      </w:pPr>
    </w:p>
    <w:p w14:paraId="378FA5FC">
      <w:pPr>
        <w:ind w:firstLine="420"/>
        <w:rPr>
          <w:rFonts w:hint="eastAsia"/>
        </w:rPr>
      </w:pPr>
      <w:r>
        <w:rPr>
          <w:rFonts w:hint="eastAsia"/>
        </w:rPr>
        <w:t>欲了解本手册相关产品的最新资料，请与青岛澳邦量器有限责任公司联系。</w:t>
      </w:r>
    </w:p>
    <w:p w14:paraId="5834C217">
      <w:pPr>
        <w:ind w:firstLine="420"/>
        <w:rPr>
          <w:rFonts w:hint="eastAsia"/>
        </w:rPr>
      </w:pPr>
      <w:r>
        <w:rPr>
          <w:rFonts w:hint="eastAsia"/>
        </w:rPr>
        <w:t>电话：0532-86766571   传真：0532-86768392</w:t>
      </w:r>
    </w:p>
    <w:p w14:paraId="28B22FA0"/>
    <w:p w14:paraId="0F662D54">
      <w:pPr>
        <w:jc w:val="center"/>
        <w:rPr>
          <w:rFonts w:hint="eastAsia" w:ascii="华文仿宋" w:hAnsi="华文仿宋" w:eastAsia="华文仿宋"/>
          <w:b/>
          <w:sz w:val="32"/>
          <w:szCs w:val="32"/>
        </w:rPr>
      </w:pPr>
    </w:p>
    <w:p w14:paraId="40148FC2">
      <w:pPr>
        <w:jc w:val="center"/>
        <w:rPr>
          <w:rFonts w:hint="eastAsia" w:ascii="华文仿宋" w:hAnsi="华文仿宋" w:eastAsia="华文仿宋"/>
          <w:b/>
          <w:sz w:val="32"/>
          <w:szCs w:val="32"/>
        </w:rPr>
      </w:pPr>
    </w:p>
    <w:p w14:paraId="20530717">
      <w:pPr>
        <w:jc w:val="center"/>
        <w:rPr>
          <w:rFonts w:hint="eastAsia" w:ascii="华文仿宋" w:hAnsi="华文仿宋" w:eastAsia="华文仿宋"/>
          <w:b/>
          <w:sz w:val="32"/>
          <w:szCs w:val="32"/>
        </w:rPr>
      </w:pPr>
    </w:p>
    <w:p w14:paraId="3C05A075">
      <w:pPr>
        <w:tabs>
          <w:tab w:val="left" w:pos="5535"/>
        </w:tabs>
        <w:jc w:val="left"/>
        <w:rPr>
          <w:rFonts w:hint="eastAsia" w:ascii="华文仿宋" w:hAnsi="华文仿宋" w:eastAsia="华文仿宋"/>
          <w:b/>
          <w:sz w:val="32"/>
          <w:szCs w:val="32"/>
        </w:rPr>
      </w:pPr>
      <w:r>
        <w:rPr>
          <w:rFonts w:ascii="华文仿宋" w:hAnsi="华文仿宋" w:eastAsia="华文仿宋"/>
          <w:b/>
          <w:sz w:val="32"/>
          <w:szCs w:val="32"/>
        </w:rPr>
        <w:tab/>
      </w:r>
    </w:p>
    <w:p w14:paraId="5337B429">
      <w:pPr>
        <w:jc w:val="center"/>
        <w:rPr>
          <w:rFonts w:hint="eastAsia" w:ascii="华文仿宋" w:hAnsi="华文仿宋" w:eastAsia="华文仿宋"/>
          <w:b/>
          <w:sz w:val="32"/>
          <w:szCs w:val="32"/>
        </w:rPr>
      </w:pPr>
    </w:p>
    <w:p w14:paraId="405967CF">
      <w:pPr>
        <w:jc w:val="center"/>
        <w:rPr>
          <w:rFonts w:hint="eastAsia" w:ascii="华文仿宋" w:hAnsi="华文仿宋" w:eastAsia="华文仿宋"/>
          <w:b/>
          <w:sz w:val="32"/>
          <w:szCs w:val="32"/>
          <w:lang w:eastAsia="zh-CN"/>
        </w:rPr>
      </w:pPr>
    </w:p>
    <w:p w14:paraId="5869BC81">
      <w:pPr>
        <w:jc w:val="center"/>
        <w:rPr>
          <w:rFonts w:hint="eastAsia" w:ascii="华文仿宋" w:hAnsi="华文仿宋" w:eastAsia="华文仿宋"/>
          <w:b/>
          <w:sz w:val="32"/>
          <w:szCs w:val="32"/>
        </w:rPr>
      </w:pPr>
    </w:p>
    <w:p w14:paraId="54CD3907">
      <w:pPr>
        <w:jc w:val="center"/>
        <w:rPr>
          <w:rFonts w:hint="eastAsia" w:ascii="华文仿宋" w:hAnsi="华文仿宋" w:eastAsia="华文仿宋"/>
          <w:b/>
          <w:sz w:val="32"/>
          <w:szCs w:val="32"/>
        </w:rPr>
      </w:pPr>
    </w:p>
    <w:p w14:paraId="28E5248D">
      <w:pPr>
        <w:jc w:val="center"/>
        <w:rPr>
          <w:rFonts w:hint="eastAsia" w:ascii="华文仿宋" w:hAnsi="华文仿宋" w:eastAsia="华文仿宋"/>
          <w:b/>
          <w:sz w:val="32"/>
          <w:szCs w:val="32"/>
        </w:rPr>
      </w:pPr>
    </w:p>
    <w:p w14:paraId="46698C3B">
      <w:pPr>
        <w:jc w:val="center"/>
        <w:rPr>
          <w:rFonts w:hint="eastAsia" w:ascii="华文仿宋" w:hAnsi="华文仿宋" w:eastAsia="华文仿宋"/>
          <w:b/>
          <w:sz w:val="32"/>
          <w:szCs w:val="32"/>
        </w:rPr>
      </w:pPr>
    </w:p>
    <w:p w14:paraId="3A416A0E">
      <w:pPr>
        <w:jc w:val="center"/>
        <w:rPr>
          <w:rFonts w:hint="eastAsia" w:ascii="华文仿宋" w:hAnsi="华文仿宋" w:eastAsia="华文仿宋"/>
          <w:b/>
          <w:sz w:val="32"/>
          <w:szCs w:val="32"/>
        </w:rPr>
      </w:pPr>
    </w:p>
    <w:p w14:paraId="528CC6AC">
      <w:pPr>
        <w:jc w:val="center"/>
        <w:rPr>
          <w:rFonts w:hint="eastAsia" w:ascii="华文仿宋" w:hAnsi="华文仿宋" w:eastAsia="华文仿宋"/>
          <w:b/>
          <w:sz w:val="32"/>
          <w:szCs w:val="32"/>
        </w:rPr>
      </w:pPr>
    </w:p>
    <w:p w14:paraId="73BE9B5A">
      <w:pPr>
        <w:jc w:val="center"/>
        <w:rPr>
          <w:rFonts w:hint="eastAsia" w:ascii="华文仿宋" w:hAnsi="华文仿宋" w:eastAsia="华文仿宋"/>
          <w:b/>
          <w:sz w:val="32"/>
          <w:szCs w:val="32"/>
        </w:rPr>
      </w:pPr>
    </w:p>
    <w:p w14:paraId="6933C271">
      <w:pPr>
        <w:jc w:val="center"/>
        <w:rPr>
          <w:rFonts w:hint="eastAsia" w:ascii="华文仿宋" w:hAnsi="华文仿宋" w:eastAsia="华文仿宋"/>
          <w:b/>
          <w:sz w:val="32"/>
          <w:szCs w:val="32"/>
        </w:rPr>
      </w:pPr>
    </w:p>
    <w:p w14:paraId="26287717">
      <w:pPr>
        <w:rPr>
          <w:rFonts w:hint="eastAsia" w:ascii="华文仿宋" w:hAnsi="华文仿宋" w:eastAsia="华文仿宋"/>
          <w:b/>
          <w:sz w:val="32"/>
          <w:szCs w:val="32"/>
        </w:rPr>
      </w:pPr>
    </w:p>
    <w:p w14:paraId="7F00EA46">
      <w:pPr>
        <w:jc w:val="center"/>
        <w:rPr>
          <w:rFonts w:hint="eastAsia" w:ascii="华文仿宋" w:hAnsi="华文仿宋" w:eastAsia="华文仿宋"/>
          <w:b/>
          <w:sz w:val="32"/>
          <w:szCs w:val="32"/>
        </w:rPr>
      </w:pPr>
      <w:r>
        <w:rPr>
          <w:rFonts w:hint="eastAsia" w:ascii="华文仿宋" w:hAnsi="华文仿宋" w:eastAsia="华文仿宋"/>
          <w:b/>
          <w:sz w:val="32"/>
          <w:szCs w:val="32"/>
        </w:rPr>
        <w:t>目       录</w:t>
      </w:r>
    </w:p>
    <w:p w14:paraId="386992F0">
      <w:pPr>
        <w:pStyle w:val="10"/>
        <w:tabs>
          <w:tab w:val="right" w:leader="dot" w:pos="9070"/>
        </w:tabs>
      </w:pPr>
      <w:r>
        <w:rPr>
          <w:rFonts w:ascii="华文仿宋" w:hAnsi="华文仿宋" w:eastAsia="华文仿宋"/>
        </w:rPr>
        <w:fldChar w:fldCharType="begin"/>
      </w:r>
      <w:r>
        <w:rPr>
          <w:rFonts w:ascii="华文仿宋" w:hAnsi="华文仿宋" w:eastAsia="华文仿宋"/>
        </w:rPr>
        <w:instrText xml:space="preserve"> TOC \o "1-3" \h \z \u </w:instrText>
      </w:r>
      <w:r>
        <w:rPr>
          <w:rFonts w:ascii="华文仿宋" w:hAnsi="华文仿宋" w:eastAsia="华文仿宋"/>
        </w:rPr>
        <w:fldChar w:fldCharType="separate"/>
      </w:r>
      <w:r>
        <w:rPr>
          <w:rFonts w:ascii="华文仿宋" w:hAnsi="华文仿宋" w:eastAsia="华文仿宋"/>
        </w:rPr>
        <w:fldChar w:fldCharType="begin"/>
      </w:r>
      <w:r>
        <w:rPr>
          <w:rFonts w:ascii="华文仿宋" w:hAnsi="华文仿宋" w:eastAsia="华文仿宋"/>
        </w:rPr>
        <w:instrText xml:space="preserve"> HYPERLINK \l _Toc19966 </w:instrText>
      </w:r>
      <w:r>
        <w:rPr>
          <w:rFonts w:ascii="华文仿宋" w:hAnsi="华文仿宋" w:eastAsia="华文仿宋"/>
        </w:rPr>
        <w:fldChar w:fldCharType="separate"/>
      </w:r>
      <w:r>
        <w:rPr>
          <w:rFonts w:hint="eastAsia" w:ascii="华文仿宋" w:hAnsi="华文仿宋" w:eastAsia="华文仿宋"/>
          <w:szCs w:val="30"/>
        </w:rPr>
        <w:t>一、 概述</w:t>
      </w:r>
      <w:r>
        <w:tab/>
      </w:r>
      <w:r>
        <w:fldChar w:fldCharType="begin"/>
      </w:r>
      <w:r>
        <w:instrText xml:space="preserve"> PAGEREF _Toc19966 \h </w:instrText>
      </w:r>
      <w:r>
        <w:fldChar w:fldCharType="separate"/>
      </w:r>
      <w:r>
        <w:t>4</w:t>
      </w:r>
      <w:r>
        <w:fldChar w:fldCharType="end"/>
      </w:r>
      <w:r>
        <w:rPr>
          <w:rFonts w:ascii="华文仿宋" w:hAnsi="华文仿宋" w:eastAsia="华文仿宋"/>
        </w:rPr>
        <w:fldChar w:fldCharType="end"/>
      </w:r>
    </w:p>
    <w:p w14:paraId="4305B807">
      <w:pPr>
        <w:pStyle w:val="10"/>
        <w:tabs>
          <w:tab w:val="right" w:leader="dot" w:pos="9070"/>
        </w:tabs>
      </w:pPr>
      <w:r>
        <w:rPr>
          <w:rFonts w:ascii="华文仿宋" w:hAnsi="华文仿宋" w:eastAsia="华文仿宋"/>
        </w:rPr>
        <w:fldChar w:fldCharType="begin"/>
      </w:r>
      <w:r>
        <w:rPr>
          <w:rFonts w:ascii="华文仿宋" w:hAnsi="华文仿宋" w:eastAsia="华文仿宋"/>
        </w:rPr>
        <w:instrText xml:space="preserve"> HYPERLINK \l _Toc4957 </w:instrText>
      </w:r>
      <w:r>
        <w:rPr>
          <w:rFonts w:ascii="华文仿宋" w:hAnsi="华文仿宋" w:eastAsia="华文仿宋"/>
        </w:rPr>
        <w:fldChar w:fldCharType="separate"/>
      </w:r>
      <w:r>
        <w:rPr>
          <w:rFonts w:hint="eastAsia" w:ascii="华文仿宋" w:hAnsi="华文仿宋" w:eastAsia="华文仿宋"/>
          <w:szCs w:val="30"/>
        </w:rPr>
        <w:t xml:space="preserve">二、 </w:t>
      </w:r>
      <w:r>
        <w:rPr>
          <w:rFonts w:ascii="华文仿宋" w:hAnsi="华文仿宋" w:eastAsia="华文仿宋" w:cs="Arial"/>
          <w:szCs w:val="30"/>
        </w:rPr>
        <w:t>Modbus</w:t>
      </w:r>
      <w:r>
        <w:rPr>
          <w:rFonts w:hint="eastAsia" w:ascii="华文仿宋" w:hAnsi="华文仿宋" w:eastAsia="华文仿宋"/>
          <w:szCs w:val="30"/>
        </w:rPr>
        <w:t>通讯配置</w:t>
      </w:r>
      <w:r>
        <w:tab/>
      </w:r>
      <w:r>
        <w:fldChar w:fldCharType="begin"/>
      </w:r>
      <w:r>
        <w:instrText xml:space="preserve"> PAGEREF _Toc4957 \h </w:instrText>
      </w:r>
      <w:r>
        <w:fldChar w:fldCharType="separate"/>
      </w:r>
      <w:r>
        <w:t>4</w:t>
      </w:r>
      <w:r>
        <w:fldChar w:fldCharType="end"/>
      </w:r>
      <w:r>
        <w:rPr>
          <w:rFonts w:ascii="华文仿宋" w:hAnsi="华文仿宋" w:eastAsia="华文仿宋"/>
        </w:rPr>
        <w:fldChar w:fldCharType="end"/>
      </w:r>
    </w:p>
    <w:p w14:paraId="1B78C286">
      <w:pPr>
        <w:pStyle w:val="10"/>
        <w:tabs>
          <w:tab w:val="right" w:leader="dot" w:pos="9070"/>
        </w:tabs>
      </w:pPr>
      <w:r>
        <w:rPr>
          <w:rFonts w:ascii="华文仿宋" w:hAnsi="华文仿宋" w:eastAsia="华文仿宋"/>
        </w:rPr>
        <w:fldChar w:fldCharType="begin"/>
      </w:r>
      <w:r>
        <w:rPr>
          <w:rFonts w:ascii="华文仿宋" w:hAnsi="华文仿宋" w:eastAsia="华文仿宋"/>
        </w:rPr>
        <w:instrText xml:space="preserve"> HYPERLINK \l _Toc19550 </w:instrText>
      </w:r>
      <w:r>
        <w:rPr>
          <w:rFonts w:ascii="华文仿宋" w:hAnsi="华文仿宋" w:eastAsia="华文仿宋"/>
        </w:rPr>
        <w:fldChar w:fldCharType="separate"/>
      </w:r>
      <w:r>
        <w:rPr>
          <w:rFonts w:hint="eastAsia" w:ascii="华文仿宋" w:hAnsi="华文仿宋" w:eastAsia="华文仿宋"/>
          <w:szCs w:val="30"/>
        </w:rPr>
        <w:t>三、 硬件要求</w:t>
      </w:r>
      <w:r>
        <w:tab/>
      </w:r>
      <w:r>
        <w:fldChar w:fldCharType="begin"/>
      </w:r>
      <w:r>
        <w:instrText xml:space="preserve"> PAGEREF _Toc19550 \h </w:instrText>
      </w:r>
      <w:r>
        <w:fldChar w:fldCharType="separate"/>
      </w:r>
      <w:r>
        <w:t>5</w:t>
      </w:r>
      <w:r>
        <w:fldChar w:fldCharType="end"/>
      </w:r>
      <w:r>
        <w:rPr>
          <w:rFonts w:ascii="华文仿宋" w:hAnsi="华文仿宋" w:eastAsia="华文仿宋"/>
        </w:rPr>
        <w:fldChar w:fldCharType="end"/>
      </w:r>
    </w:p>
    <w:p w14:paraId="3876EFB1">
      <w:pPr>
        <w:pStyle w:val="10"/>
        <w:tabs>
          <w:tab w:val="right" w:leader="dot" w:pos="9070"/>
        </w:tabs>
      </w:pPr>
      <w:r>
        <w:rPr>
          <w:rFonts w:ascii="华文仿宋" w:hAnsi="华文仿宋" w:eastAsia="华文仿宋"/>
        </w:rPr>
        <w:fldChar w:fldCharType="begin"/>
      </w:r>
      <w:r>
        <w:rPr>
          <w:rFonts w:ascii="华文仿宋" w:hAnsi="华文仿宋" w:eastAsia="华文仿宋"/>
        </w:rPr>
        <w:instrText xml:space="preserve"> HYPERLINK \l _Toc12906 </w:instrText>
      </w:r>
      <w:r>
        <w:rPr>
          <w:rFonts w:ascii="华文仿宋" w:hAnsi="华文仿宋" w:eastAsia="华文仿宋"/>
        </w:rPr>
        <w:fldChar w:fldCharType="separate"/>
      </w:r>
      <w:r>
        <w:rPr>
          <w:rFonts w:hint="eastAsia" w:ascii="华文仿宋" w:hAnsi="华文仿宋" w:eastAsia="华文仿宋"/>
          <w:szCs w:val="30"/>
        </w:rPr>
        <w:t>四、 功能码和数据类型</w:t>
      </w:r>
      <w:r>
        <w:tab/>
      </w:r>
      <w:r>
        <w:fldChar w:fldCharType="begin"/>
      </w:r>
      <w:r>
        <w:instrText xml:space="preserve"> PAGEREF _Toc12906 \h </w:instrText>
      </w:r>
      <w:r>
        <w:fldChar w:fldCharType="separate"/>
      </w:r>
      <w:r>
        <w:t>5</w:t>
      </w:r>
      <w:r>
        <w:fldChar w:fldCharType="end"/>
      </w:r>
      <w:r>
        <w:rPr>
          <w:rFonts w:ascii="华文仿宋" w:hAnsi="华文仿宋" w:eastAsia="华文仿宋"/>
        </w:rPr>
        <w:fldChar w:fldCharType="end"/>
      </w:r>
    </w:p>
    <w:p w14:paraId="0F41E19E">
      <w:pPr>
        <w:pStyle w:val="10"/>
        <w:tabs>
          <w:tab w:val="right" w:leader="dot" w:pos="9070"/>
        </w:tabs>
      </w:pPr>
      <w:r>
        <w:rPr>
          <w:rFonts w:ascii="华文仿宋" w:hAnsi="华文仿宋" w:eastAsia="华文仿宋"/>
        </w:rPr>
        <w:fldChar w:fldCharType="begin"/>
      </w:r>
      <w:r>
        <w:rPr>
          <w:rFonts w:ascii="华文仿宋" w:hAnsi="华文仿宋" w:eastAsia="华文仿宋"/>
        </w:rPr>
        <w:instrText xml:space="preserve"> HYPERLINK \l _Toc1995 </w:instrText>
      </w:r>
      <w:r>
        <w:rPr>
          <w:rFonts w:ascii="华文仿宋" w:hAnsi="华文仿宋" w:eastAsia="华文仿宋"/>
        </w:rPr>
        <w:fldChar w:fldCharType="separate"/>
      </w:r>
      <w:r>
        <w:rPr>
          <w:rFonts w:hint="eastAsia" w:ascii="华文仿宋" w:hAnsi="华文仿宋" w:eastAsia="华文仿宋"/>
          <w:szCs w:val="30"/>
        </w:rPr>
        <w:t>五、 ModBus异常响应</w:t>
      </w:r>
      <w:r>
        <w:tab/>
      </w:r>
      <w:r>
        <w:fldChar w:fldCharType="begin"/>
      </w:r>
      <w:r>
        <w:instrText xml:space="preserve"> PAGEREF _Toc1995 \h </w:instrText>
      </w:r>
      <w:r>
        <w:fldChar w:fldCharType="separate"/>
      </w:r>
      <w:r>
        <w:t>6</w:t>
      </w:r>
      <w:r>
        <w:fldChar w:fldCharType="end"/>
      </w:r>
      <w:r>
        <w:rPr>
          <w:rFonts w:ascii="华文仿宋" w:hAnsi="华文仿宋" w:eastAsia="华文仿宋"/>
        </w:rPr>
        <w:fldChar w:fldCharType="end"/>
      </w:r>
    </w:p>
    <w:p w14:paraId="7D3783C6">
      <w:pPr>
        <w:pStyle w:val="10"/>
        <w:tabs>
          <w:tab w:val="right" w:leader="dot" w:pos="9070"/>
        </w:tabs>
      </w:pPr>
      <w:r>
        <w:rPr>
          <w:rFonts w:ascii="华文仿宋" w:hAnsi="华文仿宋" w:eastAsia="华文仿宋"/>
        </w:rPr>
        <w:fldChar w:fldCharType="begin"/>
      </w:r>
      <w:r>
        <w:rPr>
          <w:rFonts w:ascii="华文仿宋" w:hAnsi="华文仿宋" w:eastAsia="华文仿宋"/>
        </w:rPr>
        <w:instrText xml:space="preserve"> HYPERLINK \l _Toc269 </w:instrText>
      </w:r>
      <w:r>
        <w:rPr>
          <w:rFonts w:ascii="华文仿宋" w:hAnsi="华文仿宋" w:eastAsia="华文仿宋"/>
        </w:rPr>
        <w:fldChar w:fldCharType="separate"/>
      </w:r>
      <w:r>
        <w:rPr>
          <w:rFonts w:hint="eastAsia" w:ascii="华文仿宋" w:hAnsi="华文仿宋" w:eastAsia="华文仿宋"/>
          <w:szCs w:val="30"/>
        </w:rPr>
        <w:t>六、 写线圈控制协议 [仅支持功能码 0x05 请求]</w:t>
      </w:r>
      <w:r>
        <w:tab/>
      </w:r>
      <w:r>
        <w:fldChar w:fldCharType="begin"/>
      </w:r>
      <w:r>
        <w:instrText xml:space="preserve"> PAGEREF _Toc269 \h </w:instrText>
      </w:r>
      <w:r>
        <w:fldChar w:fldCharType="separate"/>
      </w:r>
      <w:r>
        <w:t>7</w:t>
      </w:r>
      <w:r>
        <w:fldChar w:fldCharType="end"/>
      </w:r>
      <w:r>
        <w:rPr>
          <w:rFonts w:ascii="华文仿宋" w:hAnsi="华文仿宋" w:eastAsia="华文仿宋"/>
        </w:rPr>
        <w:fldChar w:fldCharType="end"/>
      </w:r>
    </w:p>
    <w:p w14:paraId="264A3267">
      <w:pPr>
        <w:pStyle w:val="10"/>
        <w:tabs>
          <w:tab w:val="right" w:leader="dot" w:pos="9070"/>
        </w:tabs>
      </w:pPr>
      <w:r>
        <w:rPr>
          <w:rFonts w:ascii="华文仿宋" w:hAnsi="华文仿宋" w:eastAsia="华文仿宋"/>
        </w:rPr>
        <w:fldChar w:fldCharType="begin"/>
      </w:r>
      <w:r>
        <w:rPr>
          <w:rFonts w:ascii="华文仿宋" w:hAnsi="华文仿宋" w:eastAsia="华文仿宋"/>
        </w:rPr>
        <w:instrText xml:space="preserve"> HYPERLINK \l _Toc14662 </w:instrText>
      </w:r>
      <w:r>
        <w:rPr>
          <w:rFonts w:ascii="华文仿宋" w:hAnsi="华文仿宋" w:eastAsia="华文仿宋"/>
        </w:rPr>
        <w:fldChar w:fldCharType="separate"/>
      </w:r>
      <w:r>
        <w:rPr>
          <w:rFonts w:hint="eastAsia" w:ascii="华文仿宋" w:hAnsi="华文仿宋" w:eastAsia="华文仿宋"/>
          <w:szCs w:val="30"/>
        </w:rPr>
        <w:t xml:space="preserve">七、 </w:t>
      </w:r>
      <w:r>
        <w:rPr>
          <w:rFonts w:hint="eastAsia" w:ascii="华文仿宋" w:hAnsi="华文仿宋" w:eastAsia="华文仿宋"/>
          <w:szCs w:val="30"/>
          <w:lang w:val="en-US" w:eastAsia="zh-CN"/>
        </w:rPr>
        <w:t>计量仪</w:t>
      </w:r>
      <w:r>
        <w:rPr>
          <w:rFonts w:hint="eastAsia" w:ascii="华文仿宋" w:hAnsi="华文仿宋" w:eastAsia="华文仿宋"/>
          <w:szCs w:val="30"/>
        </w:rPr>
        <w:t>测量数据</w:t>
      </w:r>
      <w:r>
        <w:tab/>
      </w:r>
      <w:r>
        <w:fldChar w:fldCharType="begin"/>
      </w:r>
      <w:r>
        <w:instrText xml:space="preserve"> PAGEREF _Toc14662 \h </w:instrText>
      </w:r>
      <w:r>
        <w:fldChar w:fldCharType="separate"/>
      </w:r>
      <w:r>
        <w:t>8</w:t>
      </w:r>
      <w:r>
        <w:fldChar w:fldCharType="end"/>
      </w:r>
      <w:r>
        <w:rPr>
          <w:rFonts w:ascii="华文仿宋" w:hAnsi="华文仿宋" w:eastAsia="华文仿宋"/>
        </w:rPr>
        <w:fldChar w:fldCharType="end"/>
      </w:r>
    </w:p>
    <w:p w14:paraId="2599D4C8">
      <w:pPr>
        <w:pStyle w:val="10"/>
        <w:tabs>
          <w:tab w:val="right" w:leader="dot" w:pos="9070"/>
        </w:tabs>
      </w:pPr>
      <w:r>
        <w:rPr>
          <w:rFonts w:ascii="华文仿宋" w:hAnsi="华文仿宋" w:eastAsia="华文仿宋"/>
        </w:rPr>
        <w:fldChar w:fldCharType="begin"/>
      </w:r>
      <w:r>
        <w:rPr>
          <w:rFonts w:ascii="华文仿宋" w:hAnsi="华文仿宋" w:eastAsia="华文仿宋"/>
        </w:rPr>
        <w:instrText xml:space="preserve"> HYPERLINK \l _Toc13331 </w:instrText>
      </w:r>
      <w:r>
        <w:rPr>
          <w:rFonts w:ascii="华文仿宋" w:hAnsi="华文仿宋" w:eastAsia="华文仿宋"/>
        </w:rPr>
        <w:fldChar w:fldCharType="separate"/>
      </w:r>
      <w:r>
        <w:rPr>
          <w:rFonts w:hint="eastAsia" w:ascii="华文仿宋" w:hAnsi="华文仿宋" w:eastAsia="华文仿宋"/>
          <w:szCs w:val="30"/>
          <w:lang w:val="en-US"/>
        </w:rPr>
        <w:t xml:space="preserve">八、 </w:t>
      </w:r>
      <w:r>
        <w:rPr>
          <w:rFonts w:hint="eastAsia" w:ascii="华文仿宋" w:hAnsi="华文仿宋" w:eastAsia="华文仿宋"/>
          <w:szCs w:val="30"/>
          <w:lang w:val="en-US" w:eastAsia="zh-CN"/>
        </w:rPr>
        <w:t>计量仪第三方读取建议</w:t>
      </w:r>
      <w:r>
        <w:tab/>
      </w:r>
      <w:r>
        <w:fldChar w:fldCharType="begin"/>
      </w:r>
      <w:r>
        <w:instrText xml:space="preserve"> PAGEREF _Toc13331 \h </w:instrText>
      </w:r>
      <w:r>
        <w:fldChar w:fldCharType="separate"/>
      </w:r>
      <w:r>
        <w:t>12</w:t>
      </w:r>
      <w:r>
        <w:fldChar w:fldCharType="end"/>
      </w:r>
      <w:r>
        <w:rPr>
          <w:rFonts w:ascii="华文仿宋" w:hAnsi="华文仿宋" w:eastAsia="华文仿宋"/>
        </w:rPr>
        <w:fldChar w:fldCharType="end"/>
      </w:r>
    </w:p>
    <w:p w14:paraId="4472B54B">
      <w:pPr>
        <w:pStyle w:val="10"/>
        <w:tabs>
          <w:tab w:val="right" w:leader="dot" w:pos="9070"/>
        </w:tabs>
      </w:pPr>
      <w:r>
        <w:rPr>
          <w:rFonts w:ascii="华文仿宋" w:hAnsi="华文仿宋" w:eastAsia="华文仿宋"/>
        </w:rPr>
        <w:fldChar w:fldCharType="begin"/>
      </w:r>
      <w:r>
        <w:rPr>
          <w:rFonts w:ascii="华文仿宋" w:hAnsi="华文仿宋" w:eastAsia="华文仿宋"/>
        </w:rPr>
        <w:instrText xml:space="preserve"> HYPERLINK \l _Toc27378 </w:instrText>
      </w:r>
      <w:r>
        <w:rPr>
          <w:rFonts w:ascii="华文仿宋" w:hAnsi="华文仿宋" w:eastAsia="华文仿宋"/>
        </w:rPr>
        <w:fldChar w:fldCharType="separate"/>
      </w:r>
      <w:r>
        <w:rPr>
          <w:rFonts w:hint="eastAsia" w:ascii="华文仿宋" w:hAnsi="华文仿宋" w:eastAsia="华文仿宋"/>
          <w:szCs w:val="30"/>
        </w:rPr>
        <w:t>附录</w:t>
      </w:r>
      <w:r>
        <w:tab/>
      </w:r>
      <w:r>
        <w:fldChar w:fldCharType="begin"/>
      </w:r>
      <w:r>
        <w:instrText xml:space="preserve"> PAGEREF _Toc27378 \h </w:instrText>
      </w:r>
      <w:r>
        <w:fldChar w:fldCharType="separate"/>
      </w:r>
      <w:r>
        <w:t>14</w:t>
      </w:r>
      <w:r>
        <w:fldChar w:fldCharType="end"/>
      </w:r>
      <w:r>
        <w:rPr>
          <w:rFonts w:ascii="华文仿宋" w:hAnsi="华文仿宋" w:eastAsia="华文仿宋"/>
        </w:rPr>
        <w:fldChar w:fldCharType="end"/>
      </w:r>
    </w:p>
    <w:p w14:paraId="70B5DA28">
      <w:pPr>
        <w:jc w:val="center"/>
        <w:rPr>
          <w:rFonts w:hint="eastAsia" w:ascii="华文仿宋" w:hAnsi="华文仿宋" w:eastAsia="华文仿宋"/>
        </w:rPr>
      </w:pPr>
      <w:r>
        <w:rPr>
          <w:rFonts w:ascii="华文仿宋" w:hAnsi="华文仿宋" w:eastAsia="华文仿宋"/>
        </w:rPr>
        <w:fldChar w:fldCharType="end"/>
      </w:r>
    </w:p>
    <w:p w14:paraId="384FDCE0">
      <w:pPr>
        <w:rPr>
          <w:rFonts w:hint="eastAsia" w:ascii="华文仿宋" w:hAnsi="华文仿宋" w:eastAsia="华文仿宋"/>
          <w:b/>
          <w:sz w:val="32"/>
          <w:szCs w:val="32"/>
        </w:rPr>
      </w:pPr>
    </w:p>
    <w:p w14:paraId="353E9D4F">
      <w:pPr>
        <w:numPr>
          <w:ilvl w:val="0"/>
          <w:numId w:val="1"/>
        </w:numPr>
        <w:outlineLvl w:val="0"/>
        <w:rPr>
          <w:rFonts w:hint="eastAsia" w:ascii="华文仿宋" w:hAnsi="华文仿宋" w:eastAsia="华文仿宋"/>
          <w:b/>
          <w:sz w:val="30"/>
          <w:szCs w:val="30"/>
        </w:rPr>
      </w:pPr>
      <w:r>
        <w:rPr>
          <w:rFonts w:hint="eastAsia" w:ascii="华文仿宋" w:hAnsi="华文仿宋" w:eastAsia="华文仿宋"/>
          <w:b/>
          <w:sz w:val="30"/>
          <w:szCs w:val="30"/>
        </w:rPr>
        <w:br w:type="page"/>
      </w:r>
      <w:bookmarkStart w:id="0" w:name="_Toc19966"/>
      <w:r>
        <w:rPr>
          <w:rFonts w:hint="eastAsia" w:ascii="华文仿宋" w:hAnsi="华文仿宋" w:eastAsia="华文仿宋"/>
          <w:b/>
          <w:sz w:val="30"/>
          <w:szCs w:val="30"/>
        </w:rPr>
        <w:t>概述</w:t>
      </w:r>
      <w:bookmarkEnd w:id="0"/>
    </w:p>
    <w:p w14:paraId="22BE1092">
      <w:pPr>
        <w:ind w:left="739" w:leftChars="308" w:firstLine="420" w:firstLineChars="200"/>
        <w:rPr>
          <w:rFonts w:hint="eastAsia" w:ascii="宋体" w:hAnsi="宋体"/>
          <w:b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本服务手册用于说明</w:t>
      </w:r>
      <w:r>
        <w:rPr>
          <w:rFonts w:hint="eastAsia" w:ascii="宋体" w:hAnsi="宋体"/>
          <w:sz w:val="21"/>
          <w:szCs w:val="21"/>
          <w:lang w:val="en-US" w:eastAsia="zh-CN"/>
        </w:rPr>
        <w:t>DSM</w:t>
      </w:r>
      <w:r>
        <w:rPr>
          <w:rFonts w:hint="eastAsia" w:ascii="宋体" w:hAnsi="宋体"/>
          <w:sz w:val="21"/>
          <w:szCs w:val="21"/>
        </w:rPr>
        <w:t>伺服</w:t>
      </w:r>
      <w:r>
        <w:rPr>
          <w:rFonts w:hint="eastAsia" w:ascii="宋体" w:hAnsi="宋体"/>
          <w:sz w:val="21"/>
          <w:szCs w:val="21"/>
          <w:lang w:val="en-US" w:eastAsia="zh-CN"/>
        </w:rPr>
        <w:t>密度计</w:t>
      </w:r>
      <w:r>
        <w:rPr>
          <w:rFonts w:ascii="Arial" w:hAnsi="Arial" w:cs="Arial"/>
          <w:sz w:val="21"/>
          <w:szCs w:val="21"/>
        </w:rPr>
        <w:t>Modbus</w:t>
      </w:r>
      <w:r>
        <w:rPr>
          <w:rFonts w:hint="eastAsia" w:ascii="宋体" w:hAnsi="宋体" w:cs="Arial"/>
          <w:sz w:val="21"/>
          <w:szCs w:val="21"/>
        </w:rPr>
        <w:t>协议的使用，符合</w:t>
      </w:r>
      <w:r>
        <w:rPr>
          <w:rFonts w:ascii="宋体" w:hAnsi="宋体" w:cs="Arial"/>
          <w:sz w:val="21"/>
          <w:szCs w:val="21"/>
        </w:rPr>
        <w:t>PI-MBUS-300，Rev</w:t>
      </w:r>
      <w:r>
        <w:rPr>
          <w:rFonts w:hint="eastAsia" w:ascii="宋体" w:hAnsi="宋体" w:cs="Arial"/>
          <w:sz w:val="21"/>
          <w:szCs w:val="21"/>
        </w:rPr>
        <w:t>.</w:t>
      </w:r>
      <w:r>
        <w:rPr>
          <w:rFonts w:ascii="宋体" w:hAnsi="宋体" w:cs="Arial"/>
          <w:sz w:val="21"/>
          <w:szCs w:val="21"/>
        </w:rPr>
        <w:t>B</w:t>
      </w:r>
      <w:r>
        <w:rPr>
          <w:rFonts w:hint="eastAsia" w:ascii="宋体" w:hAnsi="宋体" w:cs="Arial"/>
          <w:sz w:val="21"/>
          <w:szCs w:val="21"/>
        </w:rPr>
        <w:t>定义的</w:t>
      </w:r>
      <w:r>
        <w:rPr>
          <w:rFonts w:hint="eastAsia" w:ascii="宋体" w:hAnsi="宋体"/>
          <w:sz w:val="21"/>
          <w:szCs w:val="21"/>
        </w:rPr>
        <w:t>标准</w:t>
      </w:r>
      <w:r>
        <w:rPr>
          <w:rFonts w:ascii="Arial" w:hAnsi="Arial" w:cs="Arial"/>
          <w:sz w:val="21"/>
          <w:szCs w:val="21"/>
        </w:rPr>
        <w:t>Modbus</w:t>
      </w:r>
      <w:r>
        <w:rPr>
          <w:rFonts w:hint="eastAsia" w:ascii="宋体" w:hAnsi="宋体"/>
          <w:sz w:val="21"/>
          <w:szCs w:val="21"/>
        </w:rPr>
        <w:t>协议（仅支持</w:t>
      </w:r>
      <w:r>
        <w:rPr>
          <w:rFonts w:ascii="宋体" w:hAnsi="宋体" w:cs="Arial"/>
          <w:sz w:val="21"/>
          <w:szCs w:val="21"/>
        </w:rPr>
        <w:t>RTU</w:t>
      </w:r>
      <w:r>
        <w:rPr>
          <w:rFonts w:hint="eastAsia" w:ascii="宋体" w:hAnsi="宋体"/>
          <w:sz w:val="21"/>
          <w:szCs w:val="21"/>
        </w:rPr>
        <w:t>模式）；本协议定义了数据类型和数据流控制技术。通讯中，数据通信的两个设备处于主从关系(</w:t>
      </w:r>
      <w:r>
        <w:rPr>
          <w:rFonts w:hint="eastAsia" w:ascii="宋体" w:hAnsi="宋体"/>
          <w:sz w:val="21"/>
          <w:szCs w:val="21"/>
          <w:lang w:val="en-US" w:eastAsia="zh-CN"/>
        </w:rPr>
        <w:t>伺服密度计</w:t>
      </w:r>
      <w:r>
        <w:rPr>
          <w:rFonts w:hint="eastAsia" w:ascii="宋体" w:hAnsi="宋体"/>
          <w:sz w:val="21"/>
          <w:szCs w:val="21"/>
        </w:rPr>
        <w:t>作为从设备)，</w:t>
      </w:r>
      <w:r>
        <w:rPr>
          <w:rFonts w:hint="eastAsia" w:ascii="宋体" w:hAnsi="宋体" w:cs="Arial"/>
          <w:sz w:val="21"/>
          <w:szCs w:val="21"/>
        </w:rPr>
        <w:t>此协议支持传统的</w:t>
      </w:r>
      <w:r>
        <w:rPr>
          <w:rFonts w:ascii="Arial" w:hAnsi="Arial" w:cs="Arial"/>
          <w:sz w:val="21"/>
          <w:szCs w:val="21"/>
        </w:rPr>
        <w:t>RS-232</w:t>
      </w:r>
      <w:r>
        <w:rPr>
          <w:rFonts w:ascii="Arial" w:hAnsi="宋体" w:cs="Arial"/>
          <w:sz w:val="21"/>
          <w:szCs w:val="21"/>
        </w:rPr>
        <w:t>、</w:t>
      </w:r>
      <w:r>
        <w:rPr>
          <w:rFonts w:ascii="Arial" w:hAnsi="Arial" w:cs="Arial"/>
          <w:sz w:val="21"/>
          <w:szCs w:val="21"/>
        </w:rPr>
        <w:t>RS-485</w:t>
      </w:r>
      <w:r>
        <w:rPr>
          <w:rFonts w:hint="eastAsia" w:ascii="宋体" w:hAnsi="宋体" w:cs="Arial"/>
          <w:sz w:val="21"/>
          <w:szCs w:val="21"/>
        </w:rPr>
        <w:t>和以太网设备等。</w:t>
      </w:r>
      <w:r>
        <w:rPr>
          <w:rFonts w:hint="eastAsia" w:ascii="宋体" w:hAnsi="宋体"/>
          <w:b/>
          <w:sz w:val="21"/>
          <w:szCs w:val="21"/>
        </w:rPr>
        <w:t xml:space="preserve"> </w:t>
      </w:r>
    </w:p>
    <w:p w14:paraId="6489A480">
      <w:pPr>
        <w:ind w:left="739" w:leftChars="308" w:firstLine="422" w:firstLineChars="200"/>
        <w:rPr>
          <w:rFonts w:hint="eastAsia" w:ascii="宋体" w:hAnsi="宋体"/>
          <w:b/>
          <w:sz w:val="21"/>
          <w:szCs w:val="21"/>
        </w:rPr>
      </w:pPr>
    </w:p>
    <w:p w14:paraId="3EF83887">
      <w:pPr>
        <w:ind w:left="739" w:leftChars="308" w:firstLine="420" w:firstLineChars="20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在</w:t>
      </w:r>
      <w:r>
        <w:rPr>
          <w:rFonts w:ascii="Arial" w:hAnsi="Arial" w:cs="Arial"/>
          <w:sz w:val="21"/>
          <w:szCs w:val="21"/>
        </w:rPr>
        <w:t>Modbus</w:t>
      </w:r>
      <w:r>
        <w:rPr>
          <w:rFonts w:hint="eastAsia" w:ascii="宋体" w:hAnsi="宋体"/>
          <w:sz w:val="21"/>
          <w:szCs w:val="21"/>
        </w:rPr>
        <w:t>网络中，可有</w:t>
      </w:r>
      <w:r>
        <w:rPr>
          <w:sz w:val="21"/>
          <w:szCs w:val="21"/>
        </w:rPr>
        <w:t>2</w:t>
      </w:r>
      <w:r>
        <w:rPr>
          <w:rFonts w:hAnsi="宋体"/>
          <w:sz w:val="21"/>
          <w:szCs w:val="21"/>
        </w:rPr>
        <w:t>～</w:t>
      </w:r>
      <w:r>
        <w:rPr>
          <w:sz w:val="21"/>
          <w:szCs w:val="21"/>
        </w:rPr>
        <w:t>248</w:t>
      </w:r>
      <w:r>
        <w:rPr>
          <w:rFonts w:hint="eastAsia" w:ascii="宋体" w:hAnsi="宋体"/>
          <w:sz w:val="21"/>
          <w:szCs w:val="21"/>
        </w:rPr>
        <w:t>个设备，即</w:t>
      </w:r>
      <w:r>
        <w:rPr>
          <w:sz w:val="21"/>
          <w:szCs w:val="21"/>
        </w:rPr>
        <w:t>1</w:t>
      </w:r>
      <w:r>
        <w:rPr>
          <w:rFonts w:hint="eastAsia" w:ascii="宋体" w:hAnsi="宋体"/>
          <w:sz w:val="21"/>
          <w:szCs w:val="21"/>
        </w:rPr>
        <w:t>个主设备和</w:t>
      </w:r>
      <w:r>
        <w:rPr>
          <w:sz w:val="21"/>
          <w:szCs w:val="21"/>
        </w:rPr>
        <w:t>247</w:t>
      </w:r>
      <w:r>
        <w:rPr>
          <w:rFonts w:hint="eastAsia" w:ascii="宋体" w:hAnsi="宋体"/>
          <w:sz w:val="21"/>
          <w:szCs w:val="21"/>
        </w:rPr>
        <w:t>个从设备（最多）。澳邦伺服</w:t>
      </w:r>
      <w:r>
        <w:rPr>
          <w:rFonts w:hint="eastAsia" w:ascii="宋体" w:hAnsi="宋体"/>
          <w:sz w:val="21"/>
          <w:szCs w:val="21"/>
          <w:lang w:val="en-US" w:eastAsia="zh-CN"/>
        </w:rPr>
        <w:t>密度计</w:t>
      </w:r>
      <w:r>
        <w:rPr>
          <w:rFonts w:hint="eastAsia" w:ascii="宋体" w:hAnsi="宋体"/>
          <w:sz w:val="21"/>
          <w:szCs w:val="21"/>
        </w:rPr>
        <w:t>设备被赋</w:t>
      </w:r>
      <w:r>
        <w:rPr>
          <w:rFonts w:hint="eastAsia" w:ascii="宋体" w:hAnsi="宋体"/>
          <w:sz w:val="21"/>
          <w:szCs w:val="21"/>
          <w:lang w:val="en-US" w:eastAsia="zh-CN"/>
        </w:rPr>
        <w:t>129</w:t>
      </w:r>
      <w:r>
        <w:rPr>
          <w:rFonts w:hAnsi="宋体"/>
          <w:sz w:val="21"/>
          <w:szCs w:val="21"/>
        </w:rPr>
        <w:t>～</w:t>
      </w:r>
      <w:r>
        <w:rPr>
          <w:rFonts w:hint="eastAsia"/>
          <w:sz w:val="21"/>
          <w:szCs w:val="21"/>
          <w:lang w:val="en-US" w:eastAsia="zh-CN"/>
        </w:rPr>
        <w:t>247</w:t>
      </w:r>
      <w:r>
        <w:rPr>
          <w:rFonts w:hint="eastAsia" w:ascii="宋体" w:hAnsi="宋体"/>
          <w:sz w:val="21"/>
          <w:szCs w:val="21"/>
        </w:rPr>
        <w:t>范围中唯一的地址</w:t>
      </w:r>
      <w:r>
        <w:rPr>
          <w:rFonts w:hint="eastAsia" w:ascii="宋体" w:hAnsi="宋体"/>
          <w:sz w:val="21"/>
          <w:szCs w:val="21"/>
          <w:lang w:val="en-US" w:eastAsia="zh-CN"/>
        </w:rPr>
        <w:t>(前128地址留给澳邦伺服液位计)</w:t>
      </w:r>
      <w:r>
        <w:rPr>
          <w:rFonts w:hint="eastAsia" w:ascii="宋体" w:hAnsi="宋体"/>
          <w:sz w:val="21"/>
          <w:szCs w:val="21"/>
        </w:rPr>
        <w:t>。</w:t>
      </w:r>
    </w:p>
    <w:p w14:paraId="096581D3">
      <w:pPr>
        <w:ind w:left="739" w:leftChars="308" w:firstLine="420" w:firstLineChars="200"/>
        <w:rPr>
          <w:rFonts w:hint="eastAsia" w:ascii="宋体" w:hAnsi="宋体"/>
          <w:sz w:val="21"/>
          <w:szCs w:val="21"/>
        </w:rPr>
      </w:pPr>
    </w:p>
    <w:p w14:paraId="4A4387ED">
      <w:pPr>
        <w:ind w:left="739" w:leftChars="308" w:firstLine="420" w:firstLineChars="200"/>
        <w:rPr>
          <w:rFonts w:hint="eastAsia" w:ascii="宋体" w:hAnsi="宋体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Modbus</w:t>
      </w:r>
      <w:r>
        <w:rPr>
          <w:rFonts w:hint="eastAsia" w:ascii="宋体" w:hAnsi="宋体"/>
          <w:sz w:val="21"/>
          <w:szCs w:val="21"/>
        </w:rPr>
        <w:t>通信总是由主设备发起，从设备在没有收到来自主设备的请求时，从不会发送数据；从设备之间从不会互相通信；</w:t>
      </w:r>
      <w:r>
        <w:rPr>
          <w:rFonts w:hint="eastAsia" w:ascii="宋体" w:hAnsi="宋体" w:cs="Courier New"/>
          <w:sz w:val="21"/>
          <w:szCs w:val="21"/>
        </w:rPr>
        <w:t>主设备向</w:t>
      </w:r>
      <w:r>
        <w:rPr>
          <w:rFonts w:hint="eastAsia" w:ascii="宋体" w:hAnsi="宋体" w:cs="Courier New"/>
          <w:sz w:val="21"/>
          <w:szCs w:val="21"/>
          <w:lang w:val="en-US" w:eastAsia="zh-CN"/>
        </w:rPr>
        <w:t>设备</w:t>
      </w:r>
      <w:r>
        <w:rPr>
          <w:rFonts w:hint="eastAsia" w:ascii="宋体" w:hAnsi="宋体" w:cs="Courier New"/>
          <w:sz w:val="21"/>
          <w:szCs w:val="21"/>
        </w:rPr>
        <w:t>发送请求时，</w:t>
      </w:r>
      <w:r>
        <w:rPr>
          <w:rFonts w:hint="eastAsia" w:ascii="宋体" w:hAnsi="宋体" w:cs="Courier New"/>
          <w:sz w:val="21"/>
          <w:szCs w:val="21"/>
          <w:lang w:val="en-US" w:eastAsia="zh-CN"/>
        </w:rPr>
        <w:t>设备</w:t>
      </w:r>
      <w:r>
        <w:rPr>
          <w:rFonts w:hint="eastAsia" w:ascii="宋体" w:hAnsi="宋体" w:cs="Courier New"/>
          <w:sz w:val="21"/>
          <w:szCs w:val="21"/>
        </w:rPr>
        <w:t>必须响应；</w:t>
      </w:r>
      <w:r>
        <w:rPr>
          <w:rFonts w:hint="eastAsia" w:ascii="宋体" w:hAnsi="宋体"/>
          <w:sz w:val="21"/>
          <w:szCs w:val="21"/>
        </w:rPr>
        <w:t>主设备在同一时刻只会发起一个</w:t>
      </w:r>
      <w:r>
        <w:rPr>
          <w:rFonts w:ascii="Arial" w:hAnsi="Arial" w:cs="Arial"/>
          <w:sz w:val="21"/>
          <w:szCs w:val="21"/>
        </w:rPr>
        <w:t>Modbus</w:t>
      </w:r>
      <w:r>
        <w:rPr>
          <w:rFonts w:hint="eastAsia" w:ascii="宋体" w:hAnsi="宋体"/>
          <w:sz w:val="21"/>
          <w:szCs w:val="21"/>
        </w:rPr>
        <w:t>事务处理。</w:t>
      </w:r>
    </w:p>
    <w:p w14:paraId="3A2B0C45">
      <w:pPr>
        <w:rPr>
          <w:rFonts w:hint="eastAsia" w:ascii="宋体" w:hAnsi="宋体"/>
          <w:sz w:val="21"/>
          <w:szCs w:val="21"/>
        </w:rPr>
      </w:pPr>
    </w:p>
    <w:p w14:paraId="3537B0EB">
      <w:pPr>
        <w:numPr>
          <w:ilvl w:val="0"/>
          <w:numId w:val="1"/>
        </w:numPr>
        <w:outlineLvl w:val="0"/>
        <w:rPr>
          <w:rFonts w:hint="eastAsia" w:ascii="华文仿宋" w:hAnsi="华文仿宋" w:eastAsia="华文仿宋"/>
          <w:b/>
          <w:sz w:val="30"/>
          <w:szCs w:val="30"/>
        </w:rPr>
      </w:pPr>
      <w:bookmarkStart w:id="1" w:name="_Toc290990025"/>
      <w:bookmarkStart w:id="2" w:name="_Toc4957"/>
      <w:r>
        <w:rPr>
          <w:rFonts w:ascii="华文仿宋" w:hAnsi="华文仿宋" w:eastAsia="华文仿宋" w:cs="Arial"/>
          <w:b/>
          <w:sz w:val="30"/>
          <w:szCs w:val="30"/>
        </w:rPr>
        <w:t>Modbus</w:t>
      </w:r>
      <w:r>
        <w:rPr>
          <w:rFonts w:hint="eastAsia" w:ascii="华文仿宋" w:hAnsi="华文仿宋" w:eastAsia="华文仿宋"/>
          <w:b/>
          <w:sz w:val="30"/>
          <w:szCs w:val="30"/>
        </w:rPr>
        <w:t>通讯</w:t>
      </w:r>
      <w:bookmarkEnd w:id="1"/>
      <w:r>
        <w:rPr>
          <w:rFonts w:hint="eastAsia" w:ascii="华文仿宋" w:hAnsi="华文仿宋" w:eastAsia="华文仿宋"/>
          <w:b/>
          <w:sz w:val="30"/>
          <w:szCs w:val="30"/>
        </w:rPr>
        <w:t>配置</w:t>
      </w:r>
      <w:bookmarkEnd w:id="2"/>
    </w:p>
    <w:p w14:paraId="13207B9E">
      <w:pPr>
        <w:numPr>
          <w:ilvl w:val="0"/>
          <w:numId w:val="2"/>
        </w:numPr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通讯参数</w:t>
      </w:r>
    </w:p>
    <w:p w14:paraId="4CA6CB0E">
      <w:pPr>
        <w:ind w:firstLine="735" w:firstLineChars="350"/>
        <w:rPr>
          <w:rFonts w:hint="eastAsia" w:ascii="Helvetica" w:hAnsi="Helvetica"/>
          <w:color w:val="333333"/>
          <w:kern w:val="0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 xml:space="preserve">    </w:t>
      </w:r>
      <w:r>
        <w:rPr>
          <w:rFonts w:hint="eastAsia" w:ascii="Helvetica" w:hAnsi="Helvetica"/>
          <w:color w:val="333333"/>
          <w:kern w:val="0"/>
          <w:sz w:val="21"/>
          <w:szCs w:val="21"/>
        </w:rPr>
        <w:t>传输模式：</w:t>
      </w:r>
      <w:r>
        <w:rPr>
          <w:rFonts w:ascii="Arial" w:hAnsi="Arial" w:cs="Arial"/>
          <w:color w:val="333333"/>
          <w:kern w:val="0"/>
          <w:sz w:val="21"/>
          <w:szCs w:val="21"/>
        </w:rPr>
        <w:t>RTU</w:t>
      </w:r>
      <w:r>
        <w:rPr>
          <w:rFonts w:hint="eastAsia" w:ascii="Helvetica" w:hAnsi="Helvetica"/>
          <w:color w:val="333333"/>
          <w:kern w:val="0"/>
          <w:sz w:val="21"/>
          <w:szCs w:val="21"/>
        </w:rPr>
        <w:t>模式</w:t>
      </w:r>
    </w:p>
    <w:p w14:paraId="2B11E9C9">
      <w:pPr>
        <w:ind w:firstLine="1155" w:firstLineChars="550"/>
        <w:rPr>
          <w:rFonts w:hint="eastAsia" w:ascii="Helvetica" w:hAnsi="Helvetica" w:eastAsia="宋体"/>
          <w:color w:val="333333"/>
          <w:kern w:val="0"/>
          <w:sz w:val="21"/>
          <w:szCs w:val="21"/>
          <w:lang w:val="en-US" w:eastAsia="zh-CN"/>
        </w:rPr>
      </w:pPr>
      <w:r>
        <w:rPr>
          <w:rFonts w:hint="eastAsia" w:ascii="Helvetica" w:hAnsi="Helvetica"/>
          <w:color w:val="333333"/>
          <w:kern w:val="0"/>
          <w:sz w:val="21"/>
          <w:szCs w:val="21"/>
        </w:rPr>
        <w:t>起始位：</w:t>
      </w:r>
      <w:r>
        <w:rPr>
          <w:rFonts w:ascii="Arial" w:hAnsi="Arial" w:cs="Arial"/>
          <w:color w:val="333333"/>
          <w:kern w:val="0"/>
          <w:sz w:val="21"/>
          <w:szCs w:val="21"/>
        </w:rPr>
        <w:t>1</w:t>
      </w:r>
      <w:r>
        <w:rPr>
          <w:rFonts w:hint="eastAsia" w:ascii="Arial" w:hAnsi="Arial" w:cs="Arial"/>
          <w:color w:val="333333"/>
          <w:kern w:val="0"/>
          <w:sz w:val="21"/>
          <w:szCs w:val="21"/>
          <w:lang w:eastAsia="zh-CN"/>
        </w:rPr>
        <w:t>；</w:t>
      </w:r>
    </w:p>
    <w:p w14:paraId="6A9800F2">
      <w:pPr>
        <w:ind w:firstLine="1155" w:firstLineChars="550"/>
        <w:rPr>
          <w:rFonts w:hint="default" w:ascii="Helvetica" w:hAnsi="Helvetica" w:eastAsia="宋体"/>
          <w:color w:val="333333"/>
          <w:kern w:val="0"/>
          <w:sz w:val="21"/>
          <w:szCs w:val="21"/>
          <w:lang w:val="en-US" w:eastAsia="zh-CN"/>
        </w:rPr>
      </w:pPr>
      <w:r>
        <w:rPr>
          <w:rFonts w:hint="eastAsia" w:ascii="Helvetica" w:hAnsi="Helvetica"/>
          <w:color w:val="333333"/>
          <w:kern w:val="0"/>
          <w:sz w:val="21"/>
          <w:szCs w:val="21"/>
        </w:rPr>
        <w:t>波特率：4800</w:t>
      </w:r>
      <w:r>
        <w:rPr>
          <w:rFonts w:hint="eastAsia" w:ascii="Helvetica" w:hAnsi="Helvetica"/>
          <w:color w:val="333333"/>
          <w:kern w:val="0"/>
          <w:sz w:val="21"/>
          <w:szCs w:val="21"/>
          <w:lang w:val="en-US" w:eastAsia="zh-CN"/>
        </w:rPr>
        <w:t>；</w:t>
      </w:r>
    </w:p>
    <w:p w14:paraId="621E42C4">
      <w:pPr>
        <w:ind w:firstLine="1155" w:firstLineChars="550"/>
        <w:rPr>
          <w:rFonts w:hint="eastAsia" w:ascii="Helvetica" w:hAnsi="Helvetica" w:eastAsia="宋体"/>
          <w:color w:val="333333"/>
          <w:kern w:val="0"/>
          <w:sz w:val="21"/>
          <w:szCs w:val="21"/>
          <w:lang w:eastAsia="zh-CN"/>
        </w:rPr>
      </w:pPr>
      <w:r>
        <w:rPr>
          <w:rFonts w:hint="eastAsia" w:ascii="Helvetica" w:hAnsi="Helvetica"/>
          <w:color w:val="333333"/>
          <w:kern w:val="0"/>
          <w:sz w:val="21"/>
          <w:szCs w:val="21"/>
        </w:rPr>
        <w:t>数据位：8</w:t>
      </w:r>
      <w:r>
        <w:rPr>
          <w:rFonts w:hint="eastAsia" w:ascii="Helvetica" w:hAnsi="Helvetica"/>
          <w:color w:val="333333"/>
          <w:kern w:val="0"/>
          <w:sz w:val="21"/>
          <w:szCs w:val="21"/>
          <w:lang w:eastAsia="zh-CN"/>
        </w:rPr>
        <w:t>；</w:t>
      </w:r>
    </w:p>
    <w:p w14:paraId="73845C70">
      <w:pPr>
        <w:ind w:firstLine="1155" w:firstLineChars="550"/>
        <w:rPr>
          <w:rFonts w:hint="eastAsia" w:ascii="Helvetica" w:hAnsi="Helvetica" w:eastAsia="宋体"/>
          <w:color w:val="333333"/>
          <w:kern w:val="0"/>
          <w:sz w:val="21"/>
          <w:szCs w:val="21"/>
          <w:lang w:eastAsia="zh-CN"/>
        </w:rPr>
      </w:pPr>
      <w:r>
        <w:rPr>
          <w:rFonts w:hint="eastAsia" w:ascii="Helvetica" w:hAnsi="Helvetica"/>
          <w:color w:val="333333"/>
          <w:kern w:val="0"/>
          <w:sz w:val="21"/>
          <w:szCs w:val="21"/>
        </w:rPr>
        <w:t>停止位：2</w:t>
      </w:r>
      <w:r>
        <w:rPr>
          <w:rFonts w:hint="eastAsia" w:ascii="Helvetica" w:hAnsi="Helvetica"/>
          <w:color w:val="333333"/>
          <w:kern w:val="0"/>
          <w:sz w:val="21"/>
          <w:szCs w:val="21"/>
          <w:lang w:eastAsia="zh-CN"/>
        </w:rPr>
        <w:t>；</w:t>
      </w:r>
    </w:p>
    <w:p w14:paraId="0E00B29D">
      <w:pPr>
        <w:ind w:firstLine="1155" w:firstLineChars="550"/>
        <w:rPr>
          <w:rFonts w:hint="default" w:ascii="Helvetica" w:hAnsi="Helvetica" w:eastAsia="宋体"/>
          <w:color w:val="333333"/>
          <w:kern w:val="0"/>
          <w:sz w:val="21"/>
          <w:szCs w:val="21"/>
          <w:lang w:val="en-US" w:eastAsia="zh-CN"/>
        </w:rPr>
      </w:pPr>
      <w:r>
        <w:rPr>
          <w:rFonts w:hint="eastAsia" w:ascii="Helvetica" w:hAnsi="Helvetica"/>
          <w:color w:val="333333"/>
          <w:kern w:val="0"/>
          <w:sz w:val="21"/>
          <w:szCs w:val="21"/>
        </w:rPr>
        <w:t>校验位：</w:t>
      </w:r>
      <w:r>
        <w:rPr>
          <w:rFonts w:hint="eastAsia" w:ascii="Helvetica" w:hAnsi="Helvetica"/>
          <w:color w:val="333333"/>
          <w:kern w:val="0"/>
          <w:sz w:val="21"/>
          <w:szCs w:val="21"/>
          <w:lang w:val="en-US" w:eastAsia="zh-CN"/>
        </w:rPr>
        <w:t>None；</w:t>
      </w:r>
    </w:p>
    <w:p w14:paraId="15E09870">
      <w:pPr>
        <w:ind w:firstLine="1155" w:firstLineChars="550"/>
        <w:rPr>
          <w:rFonts w:hint="eastAsia" w:ascii="Helvetica" w:hAnsi="Helvetica"/>
          <w:color w:val="333333"/>
          <w:kern w:val="0"/>
          <w:sz w:val="21"/>
          <w:szCs w:val="21"/>
        </w:rPr>
      </w:pPr>
      <w:r>
        <w:rPr>
          <w:rFonts w:hint="eastAsia" w:ascii="Helvetica" w:hAnsi="Helvetica"/>
          <w:color w:val="333333"/>
          <w:kern w:val="0"/>
          <w:sz w:val="21"/>
          <w:szCs w:val="21"/>
        </w:rPr>
        <w:t>TX/RX 模式：半双工</w:t>
      </w:r>
    </w:p>
    <w:p w14:paraId="1BD7A77D">
      <w:pPr>
        <w:ind w:firstLine="1155" w:firstLineChars="550"/>
        <w:rPr>
          <w:rFonts w:hint="eastAsia" w:ascii="Arial" w:hAnsi="Arial" w:cs="Arial"/>
          <w:color w:val="333333"/>
          <w:kern w:val="0"/>
          <w:sz w:val="21"/>
          <w:szCs w:val="21"/>
        </w:rPr>
      </w:pPr>
      <w:r>
        <w:rPr>
          <w:rFonts w:hint="eastAsia" w:ascii="Helvetica" w:hAnsi="Helvetica"/>
          <w:color w:val="333333"/>
          <w:kern w:val="0"/>
          <w:sz w:val="21"/>
          <w:szCs w:val="21"/>
        </w:rPr>
        <w:t>转向时间：&gt;=150</w:t>
      </w:r>
      <w:r>
        <w:rPr>
          <w:rFonts w:ascii="Arial" w:hAnsi="Arial" w:cs="Arial"/>
          <w:color w:val="333333"/>
          <w:kern w:val="0"/>
          <w:sz w:val="21"/>
          <w:szCs w:val="21"/>
        </w:rPr>
        <w:t>ms</w:t>
      </w:r>
    </w:p>
    <w:p w14:paraId="3AE702C1">
      <w:pPr>
        <w:numPr>
          <w:ilvl w:val="0"/>
          <w:numId w:val="2"/>
        </w:numPr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从设备地址</w:t>
      </w:r>
    </w:p>
    <w:p w14:paraId="5D5C36EC">
      <w:pPr>
        <w:ind w:left="1140" w:firstLine="417" w:firstLineChars="0"/>
        <w:rPr>
          <w:rFonts w:hint="eastAsia" w:ascii="Arial" w:hAnsi="Arial" w:cs="Arial"/>
          <w:color w:val="333333"/>
          <w:kern w:val="0"/>
          <w:sz w:val="21"/>
          <w:szCs w:val="21"/>
        </w:rPr>
      </w:pPr>
      <w:r>
        <w:rPr>
          <w:rFonts w:hint="eastAsia" w:ascii="Arial" w:hAnsi="Arial" w:cs="Arial"/>
          <w:color w:val="333333"/>
          <w:kern w:val="0"/>
          <w:sz w:val="21"/>
          <w:szCs w:val="21"/>
        </w:rPr>
        <w:t>范围：</w:t>
      </w:r>
      <w:r>
        <w:rPr>
          <w:rFonts w:hint="eastAsia" w:ascii="Arial" w:hAnsi="Arial" w:cs="Arial"/>
          <w:color w:val="333333"/>
          <w:kern w:val="0"/>
          <w:sz w:val="21"/>
          <w:szCs w:val="21"/>
          <w:lang w:val="en-US" w:eastAsia="zh-CN"/>
        </w:rPr>
        <w:t>129</w:t>
      </w:r>
      <w:r>
        <w:rPr>
          <w:rFonts w:hint="eastAsia" w:ascii="Arial" w:hAnsi="Arial" w:cs="Arial"/>
          <w:color w:val="333333"/>
          <w:kern w:val="0"/>
          <w:sz w:val="21"/>
          <w:szCs w:val="21"/>
        </w:rPr>
        <w:t>～</w:t>
      </w:r>
      <w:r>
        <w:rPr>
          <w:rFonts w:hint="eastAsia" w:ascii="Arial" w:hAnsi="Arial" w:cs="Arial"/>
          <w:color w:val="333333"/>
          <w:kern w:val="0"/>
          <w:sz w:val="21"/>
          <w:szCs w:val="21"/>
          <w:lang w:val="en-US" w:eastAsia="zh-CN"/>
        </w:rPr>
        <w:t>247</w:t>
      </w:r>
    </w:p>
    <w:p w14:paraId="5B8C70FB">
      <w:pPr>
        <w:rPr>
          <w:rFonts w:hint="eastAsia" w:ascii="华文仿宋" w:hAnsi="华文仿宋" w:eastAsia="华文仿宋"/>
          <w:b/>
          <w:sz w:val="30"/>
          <w:szCs w:val="30"/>
        </w:rPr>
      </w:pPr>
      <w:r>
        <w:rPr>
          <w:rFonts w:hint="eastAsia" w:ascii="华文仿宋" w:hAnsi="华文仿宋" w:eastAsia="华文仿宋"/>
          <w:b/>
          <w:sz w:val="30"/>
          <w:szCs w:val="30"/>
        </w:rPr>
        <w:br w:type="page"/>
      </w:r>
    </w:p>
    <w:p w14:paraId="71C37190">
      <w:pPr>
        <w:numPr>
          <w:ilvl w:val="0"/>
          <w:numId w:val="1"/>
        </w:numPr>
        <w:outlineLvl w:val="0"/>
        <w:rPr>
          <w:rFonts w:hint="eastAsia" w:ascii="华文仿宋" w:hAnsi="华文仿宋" w:eastAsia="华文仿宋"/>
          <w:b/>
          <w:sz w:val="30"/>
          <w:szCs w:val="30"/>
        </w:rPr>
      </w:pPr>
      <w:bookmarkStart w:id="3" w:name="_Toc19550"/>
      <w:r>
        <w:rPr>
          <w:rFonts w:hint="eastAsia" w:ascii="华文仿宋" w:hAnsi="华文仿宋" w:eastAsia="华文仿宋"/>
          <w:b/>
          <w:sz w:val="30"/>
          <w:szCs w:val="30"/>
        </w:rPr>
        <w:t>硬件要求</w:t>
      </w:r>
      <w:bookmarkEnd w:id="3"/>
    </w:p>
    <w:p w14:paraId="24FCA023">
      <w:pPr>
        <w:ind w:left="739" w:leftChars="308" w:firstLine="525" w:firstLineChars="250"/>
        <w:rPr>
          <w:rFonts w:hint="eastAsia" w:ascii="Courier New" w:hAnsi="Courier New" w:cs="Courier New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设备</w:t>
      </w:r>
      <w:r>
        <w:rPr>
          <w:rFonts w:hint="eastAsia"/>
          <w:sz w:val="21"/>
          <w:szCs w:val="21"/>
        </w:rPr>
        <w:t>使用一个两线的RS-485硬件接口与</w:t>
      </w:r>
      <w:r>
        <w:rPr>
          <w:rFonts w:ascii="Arial" w:hAnsi="Arial" w:cs="Arial"/>
          <w:sz w:val="21"/>
          <w:szCs w:val="21"/>
        </w:rPr>
        <w:t>Modbus</w:t>
      </w:r>
      <w:r>
        <w:rPr>
          <w:rFonts w:hint="eastAsia"/>
          <w:sz w:val="21"/>
          <w:szCs w:val="21"/>
        </w:rPr>
        <w:t>主设备通信。RS-485是一种高速差分通信网络，它</w:t>
      </w:r>
      <w:r>
        <w:rPr>
          <w:rFonts w:ascii="Courier New" w:hAnsi="Courier New" w:cs="Courier New"/>
          <w:sz w:val="21"/>
          <w:szCs w:val="21"/>
        </w:rPr>
        <w:t>允许</w:t>
      </w:r>
      <w:r>
        <w:rPr>
          <w:rFonts w:hint="eastAsia" w:ascii="Courier New" w:hAnsi="Courier New" w:cs="Courier New"/>
          <w:sz w:val="21"/>
          <w:szCs w:val="21"/>
        </w:rPr>
        <w:t>多达32个设备运行在同一个网络中。</w:t>
      </w:r>
      <w:r>
        <w:rPr>
          <w:rFonts w:hint="eastAsia" w:ascii="Courier New" w:hAnsi="Courier New" w:cs="Courier New"/>
          <w:sz w:val="21"/>
          <w:szCs w:val="21"/>
          <w:lang w:val="en-US" w:eastAsia="zh-CN"/>
        </w:rPr>
        <w:t>设备</w:t>
      </w:r>
      <w:r>
        <w:rPr>
          <w:rFonts w:hint="eastAsia" w:ascii="Courier New" w:hAnsi="Courier New" w:cs="Courier New"/>
          <w:sz w:val="21"/>
          <w:szCs w:val="21"/>
        </w:rPr>
        <w:t>与</w:t>
      </w:r>
      <w:r>
        <w:rPr>
          <w:rFonts w:ascii="Arial" w:hAnsi="Arial" w:cs="Arial"/>
          <w:sz w:val="21"/>
          <w:szCs w:val="21"/>
        </w:rPr>
        <w:t>Modbus</w:t>
      </w:r>
      <w:r>
        <w:rPr>
          <w:rFonts w:hint="eastAsia" w:ascii="Courier New" w:hAnsi="Courier New" w:cs="Courier New"/>
          <w:sz w:val="21"/>
          <w:szCs w:val="21"/>
        </w:rPr>
        <w:t>主设备共用一条双绞线进行通信。</w:t>
      </w:r>
    </w:p>
    <w:p w14:paraId="23B5A09C">
      <w:pPr>
        <w:numPr>
          <w:ilvl w:val="0"/>
          <w:numId w:val="3"/>
        </w:numPr>
        <w:tabs>
          <w:tab w:val="left" w:pos="0"/>
        </w:tabs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 xml:space="preserve">RS-485 </w:t>
      </w:r>
      <w:r>
        <w:rPr>
          <w:rFonts w:ascii="Arial" w:hAnsi="Arial" w:cs="Arial"/>
          <w:sz w:val="21"/>
          <w:szCs w:val="21"/>
        </w:rPr>
        <w:t>Modbus</w:t>
      </w:r>
      <w:r>
        <w:rPr>
          <w:rFonts w:hint="eastAsia" w:ascii="宋体" w:hAnsi="宋体"/>
          <w:sz w:val="21"/>
          <w:szCs w:val="21"/>
        </w:rPr>
        <w:t>接口</w:t>
      </w:r>
    </w:p>
    <w:p w14:paraId="57721AB8">
      <w:pPr>
        <w:tabs>
          <w:tab w:val="left" w:pos="0"/>
        </w:tabs>
        <w:ind w:left="1128" w:leftChars="47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电脑RS485是必须的，建议提供电隔离和防雷的工业规格接口卡（如ISA、PCI、PCMCIA），而不是通过外部的RS232转RS485的转换器。</w:t>
      </w:r>
    </w:p>
    <w:p w14:paraId="0A10DBDB">
      <w:pPr>
        <w:numPr>
          <w:ilvl w:val="0"/>
          <w:numId w:val="3"/>
        </w:numPr>
        <w:tabs>
          <w:tab w:val="left" w:pos="0"/>
        </w:tabs>
        <w:rPr>
          <w:rFonts w:hint="eastAsia" w:ascii="宋体" w:hAnsi="宋体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Modbus</w:t>
      </w:r>
      <w:r>
        <w:rPr>
          <w:rFonts w:hint="eastAsia" w:ascii="宋体" w:hAnsi="宋体"/>
          <w:sz w:val="21"/>
          <w:szCs w:val="21"/>
        </w:rPr>
        <w:t>通信传输序列</w:t>
      </w:r>
    </w:p>
    <w:p w14:paraId="1E167FE7">
      <w:pPr>
        <w:tabs>
          <w:tab w:val="left" w:pos="0"/>
        </w:tabs>
        <w:ind w:left="1056" w:leftChars="440" w:firstLine="42" w:firstLineChars="2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>设备</w:t>
      </w:r>
      <w:r>
        <w:rPr>
          <w:rFonts w:hint="eastAsia" w:ascii="宋体" w:hAnsi="宋体"/>
          <w:sz w:val="21"/>
          <w:szCs w:val="21"/>
        </w:rPr>
        <w:t>的主机接收</w:t>
      </w:r>
      <w:r>
        <w:rPr>
          <w:rFonts w:ascii="Arial" w:hAnsi="Arial" w:cs="Arial"/>
          <w:sz w:val="21"/>
          <w:szCs w:val="21"/>
        </w:rPr>
        <w:t>Modbus</w:t>
      </w:r>
      <w:r>
        <w:rPr>
          <w:rFonts w:hint="eastAsia" w:ascii="宋体" w:hAnsi="宋体"/>
          <w:sz w:val="21"/>
          <w:szCs w:val="21"/>
        </w:rPr>
        <w:t>通信序列，要保证进行数据传输的同时，能避免不必要的数据丢失。</w:t>
      </w:r>
    </w:p>
    <w:p w14:paraId="7A46B972">
      <w:pPr>
        <w:rPr>
          <w:rFonts w:hint="eastAsia"/>
          <w:szCs w:val="21"/>
        </w:rPr>
      </w:pPr>
      <w:r>
        <w:rPr>
          <w:rFonts w:hint="eastAsia" w:ascii="华文仿宋" w:hAnsi="华文仿宋" w:eastAsia="华文仿宋"/>
          <w:b/>
          <w:sz w:val="30"/>
          <w:szCs w:val="30"/>
        </w:rPr>
        <w:t xml:space="preserve">     </w:t>
      </w:r>
      <w:r>
        <w:object>
          <v:shape id="_x0000_i1025" o:spt="75" type="#_x0000_t75" style="height:85.9pt;width:383.55pt;" o:ole="t" filled="f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Visio.Drawing.11" ShapeID="_x0000_i1025" DrawAspect="Content" ObjectID="_1468075725" r:id="rId11">
            <o:LockedField>false</o:LockedField>
          </o:OLEObject>
        </w:object>
      </w:r>
    </w:p>
    <w:p w14:paraId="63698F0B">
      <w:pPr>
        <w:tabs>
          <w:tab w:val="left" w:pos="0"/>
        </w:tabs>
        <w:ind w:left="528" w:leftChars="22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注释：</w:t>
      </w:r>
      <w:r>
        <w:rPr>
          <w:rFonts w:ascii="Arial" w:hAnsi="Arial" w:cs="Arial"/>
          <w:sz w:val="21"/>
          <w:szCs w:val="21"/>
        </w:rPr>
        <w:t>Modbus</w:t>
      </w:r>
      <w:r>
        <w:rPr>
          <w:rFonts w:hint="eastAsia"/>
          <w:sz w:val="21"/>
          <w:szCs w:val="21"/>
        </w:rPr>
        <w:t>主机发送“请求”和</w:t>
      </w:r>
      <w:r>
        <w:rPr>
          <w:rFonts w:hint="eastAsia"/>
          <w:sz w:val="21"/>
          <w:szCs w:val="21"/>
          <w:lang w:val="en-US" w:eastAsia="zh-CN"/>
        </w:rPr>
        <w:t>设备</w:t>
      </w:r>
      <w:r>
        <w:rPr>
          <w:rFonts w:hint="eastAsia"/>
          <w:sz w:val="21"/>
          <w:szCs w:val="21"/>
        </w:rPr>
        <w:t>返回“应答”间隔的300ms是为了确保获得准确的数据，特别是当传输距离较远时（最远距离不能超过1200m）。</w:t>
      </w:r>
    </w:p>
    <w:p w14:paraId="634035F2">
      <w:pPr>
        <w:tabs>
          <w:tab w:val="left" w:pos="0"/>
        </w:tabs>
        <w:ind w:left="528" w:leftChars="220"/>
        <w:jc w:val="left"/>
        <w:rPr>
          <w:rFonts w:hint="eastAsia"/>
          <w:sz w:val="21"/>
          <w:szCs w:val="21"/>
        </w:rPr>
      </w:pPr>
    </w:p>
    <w:p w14:paraId="5F5603DB">
      <w:pPr>
        <w:numPr>
          <w:ilvl w:val="0"/>
          <w:numId w:val="1"/>
        </w:numPr>
        <w:outlineLvl w:val="0"/>
        <w:rPr>
          <w:rFonts w:hint="eastAsia" w:ascii="华文仿宋" w:hAnsi="华文仿宋" w:eastAsia="华文仿宋"/>
          <w:b/>
          <w:sz w:val="30"/>
          <w:szCs w:val="30"/>
        </w:rPr>
      </w:pPr>
      <w:bookmarkStart w:id="4" w:name="_Toc12906"/>
      <w:r>
        <w:rPr>
          <w:rFonts w:hint="eastAsia" w:ascii="华文仿宋" w:hAnsi="华文仿宋" w:eastAsia="华文仿宋"/>
          <w:b/>
          <w:sz w:val="30"/>
          <w:szCs w:val="30"/>
        </w:rPr>
        <w:t>功能码和数据类型</w:t>
      </w:r>
      <w:bookmarkEnd w:id="4"/>
    </w:p>
    <w:p w14:paraId="5A557B1D">
      <w:pPr>
        <w:numPr>
          <w:ilvl w:val="0"/>
          <w:numId w:val="3"/>
        </w:numPr>
        <w:bidi w:val="0"/>
        <w:rPr>
          <w:rFonts w:hint="eastAsia"/>
        </w:rPr>
      </w:pPr>
      <w:r>
        <w:rPr>
          <w:rFonts w:hint="eastAsia"/>
        </w:rPr>
        <w:t>数据类型</w:t>
      </w:r>
    </w:p>
    <w:p w14:paraId="72F93737">
      <w:pPr>
        <w:ind w:firstLine="525" w:firstLineChars="250"/>
        <w:rPr>
          <w:rFonts w:hint="eastAsia"/>
        </w:rPr>
      </w:pPr>
      <w:r>
        <w:rPr>
          <w:rFonts w:hint="eastAsia" w:ascii="宋体" w:hAnsi="宋体"/>
          <w:sz w:val="21"/>
          <w:szCs w:val="21"/>
        </w:rPr>
        <w:t>每个寄存器的数据类型是无符号整型，取值范围</w:t>
      </w:r>
      <w:r>
        <w:rPr>
          <w:rFonts w:hint="eastAsia"/>
        </w:rPr>
        <w:t>是0 ~ 65535。</w:t>
      </w:r>
    </w:p>
    <w:p w14:paraId="1FEF9F06">
      <w:pPr>
        <w:rPr>
          <w:rFonts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 xml:space="preserve">     对于多个寄存器合成的数据：</w:t>
      </w:r>
    </w:p>
    <w:tbl>
      <w:tblPr>
        <w:tblStyle w:val="14"/>
        <w:tblpPr w:leftFromText="180" w:rightFromText="180" w:vertAnchor="text" w:horzAnchor="page" w:tblpX="2031" w:tblpY="6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980"/>
      </w:tblGrid>
      <w:tr w14:paraId="704E4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gridSpan w:val="2"/>
            <w:shd w:val="clear" w:color="auto" w:fill="C0C0C0"/>
            <w:noWrap w:val="0"/>
            <w:vAlign w:val="top"/>
          </w:tcPr>
          <w:p w14:paraId="6CBFE055">
            <w:pPr>
              <w:jc w:val="center"/>
              <w:rPr>
                <w:rFonts w:hint="eastAsia"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数据值</w:t>
            </w:r>
          </w:p>
        </w:tc>
      </w:tr>
      <w:tr w14:paraId="4804C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noWrap w:val="0"/>
            <w:vAlign w:val="top"/>
          </w:tcPr>
          <w:p w14:paraId="1A6836F7">
            <w:pPr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低地址寄存器的值</w:t>
            </w:r>
          </w:p>
        </w:tc>
        <w:tc>
          <w:tcPr>
            <w:tcW w:w="1980" w:type="dxa"/>
            <w:noWrap w:val="0"/>
            <w:vAlign w:val="top"/>
          </w:tcPr>
          <w:p w14:paraId="3BD19627">
            <w:pPr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高地址寄存器的值</w:t>
            </w:r>
          </w:p>
        </w:tc>
      </w:tr>
    </w:tbl>
    <w:p w14:paraId="7C4F7FF2">
      <w:pPr>
        <w:bidi w:val="0"/>
        <w:rPr>
          <w:rFonts w:hint="eastAsia"/>
        </w:rPr>
      </w:pPr>
    </w:p>
    <w:p w14:paraId="6032C1E6">
      <w:pPr>
        <w:bidi w:val="0"/>
        <w:rPr>
          <w:rFonts w:hint="eastAsia"/>
        </w:rPr>
      </w:pPr>
    </w:p>
    <w:p w14:paraId="01D68D94">
      <w:pPr>
        <w:bidi w:val="0"/>
        <w:rPr>
          <w:rFonts w:hint="eastAsia"/>
        </w:rPr>
      </w:pPr>
    </w:p>
    <w:p w14:paraId="792FADD4">
      <w:pPr>
        <w:numPr>
          <w:ilvl w:val="0"/>
          <w:numId w:val="3"/>
        </w:numPr>
        <w:bidi w:val="0"/>
        <w:rPr>
          <w:rFonts w:hint="eastAsia"/>
        </w:rPr>
      </w:pPr>
      <w:r>
        <w:rPr>
          <w:rFonts w:hint="eastAsia"/>
        </w:rPr>
        <w:t>功能码</w:t>
      </w:r>
    </w:p>
    <w:p w14:paraId="45B9CD3B">
      <w:pPr>
        <w:ind w:firstLine="525" w:firstLineChars="25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 xml:space="preserve">本协议仅支持功能码 0x03，0x04，0x05，0x10，且均不支持广播； </w:t>
      </w:r>
    </w:p>
    <w:p w14:paraId="784BD51C">
      <w:pPr>
        <w:ind w:firstLine="525" w:firstLineChars="250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/>
          <w:color w:val="000000"/>
          <w:sz w:val="21"/>
          <w:szCs w:val="21"/>
        </w:rPr>
        <w:t>(1)功能码</w:t>
      </w:r>
      <w:r>
        <w:rPr>
          <w:rStyle w:val="19"/>
          <w:rFonts w:hint="eastAsia" w:ascii="Arial" w:hAnsi="Arial"/>
          <w:color w:val="000000"/>
          <w:sz w:val="21"/>
          <w:szCs w:val="21"/>
        </w:rPr>
        <w:t>0x03：读取保持寄存器</w:t>
      </w:r>
    </w:p>
    <w:p w14:paraId="2D6BB160">
      <w:pPr>
        <w:widowControl/>
        <w:ind w:left="528" w:leftChars="220"/>
        <w:jc w:val="left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读取从</w:t>
      </w:r>
      <w:r>
        <w:rPr>
          <w:rStyle w:val="19"/>
          <w:rFonts w:hint="eastAsia" w:ascii="Arial"/>
          <w:color w:val="000000"/>
          <w:sz w:val="21"/>
          <w:szCs w:val="21"/>
        </w:rPr>
        <w:t>设备</w:t>
      </w:r>
      <w:r>
        <w:rPr>
          <w:rStyle w:val="19"/>
          <w:rFonts w:hint="eastAsia" w:ascii="Arial" w:hAnsi="Arial"/>
          <w:color w:val="000000"/>
          <w:sz w:val="21"/>
          <w:szCs w:val="21"/>
        </w:rPr>
        <w:t>保持寄存器连续块的内容，不支持广播，最大请求寄存器数量0x7D(125)。</w:t>
      </w:r>
    </w:p>
    <w:p w14:paraId="4051315B">
      <w:pPr>
        <w:widowControl/>
        <w:ind w:firstLine="525" w:firstLineChars="250"/>
        <w:jc w:val="left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请求包格式：定义要读取的保持寄存器的起始地址和寄存器数量；</w:t>
      </w:r>
    </w:p>
    <w:tbl>
      <w:tblPr>
        <w:tblStyle w:val="14"/>
        <w:tblW w:w="0" w:type="auto"/>
        <w:tblInd w:w="56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2"/>
        <w:gridCol w:w="1495"/>
        <w:gridCol w:w="1452"/>
        <w:gridCol w:w="1453"/>
        <w:gridCol w:w="1482"/>
        <w:gridCol w:w="1388"/>
      </w:tblGrid>
      <w:tr w14:paraId="14D47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2" w:type="dxa"/>
            <w:shd w:val="clear" w:color="auto" w:fill="E0E0E0"/>
            <w:noWrap w:val="0"/>
            <w:vAlign w:val="top"/>
          </w:tcPr>
          <w:p w14:paraId="54751696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从</w:t>
            </w:r>
            <w:r>
              <w:rPr>
                <w:rStyle w:val="19"/>
                <w:rFonts w:hint="eastAsia" w:ascii="Arial"/>
                <w:b/>
                <w:color w:val="000000"/>
                <w:sz w:val="18"/>
                <w:szCs w:val="18"/>
              </w:rPr>
              <w:t>设备</w:t>
            </w: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地址</w:t>
            </w:r>
          </w:p>
        </w:tc>
        <w:tc>
          <w:tcPr>
            <w:tcW w:w="1495" w:type="dxa"/>
            <w:shd w:val="clear" w:color="auto" w:fill="E0E0E0"/>
            <w:noWrap w:val="0"/>
            <w:vAlign w:val="top"/>
          </w:tcPr>
          <w:p w14:paraId="724D0121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功能码0x03</w:t>
            </w:r>
          </w:p>
        </w:tc>
        <w:tc>
          <w:tcPr>
            <w:tcW w:w="1452" w:type="dxa"/>
            <w:shd w:val="clear" w:color="auto" w:fill="E0E0E0"/>
            <w:noWrap w:val="0"/>
            <w:vAlign w:val="top"/>
          </w:tcPr>
          <w:p w14:paraId="234D35C4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起始地址</w:t>
            </w:r>
          </w:p>
        </w:tc>
        <w:tc>
          <w:tcPr>
            <w:tcW w:w="1453" w:type="dxa"/>
            <w:shd w:val="clear" w:color="auto" w:fill="E0E0E0"/>
            <w:noWrap w:val="0"/>
            <w:vAlign w:val="top"/>
          </w:tcPr>
          <w:p w14:paraId="318C7976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寄存器数量</w:t>
            </w:r>
          </w:p>
        </w:tc>
        <w:tc>
          <w:tcPr>
            <w:tcW w:w="2870" w:type="dxa"/>
            <w:gridSpan w:val="2"/>
            <w:shd w:val="clear" w:color="auto" w:fill="E0E0E0"/>
            <w:noWrap w:val="0"/>
            <w:vAlign w:val="top"/>
          </w:tcPr>
          <w:p w14:paraId="709170A6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CRC校验</w:t>
            </w:r>
          </w:p>
        </w:tc>
      </w:tr>
      <w:tr w14:paraId="485B7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2" w:type="dxa"/>
            <w:noWrap w:val="0"/>
            <w:vAlign w:val="top"/>
          </w:tcPr>
          <w:p w14:paraId="1F35A920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1495" w:type="dxa"/>
            <w:noWrap w:val="0"/>
            <w:vAlign w:val="top"/>
          </w:tcPr>
          <w:p w14:paraId="66A2CDF2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1452" w:type="dxa"/>
            <w:noWrap w:val="0"/>
            <w:vAlign w:val="top"/>
          </w:tcPr>
          <w:p w14:paraId="533A9064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16 bits</w:t>
            </w:r>
          </w:p>
        </w:tc>
        <w:tc>
          <w:tcPr>
            <w:tcW w:w="1453" w:type="dxa"/>
            <w:noWrap w:val="0"/>
            <w:vAlign w:val="top"/>
          </w:tcPr>
          <w:p w14:paraId="1E13A111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16 bits</w:t>
            </w:r>
          </w:p>
        </w:tc>
        <w:tc>
          <w:tcPr>
            <w:tcW w:w="1482" w:type="dxa"/>
            <w:noWrap w:val="0"/>
            <w:vAlign w:val="top"/>
          </w:tcPr>
          <w:p w14:paraId="74EF0672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CRC低8bits</w:t>
            </w:r>
          </w:p>
        </w:tc>
        <w:tc>
          <w:tcPr>
            <w:tcW w:w="1388" w:type="dxa"/>
            <w:noWrap w:val="0"/>
            <w:vAlign w:val="top"/>
          </w:tcPr>
          <w:p w14:paraId="3B3276DC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CRC高8bits</w:t>
            </w:r>
          </w:p>
        </w:tc>
      </w:tr>
    </w:tbl>
    <w:p w14:paraId="03C29A71">
      <w:pPr>
        <w:widowControl/>
        <w:jc w:val="left"/>
        <w:rPr>
          <w:rStyle w:val="19"/>
          <w:rFonts w:hint="eastAsia" w:ascii="Arial" w:hAnsi="Arial"/>
          <w:color w:val="000000"/>
          <w:sz w:val="21"/>
          <w:szCs w:val="21"/>
        </w:rPr>
      </w:pPr>
    </w:p>
    <w:p w14:paraId="5A3D1D47">
      <w:pPr>
        <w:widowControl/>
        <w:ind w:firstLine="420" w:firstLineChars="200"/>
        <w:jc w:val="left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响应包格式：数据域的每两个字节表示一个寄存器；</w:t>
      </w:r>
    </w:p>
    <w:tbl>
      <w:tblPr>
        <w:tblStyle w:val="14"/>
        <w:tblW w:w="0" w:type="auto"/>
        <w:tblInd w:w="56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1481"/>
        <w:gridCol w:w="1494"/>
        <w:gridCol w:w="1476"/>
        <w:gridCol w:w="1467"/>
        <w:gridCol w:w="1367"/>
      </w:tblGrid>
      <w:tr w14:paraId="32CEB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7" w:type="dxa"/>
            <w:shd w:val="clear" w:color="auto" w:fill="E0E0E0"/>
            <w:noWrap w:val="0"/>
            <w:vAlign w:val="top"/>
          </w:tcPr>
          <w:p w14:paraId="445FD0BB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从</w:t>
            </w:r>
            <w:r>
              <w:rPr>
                <w:rStyle w:val="19"/>
                <w:rFonts w:hint="eastAsia" w:ascii="Arial"/>
                <w:b/>
                <w:color w:val="000000"/>
                <w:sz w:val="18"/>
                <w:szCs w:val="18"/>
              </w:rPr>
              <w:t>设备</w:t>
            </w: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地址</w:t>
            </w:r>
          </w:p>
        </w:tc>
        <w:tc>
          <w:tcPr>
            <w:tcW w:w="1481" w:type="dxa"/>
            <w:shd w:val="clear" w:color="auto" w:fill="E0E0E0"/>
            <w:noWrap w:val="0"/>
            <w:vAlign w:val="top"/>
          </w:tcPr>
          <w:p w14:paraId="463CDC61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功能码0x03</w:t>
            </w:r>
          </w:p>
        </w:tc>
        <w:tc>
          <w:tcPr>
            <w:tcW w:w="1494" w:type="dxa"/>
            <w:shd w:val="clear" w:color="auto" w:fill="E0E0E0"/>
            <w:noWrap w:val="0"/>
            <w:vAlign w:val="top"/>
          </w:tcPr>
          <w:p w14:paraId="4455D2A1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字节数（N）</w:t>
            </w:r>
          </w:p>
        </w:tc>
        <w:tc>
          <w:tcPr>
            <w:tcW w:w="1476" w:type="dxa"/>
            <w:shd w:val="clear" w:color="auto" w:fill="E0E0E0"/>
            <w:noWrap w:val="0"/>
            <w:vAlign w:val="top"/>
          </w:tcPr>
          <w:p w14:paraId="01A5F1A2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数据域</w:t>
            </w:r>
          </w:p>
        </w:tc>
        <w:tc>
          <w:tcPr>
            <w:tcW w:w="2834" w:type="dxa"/>
            <w:gridSpan w:val="2"/>
            <w:shd w:val="clear" w:color="auto" w:fill="E0E0E0"/>
            <w:noWrap w:val="0"/>
            <w:vAlign w:val="top"/>
          </w:tcPr>
          <w:p w14:paraId="17E4919E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CRC校验</w:t>
            </w:r>
          </w:p>
        </w:tc>
      </w:tr>
      <w:tr w14:paraId="70623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7" w:type="dxa"/>
            <w:noWrap w:val="0"/>
            <w:vAlign w:val="top"/>
          </w:tcPr>
          <w:p w14:paraId="061969B6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1481" w:type="dxa"/>
            <w:noWrap w:val="0"/>
            <w:vAlign w:val="top"/>
          </w:tcPr>
          <w:p w14:paraId="44B3D4DE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1494" w:type="dxa"/>
            <w:noWrap w:val="0"/>
            <w:vAlign w:val="top"/>
          </w:tcPr>
          <w:p w14:paraId="3CA5B66C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1476" w:type="dxa"/>
            <w:noWrap w:val="0"/>
            <w:vAlign w:val="top"/>
          </w:tcPr>
          <w:p w14:paraId="5F01D3B7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(N)*8 bits</w:t>
            </w:r>
          </w:p>
        </w:tc>
        <w:tc>
          <w:tcPr>
            <w:tcW w:w="1467" w:type="dxa"/>
            <w:noWrap w:val="0"/>
            <w:vAlign w:val="top"/>
          </w:tcPr>
          <w:p w14:paraId="0C6C1AF8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CRC低8bits</w:t>
            </w:r>
          </w:p>
        </w:tc>
        <w:tc>
          <w:tcPr>
            <w:tcW w:w="1367" w:type="dxa"/>
            <w:noWrap w:val="0"/>
            <w:vAlign w:val="top"/>
          </w:tcPr>
          <w:p w14:paraId="1EE265E1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CRC高8bits</w:t>
            </w:r>
          </w:p>
        </w:tc>
      </w:tr>
    </w:tbl>
    <w:p w14:paraId="69E9AE91">
      <w:pPr>
        <w:rPr>
          <w:rStyle w:val="19"/>
          <w:rFonts w:hint="eastAsia" w:ascii="Arial" w:hAnsi="Arial"/>
          <w:color w:val="000000"/>
          <w:sz w:val="21"/>
          <w:szCs w:val="21"/>
        </w:rPr>
      </w:pPr>
    </w:p>
    <w:p w14:paraId="5A4EBA4B">
      <w:pPr>
        <w:ind w:firstLine="420" w:firstLineChars="200"/>
        <w:rPr>
          <w:rStyle w:val="19"/>
          <w:rFonts w:hint="eastAsia" w:ascii="Arial" w:hAnsi="Arial"/>
          <w:color w:val="000000"/>
          <w:sz w:val="21"/>
          <w:szCs w:val="21"/>
        </w:rPr>
      </w:pPr>
    </w:p>
    <w:p w14:paraId="6E94FF5F">
      <w:pPr>
        <w:ind w:firstLine="420" w:firstLineChars="200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(2)功能码0x04：读取输入寄存器</w:t>
      </w:r>
    </w:p>
    <w:p w14:paraId="4BAC7903">
      <w:pPr>
        <w:widowControl/>
        <w:ind w:left="528" w:leftChars="220"/>
        <w:jc w:val="left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读取从设备输入寄存器连续块的内容，不支持广播,最大请求寄存器数量为0x7D(125)。</w:t>
      </w:r>
    </w:p>
    <w:p w14:paraId="2DDA3DF5">
      <w:pPr>
        <w:widowControl/>
        <w:ind w:firstLine="525" w:firstLineChars="250"/>
        <w:jc w:val="left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请求包格式：定义要读取的输入寄存器的起始地址和寄存器数量;</w:t>
      </w:r>
    </w:p>
    <w:tbl>
      <w:tblPr>
        <w:tblStyle w:val="14"/>
        <w:tblW w:w="0" w:type="auto"/>
        <w:tblInd w:w="56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2"/>
        <w:gridCol w:w="1495"/>
        <w:gridCol w:w="1452"/>
        <w:gridCol w:w="1453"/>
        <w:gridCol w:w="1482"/>
        <w:gridCol w:w="1388"/>
      </w:tblGrid>
      <w:tr w14:paraId="7D14B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2" w:type="dxa"/>
            <w:shd w:val="clear" w:color="auto" w:fill="E0E0E0"/>
            <w:noWrap w:val="0"/>
            <w:vAlign w:val="top"/>
          </w:tcPr>
          <w:p w14:paraId="32FF4B7E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从设备地址</w:t>
            </w:r>
          </w:p>
        </w:tc>
        <w:tc>
          <w:tcPr>
            <w:tcW w:w="1495" w:type="dxa"/>
            <w:shd w:val="clear" w:color="auto" w:fill="E0E0E0"/>
            <w:noWrap w:val="0"/>
            <w:vAlign w:val="top"/>
          </w:tcPr>
          <w:p w14:paraId="17FD65BB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功能码0x04</w:t>
            </w:r>
          </w:p>
        </w:tc>
        <w:tc>
          <w:tcPr>
            <w:tcW w:w="1452" w:type="dxa"/>
            <w:shd w:val="clear" w:color="auto" w:fill="E0E0E0"/>
            <w:noWrap w:val="0"/>
            <w:vAlign w:val="top"/>
          </w:tcPr>
          <w:p w14:paraId="3B0F01E5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起始地址</w:t>
            </w:r>
          </w:p>
        </w:tc>
        <w:tc>
          <w:tcPr>
            <w:tcW w:w="1453" w:type="dxa"/>
            <w:shd w:val="clear" w:color="auto" w:fill="E0E0E0"/>
            <w:noWrap w:val="0"/>
            <w:vAlign w:val="top"/>
          </w:tcPr>
          <w:p w14:paraId="15DBE7D2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寄存器数量</w:t>
            </w:r>
          </w:p>
        </w:tc>
        <w:tc>
          <w:tcPr>
            <w:tcW w:w="2870" w:type="dxa"/>
            <w:gridSpan w:val="2"/>
            <w:shd w:val="clear" w:color="auto" w:fill="E0E0E0"/>
            <w:noWrap w:val="0"/>
            <w:vAlign w:val="top"/>
          </w:tcPr>
          <w:p w14:paraId="6672F37C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CRC校验</w:t>
            </w:r>
          </w:p>
        </w:tc>
      </w:tr>
      <w:tr w14:paraId="0F1E9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2" w:type="dxa"/>
            <w:noWrap w:val="0"/>
            <w:vAlign w:val="top"/>
          </w:tcPr>
          <w:p w14:paraId="2610A16C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1495" w:type="dxa"/>
            <w:noWrap w:val="0"/>
            <w:vAlign w:val="top"/>
          </w:tcPr>
          <w:p w14:paraId="735CA325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1452" w:type="dxa"/>
            <w:noWrap w:val="0"/>
            <w:vAlign w:val="top"/>
          </w:tcPr>
          <w:p w14:paraId="05629B65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16 bits</w:t>
            </w:r>
          </w:p>
        </w:tc>
        <w:tc>
          <w:tcPr>
            <w:tcW w:w="1453" w:type="dxa"/>
            <w:noWrap w:val="0"/>
            <w:vAlign w:val="top"/>
          </w:tcPr>
          <w:p w14:paraId="25AAE5C5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16 bits</w:t>
            </w:r>
          </w:p>
        </w:tc>
        <w:tc>
          <w:tcPr>
            <w:tcW w:w="1482" w:type="dxa"/>
            <w:noWrap w:val="0"/>
            <w:vAlign w:val="top"/>
          </w:tcPr>
          <w:p w14:paraId="5E8FDB87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CRC低8bits</w:t>
            </w:r>
          </w:p>
        </w:tc>
        <w:tc>
          <w:tcPr>
            <w:tcW w:w="1388" w:type="dxa"/>
            <w:noWrap w:val="0"/>
            <w:vAlign w:val="top"/>
          </w:tcPr>
          <w:p w14:paraId="3127A4AC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CRC高8bits</w:t>
            </w:r>
          </w:p>
        </w:tc>
      </w:tr>
    </w:tbl>
    <w:p w14:paraId="57906F13">
      <w:pPr>
        <w:widowControl/>
        <w:jc w:val="left"/>
        <w:rPr>
          <w:rStyle w:val="19"/>
          <w:rFonts w:hint="eastAsia" w:ascii="Arial" w:hAnsi="Arial"/>
          <w:color w:val="000000"/>
          <w:sz w:val="21"/>
          <w:szCs w:val="21"/>
        </w:rPr>
      </w:pPr>
    </w:p>
    <w:p w14:paraId="727B20E8">
      <w:pPr>
        <w:widowControl/>
        <w:ind w:firstLine="420" w:firstLineChars="200"/>
        <w:jc w:val="left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响应包格式：数据域的每两个字节表示一个寄存器;</w:t>
      </w:r>
    </w:p>
    <w:tbl>
      <w:tblPr>
        <w:tblStyle w:val="14"/>
        <w:tblW w:w="0" w:type="auto"/>
        <w:tblInd w:w="56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1481"/>
        <w:gridCol w:w="1494"/>
        <w:gridCol w:w="1476"/>
        <w:gridCol w:w="1467"/>
        <w:gridCol w:w="1367"/>
      </w:tblGrid>
      <w:tr w14:paraId="69948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7" w:type="dxa"/>
            <w:shd w:val="clear" w:color="auto" w:fill="E0E0E0"/>
            <w:noWrap w:val="0"/>
            <w:vAlign w:val="top"/>
          </w:tcPr>
          <w:p w14:paraId="358AE182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从设备地址</w:t>
            </w:r>
          </w:p>
        </w:tc>
        <w:tc>
          <w:tcPr>
            <w:tcW w:w="1481" w:type="dxa"/>
            <w:shd w:val="clear" w:color="auto" w:fill="E0E0E0"/>
            <w:noWrap w:val="0"/>
            <w:vAlign w:val="top"/>
          </w:tcPr>
          <w:p w14:paraId="5563BA4F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功能码0x04</w:t>
            </w:r>
          </w:p>
        </w:tc>
        <w:tc>
          <w:tcPr>
            <w:tcW w:w="1494" w:type="dxa"/>
            <w:shd w:val="clear" w:color="auto" w:fill="E0E0E0"/>
            <w:noWrap w:val="0"/>
            <w:vAlign w:val="top"/>
          </w:tcPr>
          <w:p w14:paraId="740FB853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字节数（N）</w:t>
            </w:r>
          </w:p>
        </w:tc>
        <w:tc>
          <w:tcPr>
            <w:tcW w:w="1476" w:type="dxa"/>
            <w:shd w:val="clear" w:color="auto" w:fill="E0E0E0"/>
            <w:noWrap w:val="0"/>
            <w:vAlign w:val="top"/>
          </w:tcPr>
          <w:p w14:paraId="730092A4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数据域</w:t>
            </w:r>
          </w:p>
        </w:tc>
        <w:tc>
          <w:tcPr>
            <w:tcW w:w="2834" w:type="dxa"/>
            <w:gridSpan w:val="2"/>
            <w:shd w:val="clear" w:color="auto" w:fill="E0E0E0"/>
            <w:noWrap w:val="0"/>
            <w:vAlign w:val="top"/>
          </w:tcPr>
          <w:p w14:paraId="3FC52293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CRC校验</w:t>
            </w:r>
          </w:p>
        </w:tc>
      </w:tr>
      <w:tr w14:paraId="036C7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7" w:type="dxa"/>
            <w:noWrap w:val="0"/>
            <w:vAlign w:val="top"/>
          </w:tcPr>
          <w:p w14:paraId="2AB9BF0C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1481" w:type="dxa"/>
            <w:noWrap w:val="0"/>
            <w:vAlign w:val="top"/>
          </w:tcPr>
          <w:p w14:paraId="7C8CD792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1494" w:type="dxa"/>
            <w:noWrap w:val="0"/>
            <w:vAlign w:val="top"/>
          </w:tcPr>
          <w:p w14:paraId="0B8A0B77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1476" w:type="dxa"/>
            <w:noWrap w:val="0"/>
            <w:vAlign w:val="top"/>
          </w:tcPr>
          <w:p w14:paraId="21A0EA05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(N)*8 bits</w:t>
            </w:r>
          </w:p>
        </w:tc>
        <w:tc>
          <w:tcPr>
            <w:tcW w:w="1467" w:type="dxa"/>
            <w:noWrap w:val="0"/>
            <w:vAlign w:val="top"/>
          </w:tcPr>
          <w:p w14:paraId="3A721875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CRC低8bits</w:t>
            </w:r>
          </w:p>
        </w:tc>
        <w:tc>
          <w:tcPr>
            <w:tcW w:w="1367" w:type="dxa"/>
            <w:noWrap w:val="0"/>
            <w:vAlign w:val="top"/>
          </w:tcPr>
          <w:p w14:paraId="354AF3EC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CRC高8bits</w:t>
            </w:r>
          </w:p>
        </w:tc>
      </w:tr>
    </w:tbl>
    <w:p w14:paraId="5F06C9E0">
      <w:pPr>
        <w:rPr>
          <w:rStyle w:val="19"/>
          <w:rFonts w:hint="eastAsia" w:ascii="Arial" w:hAnsi="Arial"/>
          <w:color w:val="000000"/>
          <w:sz w:val="21"/>
          <w:szCs w:val="21"/>
        </w:rPr>
      </w:pPr>
    </w:p>
    <w:p w14:paraId="5A737E51">
      <w:pPr>
        <w:ind w:firstLine="420" w:firstLineChars="200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(3)功能码0x05：强置单线圈</w:t>
      </w:r>
    </w:p>
    <w:p w14:paraId="5B103F19">
      <w:pPr>
        <w:widowControl/>
        <w:ind w:left="528" w:leftChars="220"/>
        <w:jc w:val="left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 xml:space="preserve">强置一个逻辑线圈的通断状态为ON(0xFF00) 或者OFF(0x0000)。 </w:t>
      </w:r>
    </w:p>
    <w:p w14:paraId="7793EFF6">
      <w:pPr>
        <w:widowControl/>
        <w:ind w:firstLine="525" w:firstLineChars="250"/>
        <w:jc w:val="left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请求包格式：定义了要强置的线圈地址和强置数据;</w:t>
      </w:r>
    </w:p>
    <w:p w14:paraId="309F6868">
      <w:pPr>
        <w:widowControl/>
        <w:ind w:firstLine="525" w:firstLineChars="250"/>
        <w:jc w:val="left"/>
        <w:rPr>
          <w:rStyle w:val="19"/>
          <w:rFonts w:hint="eastAsia" w:ascii="Arial" w:hAnsi="Arial"/>
          <w:color w:val="000000"/>
          <w:sz w:val="21"/>
          <w:szCs w:val="21"/>
        </w:rPr>
      </w:pPr>
    </w:p>
    <w:tbl>
      <w:tblPr>
        <w:tblStyle w:val="14"/>
        <w:tblW w:w="0" w:type="auto"/>
        <w:tblInd w:w="5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1493"/>
        <w:gridCol w:w="1450"/>
        <w:gridCol w:w="1451"/>
        <w:gridCol w:w="1479"/>
        <w:gridCol w:w="1384"/>
      </w:tblGrid>
      <w:tr w14:paraId="4223B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shd w:val="clear" w:color="auto" w:fill="E0E0E0"/>
            <w:noWrap w:val="0"/>
            <w:vAlign w:val="top"/>
          </w:tcPr>
          <w:p w14:paraId="3F4E93FE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从设备地址</w:t>
            </w:r>
          </w:p>
        </w:tc>
        <w:tc>
          <w:tcPr>
            <w:tcW w:w="1493" w:type="dxa"/>
            <w:shd w:val="clear" w:color="auto" w:fill="E0E0E0"/>
            <w:noWrap w:val="0"/>
            <w:vAlign w:val="top"/>
          </w:tcPr>
          <w:p w14:paraId="6843474A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功能码0x05</w:t>
            </w:r>
          </w:p>
        </w:tc>
        <w:tc>
          <w:tcPr>
            <w:tcW w:w="1450" w:type="dxa"/>
            <w:shd w:val="clear" w:color="auto" w:fill="E0E0E0"/>
            <w:noWrap w:val="0"/>
            <w:vAlign w:val="top"/>
          </w:tcPr>
          <w:p w14:paraId="03172E39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线圈地址</w:t>
            </w:r>
          </w:p>
        </w:tc>
        <w:tc>
          <w:tcPr>
            <w:tcW w:w="1451" w:type="dxa"/>
            <w:shd w:val="clear" w:color="auto" w:fill="E0E0E0"/>
            <w:noWrap w:val="0"/>
            <w:vAlign w:val="top"/>
          </w:tcPr>
          <w:p w14:paraId="03D307C3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强置数据</w:t>
            </w:r>
          </w:p>
        </w:tc>
        <w:tc>
          <w:tcPr>
            <w:tcW w:w="2863" w:type="dxa"/>
            <w:gridSpan w:val="2"/>
            <w:shd w:val="clear" w:color="auto" w:fill="E0E0E0"/>
            <w:noWrap w:val="0"/>
            <w:vAlign w:val="top"/>
          </w:tcPr>
          <w:p w14:paraId="6F51DF04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CRC校验</w:t>
            </w:r>
          </w:p>
        </w:tc>
      </w:tr>
      <w:tr w14:paraId="48AE8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noWrap w:val="0"/>
            <w:vAlign w:val="top"/>
          </w:tcPr>
          <w:p w14:paraId="0ADF9EF4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1493" w:type="dxa"/>
            <w:noWrap w:val="0"/>
            <w:vAlign w:val="top"/>
          </w:tcPr>
          <w:p w14:paraId="4B56AA54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1450" w:type="dxa"/>
            <w:noWrap w:val="0"/>
            <w:vAlign w:val="top"/>
          </w:tcPr>
          <w:p w14:paraId="02B5389A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16 bits</w:t>
            </w:r>
          </w:p>
        </w:tc>
        <w:tc>
          <w:tcPr>
            <w:tcW w:w="1451" w:type="dxa"/>
            <w:noWrap w:val="0"/>
            <w:vAlign w:val="top"/>
          </w:tcPr>
          <w:p w14:paraId="741EF5F0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16 bits</w:t>
            </w:r>
          </w:p>
        </w:tc>
        <w:tc>
          <w:tcPr>
            <w:tcW w:w="1479" w:type="dxa"/>
            <w:noWrap w:val="0"/>
            <w:vAlign w:val="top"/>
          </w:tcPr>
          <w:p w14:paraId="51896C07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CRC低8bits</w:t>
            </w:r>
          </w:p>
        </w:tc>
        <w:tc>
          <w:tcPr>
            <w:tcW w:w="1384" w:type="dxa"/>
            <w:noWrap w:val="0"/>
            <w:vAlign w:val="top"/>
          </w:tcPr>
          <w:p w14:paraId="73420A5C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CRC高8bits</w:t>
            </w:r>
          </w:p>
        </w:tc>
      </w:tr>
    </w:tbl>
    <w:p w14:paraId="4D511823">
      <w:pPr>
        <w:widowControl/>
        <w:jc w:val="left"/>
        <w:rPr>
          <w:rStyle w:val="19"/>
          <w:rFonts w:hint="eastAsia" w:ascii="Arial" w:hAnsi="Arial"/>
          <w:color w:val="000000"/>
          <w:sz w:val="21"/>
          <w:szCs w:val="21"/>
        </w:rPr>
      </w:pPr>
    </w:p>
    <w:p w14:paraId="6E307782">
      <w:pPr>
        <w:widowControl/>
        <w:ind w:firstLine="420" w:firstLineChars="200"/>
        <w:jc w:val="left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响应包格式：正常的响应信息在线圈被强置后返回;</w:t>
      </w:r>
    </w:p>
    <w:tbl>
      <w:tblPr>
        <w:tblStyle w:val="14"/>
        <w:tblW w:w="0" w:type="auto"/>
        <w:tblInd w:w="56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2"/>
        <w:gridCol w:w="1495"/>
        <w:gridCol w:w="1452"/>
        <w:gridCol w:w="1453"/>
        <w:gridCol w:w="1482"/>
        <w:gridCol w:w="1388"/>
      </w:tblGrid>
      <w:tr w14:paraId="16F2D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2" w:type="dxa"/>
            <w:shd w:val="clear" w:color="auto" w:fill="E0E0E0"/>
            <w:noWrap w:val="0"/>
            <w:vAlign w:val="top"/>
          </w:tcPr>
          <w:p w14:paraId="092AFE6D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从设备地址</w:t>
            </w:r>
          </w:p>
        </w:tc>
        <w:tc>
          <w:tcPr>
            <w:tcW w:w="1495" w:type="dxa"/>
            <w:shd w:val="clear" w:color="auto" w:fill="E0E0E0"/>
            <w:noWrap w:val="0"/>
            <w:vAlign w:val="top"/>
          </w:tcPr>
          <w:p w14:paraId="62E59D50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功能码0x05</w:t>
            </w:r>
          </w:p>
        </w:tc>
        <w:tc>
          <w:tcPr>
            <w:tcW w:w="1452" w:type="dxa"/>
            <w:shd w:val="clear" w:color="auto" w:fill="E0E0E0"/>
            <w:noWrap w:val="0"/>
            <w:vAlign w:val="top"/>
          </w:tcPr>
          <w:p w14:paraId="54E5F025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线圈地址</w:t>
            </w:r>
          </w:p>
        </w:tc>
        <w:tc>
          <w:tcPr>
            <w:tcW w:w="1453" w:type="dxa"/>
            <w:shd w:val="clear" w:color="auto" w:fill="E0E0E0"/>
            <w:noWrap w:val="0"/>
            <w:vAlign w:val="top"/>
          </w:tcPr>
          <w:p w14:paraId="468407BD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强置数据</w:t>
            </w:r>
          </w:p>
        </w:tc>
        <w:tc>
          <w:tcPr>
            <w:tcW w:w="2870" w:type="dxa"/>
            <w:gridSpan w:val="2"/>
            <w:shd w:val="clear" w:color="auto" w:fill="E0E0E0"/>
            <w:noWrap w:val="0"/>
            <w:vAlign w:val="top"/>
          </w:tcPr>
          <w:p w14:paraId="34423339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CRC校验</w:t>
            </w:r>
          </w:p>
        </w:tc>
      </w:tr>
      <w:tr w14:paraId="0430D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2" w:type="dxa"/>
            <w:noWrap w:val="0"/>
            <w:vAlign w:val="top"/>
          </w:tcPr>
          <w:p w14:paraId="191D04A4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1495" w:type="dxa"/>
            <w:noWrap w:val="0"/>
            <w:vAlign w:val="top"/>
          </w:tcPr>
          <w:p w14:paraId="5A41636C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1452" w:type="dxa"/>
            <w:noWrap w:val="0"/>
            <w:vAlign w:val="top"/>
          </w:tcPr>
          <w:p w14:paraId="40FF4150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16 bits</w:t>
            </w:r>
          </w:p>
        </w:tc>
        <w:tc>
          <w:tcPr>
            <w:tcW w:w="1453" w:type="dxa"/>
            <w:noWrap w:val="0"/>
            <w:vAlign w:val="top"/>
          </w:tcPr>
          <w:p w14:paraId="7083A946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16 bits</w:t>
            </w:r>
          </w:p>
        </w:tc>
        <w:tc>
          <w:tcPr>
            <w:tcW w:w="1482" w:type="dxa"/>
            <w:noWrap w:val="0"/>
            <w:vAlign w:val="top"/>
          </w:tcPr>
          <w:p w14:paraId="623C21F4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CRC低8bits</w:t>
            </w:r>
          </w:p>
        </w:tc>
        <w:tc>
          <w:tcPr>
            <w:tcW w:w="1388" w:type="dxa"/>
            <w:noWrap w:val="0"/>
            <w:vAlign w:val="top"/>
          </w:tcPr>
          <w:p w14:paraId="545B5735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CRC高8bits</w:t>
            </w:r>
          </w:p>
        </w:tc>
      </w:tr>
    </w:tbl>
    <w:p w14:paraId="521F88FB">
      <w:pPr>
        <w:rPr>
          <w:rStyle w:val="19"/>
          <w:rFonts w:hint="eastAsia" w:ascii="Arial" w:hAnsi="Arial"/>
          <w:color w:val="000000"/>
          <w:sz w:val="21"/>
          <w:szCs w:val="21"/>
        </w:rPr>
      </w:pPr>
    </w:p>
    <w:p w14:paraId="436110B6">
      <w:pPr>
        <w:ind w:firstLine="420" w:firstLineChars="200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(4)功能码0x10：写多寄存器</w:t>
      </w:r>
    </w:p>
    <w:p w14:paraId="22BE6AAD">
      <w:pPr>
        <w:ind w:left="422" w:leftChars="176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写多个连续保持寄存器块, 最大请求寄存器数量为0x78(120);</w:t>
      </w:r>
    </w:p>
    <w:p w14:paraId="0A086F69">
      <w:pPr>
        <w:widowControl/>
        <w:ind w:firstLine="420" w:firstLineChars="200"/>
        <w:jc w:val="left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请求包格式：定义要写的寄存器的起始地址、数量、字节数、强置数据；</w:t>
      </w:r>
    </w:p>
    <w:tbl>
      <w:tblPr>
        <w:tblStyle w:val="14"/>
        <w:tblW w:w="9084" w:type="dxa"/>
        <w:tblInd w:w="56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5"/>
        <w:gridCol w:w="1229"/>
        <w:gridCol w:w="1080"/>
        <w:gridCol w:w="1251"/>
        <w:gridCol w:w="833"/>
        <w:gridCol w:w="979"/>
        <w:gridCol w:w="1257"/>
        <w:gridCol w:w="1260"/>
      </w:tblGrid>
      <w:tr w14:paraId="26C9B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shd w:val="clear" w:color="auto" w:fill="E0E0E0"/>
            <w:noWrap w:val="0"/>
            <w:vAlign w:val="top"/>
          </w:tcPr>
          <w:p w14:paraId="1A467D65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从设备地址</w:t>
            </w:r>
          </w:p>
        </w:tc>
        <w:tc>
          <w:tcPr>
            <w:tcW w:w="1229" w:type="dxa"/>
            <w:shd w:val="clear" w:color="auto" w:fill="E0E0E0"/>
            <w:noWrap w:val="0"/>
            <w:vAlign w:val="top"/>
          </w:tcPr>
          <w:p w14:paraId="2FF29F2B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功能码0x10</w:t>
            </w:r>
          </w:p>
        </w:tc>
        <w:tc>
          <w:tcPr>
            <w:tcW w:w="1080" w:type="dxa"/>
            <w:shd w:val="clear" w:color="auto" w:fill="E0E0E0"/>
            <w:noWrap w:val="0"/>
            <w:vAlign w:val="top"/>
          </w:tcPr>
          <w:p w14:paraId="51E45FDE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起始地址</w:t>
            </w:r>
          </w:p>
        </w:tc>
        <w:tc>
          <w:tcPr>
            <w:tcW w:w="1251" w:type="dxa"/>
            <w:shd w:val="clear" w:color="auto" w:fill="E0E0E0"/>
            <w:noWrap w:val="0"/>
            <w:vAlign w:val="top"/>
          </w:tcPr>
          <w:p w14:paraId="11C4E97D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寄存器数量</w:t>
            </w:r>
          </w:p>
        </w:tc>
        <w:tc>
          <w:tcPr>
            <w:tcW w:w="833" w:type="dxa"/>
            <w:shd w:val="clear" w:color="auto" w:fill="E0E0E0"/>
            <w:noWrap w:val="0"/>
            <w:vAlign w:val="top"/>
          </w:tcPr>
          <w:p w14:paraId="05511219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字节数</w:t>
            </w:r>
          </w:p>
        </w:tc>
        <w:tc>
          <w:tcPr>
            <w:tcW w:w="979" w:type="dxa"/>
            <w:shd w:val="clear" w:color="auto" w:fill="E0E0E0"/>
            <w:noWrap w:val="0"/>
            <w:vAlign w:val="top"/>
          </w:tcPr>
          <w:p w14:paraId="770CF97D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强置数据</w:t>
            </w:r>
          </w:p>
        </w:tc>
        <w:tc>
          <w:tcPr>
            <w:tcW w:w="2517" w:type="dxa"/>
            <w:gridSpan w:val="2"/>
            <w:shd w:val="clear" w:color="auto" w:fill="E0E0E0"/>
            <w:noWrap w:val="0"/>
            <w:vAlign w:val="top"/>
          </w:tcPr>
          <w:p w14:paraId="2AB1E2FE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CRC校验</w:t>
            </w:r>
          </w:p>
        </w:tc>
      </w:tr>
      <w:tr w14:paraId="7EBCA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noWrap w:val="0"/>
            <w:vAlign w:val="top"/>
          </w:tcPr>
          <w:p w14:paraId="7DD93358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1229" w:type="dxa"/>
            <w:noWrap w:val="0"/>
            <w:vAlign w:val="top"/>
          </w:tcPr>
          <w:p w14:paraId="14CC6C0F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1080" w:type="dxa"/>
            <w:noWrap w:val="0"/>
            <w:vAlign w:val="top"/>
          </w:tcPr>
          <w:p w14:paraId="13C71731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16 bits</w:t>
            </w:r>
          </w:p>
        </w:tc>
        <w:tc>
          <w:tcPr>
            <w:tcW w:w="1251" w:type="dxa"/>
            <w:noWrap w:val="0"/>
            <w:vAlign w:val="top"/>
          </w:tcPr>
          <w:p w14:paraId="581E6BE3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16 bits</w:t>
            </w:r>
          </w:p>
        </w:tc>
        <w:tc>
          <w:tcPr>
            <w:tcW w:w="833" w:type="dxa"/>
            <w:noWrap w:val="0"/>
            <w:vAlign w:val="top"/>
          </w:tcPr>
          <w:p w14:paraId="0DD44847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979" w:type="dxa"/>
            <w:noWrap w:val="0"/>
            <w:vAlign w:val="top"/>
          </w:tcPr>
          <w:p w14:paraId="40DCB009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16 bits</w:t>
            </w:r>
          </w:p>
        </w:tc>
        <w:tc>
          <w:tcPr>
            <w:tcW w:w="1257" w:type="dxa"/>
            <w:noWrap w:val="0"/>
            <w:vAlign w:val="top"/>
          </w:tcPr>
          <w:p w14:paraId="4D7B28A0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CRC低8bits</w:t>
            </w:r>
          </w:p>
        </w:tc>
        <w:tc>
          <w:tcPr>
            <w:tcW w:w="1260" w:type="dxa"/>
            <w:noWrap w:val="0"/>
            <w:vAlign w:val="top"/>
          </w:tcPr>
          <w:p w14:paraId="66B36136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CRC高8bits</w:t>
            </w:r>
          </w:p>
        </w:tc>
      </w:tr>
    </w:tbl>
    <w:p w14:paraId="2DC25E26">
      <w:pPr>
        <w:widowControl/>
        <w:jc w:val="left"/>
        <w:rPr>
          <w:rStyle w:val="19"/>
          <w:rFonts w:hint="eastAsia" w:ascii="Arial" w:hAnsi="Arial"/>
          <w:color w:val="000000"/>
          <w:sz w:val="21"/>
          <w:szCs w:val="21"/>
        </w:rPr>
      </w:pPr>
    </w:p>
    <w:p w14:paraId="05786EFA">
      <w:pPr>
        <w:widowControl/>
        <w:ind w:firstLine="420" w:firstLineChars="200"/>
        <w:jc w:val="left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响应包格式：正常的响应信息包括从设备地址、功能码、起始地址及写寄存器数量；</w:t>
      </w:r>
    </w:p>
    <w:tbl>
      <w:tblPr>
        <w:tblStyle w:val="14"/>
        <w:tblW w:w="0" w:type="auto"/>
        <w:tblInd w:w="56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2"/>
        <w:gridCol w:w="1495"/>
        <w:gridCol w:w="1452"/>
        <w:gridCol w:w="1453"/>
        <w:gridCol w:w="1482"/>
        <w:gridCol w:w="1388"/>
      </w:tblGrid>
      <w:tr w14:paraId="3C643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2" w:type="dxa"/>
            <w:shd w:val="clear" w:color="auto" w:fill="E0E0E0"/>
            <w:noWrap w:val="0"/>
            <w:vAlign w:val="top"/>
          </w:tcPr>
          <w:p w14:paraId="40DB472D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21"/>
                <w:szCs w:val="21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21"/>
                <w:szCs w:val="21"/>
              </w:rPr>
              <w:t>从设备地址</w:t>
            </w:r>
          </w:p>
        </w:tc>
        <w:tc>
          <w:tcPr>
            <w:tcW w:w="1495" w:type="dxa"/>
            <w:shd w:val="clear" w:color="auto" w:fill="E0E0E0"/>
            <w:noWrap w:val="0"/>
            <w:vAlign w:val="top"/>
          </w:tcPr>
          <w:p w14:paraId="53AB237F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21"/>
                <w:szCs w:val="21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21"/>
                <w:szCs w:val="21"/>
              </w:rPr>
              <w:t>功能码0x10</w:t>
            </w:r>
          </w:p>
        </w:tc>
        <w:tc>
          <w:tcPr>
            <w:tcW w:w="1452" w:type="dxa"/>
            <w:shd w:val="clear" w:color="auto" w:fill="E0E0E0"/>
            <w:noWrap w:val="0"/>
            <w:vAlign w:val="top"/>
          </w:tcPr>
          <w:p w14:paraId="4AFDD14A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21"/>
                <w:szCs w:val="21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21"/>
                <w:szCs w:val="21"/>
              </w:rPr>
              <w:t>起始地址</w:t>
            </w:r>
          </w:p>
        </w:tc>
        <w:tc>
          <w:tcPr>
            <w:tcW w:w="1453" w:type="dxa"/>
            <w:shd w:val="clear" w:color="auto" w:fill="E0E0E0"/>
            <w:noWrap w:val="0"/>
            <w:vAlign w:val="top"/>
          </w:tcPr>
          <w:p w14:paraId="4FA1644E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21"/>
                <w:szCs w:val="21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21"/>
                <w:szCs w:val="21"/>
              </w:rPr>
              <w:t>寄存器数量</w:t>
            </w:r>
          </w:p>
        </w:tc>
        <w:tc>
          <w:tcPr>
            <w:tcW w:w="2870" w:type="dxa"/>
            <w:gridSpan w:val="2"/>
            <w:shd w:val="clear" w:color="auto" w:fill="E0E0E0"/>
            <w:noWrap w:val="0"/>
            <w:vAlign w:val="top"/>
          </w:tcPr>
          <w:p w14:paraId="7A4A076A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21"/>
                <w:szCs w:val="21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21"/>
                <w:szCs w:val="21"/>
              </w:rPr>
              <w:t>CRC校验</w:t>
            </w:r>
          </w:p>
        </w:tc>
      </w:tr>
      <w:tr w14:paraId="497C2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2" w:type="dxa"/>
            <w:noWrap w:val="0"/>
            <w:vAlign w:val="top"/>
          </w:tcPr>
          <w:p w14:paraId="5CE22E67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21"/>
                <w:szCs w:val="21"/>
              </w:rPr>
            </w:pPr>
            <w:r>
              <w:rPr>
                <w:rStyle w:val="19"/>
                <w:rFonts w:hint="eastAsia" w:ascii="Arial" w:hAnsi="Arial"/>
                <w:color w:val="000000"/>
                <w:sz w:val="21"/>
                <w:szCs w:val="21"/>
              </w:rPr>
              <w:t>8 bits</w:t>
            </w:r>
          </w:p>
        </w:tc>
        <w:tc>
          <w:tcPr>
            <w:tcW w:w="1495" w:type="dxa"/>
            <w:noWrap w:val="0"/>
            <w:vAlign w:val="top"/>
          </w:tcPr>
          <w:p w14:paraId="194D57B0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21"/>
                <w:szCs w:val="21"/>
              </w:rPr>
            </w:pPr>
            <w:r>
              <w:rPr>
                <w:rStyle w:val="19"/>
                <w:rFonts w:hint="eastAsia" w:ascii="Arial" w:hAnsi="Arial"/>
                <w:color w:val="000000"/>
                <w:sz w:val="21"/>
                <w:szCs w:val="21"/>
              </w:rPr>
              <w:t>8 bits</w:t>
            </w:r>
          </w:p>
        </w:tc>
        <w:tc>
          <w:tcPr>
            <w:tcW w:w="1452" w:type="dxa"/>
            <w:noWrap w:val="0"/>
            <w:vAlign w:val="top"/>
          </w:tcPr>
          <w:p w14:paraId="2AE0A802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21"/>
                <w:szCs w:val="21"/>
              </w:rPr>
            </w:pPr>
            <w:r>
              <w:rPr>
                <w:rStyle w:val="19"/>
                <w:rFonts w:hint="eastAsia" w:ascii="Arial" w:hAnsi="Arial"/>
                <w:color w:val="000000"/>
                <w:sz w:val="21"/>
                <w:szCs w:val="21"/>
              </w:rPr>
              <w:t>16 bits</w:t>
            </w:r>
          </w:p>
        </w:tc>
        <w:tc>
          <w:tcPr>
            <w:tcW w:w="1453" w:type="dxa"/>
            <w:noWrap w:val="0"/>
            <w:vAlign w:val="top"/>
          </w:tcPr>
          <w:p w14:paraId="4C10A316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21"/>
                <w:szCs w:val="21"/>
              </w:rPr>
            </w:pPr>
            <w:r>
              <w:rPr>
                <w:rStyle w:val="19"/>
                <w:rFonts w:hint="eastAsia" w:ascii="Arial" w:hAnsi="Arial"/>
                <w:color w:val="000000"/>
                <w:sz w:val="21"/>
                <w:szCs w:val="21"/>
              </w:rPr>
              <w:t>16 bits</w:t>
            </w:r>
          </w:p>
        </w:tc>
        <w:tc>
          <w:tcPr>
            <w:tcW w:w="1482" w:type="dxa"/>
            <w:noWrap w:val="0"/>
            <w:vAlign w:val="top"/>
          </w:tcPr>
          <w:p w14:paraId="15795FDC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CRC低8bits</w:t>
            </w:r>
          </w:p>
        </w:tc>
        <w:tc>
          <w:tcPr>
            <w:tcW w:w="1388" w:type="dxa"/>
            <w:noWrap w:val="0"/>
            <w:vAlign w:val="top"/>
          </w:tcPr>
          <w:p w14:paraId="01343070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CRC高8bits</w:t>
            </w:r>
          </w:p>
        </w:tc>
      </w:tr>
    </w:tbl>
    <w:p w14:paraId="3809F4F1">
      <w:pPr>
        <w:rPr>
          <w:rFonts w:hint="eastAsia" w:ascii="华文仿宋" w:hAnsi="华文仿宋" w:eastAsia="华文仿宋"/>
          <w:b/>
          <w:sz w:val="21"/>
          <w:szCs w:val="21"/>
        </w:rPr>
      </w:pPr>
    </w:p>
    <w:p w14:paraId="437C4F0E">
      <w:pPr>
        <w:numPr>
          <w:ilvl w:val="0"/>
          <w:numId w:val="1"/>
        </w:numPr>
        <w:outlineLvl w:val="0"/>
        <w:rPr>
          <w:rFonts w:hint="eastAsia" w:ascii="华文仿宋" w:hAnsi="华文仿宋" w:eastAsia="华文仿宋"/>
          <w:b/>
          <w:sz w:val="30"/>
          <w:szCs w:val="30"/>
        </w:rPr>
      </w:pPr>
      <w:bookmarkStart w:id="5" w:name="_Toc1995"/>
      <w:r>
        <w:rPr>
          <w:rFonts w:hint="eastAsia" w:ascii="华文仿宋" w:hAnsi="华文仿宋" w:eastAsia="华文仿宋"/>
          <w:b/>
          <w:sz w:val="30"/>
          <w:szCs w:val="30"/>
        </w:rPr>
        <w:t>ModBus异常响应</w:t>
      </w:r>
      <w:bookmarkEnd w:id="5"/>
    </w:p>
    <w:p w14:paraId="69919F8B">
      <w:pPr>
        <w:ind w:left="634" w:leftChars="264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当主设备给从设备发送了一个请求，期望收到正常的响应。主设备的请求有可能出现下列四种情况之一：</w:t>
      </w:r>
    </w:p>
    <w:p w14:paraId="2EA74B89">
      <w:pPr>
        <w:numPr>
          <w:ilvl w:val="0"/>
          <w:numId w:val="4"/>
        </w:numPr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从设备接收到主设备的请求，没有检测到通信错误，并正常处理，则从设备返回正常响应；</w:t>
      </w:r>
    </w:p>
    <w:p w14:paraId="7455BFDD">
      <w:pPr>
        <w:numPr>
          <w:ilvl w:val="0"/>
          <w:numId w:val="4"/>
        </w:numPr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从设备因为通信故障没有接收到主设备的请求，则从设备不响应。主设备程序将最终处于请求超时状态；</w:t>
      </w:r>
    </w:p>
    <w:p w14:paraId="644A5012">
      <w:pPr>
        <w:numPr>
          <w:ilvl w:val="0"/>
          <w:numId w:val="4"/>
        </w:numPr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从设备接收到主设备的请求，但是检测到通信错误（校验错误），则从设备不响应。主设备程序将最终处于请求超时状态；</w:t>
      </w:r>
    </w:p>
    <w:p w14:paraId="3C4A5599">
      <w:pPr>
        <w:numPr>
          <w:ilvl w:val="0"/>
          <w:numId w:val="4"/>
        </w:numPr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从设备接收到主设备的请求，没有检测到通信错误，但是无法正常处理（例如主设备要求读取一个并不存在的寄存器地址），从设备将返回一个异常响应，告诉主设备异常的本质。</w:t>
      </w:r>
    </w:p>
    <w:p w14:paraId="1B5E87FF">
      <w:pPr>
        <w:ind w:firstLine="735" w:firstLineChars="350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异常响应包格式：</w:t>
      </w:r>
    </w:p>
    <w:tbl>
      <w:tblPr>
        <w:tblStyle w:val="14"/>
        <w:tblW w:w="7723" w:type="dxa"/>
        <w:tblInd w:w="8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6"/>
        <w:gridCol w:w="1494"/>
        <w:gridCol w:w="1620"/>
        <w:gridCol w:w="1350"/>
        <w:gridCol w:w="1693"/>
      </w:tblGrid>
      <w:tr w14:paraId="63E00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6" w:type="dxa"/>
            <w:shd w:val="clear" w:color="auto" w:fill="E0E0E0"/>
            <w:noWrap w:val="0"/>
            <w:vAlign w:val="top"/>
          </w:tcPr>
          <w:p w14:paraId="43500028">
            <w:pPr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从设备地址</w:t>
            </w:r>
          </w:p>
        </w:tc>
        <w:tc>
          <w:tcPr>
            <w:tcW w:w="1494" w:type="dxa"/>
            <w:shd w:val="clear" w:color="auto" w:fill="E0E0E0"/>
            <w:noWrap w:val="0"/>
            <w:vAlign w:val="top"/>
          </w:tcPr>
          <w:p w14:paraId="273C6785">
            <w:pPr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异常功能码</w:t>
            </w:r>
          </w:p>
        </w:tc>
        <w:tc>
          <w:tcPr>
            <w:tcW w:w="1620" w:type="dxa"/>
            <w:shd w:val="clear" w:color="auto" w:fill="E0E0E0"/>
            <w:noWrap w:val="0"/>
            <w:vAlign w:val="top"/>
          </w:tcPr>
          <w:p w14:paraId="2191CC5D">
            <w:pPr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异常码</w:t>
            </w:r>
          </w:p>
        </w:tc>
        <w:tc>
          <w:tcPr>
            <w:tcW w:w="3043" w:type="dxa"/>
            <w:gridSpan w:val="2"/>
            <w:shd w:val="clear" w:color="auto" w:fill="E0E0E0"/>
            <w:noWrap w:val="0"/>
            <w:vAlign w:val="top"/>
          </w:tcPr>
          <w:p w14:paraId="3D644FA8">
            <w:pPr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CRC校验</w:t>
            </w:r>
          </w:p>
        </w:tc>
      </w:tr>
      <w:tr w14:paraId="0E0E2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6" w:type="dxa"/>
            <w:noWrap w:val="0"/>
            <w:vAlign w:val="top"/>
          </w:tcPr>
          <w:p w14:paraId="6B653B3F">
            <w:pPr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1494" w:type="dxa"/>
            <w:noWrap w:val="0"/>
            <w:vAlign w:val="top"/>
          </w:tcPr>
          <w:p w14:paraId="476DE9D7">
            <w:pPr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1620" w:type="dxa"/>
            <w:noWrap w:val="0"/>
            <w:vAlign w:val="top"/>
          </w:tcPr>
          <w:p w14:paraId="5F01FD1C">
            <w:pPr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1350" w:type="dxa"/>
            <w:noWrap w:val="0"/>
            <w:vAlign w:val="top"/>
          </w:tcPr>
          <w:p w14:paraId="30341E8C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CRC低8bits</w:t>
            </w:r>
          </w:p>
        </w:tc>
        <w:tc>
          <w:tcPr>
            <w:tcW w:w="1693" w:type="dxa"/>
            <w:noWrap w:val="0"/>
            <w:vAlign w:val="top"/>
          </w:tcPr>
          <w:p w14:paraId="04208483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CRC高8bits</w:t>
            </w:r>
          </w:p>
        </w:tc>
      </w:tr>
    </w:tbl>
    <w:p w14:paraId="3AC73F7E">
      <w:pPr>
        <w:ind w:left="739" w:leftChars="308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异常响应功能码：异常响应的功能码是把请求的功能码的最高位置为1；例如：功能码0x03的异常功能码0x83；</w:t>
      </w:r>
    </w:p>
    <w:p w14:paraId="3733FB57">
      <w:pPr>
        <w:ind w:left="739" w:leftChars="308"/>
        <w:rPr>
          <w:rStyle w:val="19"/>
          <w:rFonts w:hint="eastAsia" w:ascii="Arial" w:hAnsi="Arial"/>
          <w:color w:val="000000"/>
          <w:sz w:val="21"/>
          <w:szCs w:val="21"/>
        </w:rPr>
      </w:pPr>
    </w:p>
    <w:p w14:paraId="2431A526">
      <w:pPr>
        <w:ind w:firstLine="735" w:firstLineChars="350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异常响应数据域：异常响应的数据域为异常码，该异常码定义如下：</w:t>
      </w:r>
    </w:p>
    <w:p w14:paraId="02B30C38">
      <w:pPr>
        <w:ind w:firstLine="723" w:firstLineChars="343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b/>
          <w:color w:val="000000"/>
          <w:sz w:val="21"/>
          <w:szCs w:val="21"/>
        </w:rPr>
        <w:t>(1)异常码 0x01：非法功能</w:t>
      </w:r>
    </w:p>
    <w:p w14:paraId="0A8CDA14">
      <w:pPr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ab/>
      </w:r>
      <w:r>
        <w:rPr>
          <w:rStyle w:val="19"/>
          <w:rFonts w:hint="eastAsia" w:ascii="Arial" w:hAnsi="Arial"/>
          <w:color w:val="000000"/>
          <w:sz w:val="21"/>
          <w:szCs w:val="21"/>
        </w:rPr>
        <w:t xml:space="preserve">   请求中的功能码对于从设备来说是不允许的操作。该异常码在下列情况下产生：</w:t>
      </w:r>
    </w:p>
    <w:p w14:paraId="4D03668D">
      <w:pPr>
        <w:numPr>
          <w:ilvl w:val="1"/>
          <w:numId w:val="1"/>
        </w:numPr>
        <w:ind w:left="900" w:leftChars="0" w:firstLineChars="0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当一个无效的功能码被请求</w:t>
      </w:r>
    </w:p>
    <w:p w14:paraId="1D4BD392">
      <w:pPr>
        <w:numPr>
          <w:ilvl w:val="1"/>
          <w:numId w:val="1"/>
        </w:numPr>
        <w:ind w:left="900" w:leftChars="0" w:firstLineChars="0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本协议仅支持功能码0x03、0x04、0X05、0x10</w:t>
      </w:r>
    </w:p>
    <w:p w14:paraId="51672371">
      <w:pPr>
        <w:ind w:firstLine="620" w:firstLineChars="294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b/>
          <w:color w:val="000000"/>
          <w:sz w:val="21"/>
          <w:szCs w:val="21"/>
        </w:rPr>
        <w:t>(2)异常码 0x02：非法数据地址</w:t>
      </w:r>
    </w:p>
    <w:p w14:paraId="746370FF">
      <w:pPr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ab/>
      </w:r>
      <w:r>
        <w:rPr>
          <w:rStyle w:val="19"/>
          <w:rFonts w:hint="eastAsia" w:ascii="Arial" w:hAnsi="Arial"/>
          <w:color w:val="000000"/>
          <w:sz w:val="21"/>
          <w:szCs w:val="21"/>
        </w:rPr>
        <w:t xml:space="preserve">  请求中的数据地址对于从设备来说是不允许。该异常码在下列情况下产生：</w:t>
      </w:r>
    </w:p>
    <w:p w14:paraId="21D01CD1">
      <w:pPr>
        <w:numPr>
          <w:ilvl w:val="1"/>
          <w:numId w:val="1"/>
        </w:numPr>
        <w:ind w:left="900" w:leftChars="0" w:firstLineChars="0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超出自定义线圈或寄存器的地址范围</w:t>
      </w:r>
    </w:p>
    <w:p w14:paraId="26021645">
      <w:pPr>
        <w:numPr>
          <w:ilvl w:val="1"/>
          <w:numId w:val="1"/>
        </w:numPr>
        <w:ind w:left="900" w:leftChars="0" w:firstLineChars="0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写线圈的值为非法值，即不是0x0000、0xFF00</w:t>
      </w:r>
    </w:p>
    <w:p w14:paraId="77819820">
      <w:pPr>
        <w:ind w:firstLine="620" w:firstLineChars="294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b/>
          <w:color w:val="000000"/>
          <w:sz w:val="21"/>
          <w:szCs w:val="21"/>
        </w:rPr>
        <w:t>(3)异常码 0x03：非法数据值</w:t>
      </w:r>
    </w:p>
    <w:p w14:paraId="5EC6855B">
      <w:pPr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ab/>
      </w:r>
      <w:r>
        <w:rPr>
          <w:rStyle w:val="19"/>
          <w:rFonts w:hint="eastAsia" w:ascii="Arial" w:hAnsi="Arial"/>
          <w:color w:val="000000"/>
          <w:sz w:val="21"/>
          <w:szCs w:val="21"/>
        </w:rPr>
        <w:t xml:space="preserve">  请求中的数据值对于从设备来说是不允许的值。该异常码在下列情况下产生：</w:t>
      </w:r>
    </w:p>
    <w:p w14:paraId="162B5C1F">
      <w:pPr>
        <w:numPr>
          <w:ilvl w:val="1"/>
          <w:numId w:val="1"/>
        </w:numPr>
        <w:ind w:left="900" w:leftChars="0" w:firstLineChars="0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无效的</w:t>
      </w:r>
      <w:r>
        <w:rPr>
          <w:rStyle w:val="19"/>
          <w:rFonts w:hint="eastAsia" w:ascii="Arial" w:hAnsi="Arial"/>
          <w:color w:val="000000"/>
          <w:sz w:val="21"/>
          <w:szCs w:val="21"/>
          <w:lang w:val="en-US" w:eastAsia="zh-CN"/>
        </w:rPr>
        <w:t>设备</w:t>
      </w:r>
      <w:r>
        <w:rPr>
          <w:rStyle w:val="19"/>
          <w:rFonts w:hint="eastAsia" w:ascii="Arial" w:hAnsi="Arial"/>
          <w:color w:val="000000"/>
          <w:sz w:val="21"/>
          <w:szCs w:val="21"/>
        </w:rPr>
        <w:t>命令</w:t>
      </w:r>
    </w:p>
    <w:p w14:paraId="00D3051F">
      <w:pPr>
        <w:numPr>
          <w:ilvl w:val="1"/>
          <w:numId w:val="1"/>
        </w:numPr>
        <w:ind w:left="900" w:leftChars="0" w:firstLineChars="0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无效的</w:t>
      </w:r>
      <w:r>
        <w:rPr>
          <w:rStyle w:val="19"/>
          <w:rFonts w:hint="eastAsia" w:ascii="Arial" w:hAnsi="Arial"/>
          <w:color w:val="000000"/>
          <w:sz w:val="21"/>
          <w:szCs w:val="21"/>
          <w:lang w:val="en-US" w:eastAsia="zh-CN"/>
        </w:rPr>
        <w:t>设备</w:t>
      </w:r>
      <w:r>
        <w:rPr>
          <w:rStyle w:val="19"/>
          <w:rFonts w:hint="eastAsia" w:ascii="Arial" w:hAnsi="Arial"/>
          <w:color w:val="000000"/>
          <w:sz w:val="21"/>
          <w:szCs w:val="21"/>
        </w:rPr>
        <w:t>参数</w:t>
      </w:r>
    </w:p>
    <w:p w14:paraId="723F234B">
      <w:pPr>
        <w:ind w:firstLine="620" w:firstLineChars="294"/>
        <w:rPr>
          <w:rStyle w:val="19"/>
          <w:rFonts w:hint="eastAsia" w:ascii="Arial" w:hAnsi="Arial"/>
          <w:b/>
          <w:color w:val="000000"/>
          <w:sz w:val="21"/>
          <w:szCs w:val="21"/>
        </w:rPr>
      </w:pPr>
      <w:r>
        <w:rPr>
          <w:rStyle w:val="19"/>
          <w:rFonts w:hint="eastAsia" w:ascii="Arial" w:hAnsi="Arial"/>
          <w:b/>
          <w:color w:val="000000"/>
          <w:sz w:val="21"/>
          <w:szCs w:val="21"/>
        </w:rPr>
        <w:t>(4)异常码 0x04：从设备故障</w:t>
      </w:r>
    </w:p>
    <w:p w14:paraId="127CFA8D">
      <w:pPr>
        <w:numPr>
          <w:ilvl w:val="1"/>
          <w:numId w:val="1"/>
        </w:numPr>
        <w:ind w:left="900" w:leftChars="0" w:firstLineChars="0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从设备在执行请求的功能时产生了不可恢复的故障</w:t>
      </w:r>
    </w:p>
    <w:p w14:paraId="1CADD869">
      <w:pPr>
        <w:ind w:firstLine="620" w:firstLineChars="294"/>
        <w:rPr>
          <w:rStyle w:val="19"/>
          <w:rFonts w:hint="eastAsia" w:ascii="Arial" w:hAnsi="Arial"/>
          <w:b/>
          <w:color w:val="000000"/>
          <w:sz w:val="21"/>
          <w:szCs w:val="21"/>
        </w:rPr>
      </w:pPr>
      <w:r>
        <w:rPr>
          <w:rStyle w:val="19"/>
          <w:rFonts w:hint="eastAsia" w:ascii="Arial" w:hAnsi="Arial"/>
          <w:b/>
          <w:color w:val="000000"/>
          <w:sz w:val="21"/>
          <w:szCs w:val="21"/>
        </w:rPr>
        <w:t>(5)异常码 0x06：从设备忙</w:t>
      </w:r>
    </w:p>
    <w:p w14:paraId="6811E85C">
      <w:pPr>
        <w:ind w:left="739" w:leftChars="308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从设备正在执行持续长时间的程序命令。主设备需在从设备空闲时重新发送指令。该异常码在下列情况下产生：</w:t>
      </w:r>
    </w:p>
    <w:p w14:paraId="70C15350">
      <w:pPr>
        <w:numPr>
          <w:ilvl w:val="1"/>
          <w:numId w:val="1"/>
        </w:numPr>
        <w:ind w:left="900" w:leftChars="0" w:firstLineChars="0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从设备忙</w:t>
      </w:r>
    </w:p>
    <w:p w14:paraId="2016B28D">
      <w:pPr>
        <w:numPr>
          <w:ilvl w:val="1"/>
          <w:numId w:val="1"/>
        </w:numPr>
        <w:ind w:left="900" w:leftChars="0" w:firstLineChars="0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从设备不能产生响应</w:t>
      </w:r>
    </w:p>
    <w:p w14:paraId="51D01CFA">
      <w:pPr>
        <w:numPr>
          <w:ilvl w:val="1"/>
          <w:numId w:val="1"/>
        </w:numPr>
        <w:ind w:left="900" w:leftChars="0" w:firstLineChars="0"/>
        <w:rPr>
          <w:rFonts w:hint="eastAsia" w:ascii="宋体" w:hAnsi="宋体"/>
          <w:sz w:val="18"/>
          <w:szCs w:val="18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从设备不能在超时时间内产生正确的响应</w:t>
      </w:r>
    </w:p>
    <w:p w14:paraId="55AC6DE2">
      <w:pPr>
        <w:numPr>
          <w:ilvl w:val="0"/>
          <w:numId w:val="1"/>
        </w:numPr>
        <w:outlineLvl w:val="0"/>
        <w:rPr>
          <w:rFonts w:hint="eastAsia" w:ascii="华文仿宋" w:hAnsi="华文仿宋" w:eastAsia="华文仿宋"/>
          <w:b/>
          <w:sz w:val="30"/>
          <w:szCs w:val="30"/>
        </w:rPr>
      </w:pPr>
      <w:bookmarkStart w:id="6" w:name="_Toc269"/>
      <w:r>
        <w:rPr>
          <w:rFonts w:hint="eastAsia" w:ascii="华文仿宋" w:hAnsi="华文仿宋" w:eastAsia="华文仿宋"/>
          <w:b/>
          <w:sz w:val="30"/>
          <w:szCs w:val="30"/>
        </w:rPr>
        <w:t>写线圈控制协议 [仅支持功能码 0x05 请求]</w:t>
      </w:r>
      <w:bookmarkEnd w:id="6"/>
    </w:p>
    <w:p w14:paraId="5A22265A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eastAsia" w:ascii="宋体" w:hAnsi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密度计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命令通过写线圈执行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; </w:t>
      </w:r>
    </w:p>
    <w:p w14:paraId="43F8FACE">
      <w:pPr>
        <w:numPr>
          <w:ilvl w:val="0"/>
          <w:numId w:val="5"/>
        </w:numPr>
        <w:bidi w:val="0"/>
        <w:ind w:left="1320" w:leftChars="0" w:hanging="420" w:firstLineChars="0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写线圈功能码 </w:t>
      </w:r>
      <w:r>
        <w:rPr>
          <w:rFonts w:hint="default" w:ascii="Times New Roman" w:hAnsi="Times New Roman" w:eastAsia="宋体" w:cs="Times New Roman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>0x05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； </w:t>
      </w:r>
    </w:p>
    <w:p w14:paraId="5659340D">
      <w:pPr>
        <w:keepNext w:val="0"/>
        <w:keepLines w:val="0"/>
        <w:widowControl/>
        <w:numPr>
          <w:ilvl w:val="0"/>
          <w:numId w:val="5"/>
        </w:numPr>
        <w:suppressLineNumbers w:val="0"/>
        <w:ind w:left="1320" w:leftChars="0" w:hanging="420" w:firstLineChars="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线圈地址从 </w:t>
      </w:r>
      <w:r>
        <w:rPr>
          <w:rFonts w:hint="default" w:ascii="Times New Roman" w:hAnsi="Times New Roman" w:eastAsia="宋体" w:cs="Times New Roman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0x0A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开始，置值 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 w:val="21"/>
          <w:szCs w:val="21"/>
          <w:lang w:val="en-US" w:eastAsia="zh-CN" w:bidi="ar"/>
        </w:rPr>
        <w:t>ON(0xFF00)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执行命令； </w:t>
      </w:r>
    </w:p>
    <w:p w14:paraId="124B2991">
      <w:pPr>
        <w:keepNext w:val="0"/>
        <w:keepLines w:val="0"/>
        <w:widowControl/>
        <w:numPr>
          <w:ilvl w:val="0"/>
          <w:numId w:val="5"/>
        </w:numPr>
        <w:suppressLineNumbers w:val="0"/>
        <w:ind w:left="1320" w:leftChars="0" w:hanging="420" w:firstLineChars="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附带参数的命令，执行时参数必须先于命令发送；</w:t>
      </w:r>
    </w:p>
    <w:p w14:paraId="1145B534">
      <w:pPr>
        <w:keepNext w:val="0"/>
        <w:keepLines w:val="0"/>
        <w:widowControl/>
        <w:numPr>
          <w:ilvl w:val="0"/>
          <w:numId w:val="5"/>
        </w:numPr>
        <w:suppressLineNumbers w:val="0"/>
        <w:ind w:left="1320" w:leftChars="0" w:hanging="420" w:firstLineChars="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发送读取部件参数指令后，需等待读取部件参数完成后再读取对应输入寄存器</w:t>
      </w:r>
    </w:p>
    <w:p w14:paraId="45188E7A">
      <w:pP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cs="宋体"/>
          <w:snapToGrid w:val="0"/>
          <w:color w:val="000000"/>
          <w:kern w:val="0"/>
          <w:sz w:val="21"/>
          <w:szCs w:val="21"/>
          <w:lang w:val="en-US" w:eastAsia="zh-CN" w:bidi="ar"/>
        </w:rPr>
        <w:br w:type="page"/>
      </w:r>
    </w:p>
    <w:tbl>
      <w:tblPr>
        <w:tblStyle w:val="21"/>
        <w:tblW w:w="9286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34"/>
        <w:gridCol w:w="1612"/>
        <w:gridCol w:w="1938"/>
        <w:gridCol w:w="3709"/>
        <w:gridCol w:w="893"/>
      </w:tblGrid>
      <w:tr w14:paraId="10C1DD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</w:trPr>
        <w:tc>
          <w:tcPr>
            <w:tcW w:w="1134" w:type="dxa"/>
            <w:tcBorders>
              <w:tl2br w:val="nil"/>
              <w:tr2bl w:val="nil"/>
            </w:tcBorders>
            <w:shd w:val="clear" w:color="auto" w:fill="E0E0E0"/>
            <w:vAlign w:val="center"/>
          </w:tcPr>
          <w:p w14:paraId="717BCE0E">
            <w:pPr>
              <w:pStyle w:val="20"/>
              <w:snapToGrid w:val="0"/>
              <w:spacing w:before="42"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线圈地址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E0E0E0"/>
            <w:vAlign w:val="center"/>
          </w:tcPr>
          <w:p w14:paraId="70017F25">
            <w:pPr>
              <w:pStyle w:val="20"/>
              <w:snapToGrid w:val="0"/>
              <w:spacing w:before="41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spacing w:val="-5"/>
              </w:rPr>
              <w:t>功能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shd w:val="clear" w:color="auto" w:fill="E0E0E0"/>
            <w:vAlign w:val="center"/>
          </w:tcPr>
          <w:p w14:paraId="0142ECC0">
            <w:pPr>
              <w:pStyle w:val="20"/>
              <w:snapToGrid w:val="0"/>
              <w:spacing w:before="41" w:line="24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spacing w:val="-3"/>
                <w:lang w:val="en-US" w:eastAsia="zh-CN"/>
              </w:rPr>
              <w:t>参数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shd w:val="clear" w:color="auto" w:fill="E0E0E0"/>
            <w:vAlign w:val="center"/>
          </w:tcPr>
          <w:p w14:paraId="0E537470">
            <w:pPr>
              <w:pStyle w:val="20"/>
              <w:snapToGrid w:val="0"/>
              <w:spacing w:before="42" w:line="24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描述</w:t>
            </w:r>
          </w:p>
        </w:tc>
        <w:tc>
          <w:tcPr>
            <w:tcW w:w="893" w:type="dxa"/>
            <w:tcBorders>
              <w:tl2br w:val="nil"/>
              <w:tr2bl w:val="nil"/>
            </w:tcBorders>
            <w:shd w:val="clear" w:color="auto" w:fill="E0E0E0"/>
            <w:vAlign w:val="center"/>
          </w:tcPr>
          <w:p w14:paraId="4F78D59C">
            <w:pPr>
              <w:pStyle w:val="20"/>
              <w:snapToGrid w:val="0"/>
              <w:spacing w:before="79"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强制值</w:t>
            </w:r>
          </w:p>
        </w:tc>
      </w:tr>
      <w:tr w14:paraId="558CFD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0C5704E4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0x11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15998244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跟随液位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7F7F2FBD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无参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7D8255D6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找到液位后，一直精准跟随液位；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43643BAF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置 ON</w:t>
            </w:r>
          </w:p>
        </w:tc>
      </w:tr>
      <w:tr w14:paraId="081CB9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0FA3A275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0x12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52CF2F6D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default" w:ascii="宋体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水位测量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37532A08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无参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28FFBBC8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default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  <w:lang w:val="en-US" w:eastAsia="zh-CN"/>
              </w:rPr>
              <w:t>测量水位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56B6CF87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置 ON</w:t>
            </w:r>
          </w:p>
        </w:tc>
      </w:tr>
      <w:tr w14:paraId="404741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3AA4E91D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0x0B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30D22F32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default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提浮子至零点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29E26874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无参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2D576314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提拉浮子至零点位置；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57A38619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置 ON</w:t>
            </w:r>
          </w:p>
        </w:tc>
      </w:tr>
      <w:tr w14:paraId="624DCC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54AC075B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0x10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3199243A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default" w:ascii="宋体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密度分布测量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2976715E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无参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3F98D15E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default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  <w:lang w:val="en-US" w:eastAsia="zh-CN"/>
              </w:rPr>
              <w:t>执行密度分布测量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1A5545C6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置 ON</w:t>
            </w:r>
          </w:p>
        </w:tc>
      </w:tr>
      <w:tr w14:paraId="663659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501DA958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0x17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0B546BDB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default" w:ascii="宋体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水位跟随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6F6240F3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无参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4A836AB1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default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  <w:lang w:val="en-US" w:eastAsia="zh-CN"/>
              </w:rPr>
              <w:t>测量并跟随水位，数据保存在0X0022~0X0023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0962A56B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置 ON</w:t>
            </w:r>
          </w:p>
        </w:tc>
      </w:tr>
      <w:tr w14:paraId="49AAD4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21E80A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Times New Roman" w:eastAsia="宋体" w:cs="Arial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0x0101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387EF7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Times New Roman" w:eastAsia="宋体" w:cs="Arial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读取部件参数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A784F46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Times New Roman" w:eastAsia="宋体" w:cs="Arial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无参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4793E1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  <w:lang w:val="en-US" w:eastAsia="zh-CN"/>
              </w:rPr>
              <w:t>读取当前位置设备参数，数据保存在0X0106~0X010D</w:t>
            </w:r>
          </w:p>
        </w:tc>
        <w:tc>
          <w:tcPr>
            <w:tcW w:w="89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B2C5F6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Arial" w:eastAsia="宋体" w:cs="Arial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置 ON</w:t>
            </w:r>
          </w:p>
        </w:tc>
      </w:tr>
      <w:tr w14:paraId="7242FD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B55F3D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0x0100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19E40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标定液位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D19DD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先写 0x0102~0x0103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66A23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写入现场实际液位高度，设备自动计算并保存液位补偿参数</w:t>
            </w:r>
          </w:p>
        </w:tc>
        <w:tc>
          <w:tcPr>
            <w:tcW w:w="89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533C2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置 ON</w:t>
            </w:r>
          </w:p>
        </w:tc>
      </w:tr>
      <w:tr w14:paraId="012012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E81F57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0x0108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98DCA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标定水位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5340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先写 0x0125~0x0126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0C6FA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写入现场实际水位高度，设备自动计算并保存水位补偿参数</w:t>
            </w:r>
          </w:p>
        </w:tc>
        <w:tc>
          <w:tcPr>
            <w:tcW w:w="89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5AC0A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置 ON</w:t>
            </w:r>
          </w:p>
        </w:tc>
      </w:tr>
      <w:tr w14:paraId="0BDCA4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43E2116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0x0110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0130E3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标定罐高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D2C67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先写 0x0127~0x0128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183AE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写入现场实际罐高值，设备自动计算并保存罐高补偿参数</w:t>
            </w:r>
          </w:p>
        </w:tc>
        <w:tc>
          <w:tcPr>
            <w:tcW w:w="89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35CFE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置 ON</w:t>
            </w:r>
          </w:p>
        </w:tc>
      </w:tr>
    </w:tbl>
    <w:p w14:paraId="11F5DC65">
      <w:pPr>
        <w:rPr>
          <w:rFonts w:hint="eastAsia"/>
          <w:b/>
          <w:sz w:val="21"/>
          <w:lang w:val="en-US" w:eastAsia="zh-CN"/>
        </w:rPr>
      </w:pPr>
    </w:p>
    <w:p w14:paraId="198EFA7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</w:pPr>
    </w:p>
    <w:p w14:paraId="7DE9A7F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应用实例：</w:t>
      </w:r>
    </w:p>
    <w:p w14:paraId="1971A501">
      <w:pPr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1号储罐设备执行跟随液位</w:t>
      </w:r>
    </w:p>
    <w:p w14:paraId="18623491">
      <w:pPr>
        <w:keepNext w:val="0"/>
        <w:keepLines w:val="0"/>
        <w:widowControl/>
        <w:suppressLineNumbers w:val="0"/>
        <w:ind w:firstLine="500" w:firstLineChars="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发送：0x01 0x05 0x00 0x</w:t>
      </w:r>
      <w:r>
        <w:rPr>
          <w:rFonts w:hint="eastAsia" w:ascii="宋体" w:hAnsi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11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 0xFF 0x00 0xDC 0x3F</w:t>
      </w:r>
    </w:p>
    <w:p w14:paraId="4CADD566">
      <w:pPr>
        <w:keepNext w:val="0"/>
        <w:keepLines w:val="0"/>
        <w:widowControl/>
        <w:suppressLineNumbers w:val="0"/>
        <w:ind w:firstLine="500" w:firstLineChars="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返回：0x01 0x05 0x00 0x</w:t>
      </w:r>
      <w:r>
        <w:rPr>
          <w:rFonts w:hint="eastAsia" w:ascii="宋体" w:hAnsi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11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 0xFF 0x00 0xDC 0x3F</w:t>
      </w:r>
    </w:p>
    <w:p w14:paraId="618A332D">
      <w:pPr>
        <w:keepNext w:val="0"/>
        <w:keepLines w:val="0"/>
        <w:widowControl/>
        <w:suppressLineNumbers w:val="0"/>
        <w:ind w:firstLine="500" w:firstLineChars="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</w:pPr>
    </w:p>
    <w:p w14:paraId="1089310C">
      <w:pPr>
        <w:numPr>
          <w:ilvl w:val="0"/>
          <w:numId w:val="1"/>
        </w:numPr>
        <w:outlineLvl w:val="0"/>
        <w:rPr>
          <w:rFonts w:hint="eastAsia" w:ascii="华文仿宋" w:hAnsi="华文仿宋" w:eastAsia="华文仿宋"/>
          <w:b/>
          <w:sz w:val="30"/>
          <w:szCs w:val="30"/>
        </w:rPr>
      </w:pPr>
      <w:bookmarkStart w:id="7" w:name="_Toc14662"/>
      <w:r>
        <w:rPr>
          <w:rFonts w:hint="eastAsia" w:ascii="华文仿宋" w:hAnsi="华文仿宋" w:eastAsia="华文仿宋"/>
          <w:b/>
          <w:sz w:val="30"/>
          <w:szCs w:val="30"/>
          <w:lang w:val="en-US" w:eastAsia="zh-CN"/>
        </w:rPr>
        <w:t>计量仪</w:t>
      </w:r>
      <w:r>
        <w:rPr>
          <w:rFonts w:hint="eastAsia" w:ascii="华文仿宋" w:hAnsi="华文仿宋" w:eastAsia="华文仿宋"/>
          <w:b/>
          <w:sz w:val="30"/>
          <w:szCs w:val="30"/>
        </w:rPr>
        <w:t>测量数据</w:t>
      </w:r>
      <w:bookmarkEnd w:id="7"/>
    </w:p>
    <w:p w14:paraId="509C8042">
      <w:pPr>
        <w:ind w:left="660" w:leftChars="275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计量仪</w:t>
      </w:r>
      <w:r>
        <w:rPr>
          <w:rFonts w:hint="eastAsia"/>
          <w:sz w:val="21"/>
          <w:szCs w:val="21"/>
        </w:rPr>
        <w:t>测量数据存放在输入寄存器中；</w:t>
      </w:r>
    </w:p>
    <w:p w14:paraId="478BF2F3">
      <w:pPr>
        <w:numPr>
          <w:ilvl w:val="0"/>
          <w:numId w:val="7"/>
        </w:num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读输入寄存器功能码0x04；</w:t>
      </w:r>
    </w:p>
    <w:p w14:paraId="674A92A3">
      <w:pPr>
        <w:numPr>
          <w:ilvl w:val="0"/>
          <w:numId w:val="7"/>
        </w:num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输入寄存器起始地址0x00；</w:t>
      </w:r>
    </w:p>
    <w:p w14:paraId="68C29ABF">
      <w:pPr>
        <w:bidi w:val="0"/>
        <w:jc w:val="center"/>
        <w:rPr>
          <w:rFonts w:hint="eastAsia"/>
          <w:sz w:val="21"/>
          <w:szCs w:val="21"/>
        </w:rPr>
      </w:pPr>
      <w:r>
        <w:rPr>
          <w:rFonts w:hint="eastAsia"/>
          <w:lang w:eastAsia="zh-CN"/>
        </w:rPr>
        <w:t>计量仪</w:t>
      </w:r>
      <w:r>
        <w:t>实时数据</w:t>
      </w:r>
    </w:p>
    <w:tbl>
      <w:tblPr>
        <w:tblStyle w:val="21"/>
        <w:tblpPr w:leftFromText="180" w:rightFromText="180" w:vertAnchor="text" w:horzAnchor="page" w:tblpX="1639" w:tblpY="8"/>
        <w:tblOverlap w:val="never"/>
        <w:tblW w:w="94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8"/>
        <w:gridCol w:w="1513"/>
        <w:gridCol w:w="2352"/>
        <w:gridCol w:w="1933"/>
        <w:gridCol w:w="882"/>
        <w:gridCol w:w="882"/>
        <w:gridCol w:w="1166"/>
      </w:tblGrid>
      <w:tr w14:paraId="7750C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708" w:type="dxa"/>
            <w:shd w:val="clear" w:color="auto" w:fill="BFBFBF"/>
            <w:vAlign w:val="center"/>
          </w:tcPr>
          <w:p w14:paraId="2988DA9D">
            <w:pPr>
              <w:bidi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1513" w:type="dxa"/>
            <w:shd w:val="clear" w:color="auto" w:fill="BFBFBF"/>
            <w:vAlign w:val="center"/>
          </w:tcPr>
          <w:p w14:paraId="05867988">
            <w:pPr>
              <w:bidi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寄存器地址</w:t>
            </w:r>
          </w:p>
        </w:tc>
        <w:tc>
          <w:tcPr>
            <w:tcW w:w="2352" w:type="dxa"/>
            <w:shd w:val="clear" w:color="auto" w:fill="BFBFBF"/>
            <w:vAlign w:val="center"/>
          </w:tcPr>
          <w:p w14:paraId="571E2D04">
            <w:pPr>
              <w:bidi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描述</w:t>
            </w:r>
          </w:p>
        </w:tc>
        <w:tc>
          <w:tcPr>
            <w:tcW w:w="1933" w:type="dxa"/>
            <w:shd w:val="clear" w:color="auto" w:fill="BFBFBF"/>
            <w:vAlign w:val="center"/>
          </w:tcPr>
          <w:p w14:paraId="516F5633">
            <w:pPr>
              <w:bidi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数据范围</w:t>
            </w:r>
          </w:p>
        </w:tc>
        <w:tc>
          <w:tcPr>
            <w:tcW w:w="882" w:type="dxa"/>
            <w:shd w:val="clear" w:color="auto" w:fill="BFBFBF"/>
            <w:vAlign w:val="center"/>
          </w:tcPr>
          <w:p w14:paraId="45A8E234">
            <w:pPr>
              <w:bidi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单位</w:t>
            </w:r>
          </w:p>
        </w:tc>
        <w:tc>
          <w:tcPr>
            <w:tcW w:w="882" w:type="dxa"/>
            <w:shd w:val="clear" w:color="auto" w:fill="BFBFBF"/>
            <w:vAlign w:val="center"/>
          </w:tcPr>
          <w:p w14:paraId="137839C5">
            <w:pPr>
              <w:bidi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缩放</w:t>
            </w:r>
          </w:p>
        </w:tc>
        <w:tc>
          <w:tcPr>
            <w:tcW w:w="1166" w:type="dxa"/>
            <w:shd w:val="clear" w:color="auto" w:fill="BFBFBF"/>
            <w:vAlign w:val="center"/>
          </w:tcPr>
          <w:p w14:paraId="74746D2F">
            <w:pPr>
              <w:bidi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偏移量</w:t>
            </w:r>
          </w:p>
        </w:tc>
      </w:tr>
      <w:tr w14:paraId="26E3A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  <w:tblHeader/>
        </w:trPr>
        <w:tc>
          <w:tcPr>
            <w:tcW w:w="708" w:type="dxa"/>
            <w:shd w:val="clear" w:color="auto" w:fill="auto"/>
            <w:vAlign w:val="center"/>
          </w:tcPr>
          <w:p w14:paraId="57B1319C">
            <w:pPr>
              <w:bidi w:val="0"/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513" w:type="dxa"/>
            <w:vAlign w:val="center"/>
          </w:tcPr>
          <w:p w14:paraId="0B1855F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01</w:t>
            </w:r>
          </w:p>
        </w:tc>
        <w:tc>
          <w:tcPr>
            <w:tcW w:w="2352" w:type="dxa"/>
            <w:vAlign w:val="center"/>
          </w:tcPr>
          <w:p w14:paraId="3F16F8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计量仪状态</w:t>
            </w:r>
          </w:p>
        </w:tc>
        <w:tc>
          <w:tcPr>
            <w:tcW w:w="1933" w:type="dxa"/>
            <w:vAlign w:val="center"/>
          </w:tcPr>
          <w:p w14:paraId="3348A378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见附录A</w:t>
            </w:r>
          </w:p>
        </w:tc>
        <w:tc>
          <w:tcPr>
            <w:tcW w:w="882" w:type="dxa"/>
            <w:vAlign w:val="center"/>
          </w:tcPr>
          <w:p w14:paraId="12EA6DFE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</w:tc>
        <w:tc>
          <w:tcPr>
            <w:tcW w:w="882" w:type="dxa"/>
            <w:vAlign w:val="center"/>
          </w:tcPr>
          <w:p w14:paraId="280216EE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Align w:val="center"/>
          </w:tcPr>
          <w:p w14:paraId="3D922522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</w:tc>
      </w:tr>
      <w:tr w14:paraId="3F45A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  <w:tblHeader/>
        </w:trPr>
        <w:tc>
          <w:tcPr>
            <w:tcW w:w="708" w:type="dxa"/>
            <w:shd w:val="clear" w:color="auto" w:fill="auto"/>
            <w:vAlign w:val="center"/>
          </w:tcPr>
          <w:p w14:paraId="5C22401B">
            <w:pPr>
              <w:bidi w:val="0"/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513" w:type="dxa"/>
            <w:vAlign w:val="center"/>
          </w:tcPr>
          <w:p w14:paraId="5AD4FE1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02</w:t>
            </w:r>
          </w:p>
        </w:tc>
        <w:tc>
          <w:tcPr>
            <w:tcW w:w="2352" w:type="dxa"/>
            <w:vMerge w:val="restart"/>
            <w:vAlign w:val="center"/>
          </w:tcPr>
          <w:p w14:paraId="1244F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故障代码</w:t>
            </w:r>
          </w:p>
        </w:tc>
        <w:tc>
          <w:tcPr>
            <w:tcW w:w="1933" w:type="dxa"/>
            <w:vMerge w:val="restart"/>
            <w:vAlign w:val="center"/>
          </w:tcPr>
          <w:p w14:paraId="02F4281F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  <w:t>(0 ~ + ∞)</w:t>
            </w:r>
          </w:p>
        </w:tc>
        <w:tc>
          <w:tcPr>
            <w:tcW w:w="882" w:type="dxa"/>
            <w:vMerge w:val="restart"/>
            <w:vAlign w:val="center"/>
          </w:tcPr>
          <w:p w14:paraId="761604CD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</w:tc>
        <w:tc>
          <w:tcPr>
            <w:tcW w:w="882" w:type="dxa"/>
            <w:vMerge w:val="restart"/>
            <w:vAlign w:val="center"/>
          </w:tcPr>
          <w:p w14:paraId="7E1C7230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restart"/>
            <w:vAlign w:val="center"/>
          </w:tcPr>
          <w:p w14:paraId="68B0D449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</w:tc>
      </w:tr>
      <w:tr w14:paraId="79369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  <w:tblHeader/>
        </w:trPr>
        <w:tc>
          <w:tcPr>
            <w:tcW w:w="708" w:type="dxa"/>
            <w:shd w:val="clear" w:color="auto" w:fill="auto"/>
            <w:vAlign w:val="center"/>
          </w:tcPr>
          <w:p w14:paraId="3FE89F44">
            <w:pPr>
              <w:bidi w:val="0"/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513" w:type="dxa"/>
            <w:vAlign w:val="center"/>
          </w:tcPr>
          <w:p w14:paraId="387598E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03</w:t>
            </w:r>
          </w:p>
        </w:tc>
        <w:tc>
          <w:tcPr>
            <w:tcW w:w="2352" w:type="dxa"/>
            <w:vMerge w:val="continue"/>
            <w:vAlign w:val="center"/>
          </w:tcPr>
          <w:p w14:paraId="35631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196C3FC2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FC648F2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7EBAF11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336708E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</w:tc>
      </w:tr>
      <w:tr w14:paraId="655EC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  <w:tblHeader/>
        </w:trPr>
        <w:tc>
          <w:tcPr>
            <w:tcW w:w="708" w:type="dxa"/>
            <w:shd w:val="clear" w:color="auto" w:fill="auto"/>
            <w:vAlign w:val="center"/>
          </w:tcPr>
          <w:p w14:paraId="1E31707A">
            <w:pPr>
              <w:bidi w:val="0"/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513" w:type="dxa"/>
            <w:vAlign w:val="center"/>
          </w:tcPr>
          <w:p w14:paraId="47240284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2352" w:type="dxa"/>
            <w:vAlign w:val="center"/>
          </w:tcPr>
          <w:p w14:paraId="0E1E8CC1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平均温度</w:t>
            </w:r>
          </w:p>
        </w:tc>
        <w:tc>
          <w:tcPr>
            <w:tcW w:w="1933" w:type="dxa"/>
            <w:vAlign w:val="center"/>
          </w:tcPr>
          <w:p w14:paraId="340A3FBB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[-200.00,400.00]</w:t>
            </w:r>
          </w:p>
        </w:tc>
        <w:tc>
          <w:tcPr>
            <w:tcW w:w="882" w:type="dxa"/>
            <w:vAlign w:val="center"/>
          </w:tcPr>
          <w:p w14:paraId="4237A2E4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℃</w:t>
            </w:r>
          </w:p>
        </w:tc>
        <w:tc>
          <w:tcPr>
            <w:tcW w:w="882" w:type="dxa"/>
            <w:vAlign w:val="center"/>
          </w:tcPr>
          <w:p w14:paraId="52F18DC4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10-2</w:t>
            </w:r>
          </w:p>
        </w:tc>
        <w:tc>
          <w:tcPr>
            <w:tcW w:w="1166" w:type="dxa"/>
            <w:vAlign w:val="center"/>
          </w:tcPr>
          <w:p w14:paraId="206CEFDA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20000</w:t>
            </w:r>
          </w:p>
        </w:tc>
      </w:tr>
      <w:tr w14:paraId="38806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708" w:type="dxa"/>
            <w:shd w:val="clear" w:color="auto" w:fill="auto"/>
            <w:vAlign w:val="center"/>
          </w:tcPr>
          <w:p w14:paraId="10B31020">
            <w:pPr>
              <w:bidi w:val="0"/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513" w:type="dxa"/>
            <w:vAlign w:val="center"/>
          </w:tcPr>
          <w:p w14:paraId="626CB162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17</w:t>
            </w:r>
          </w:p>
        </w:tc>
        <w:tc>
          <w:tcPr>
            <w:tcW w:w="2352" w:type="dxa"/>
            <w:vAlign w:val="center"/>
          </w:tcPr>
          <w:p w14:paraId="62241DED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平均密度</w:t>
            </w:r>
          </w:p>
        </w:tc>
        <w:tc>
          <w:tcPr>
            <w:tcW w:w="1933" w:type="dxa"/>
            <w:vAlign w:val="center"/>
          </w:tcPr>
          <w:p w14:paraId="0F4CCFE5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[0.5000,2.0000]</w:t>
            </w:r>
          </w:p>
        </w:tc>
        <w:tc>
          <w:tcPr>
            <w:tcW w:w="882" w:type="dxa"/>
            <w:vAlign w:val="center"/>
          </w:tcPr>
          <w:p w14:paraId="4B5E4AD8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g/ml</w:t>
            </w:r>
          </w:p>
        </w:tc>
        <w:tc>
          <w:tcPr>
            <w:tcW w:w="882" w:type="dxa"/>
            <w:vAlign w:val="center"/>
          </w:tcPr>
          <w:p w14:paraId="1854F2D4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10-4</w:t>
            </w:r>
          </w:p>
        </w:tc>
        <w:tc>
          <w:tcPr>
            <w:tcW w:w="1166" w:type="dxa"/>
            <w:vAlign w:val="center"/>
          </w:tcPr>
          <w:p w14:paraId="03D0D736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0B5E1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708" w:type="dxa"/>
            <w:shd w:val="clear" w:color="auto" w:fill="auto"/>
            <w:vAlign w:val="center"/>
          </w:tcPr>
          <w:p w14:paraId="109F6AD9">
            <w:pPr>
              <w:bidi w:val="0"/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3C977FF4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18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A7E468B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平均密度温度状态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562B3CB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数据无效</w:t>
            </w:r>
          </w:p>
        </w:tc>
        <w:tc>
          <w:tcPr>
            <w:tcW w:w="1764" w:type="dxa"/>
            <w:gridSpan w:val="2"/>
            <w:shd w:val="clear" w:color="auto" w:fill="auto"/>
            <w:vAlign w:val="center"/>
          </w:tcPr>
          <w:p w14:paraId="4E4E2F6A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详见数据状态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72D9F174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</w:tc>
      </w:tr>
      <w:tr w14:paraId="0F0AF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708" w:type="dxa"/>
            <w:shd w:val="clear" w:color="auto" w:fill="auto"/>
            <w:vAlign w:val="center"/>
          </w:tcPr>
          <w:p w14:paraId="6E1B36AE">
            <w:pPr>
              <w:bidi w:val="0"/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1513" w:type="dxa"/>
            <w:vAlign w:val="center"/>
          </w:tcPr>
          <w:p w14:paraId="09230F96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19</w:t>
            </w:r>
          </w:p>
        </w:tc>
        <w:tc>
          <w:tcPr>
            <w:tcW w:w="2352" w:type="dxa"/>
            <w:vAlign w:val="center"/>
          </w:tcPr>
          <w:p w14:paraId="1D2117AF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标准密度</w:t>
            </w:r>
          </w:p>
        </w:tc>
        <w:tc>
          <w:tcPr>
            <w:tcW w:w="1933" w:type="dxa"/>
            <w:vAlign w:val="center"/>
          </w:tcPr>
          <w:p w14:paraId="773B79C5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[0.5000,2.0000]</w:t>
            </w:r>
          </w:p>
        </w:tc>
        <w:tc>
          <w:tcPr>
            <w:tcW w:w="882" w:type="dxa"/>
            <w:vAlign w:val="center"/>
          </w:tcPr>
          <w:p w14:paraId="6F7FC35D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g/ml</w:t>
            </w:r>
          </w:p>
        </w:tc>
        <w:tc>
          <w:tcPr>
            <w:tcW w:w="882" w:type="dxa"/>
            <w:vAlign w:val="center"/>
          </w:tcPr>
          <w:p w14:paraId="5FCE264C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10-4</w:t>
            </w:r>
          </w:p>
        </w:tc>
        <w:tc>
          <w:tcPr>
            <w:tcW w:w="1166" w:type="dxa"/>
            <w:vAlign w:val="center"/>
          </w:tcPr>
          <w:p w14:paraId="3F14DB0B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5BA43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708" w:type="dxa"/>
            <w:shd w:val="clear" w:color="auto" w:fill="auto"/>
            <w:vAlign w:val="center"/>
          </w:tcPr>
          <w:p w14:paraId="14B9C230">
            <w:pPr>
              <w:bidi w:val="0"/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513" w:type="dxa"/>
            <w:vAlign w:val="center"/>
          </w:tcPr>
          <w:p w14:paraId="1D9FAE05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1A</w:t>
            </w:r>
          </w:p>
        </w:tc>
        <w:tc>
          <w:tcPr>
            <w:tcW w:w="2352" w:type="dxa"/>
            <w:vMerge w:val="restart"/>
            <w:vAlign w:val="center"/>
          </w:tcPr>
          <w:p w14:paraId="30081B95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VCF20</w:t>
            </w:r>
          </w:p>
        </w:tc>
        <w:tc>
          <w:tcPr>
            <w:tcW w:w="1933" w:type="dxa"/>
            <w:vMerge w:val="restart"/>
            <w:vAlign w:val="center"/>
          </w:tcPr>
          <w:p w14:paraId="7A892EE3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[0.0001,2]</w:t>
            </w:r>
          </w:p>
        </w:tc>
        <w:tc>
          <w:tcPr>
            <w:tcW w:w="882" w:type="dxa"/>
            <w:vMerge w:val="restart"/>
            <w:vAlign w:val="center"/>
          </w:tcPr>
          <w:p w14:paraId="2362AD2A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882" w:type="dxa"/>
            <w:vMerge w:val="restart"/>
            <w:vAlign w:val="center"/>
          </w:tcPr>
          <w:p w14:paraId="06A55771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10-4</w:t>
            </w:r>
          </w:p>
        </w:tc>
        <w:tc>
          <w:tcPr>
            <w:tcW w:w="1166" w:type="dxa"/>
            <w:vAlign w:val="center"/>
          </w:tcPr>
          <w:p w14:paraId="601EEC33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115F9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708" w:type="dxa"/>
            <w:shd w:val="clear" w:color="auto" w:fill="auto"/>
            <w:vAlign w:val="center"/>
          </w:tcPr>
          <w:p w14:paraId="0B8E655E">
            <w:pPr>
              <w:bidi w:val="0"/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1513" w:type="dxa"/>
            <w:vAlign w:val="center"/>
          </w:tcPr>
          <w:p w14:paraId="75861622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1B</w:t>
            </w:r>
          </w:p>
        </w:tc>
        <w:tc>
          <w:tcPr>
            <w:tcW w:w="2352" w:type="dxa"/>
            <w:vMerge w:val="continue"/>
            <w:vAlign w:val="center"/>
          </w:tcPr>
          <w:p w14:paraId="35522E6C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2D520CCC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CBB2D15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A110B04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166" w:type="dxa"/>
            <w:vAlign w:val="center"/>
          </w:tcPr>
          <w:p w14:paraId="054ADF83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457DE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708" w:type="dxa"/>
            <w:shd w:val="clear" w:color="auto" w:fill="auto"/>
            <w:vAlign w:val="center"/>
          </w:tcPr>
          <w:p w14:paraId="4B00C4C4">
            <w:pPr>
              <w:bidi w:val="0"/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1513" w:type="dxa"/>
            <w:vAlign w:val="center"/>
          </w:tcPr>
          <w:p w14:paraId="55D13CA7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1C</w:t>
            </w:r>
          </w:p>
        </w:tc>
        <w:tc>
          <w:tcPr>
            <w:tcW w:w="2352" w:type="dxa"/>
            <w:vAlign w:val="center"/>
          </w:tcPr>
          <w:p w14:paraId="1E5EEFE0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计重密度</w:t>
            </w:r>
          </w:p>
        </w:tc>
        <w:tc>
          <w:tcPr>
            <w:tcW w:w="1933" w:type="dxa"/>
            <w:vAlign w:val="center"/>
          </w:tcPr>
          <w:p w14:paraId="4EC7AB15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[0.5000,2.0000]</w:t>
            </w:r>
          </w:p>
        </w:tc>
        <w:tc>
          <w:tcPr>
            <w:tcW w:w="882" w:type="dxa"/>
            <w:vAlign w:val="center"/>
          </w:tcPr>
          <w:p w14:paraId="06CBD323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g/ml</w:t>
            </w:r>
          </w:p>
        </w:tc>
        <w:tc>
          <w:tcPr>
            <w:tcW w:w="882" w:type="dxa"/>
            <w:vAlign w:val="center"/>
          </w:tcPr>
          <w:p w14:paraId="5468C5C4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10-4</w:t>
            </w:r>
          </w:p>
        </w:tc>
        <w:tc>
          <w:tcPr>
            <w:tcW w:w="1166" w:type="dxa"/>
            <w:vAlign w:val="center"/>
          </w:tcPr>
          <w:p w14:paraId="44A6E3CA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1000</w:t>
            </w:r>
          </w:p>
        </w:tc>
      </w:tr>
      <w:tr w14:paraId="3E1DB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708" w:type="dxa"/>
            <w:shd w:val="clear" w:color="auto" w:fill="auto"/>
            <w:vAlign w:val="center"/>
          </w:tcPr>
          <w:p w14:paraId="127454EB">
            <w:pPr>
              <w:bidi w:val="0"/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1513" w:type="dxa"/>
            <w:vAlign w:val="center"/>
          </w:tcPr>
          <w:p w14:paraId="49C3AA7E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1D</w:t>
            </w:r>
          </w:p>
        </w:tc>
        <w:tc>
          <w:tcPr>
            <w:tcW w:w="2352" w:type="dxa"/>
            <w:vAlign w:val="center"/>
          </w:tcPr>
          <w:p w14:paraId="02DB8AD9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实际测量点数</w:t>
            </w:r>
          </w:p>
        </w:tc>
        <w:tc>
          <w:tcPr>
            <w:tcW w:w="1933" w:type="dxa"/>
            <w:vAlign w:val="center"/>
          </w:tcPr>
          <w:p w14:paraId="6585BF01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[1,16]</w:t>
            </w:r>
          </w:p>
        </w:tc>
        <w:tc>
          <w:tcPr>
            <w:tcW w:w="882" w:type="dxa"/>
            <w:vAlign w:val="center"/>
          </w:tcPr>
          <w:p w14:paraId="1F3CCA07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882" w:type="dxa"/>
            <w:vAlign w:val="center"/>
          </w:tcPr>
          <w:p w14:paraId="0EADFAC1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166" w:type="dxa"/>
            <w:vAlign w:val="center"/>
          </w:tcPr>
          <w:p w14:paraId="5A786A84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3D729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708" w:type="dxa"/>
            <w:shd w:val="clear" w:color="auto" w:fill="auto"/>
            <w:vAlign w:val="center"/>
          </w:tcPr>
          <w:p w14:paraId="52866E85">
            <w:pPr>
              <w:bidi w:val="0"/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1513" w:type="dxa"/>
            <w:vAlign w:val="center"/>
          </w:tcPr>
          <w:p w14:paraId="51AC13C0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1E</w:t>
            </w:r>
          </w:p>
        </w:tc>
        <w:tc>
          <w:tcPr>
            <w:tcW w:w="2352" w:type="dxa"/>
            <w:vMerge w:val="restart"/>
            <w:vAlign w:val="center"/>
          </w:tcPr>
          <w:p w14:paraId="45A06101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液位值</w:t>
            </w:r>
          </w:p>
        </w:tc>
        <w:tc>
          <w:tcPr>
            <w:tcW w:w="1933" w:type="dxa"/>
            <w:vMerge w:val="restart"/>
            <w:vAlign w:val="center"/>
          </w:tcPr>
          <w:p w14:paraId="63049F12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(盲区,+∞)</w:t>
            </w:r>
          </w:p>
        </w:tc>
        <w:tc>
          <w:tcPr>
            <w:tcW w:w="882" w:type="dxa"/>
            <w:vMerge w:val="restart"/>
            <w:vAlign w:val="center"/>
          </w:tcPr>
          <w:p w14:paraId="22EF016C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mm</w:t>
            </w:r>
          </w:p>
        </w:tc>
        <w:tc>
          <w:tcPr>
            <w:tcW w:w="882" w:type="dxa"/>
            <w:vMerge w:val="restart"/>
            <w:vAlign w:val="center"/>
          </w:tcPr>
          <w:p w14:paraId="01E90F8E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10-1</w:t>
            </w:r>
          </w:p>
        </w:tc>
        <w:tc>
          <w:tcPr>
            <w:tcW w:w="1166" w:type="dxa"/>
            <w:vAlign w:val="center"/>
          </w:tcPr>
          <w:p w14:paraId="20AC3B81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62DC7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708" w:type="dxa"/>
            <w:shd w:val="clear" w:color="auto" w:fill="auto"/>
            <w:vAlign w:val="center"/>
          </w:tcPr>
          <w:p w14:paraId="56B4549E">
            <w:pPr>
              <w:bidi w:val="0"/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1513" w:type="dxa"/>
            <w:vAlign w:val="center"/>
          </w:tcPr>
          <w:p w14:paraId="755EA215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1F</w:t>
            </w:r>
          </w:p>
        </w:tc>
        <w:tc>
          <w:tcPr>
            <w:tcW w:w="2352" w:type="dxa"/>
            <w:vMerge w:val="continue"/>
            <w:vAlign w:val="center"/>
          </w:tcPr>
          <w:p w14:paraId="76A6C7AE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24F792CC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4CB0DC7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11C0285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166" w:type="dxa"/>
            <w:vAlign w:val="center"/>
          </w:tcPr>
          <w:p w14:paraId="0C73DDD1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67923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708" w:type="dxa"/>
            <w:shd w:val="clear" w:color="auto" w:fill="auto"/>
            <w:vAlign w:val="center"/>
          </w:tcPr>
          <w:p w14:paraId="765BFB65">
            <w:pPr>
              <w:bidi w:val="0"/>
              <w:jc w:val="center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1513" w:type="dxa"/>
            <w:vAlign w:val="center"/>
          </w:tcPr>
          <w:p w14:paraId="6285621A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2352" w:type="dxa"/>
            <w:vMerge w:val="restart"/>
            <w:vAlign w:val="center"/>
          </w:tcPr>
          <w:p w14:paraId="026D3BFD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液位跟随液位值</w:t>
            </w:r>
          </w:p>
        </w:tc>
        <w:tc>
          <w:tcPr>
            <w:tcW w:w="1933" w:type="dxa"/>
            <w:vMerge w:val="restart"/>
            <w:vAlign w:val="center"/>
          </w:tcPr>
          <w:p w14:paraId="5B60C392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(盲区,+∞)</w:t>
            </w:r>
          </w:p>
        </w:tc>
        <w:tc>
          <w:tcPr>
            <w:tcW w:w="882" w:type="dxa"/>
            <w:vMerge w:val="restart"/>
            <w:vAlign w:val="center"/>
          </w:tcPr>
          <w:p w14:paraId="35A7B8BE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mm</w:t>
            </w:r>
          </w:p>
        </w:tc>
        <w:tc>
          <w:tcPr>
            <w:tcW w:w="882" w:type="dxa"/>
            <w:vMerge w:val="restart"/>
            <w:vAlign w:val="center"/>
          </w:tcPr>
          <w:p w14:paraId="35CFEDE8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10-1</w:t>
            </w:r>
          </w:p>
        </w:tc>
        <w:tc>
          <w:tcPr>
            <w:tcW w:w="1166" w:type="dxa"/>
            <w:vMerge w:val="restart"/>
            <w:vAlign w:val="center"/>
          </w:tcPr>
          <w:p w14:paraId="136B1BAB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3F286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708" w:type="dxa"/>
            <w:vAlign w:val="center"/>
          </w:tcPr>
          <w:p w14:paraId="4BBDE947">
            <w:pPr>
              <w:bidi w:val="0"/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1513" w:type="dxa"/>
            <w:vAlign w:val="center"/>
          </w:tcPr>
          <w:p w14:paraId="1F9CAB47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21</w:t>
            </w:r>
          </w:p>
        </w:tc>
        <w:tc>
          <w:tcPr>
            <w:tcW w:w="2352" w:type="dxa"/>
            <w:vMerge w:val="continue"/>
            <w:vAlign w:val="center"/>
          </w:tcPr>
          <w:p w14:paraId="63E27962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1E3C0A6C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2DBB33C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5D5033C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6E238307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7CE80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708" w:type="dxa"/>
            <w:vAlign w:val="center"/>
          </w:tcPr>
          <w:p w14:paraId="440CF5B4">
            <w:pPr>
              <w:bidi w:val="0"/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1513" w:type="dxa"/>
            <w:vAlign w:val="center"/>
          </w:tcPr>
          <w:p w14:paraId="6829699F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22</w:t>
            </w:r>
          </w:p>
        </w:tc>
        <w:tc>
          <w:tcPr>
            <w:tcW w:w="2352" w:type="dxa"/>
            <w:vMerge w:val="restart"/>
            <w:vAlign w:val="center"/>
          </w:tcPr>
          <w:p w14:paraId="65EC9816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测量水位的值</w:t>
            </w:r>
          </w:p>
        </w:tc>
        <w:tc>
          <w:tcPr>
            <w:tcW w:w="1933" w:type="dxa"/>
            <w:vMerge w:val="restart"/>
            <w:vAlign w:val="center"/>
          </w:tcPr>
          <w:p w14:paraId="3B053ED9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(盲区,+∞)</w:t>
            </w:r>
          </w:p>
        </w:tc>
        <w:tc>
          <w:tcPr>
            <w:tcW w:w="882" w:type="dxa"/>
            <w:vMerge w:val="restart"/>
            <w:vAlign w:val="center"/>
          </w:tcPr>
          <w:p w14:paraId="7A119A54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mm</w:t>
            </w:r>
          </w:p>
        </w:tc>
        <w:tc>
          <w:tcPr>
            <w:tcW w:w="882" w:type="dxa"/>
            <w:vMerge w:val="restart"/>
            <w:vAlign w:val="center"/>
          </w:tcPr>
          <w:p w14:paraId="035A0770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10-1</w:t>
            </w:r>
          </w:p>
        </w:tc>
        <w:tc>
          <w:tcPr>
            <w:tcW w:w="1166" w:type="dxa"/>
            <w:vMerge w:val="restart"/>
            <w:vAlign w:val="center"/>
          </w:tcPr>
          <w:p w14:paraId="7C023CD5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44F9E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708" w:type="dxa"/>
            <w:vAlign w:val="center"/>
          </w:tcPr>
          <w:p w14:paraId="5A8C0504">
            <w:pPr>
              <w:bidi w:val="0"/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17</w:t>
            </w:r>
          </w:p>
        </w:tc>
        <w:tc>
          <w:tcPr>
            <w:tcW w:w="1513" w:type="dxa"/>
            <w:vAlign w:val="center"/>
          </w:tcPr>
          <w:p w14:paraId="5238537E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23</w:t>
            </w:r>
          </w:p>
        </w:tc>
        <w:tc>
          <w:tcPr>
            <w:tcW w:w="2352" w:type="dxa"/>
            <w:vMerge w:val="continue"/>
            <w:vAlign w:val="center"/>
          </w:tcPr>
          <w:p w14:paraId="690CDEC6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DC7A756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567FA0C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C050A7F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BE7E9A5">
            <w:pPr>
              <w:bidi w:val="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</w:tbl>
    <w:p w14:paraId="4C76C353">
      <w:pPr>
        <w:bidi w:val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计量仪</w:t>
      </w:r>
      <w:r>
        <w:rPr>
          <w:rFonts w:hint="eastAsia"/>
          <w:lang w:val="en-US" w:eastAsia="zh-CN"/>
        </w:rPr>
        <w:t>多点密度</w:t>
      </w:r>
      <w:r>
        <w:t>数据</w:t>
      </w:r>
    </w:p>
    <w:tbl>
      <w:tblPr>
        <w:tblStyle w:val="21"/>
        <w:tblpPr w:leftFromText="180" w:rightFromText="180" w:vertAnchor="text" w:horzAnchor="page" w:tblpX="1639" w:tblpY="8"/>
        <w:tblOverlap w:val="never"/>
        <w:tblW w:w="9436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8"/>
        <w:gridCol w:w="1153"/>
        <w:gridCol w:w="2352"/>
        <w:gridCol w:w="1933"/>
        <w:gridCol w:w="882"/>
        <w:gridCol w:w="882"/>
        <w:gridCol w:w="1166"/>
      </w:tblGrid>
      <w:tr w14:paraId="77267B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tcBorders>
              <w:bottom w:val="single" w:color="000000" w:sz="2" w:space="0"/>
            </w:tcBorders>
            <w:shd w:val="clear" w:color="auto" w:fill="BFBFBF"/>
            <w:vAlign w:val="center"/>
          </w:tcPr>
          <w:p w14:paraId="523E613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寄存器高位</w:t>
            </w:r>
          </w:p>
        </w:tc>
        <w:tc>
          <w:tcPr>
            <w:tcW w:w="1153" w:type="dxa"/>
            <w:tcBorders>
              <w:bottom w:val="single" w:color="000000" w:sz="2" w:space="0"/>
            </w:tcBorders>
            <w:shd w:val="clear" w:color="auto" w:fill="BFBFBF"/>
            <w:vAlign w:val="center"/>
          </w:tcPr>
          <w:p w14:paraId="7D544DE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寄存器低位</w:t>
            </w:r>
          </w:p>
        </w:tc>
        <w:tc>
          <w:tcPr>
            <w:tcW w:w="2352" w:type="dxa"/>
            <w:tcBorders>
              <w:bottom w:val="single" w:color="000000" w:sz="2" w:space="0"/>
            </w:tcBorders>
            <w:shd w:val="clear" w:color="auto" w:fill="BFBFBF"/>
            <w:vAlign w:val="center"/>
          </w:tcPr>
          <w:p w14:paraId="53DC8C5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描述</w:t>
            </w:r>
          </w:p>
        </w:tc>
        <w:tc>
          <w:tcPr>
            <w:tcW w:w="1933" w:type="dxa"/>
            <w:tcBorders>
              <w:bottom w:val="single" w:color="000000" w:sz="2" w:space="0"/>
            </w:tcBorders>
            <w:shd w:val="clear" w:color="auto" w:fill="BFBFBF"/>
            <w:vAlign w:val="center"/>
          </w:tcPr>
          <w:p w14:paraId="331F200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数据范围</w:t>
            </w:r>
          </w:p>
        </w:tc>
        <w:tc>
          <w:tcPr>
            <w:tcW w:w="882" w:type="dxa"/>
            <w:tcBorders>
              <w:bottom w:val="single" w:color="000000" w:sz="2" w:space="0"/>
            </w:tcBorders>
            <w:shd w:val="clear" w:color="auto" w:fill="BFBFBF"/>
            <w:vAlign w:val="center"/>
          </w:tcPr>
          <w:p w14:paraId="7C8C326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单位</w:t>
            </w:r>
          </w:p>
        </w:tc>
        <w:tc>
          <w:tcPr>
            <w:tcW w:w="882" w:type="dxa"/>
            <w:tcBorders>
              <w:bottom w:val="single" w:color="000000" w:sz="2" w:space="0"/>
            </w:tcBorders>
            <w:shd w:val="clear" w:color="auto" w:fill="BFBFBF"/>
            <w:vAlign w:val="center"/>
          </w:tcPr>
          <w:p w14:paraId="3183FCC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缩放</w:t>
            </w:r>
          </w:p>
        </w:tc>
        <w:tc>
          <w:tcPr>
            <w:tcW w:w="1166" w:type="dxa"/>
            <w:tcBorders>
              <w:bottom w:val="single" w:color="000000" w:sz="2" w:space="0"/>
            </w:tcBorders>
            <w:shd w:val="clear" w:color="auto" w:fill="BFBFBF"/>
            <w:vAlign w:val="center"/>
          </w:tcPr>
          <w:p w14:paraId="4AF22BD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偏移量</w:t>
            </w:r>
          </w:p>
        </w:tc>
      </w:tr>
      <w:tr w14:paraId="756C8D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tcBorders>
              <w:top w:val="single" w:color="000000" w:sz="2" w:space="0"/>
            </w:tcBorders>
            <w:vAlign w:val="center"/>
          </w:tcPr>
          <w:p w14:paraId="0B7B6D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tcBorders>
              <w:top w:val="single" w:color="000000" w:sz="2" w:space="0"/>
            </w:tcBorders>
            <w:shd w:val="clear" w:color="auto" w:fill="auto"/>
            <w:vAlign w:val="center"/>
          </w:tcPr>
          <w:p w14:paraId="37FD291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80</w:t>
            </w:r>
          </w:p>
        </w:tc>
        <w:tc>
          <w:tcPr>
            <w:tcW w:w="2352" w:type="dxa"/>
            <w:tcBorders>
              <w:top w:val="single" w:color="000000" w:sz="2" w:space="0"/>
            </w:tcBorders>
            <w:shd w:val="clear" w:color="auto" w:fill="auto"/>
            <w:vAlign w:val="center"/>
          </w:tcPr>
          <w:p w14:paraId="726837D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温度2</w:t>
            </w:r>
          </w:p>
        </w:tc>
        <w:tc>
          <w:tcPr>
            <w:tcW w:w="1933" w:type="dxa"/>
            <w:tcBorders>
              <w:top w:val="single" w:color="000000" w:sz="2" w:space="0"/>
            </w:tcBorders>
            <w:shd w:val="clear" w:color="auto" w:fill="auto"/>
            <w:vAlign w:val="center"/>
          </w:tcPr>
          <w:p w14:paraId="73DE90E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[-200.00,400.00]</w:t>
            </w:r>
          </w:p>
        </w:tc>
        <w:tc>
          <w:tcPr>
            <w:tcW w:w="882" w:type="dxa"/>
            <w:tcBorders>
              <w:top w:val="single" w:color="000000" w:sz="2" w:space="0"/>
            </w:tcBorders>
            <w:shd w:val="clear" w:color="auto" w:fill="auto"/>
            <w:vAlign w:val="center"/>
          </w:tcPr>
          <w:p w14:paraId="0DCFA41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tcBorders>
              <w:top w:val="single" w:color="000000" w:sz="2" w:space="0"/>
            </w:tcBorders>
            <w:shd w:val="clear" w:color="auto" w:fill="auto"/>
            <w:vAlign w:val="center"/>
          </w:tcPr>
          <w:p w14:paraId="1B5201F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10-2</w:t>
            </w:r>
          </w:p>
        </w:tc>
        <w:tc>
          <w:tcPr>
            <w:tcW w:w="1166" w:type="dxa"/>
            <w:tcBorders>
              <w:top w:val="single" w:color="000000" w:sz="2" w:space="0"/>
            </w:tcBorders>
            <w:vAlign w:val="center"/>
          </w:tcPr>
          <w:p w14:paraId="022D0B9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6A3DD0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vAlign w:val="center"/>
          </w:tcPr>
          <w:p w14:paraId="32DFAA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9FF387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4EDE77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密度2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EFB135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[0.5000,2.0000]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7A6077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42AD0D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0DD722B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3E216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vAlign w:val="center"/>
          </w:tcPr>
          <w:p w14:paraId="663E6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64B463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82</w:t>
            </w:r>
          </w:p>
        </w:tc>
        <w:tc>
          <w:tcPr>
            <w:tcW w:w="2352" w:type="dxa"/>
            <w:vMerge w:val="restart"/>
            <w:vAlign w:val="center"/>
          </w:tcPr>
          <w:p w14:paraId="14029E1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温度密度位置2</w:t>
            </w:r>
          </w:p>
        </w:tc>
        <w:tc>
          <w:tcPr>
            <w:tcW w:w="1933" w:type="dxa"/>
            <w:vMerge w:val="restart"/>
            <w:vAlign w:val="center"/>
          </w:tcPr>
          <w:p w14:paraId="3D06665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vAlign w:val="center"/>
          </w:tcPr>
          <w:p w14:paraId="69A74E2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vAlign w:val="center"/>
          </w:tcPr>
          <w:p w14:paraId="3EFFA94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Merge w:val="restart"/>
            <w:vAlign w:val="center"/>
          </w:tcPr>
          <w:p w14:paraId="2CA6DD2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90019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vAlign w:val="center"/>
          </w:tcPr>
          <w:p w14:paraId="1EEE6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9F3D6B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83</w:t>
            </w:r>
          </w:p>
        </w:tc>
        <w:tc>
          <w:tcPr>
            <w:tcW w:w="2352" w:type="dxa"/>
            <w:vMerge w:val="continue"/>
            <w:shd w:val="clear" w:color="auto" w:fill="auto"/>
            <w:vAlign w:val="center"/>
          </w:tcPr>
          <w:p w14:paraId="1493327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933" w:type="dxa"/>
            <w:vMerge w:val="continue"/>
            <w:shd w:val="clear" w:color="auto" w:fill="auto"/>
            <w:vAlign w:val="center"/>
          </w:tcPr>
          <w:p w14:paraId="058DE7A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continue"/>
            <w:shd w:val="clear" w:color="auto" w:fill="auto"/>
            <w:vAlign w:val="center"/>
          </w:tcPr>
          <w:p w14:paraId="5D5C174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continue"/>
            <w:shd w:val="clear" w:color="auto" w:fill="auto"/>
            <w:vAlign w:val="center"/>
          </w:tcPr>
          <w:p w14:paraId="0C62CA4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3666F7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651C2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vAlign w:val="center"/>
          </w:tcPr>
          <w:p w14:paraId="00F296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BE9B33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84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37D218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标准密度1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185A29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[0.5000,2.0000]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ECC75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5F5C83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70FDD01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791B4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7202CE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E026BE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85</w:t>
            </w:r>
          </w:p>
        </w:tc>
        <w:tc>
          <w:tcPr>
            <w:tcW w:w="2352" w:type="dxa"/>
            <w:vMerge w:val="restart"/>
            <w:vAlign w:val="center"/>
          </w:tcPr>
          <w:p w14:paraId="7A2F32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VCF20-1</w:t>
            </w:r>
          </w:p>
        </w:tc>
        <w:tc>
          <w:tcPr>
            <w:tcW w:w="1933" w:type="dxa"/>
            <w:vMerge w:val="restart"/>
            <w:vAlign w:val="center"/>
          </w:tcPr>
          <w:p w14:paraId="1042BE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[0.0001,2]</w:t>
            </w:r>
          </w:p>
        </w:tc>
        <w:tc>
          <w:tcPr>
            <w:tcW w:w="882" w:type="dxa"/>
            <w:vMerge w:val="restart"/>
            <w:vAlign w:val="center"/>
          </w:tcPr>
          <w:p w14:paraId="21AB2EF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restart"/>
            <w:vAlign w:val="center"/>
          </w:tcPr>
          <w:p w14:paraId="7089AF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7ED29FE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ED26D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5FC758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A79CC8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86</w:t>
            </w:r>
          </w:p>
        </w:tc>
        <w:tc>
          <w:tcPr>
            <w:tcW w:w="2352" w:type="dxa"/>
            <w:vMerge w:val="continue"/>
            <w:shd w:val="clear" w:color="auto" w:fill="auto"/>
            <w:vAlign w:val="center"/>
          </w:tcPr>
          <w:p w14:paraId="27E7FA2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933" w:type="dxa"/>
            <w:vMerge w:val="continue"/>
            <w:shd w:val="clear" w:color="auto" w:fill="auto"/>
            <w:vAlign w:val="center"/>
          </w:tcPr>
          <w:p w14:paraId="466577B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continue"/>
            <w:shd w:val="clear" w:color="auto" w:fill="auto"/>
            <w:vAlign w:val="center"/>
          </w:tcPr>
          <w:p w14:paraId="0D20CD3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continue"/>
            <w:shd w:val="clear" w:color="auto" w:fill="auto"/>
            <w:vAlign w:val="center"/>
          </w:tcPr>
          <w:p w14:paraId="6A7C8D2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Align w:val="center"/>
          </w:tcPr>
          <w:p w14:paraId="07BAA4F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B93C3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393A0A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5B918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87</w:t>
            </w:r>
          </w:p>
        </w:tc>
        <w:tc>
          <w:tcPr>
            <w:tcW w:w="2352" w:type="dxa"/>
            <w:vAlign w:val="center"/>
          </w:tcPr>
          <w:p w14:paraId="5142DE4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计重密度1</w:t>
            </w:r>
          </w:p>
        </w:tc>
        <w:tc>
          <w:tcPr>
            <w:tcW w:w="1933" w:type="dxa"/>
            <w:vAlign w:val="center"/>
          </w:tcPr>
          <w:p w14:paraId="7A062A4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[0.5000,2.0000]</w:t>
            </w:r>
          </w:p>
        </w:tc>
        <w:tc>
          <w:tcPr>
            <w:tcW w:w="882" w:type="dxa"/>
            <w:vAlign w:val="center"/>
          </w:tcPr>
          <w:p w14:paraId="685DA85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vAlign w:val="center"/>
          </w:tcPr>
          <w:p w14:paraId="36FCA60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5F2BC94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06C3E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075C6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D5C5B6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88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AD733A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温度2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FD3E97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[-200.00,400.00]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B07162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C749BD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10-2</w:t>
            </w:r>
          </w:p>
        </w:tc>
        <w:tc>
          <w:tcPr>
            <w:tcW w:w="1166" w:type="dxa"/>
            <w:vAlign w:val="center"/>
          </w:tcPr>
          <w:p w14:paraId="5AC4C7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000522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4A115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4BE98A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89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DA1FF0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密度2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5D4E14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[0.5000,2.0000]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08CF27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F12C7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2211627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6B1BA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4B0DBA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3A29EF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8A</w:t>
            </w:r>
          </w:p>
        </w:tc>
        <w:tc>
          <w:tcPr>
            <w:tcW w:w="2352" w:type="dxa"/>
            <w:vMerge w:val="restart"/>
            <w:vAlign w:val="center"/>
          </w:tcPr>
          <w:p w14:paraId="20BC47A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温度密度位置2</w:t>
            </w:r>
          </w:p>
        </w:tc>
        <w:tc>
          <w:tcPr>
            <w:tcW w:w="1933" w:type="dxa"/>
            <w:vMerge w:val="restart"/>
            <w:vAlign w:val="center"/>
          </w:tcPr>
          <w:p w14:paraId="413E3B6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vAlign w:val="center"/>
          </w:tcPr>
          <w:p w14:paraId="3C2415C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vAlign w:val="center"/>
          </w:tcPr>
          <w:p w14:paraId="5678BCC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Merge w:val="restart"/>
            <w:vAlign w:val="center"/>
          </w:tcPr>
          <w:p w14:paraId="0FA3835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3DF63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415534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C67029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8B</w:t>
            </w:r>
          </w:p>
        </w:tc>
        <w:tc>
          <w:tcPr>
            <w:tcW w:w="2352" w:type="dxa"/>
            <w:vMerge w:val="continue"/>
            <w:shd w:val="clear" w:color="auto" w:fill="auto"/>
            <w:vAlign w:val="center"/>
          </w:tcPr>
          <w:p w14:paraId="70C5301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933" w:type="dxa"/>
            <w:vMerge w:val="continue"/>
            <w:shd w:val="clear" w:color="auto" w:fill="auto"/>
            <w:vAlign w:val="center"/>
          </w:tcPr>
          <w:p w14:paraId="7C1051E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continue"/>
            <w:shd w:val="clear" w:color="auto" w:fill="auto"/>
            <w:vAlign w:val="center"/>
          </w:tcPr>
          <w:p w14:paraId="7FBDEBD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continue"/>
            <w:shd w:val="clear" w:color="auto" w:fill="auto"/>
            <w:vAlign w:val="center"/>
          </w:tcPr>
          <w:p w14:paraId="05CE821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730C2F6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B306E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56CB1B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477847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8C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C34BF9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标准密度2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D20DF3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[0.5000,2.0000]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70EC85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B1E1F8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2D755EB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795F8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5CC00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6A8F4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8D</w:t>
            </w:r>
          </w:p>
        </w:tc>
        <w:tc>
          <w:tcPr>
            <w:tcW w:w="2352" w:type="dxa"/>
            <w:vMerge w:val="restart"/>
            <w:vAlign w:val="center"/>
          </w:tcPr>
          <w:p w14:paraId="0C8213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VCF20-2</w:t>
            </w:r>
          </w:p>
        </w:tc>
        <w:tc>
          <w:tcPr>
            <w:tcW w:w="1933" w:type="dxa"/>
            <w:vMerge w:val="restart"/>
            <w:vAlign w:val="center"/>
          </w:tcPr>
          <w:p w14:paraId="60E51D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[0.0001,2]</w:t>
            </w:r>
          </w:p>
        </w:tc>
        <w:tc>
          <w:tcPr>
            <w:tcW w:w="882" w:type="dxa"/>
            <w:vMerge w:val="restart"/>
            <w:vAlign w:val="center"/>
          </w:tcPr>
          <w:p w14:paraId="39E4854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restart"/>
            <w:vAlign w:val="center"/>
          </w:tcPr>
          <w:p w14:paraId="27562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5E05B9A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D444A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13B9C4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1C0274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8E</w:t>
            </w:r>
          </w:p>
        </w:tc>
        <w:tc>
          <w:tcPr>
            <w:tcW w:w="2352" w:type="dxa"/>
            <w:vMerge w:val="continue"/>
            <w:shd w:val="clear" w:color="auto" w:fill="auto"/>
            <w:vAlign w:val="center"/>
          </w:tcPr>
          <w:p w14:paraId="0F8B9AE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933" w:type="dxa"/>
            <w:vMerge w:val="continue"/>
            <w:shd w:val="clear" w:color="auto" w:fill="auto"/>
            <w:vAlign w:val="center"/>
          </w:tcPr>
          <w:p w14:paraId="7BB7EEC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continue"/>
            <w:shd w:val="clear" w:color="auto" w:fill="auto"/>
            <w:vAlign w:val="center"/>
          </w:tcPr>
          <w:p w14:paraId="477B72D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continue"/>
            <w:shd w:val="clear" w:color="auto" w:fill="auto"/>
            <w:vAlign w:val="center"/>
          </w:tcPr>
          <w:p w14:paraId="5F0A804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vAlign w:val="center"/>
          </w:tcPr>
          <w:p w14:paraId="002F158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2BCAE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7B545B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963DFC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8F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CA74AE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计重密度2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2374D5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[0.5000,2.0000]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A47907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E580C2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36DB320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B324C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439779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36B24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90</w:t>
            </w:r>
          </w:p>
        </w:tc>
        <w:tc>
          <w:tcPr>
            <w:tcW w:w="2352" w:type="dxa"/>
            <w:vAlign w:val="center"/>
          </w:tcPr>
          <w:p w14:paraId="2815498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温度3</w:t>
            </w:r>
          </w:p>
        </w:tc>
        <w:tc>
          <w:tcPr>
            <w:tcW w:w="1933" w:type="dxa"/>
            <w:vAlign w:val="center"/>
          </w:tcPr>
          <w:p w14:paraId="12AC64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[-200.00,400.00]</w:t>
            </w:r>
          </w:p>
        </w:tc>
        <w:tc>
          <w:tcPr>
            <w:tcW w:w="882" w:type="dxa"/>
            <w:vAlign w:val="center"/>
          </w:tcPr>
          <w:p w14:paraId="4C384E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vAlign w:val="center"/>
          </w:tcPr>
          <w:p w14:paraId="3C0BD61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10-2</w:t>
            </w:r>
          </w:p>
        </w:tc>
        <w:tc>
          <w:tcPr>
            <w:tcW w:w="1166" w:type="dxa"/>
            <w:vAlign w:val="center"/>
          </w:tcPr>
          <w:p w14:paraId="790ED59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46C1A0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00FC89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742E5D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265184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密度3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A307EC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[0.5000,2.0000]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B45522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036635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346ECFE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81393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011514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5B5467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92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4CD1C61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温度密度位置3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A5FB2A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D29522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3487B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Merge w:val="restart"/>
            <w:vAlign w:val="center"/>
          </w:tcPr>
          <w:p w14:paraId="7CEF7A8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957AE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65ED54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2286CF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93</w:t>
            </w:r>
          </w:p>
        </w:tc>
        <w:tc>
          <w:tcPr>
            <w:tcW w:w="2352" w:type="dxa"/>
            <w:vMerge w:val="continue"/>
            <w:vAlign w:val="center"/>
          </w:tcPr>
          <w:p w14:paraId="3A1DD26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D7EFBA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BD3549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6DE027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2FAAA40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3D760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01C576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D3CA5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94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950BD4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标准密度3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9C8FDF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[0.5000,2.0000]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F886FC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3B6D59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0754D55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90C4D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6B13CA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8197B7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95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45871D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VCF20-3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26E86A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[0.0001,2]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83B279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BA691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50A03B4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0FAE2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2E70FE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416970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96</w:t>
            </w:r>
          </w:p>
        </w:tc>
        <w:tc>
          <w:tcPr>
            <w:tcW w:w="2352" w:type="dxa"/>
            <w:vMerge w:val="continue"/>
            <w:vAlign w:val="center"/>
          </w:tcPr>
          <w:p w14:paraId="0B5B3A9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31C4740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6CF88C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963AC8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Align w:val="center"/>
          </w:tcPr>
          <w:p w14:paraId="2905E79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D44DD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57B293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BBA77A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97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732701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计重密度3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75F71DB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[0.5000,2.0000]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0EF87C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78F65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236FE3C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3BEDF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3D7941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7D99E8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98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03653C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温度4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933F4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[-200.00,400.00]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30FD27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2AB1CC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10-2</w:t>
            </w:r>
          </w:p>
        </w:tc>
        <w:tc>
          <w:tcPr>
            <w:tcW w:w="1166" w:type="dxa"/>
            <w:vAlign w:val="center"/>
          </w:tcPr>
          <w:p w14:paraId="06D1DDF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7726CB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01B65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E04D91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99</w:t>
            </w:r>
          </w:p>
        </w:tc>
        <w:tc>
          <w:tcPr>
            <w:tcW w:w="2352" w:type="dxa"/>
            <w:vAlign w:val="center"/>
          </w:tcPr>
          <w:p w14:paraId="12557C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密度4</w:t>
            </w:r>
          </w:p>
        </w:tc>
        <w:tc>
          <w:tcPr>
            <w:tcW w:w="1933" w:type="dxa"/>
            <w:vAlign w:val="center"/>
          </w:tcPr>
          <w:p w14:paraId="57ADCAA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[0.5000,2.0000]</w:t>
            </w:r>
          </w:p>
        </w:tc>
        <w:tc>
          <w:tcPr>
            <w:tcW w:w="882" w:type="dxa"/>
            <w:vAlign w:val="center"/>
          </w:tcPr>
          <w:p w14:paraId="2AA746A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vAlign w:val="center"/>
          </w:tcPr>
          <w:p w14:paraId="35EE05C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70E179F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ABD2D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0A579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2DFDE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9A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30E8C4C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温度密度位置4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948EF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A9B45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A306C3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Merge w:val="restart"/>
            <w:vAlign w:val="center"/>
          </w:tcPr>
          <w:p w14:paraId="1CCB973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25452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3B1CF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3A3478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9B</w:t>
            </w:r>
          </w:p>
        </w:tc>
        <w:tc>
          <w:tcPr>
            <w:tcW w:w="2352" w:type="dxa"/>
            <w:vMerge w:val="continue"/>
            <w:vAlign w:val="center"/>
          </w:tcPr>
          <w:p w14:paraId="5FE7545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768365B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4B20A0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1E81BC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29C5F6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7FFFB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15A12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674BDE6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9C</w:t>
            </w:r>
          </w:p>
        </w:tc>
        <w:tc>
          <w:tcPr>
            <w:tcW w:w="2352" w:type="dxa"/>
            <w:vAlign w:val="center"/>
          </w:tcPr>
          <w:p w14:paraId="530CA8D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标准密度4</w:t>
            </w:r>
          </w:p>
        </w:tc>
        <w:tc>
          <w:tcPr>
            <w:tcW w:w="1933" w:type="dxa"/>
            <w:vAlign w:val="center"/>
          </w:tcPr>
          <w:p w14:paraId="38768D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[0.5000,2.0000]</w:t>
            </w:r>
          </w:p>
        </w:tc>
        <w:tc>
          <w:tcPr>
            <w:tcW w:w="882" w:type="dxa"/>
            <w:vAlign w:val="center"/>
          </w:tcPr>
          <w:p w14:paraId="654339D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vAlign w:val="center"/>
          </w:tcPr>
          <w:p w14:paraId="33138E5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7319C12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5527A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42F31C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0A9F9FB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9D</w:t>
            </w:r>
          </w:p>
        </w:tc>
        <w:tc>
          <w:tcPr>
            <w:tcW w:w="2352" w:type="dxa"/>
            <w:vMerge w:val="restart"/>
            <w:vAlign w:val="center"/>
          </w:tcPr>
          <w:p w14:paraId="07F581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VCF20-4</w:t>
            </w:r>
          </w:p>
        </w:tc>
        <w:tc>
          <w:tcPr>
            <w:tcW w:w="1933" w:type="dxa"/>
            <w:vMerge w:val="restart"/>
            <w:vAlign w:val="center"/>
          </w:tcPr>
          <w:p w14:paraId="266727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[0.0001,2]</w:t>
            </w:r>
          </w:p>
        </w:tc>
        <w:tc>
          <w:tcPr>
            <w:tcW w:w="882" w:type="dxa"/>
            <w:vMerge w:val="restart"/>
            <w:vAlign w:val="center"/>
          </w:tcPr>
          <w:p w14:paraId="77F0391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restart"/>
            <w:vAlign w:val="center"/>
          </w:tcPr>
          <w:p w14:paraId="6D9BA5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4B1D949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6FBCB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08B873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2226BC3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9E</w:t>
            </w:r>
          </w:p>
        </w:tc>
        <w:tc>
          <w:tcPr>
            <w:tcW w:w="2352" w:type="dxa"/>
            <w:vMerge w:val="continue"/>
            <w:vAlign w:val="center"/>
          </w:tcPr>
          <w:p w14:paraId="4BD9945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20421A7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2085AD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79A7F1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Align w:val="center"/>
          </w:tcPr>
          <w:p w14:paraId="6933350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61CE8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37E7B5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6BA5EF6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9F</w:t>
            </w:r>
          </w:p>
        </w:tc>
        <w:tc>
          <w:tcPr>
            <w:tcW w:w="2352" w:type="dxa"/>
            <w:vAlign w:val="center"/>
          </w:tcPr>
          <w:p w14:paraId="26903E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计重密度4</w:t>
            </w:r>
          </w:p>
        </w:tc>
        <w:tc>
          <w:tcPr>
            <w:tcW w:w="1933" w:type="dxa"/>
            <w:vAlign w:val="center"/>
          </w:tcPr>
          <w:p w14:paraId="4067B69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[0.5000,2.0000]</w:t>
            </w:r>
          </w:p>
        </w:tc>
        <w:tc>
          <w:tcPr>
            <w:tcW w:w="882" w:type="dxa"/>
            <w:vAlign w:val="center"/>
          </w:tcPr>
          <w:p w14:paraId="06C6B90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vAlign w:val="center"/>
          </w:tcPr>
          <w:p w14:paraId="63123B2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78D6529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A8FC9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3A4F30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774C9E3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</w:t>
            </w:r>
          </w:p>
        </w:tc>
        <w:tc>
          <w:tcPr>
            <w:tcW w:w="2352" w:type="dxa"/>
            <w:vAlign w:val="center"/>
          </w:tcPr>
          <w:p w14:paraId="5632275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温度5</w:t>
            </w:r>
          </w:p>
        </w:tc>
        <w:tc>
          <w:tcPr>
            <w:tcW w:w="1933" w:type="dxa"/>
            <w:vAlign w:val="center"/>
          </w:tcPr>
          <w:p w14:paraId="76B213F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[-200.00,400.00]</w:t>
            </w:r>
          </w:p>
        </w:tc>
        <w:tc>
          <w:tcPr>
            <w:tcW w:w="882" w:type="dxa"/>
            <w:vAlign w:val="center"/>
          </w:tcPr>
          <w:p w14:paraId="51359A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vAlign w:val="center"/>
          </w:tcPr>
          <w:p w14:paraId="55BEC7A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10-2</w:t>
            </w:r>
          </w:p>
        </w:tc>
        <w:tc>
          <w:tcPr>
            <w:tcW w:w="1166" w:type="dxa"/>
            <w:vAlign w:val="center"/>
          </w:tcPr>
          <w:p w14:paraId="6E59821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28D255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0D703A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0024D72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A1</w:t>
            </w:r>
          </w:p>
        </w:tc>
        <w:tc>
          <w:tcPr>
            <w:tcW w:w="2352" w:type="dxa"/>
            <w:vAlign w:val="center"/>
          </w:tcPr>
          <w:p w14:paraId="31DA032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密度5</w:t>
            </w:r>
          </w:p>
        </w:tc>
        <w:tc>
          <w:tcPr>
            <w:tcW w:w="1933" w:type="dxa"/>
            <w:vAlign w:val="center"/>
          </w:tcPr>
          <w:p w14:paraId="2E5C1B8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[0.5000,2.0000]</w:t>
            </w:r>
          </w:p>
        </w:tc>
        <w:tc>
          <w:tcPr>
            <w:tcW w:w="882" w:type="dxa"/>
            <w:vAlign w:val="center"/>
          </w:tcPr>
          <w:p w14:paraId="0DC4937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vAlign w:val="center"/>
          </w:tcPr>
          <w:p w14:paraId="424D0B8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1F11396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5BA56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763629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00BA3A2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A2</w:t>
            </w:r>
          </w:p>
        </w:tc>
        <w:tc>
          <w:tcPr>
            <w:tcW w:w="2352" w:type="dxa"/>
            <w:vMerge w:val="restart"/>
            <w:vAlign w:val="center"/>
          </w:tcPr>
          <w:p w14:paraId="5118F10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温度密度位置5</w:t>
            </w:r>
          </w:p>
        </w:tc>
        <w:tc>
          <w:tcPr>
            <w:tcW w:w="1933" w:type="dxa"/>
            <w:vMerge w:val="restart"/>
            <w:vAlign w:val="center"/>
          </w:tcPr>
          <w:p w14:paraId="096D825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vAlign w:val="center"/>
          </w:tcPr>
          <w:p w14:paraId="4F04BB7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vAlign w:val="center"/>
          </w:tcPr>
          <w:p w14:paraId="222248D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Merge w:val="restart"/>
            <w:vAlign w:val="center"/>
          </w:tcPr>
          <w:p w14:paraId="76261FE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FFF16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5EEB7D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1B82432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A3</w:t>
            </w:r>
          </w:p>
        </w:tc>
        <w:tc>
          <w:tcPr>
            <w:tcW w:w="2352" w:type="dxa"/>
            <w:vMerge w:val="continue"/>
            <w:vAlign w:val="center"/>
          </w:tcPr>
          <w:p w14:paraId="682AA42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112E17F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1079B6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992417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DF77E9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63B19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0EF71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30724E8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A4</w:t>
            </w:r>
          </w:p>
        </w:tc>
        <w:tc>
          <w:tcPr>
            <w:tcW w:w="2352" w:type="dxa"/>
            <w:vAlign w:val="center"/>
          </w:tcPr>
          <w:p w14:paraId="5E3C903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标准密度5</w:t>
            </w:r>
          </w:p>
        </w:tc>
        <w:tc>
          <w:tcPr>
            <w:tcW w:w="1933" w:type="dxa"/>
            <w:vAlign w:val="center"/>
          </w:tcPr>
          <w:p w14:paraId="2A168A7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[0.5000,2.0000]</w:t>
            </w:r>
          </w:p>
        </w:tc>
        <w:tc>
          <w:tcPr>
            <w:tcW w:w="882" w:type="dxa"/>
            <w:vAlign w:val="center"/>
          </w:tcPr>
          <w:p w14:paraId="6CB485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vAlign w:val="center"/>
          </w:tcPr>
          <w:p w14:paraId="6F17A55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7E2DB61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AECD0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53D610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7856534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A5</w:t>
            </w:r>
          </w:p>
        </w:tc>
        <w:tc>
          <w:tcPr>
            <w:tcW w:w="2352" w:type="dxa"/>
            <w:vMerge w:val="restart"/>
            <w:vAlign w:val="center"/>
          </w:tcPr>
          <w:p w14:paraId="385D25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VCF20-5</w:t>
            </w:r>
          </w:p>
        </w:tc>
        <w:tc>
          <w:tcPr>
            <w:tcW w:w="1933" w:type="dxa"/>
            <w:vMerge w:val="restart"/>
            <w:vAlign w:val="center"/>
          </w:tcPr>
          <w:p w14:paraId="10045A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[0.0001,2]</w:t>
            </w:r>
          </w:p>
        </w:tc>
        <w:tc>
          <w:tcPr>
            <w:tcW w:w="882" w:type="dxa"/>
            <w:vMerge w:val="restart"/>
            <w:vAlign w:val="center"/>
          </w:tcPr>
          <w:p w14:paraId="369C909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restart"/>
            <w:vAlign w:val="center"/>
          </w:tcPr>
          <w:p w14:paraId="727FFE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21E9A5E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C7229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24826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009405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A6</w:t>
            </w:r>
          </w:p>
        </w:tc>
        <w:tc>
          <w:tcPr>
            <w:tcW w:w="2352" w:type="dxa"/>
            <w:vMerge w:val="continue"/>
            <w:vAlign w:val="center"/>
          </w:tcPr>
          <w:p w14:paraId="26D1917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7918FD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B993F5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6783A1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Align w:val="center"/>
          </w:tcPr>
          <w:p w14:paraId="48E302E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9A394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563D08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536AB56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A7</w:t>
            </w:r>
          </w:p>
        </w:tc>
        <w:tc>
          <w:tcPr>
            <w:tcW w:w="2352" w:type="dxa"/>
            <w:vAlign w:val="center"/>
          </w:tcPr>
          <w:p w14:paraId="5551B25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计重密度5</w:t>
            </w:r>
          </w:p>
        </w:tc>
        <w:tc>
          <w:tcPr>
            <w:tcW w:w="1933" w:type="dxa"/>
            <w:vAlign w:val="center"/>
          </w:tcPr>
          <w:p w14:paraId="3494B4C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[0.5000,2.0000]</w:t>
            </w:r>
          </w:p>
        </w:tc>
        <w:tc>
          <w:tcPr>
            <w:tcW w:w="882" w:type="dxa"/>
            <w:vAlign w:val="center"/>
          </w:tcPr>
          <w:p w14:paraId="45AD676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vAlign w:val="center"/>
          </w:tcPr>
          <w:p w14:paraId="0CD3474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3955C33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8B38D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2DF2A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1E7CE0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A8</w:t>
            </w:r>
          </w:p>
        </w:tc>
        <w:tc>
          <w:tcPr>
            <w:tcW w:w="2352" w:type="dxa"/>
            <w:vAlign w:val="center"/>
          </w:tcPr>
          <w:p w14:paraId="3738E0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温度6</w:t>
            </w:r>
          </w:p>
        </w:tc>
        <w:tc>
          <w:tcPr>
            <w:tcW w:w="1933" w:type="dxa"/>
            <w:vAlign w:val="center"/>
          </w:tcPr>
          <w:p w14:paraId="6A0291A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[-200.00,400.00]</w:t>
            </w:r>
          </w:p>
        </w:tc>
        <w:tc>
          <w:tcPr>
            <w:tcW w:w="882" w:type="dxa"/>
            <w:vAlign w:val="center"/>
          </w:tcPr>
          <w:p w14:paraId="754AE62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vAlign w:val="center"/>
          </w:tcPr>
          <w:p w14:paraId="778ACA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10-2</w:t>
            </w:r>
          </w:p>
        </w:tc>
        <w:tc>
          <w:tcPr>
            <w:tcW w:w="1166" w:type="dxa"/>
            <w:vAlign w:val="center"/>
          </w:tcPr>
          <w:p w14:paraId="14D6E9A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5C1FA8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21A516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172CA15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A9</w:t>
            </w:r>
          </w:p>
        </w:tc>
        <w:tc>
          <w:tcPr>
            <w:tcW w:w="2352" w:type="dxa"/>
            <w:vAlign w:val="center"/>
          </w:tcPr>
          <w:p w14:paraId="01E3CF0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密度6</w:t>
            </w:r>
          </w:p>
        </w:tc>
        <w:tc>
          <w:tcPr>
            <w:tcW w:w="1933" w:type="dxa"/>
            <w:vAlign w:val="center"/>
          </w:tcPr>
          <w:p w14:paraId="20B8261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[0.5000,2.0000]</w:t>
            </w:r>
          </w:p>
        </w:tc>
        <w:tc>
          <w:tcPr>
            <w:tcW w:w="882" w:type="dxa"/>
            <w:vAlign w:val="center"/>
          </w:tcPr>
          <w:p w14:paraId="565E5FA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vAlign w:val="center"/>
          </w:tcPr>
          <w:p w14:paraId="0216CB2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03E37B8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64B18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2EB1E6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4F71BB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AA</w:t>
            </w:r>
          </w:p>
        </w:tc>
        <w:tc>
          <w:tcPr>
            <w:tcW w:w="2352" w:type="dxa"/>
            <w:vMerge w:val="restart"/>
            <w:vAlign w:val="center"/>
          </w:tcPr>
          <w:p w14:paraId="28111AA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温度密度位置6</w:t>
            </w:r>
          </w:p>
        </w:tc>
        <w:tc>
          <w:tcPr>
            <w:tcW w:w="1933" w:type="dxa"/>
            <w:vMerge w:val="restart"/>
            <w:vAlign w:val="center"/>
          </w:tcPr>
          <w:p w14:paraId="5E91092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vAlign w:val="center"/>
          </w:tcPr>
          <w:p w14:paraId="19996EA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vAlign w:val="center"/>
          </w:tcPr>
          <w:p w14:paraId="3D5E8C2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Merge w:val="restart"/>
            <w:vAlign w:val="center"/>
          </w:tcPr>
          <w:p w14:paraId="6A83933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1F4A5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47747F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1F6D451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AB</w:t>
            </w:r>
          </w:p>
        </w:tc>
        <w:tc>
          <w:tcPr>
            <w:tcW w:w="2352" w:type="dxa"/>
            <w:vMerge w:val="continue"/>
            <w:vAlign w:val="center"/>
          </w:tcPr>
          <w:p w14:paraId="208A994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7FF9BA6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1E0240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0EBAB9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B8990F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1EC4D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59819E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7C29AE7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AC</w:t>
            </w:r>
          </w:p>
        </w:tc>
        <w:tc>
          <w:tcPr>
            <w:tcW w:w="2352" w:type="dxa"/>
            <w:vAlign w:val="center"/>
          </w:tcPr>
          <w:p w14:paraId="6B11B36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标准密度6</w:t>
            </w:r>
          </w:p>
        </w:tc>
        <w:tc>
          <w:tcPr>
            <w:tcW w:w="1933" w:type="dxa"/>
            <w:vAlign w:val="center"/>
          </w:tcPr>
          <w:p w14:paraId="18A5DC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[0.5000,2.0000]</w:t>
            </w:r>
          </w:p>
        </w:tc>
        <w:tc>
          <w:tcPr>
            <w:tcW w:w="882" w:type="dxa"/>
            <w:vAlign w:val="center"/>
          </w:tcPr>
          <w:p w14:paraId="2D68A48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vAlign w:val="center"/>
          </w:tcPr>
          <w:p w14:paraId="647341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6D63650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8C90C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270B2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79695FE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AD</w:t>
            </w:r>
          </w:p>
        </w:tc>
        <w:tc>
          <w:tcPr>
            <w:tcW w:w="2352" w:type="dxa"/>
            <w:vMerge w:val="restart"/>
            <w:vAlign w:val="center"/>
          </w:tcPr>
          <w:p w14:paraId="62BF7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VCF20-6</w:t>
            </w:r>
          </w:p>
        </w:tc>
        <w:tc>
          <w:tcPr>
            <w:tcW w:w="1933" w:type="dxa"/>
            <w:vMerge w:val="restart"/>
            <w:vAlign w:val="center"/>
          </w:tcPr>
          <w:p w14:paraId="611F16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[0.0001,2]</w:t>
            </w:r>
          </w:p>
        </w:tc>
        <w:tc>
          <w:tcPr>
            <w:tcW w:w="882" w:type="dxa"/>
            <w:vMerge w:val="restart"/>
            <w:vAlign w:val="center"/>
          </w:tcPr>
          <w:p w14:paraId="412AA04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restart"/>
            <w:vAlign w:val="center"/>
          </w:tcPr>
          <w:p w14:paraId="3CC10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0C09746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65E7B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09BDE1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7F32857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AE</w:t>
            </w:r>
          </w:p>
        </w:tc>
        <w:tc>
          <w:tcPr>
            <w:tcW w:w="2352" w:type="dxa"/>
            <w:vMerge w:val="continue"/>
            <w:vAlign w:val="center"/>
          </w:tcPr>
          <w:p w14:paraId="07797C4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7A91147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25FEBC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5D1BBE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Align w:val="center"/>
          </w:tcPr>
          <w:p w14:paraId="39941E1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C76FF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14FCAC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19E93C7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AF</w:t>
            </w:r>
          </w:p>
        </w:tc>
        <w:tc>
          <w:tcPr>
            <w:tcW w:w="2352" w:type="dxa"/>
            <w:vAlign w:val="center"/>
          </w:tcPr>
          <w:p w14:paraId="37C6E8D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计重密度6</w:t>
            </w:r>
          </w:p>
        </w:tc>
        <w:tc>
          <w:tcPr>
            <w:tcW w:w="1933" w:type="dxa"/>
            <w:vAlign w:val="center"/>
          </w:tcPr>
          <w:p w14:paraId="24C8BFF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[0.5000,2.0000]</w:t>
            </w:r>
          </w:p>
        </w:tc>
        <w:tc>
          <w:tcPr>
            <w:tcW w:w="882" w:type="dxa"/>
            <w:vAlign w:val="center"/>
          </w:tcPr>
          <w:p w14:paraId="5C17365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vAlign w:val="center"/>
          </w:tcPr>
          <w:p w14:paraId="2393250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1924747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C2EE0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449777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1B4AB23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B0</w:t>
            </w:r>
          </w:p>
        </w:tc>
        <w:tc>
          <w:tcPr>
            <w:tcW w:w="2352" w:type="dxa"/>
            <w:vAlign w:val="center"/>
          </w:tcPr>
          <w:p w14:paraId="38B02D6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温度7</w:t>
            </w:r>
          </w:p>
        </w:tc>
        <w:tc>
          <w:tcPr>
            <w:tcW w:w="1933" w:type="dxa"/>
            <w:vAlign w:val="center"/>
          </w:tcPr>
          <w:p w14:paraId="77AEA96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[-200.00,400.00]</w:t>
            </w:r>
          </w:p>
        </w:tc>
        <w:tc>
          <w:tcPr>
            <w:tcW w:w="882" w:type="dxa"/>
            <w:vAlign w:val="center"/>
          </w:tcPr>
          <w:p w14:paraId="367ABD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vAlign w:val="center"/>
          </w:tcPr>
          <w:p w14:paraId="711A6B9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10-2</w:t>
            </w:r>
          </w:p>
        </w:tc>
        <w:tc>
          <w:tcPr>
            <w:tcW w:w="1166" w:type="dxa"/>
            <w:vAlign w:val="center"/>
          </w:tcPr>
          <w:p w14:paraId="07ACABD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11F6EC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484B6D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7537A9B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B1</w:t>
            </w:r>
          </w:p>
        </w:tc>
        <w:tc>
          <w:tcPr>
            <w:tcW w:w="2352" w:type="dxa"/>
            <w:vAlign w:val="center"/>
          </w:tcPr>
          <w:p w14:paraId="048C804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密度7</w:t>
            </w:r>
          </w:p>
        </w:tc>
        <w:tc>
          <w:tcPr>
            <w:tcW w:w="1933" w:type="dxa"/>
            <w:vAlign w:val="center"/>
          </w:tcPr>
          <w:p w14:paraId="11D0976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[0.5000,2.0000]</w:t>
            </w:r>
          </w:p>
        </w:tc>
        <w:tc>
          <w:tcPr>
            <w:tcW w:w="882" w:type="dxa"/>
            <w:vAlign w:val="center"/>
          </w:tcPr>
          <w:p w14:paraId="764B45E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vAlign w:val="center"/>
          </w:tcPr>
          <w:p w14:paraId="43689B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4A8C32D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0D36A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6CE69C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76356E5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B2</w:t>
            </w:r>
          </w:p>
        </w:tc>
        <w:tc>
          <w:tcPr>
            <w:tcW w:w="2352" w:type="dxa"/>
            <w:vMerge w:val="restart"/>
            <w:vAlign w:val="center"/>
          </w:tcPr>
          <w:p w14:paraId="74F50AA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温度密度位置7</w:t>
            </w:r>
          </w:p>
        </w:tc>
        <w:tc>
          <w:tcPr>
            <w:tcW w:w="1933" w:type="dxa"/>
            <w:vMerge w:val="restart"/>
            <w:vAlign w:val="center"/>
          </w:tcPr>
          <w:p w14:paraId="43AE358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vAlign w:val="center"/>
          </w:tcPr>
          <w:p w14:paraId="0286580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vAlign w:val="center"/>
          </w:tcPr>
          <w:p w14:paraId="29B8992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Merge w:val="restart"/>
            <w:vAlign w:val="center"/>
          </w:tcPr>
          <w:p w14:paraId="7326EAC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588ED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614C04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097C5A1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B3</w:t>
            </w:r>
          </w:p>
        </w:tc>
        <w:tc>
          <w:tcPr>
            <w:tcW w:w="2352" w:type="dxa"/>
            <w:vMerge w:val="continue"/>
            <w:vAlign w:val="center"/>
          </w:tcPr>
          <w:p w14:paraId="3228DE1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5CA8BF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16AF97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63F0B2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2F2D58B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A16EB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4D51A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68AEF9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B4</w:t>
            </w:r>
          </w:p>
        </w:tc>
        <w:tc>
          <w:tcPr>
            <w:tcW w:w="2352" w:type="dxa"/>
            <w:vAlign w:val="center"/>
          </w:tcPr>
          <w:p w14:paraId="56984BC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标准密度7</w:t>
            </w:r>
          </w:p>
        </w:tc>
        <w:tc>
          <w:tcPr>
            <w:tcW w:w="1933" w:type="dxa"/>
            <w:vAlign w:val="center"/>
          </w:tcPr>
          <w:p w14:paraId="101E381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[0.5000,2.0000]</w:t>
            </w:r>
          </w:p>
        </w:tc>
        <w:tc>
          <w:tcPr>
            <w:tcW w:w="882" w:type="dxa"/>
            <w:vAlign w:val="center"/>
          </w:tcPr>
          <w:p w14:paraId="2A1C22C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vAlign w:val="center"/>
          </w:tcPr>
          <w:p w14:paraId="10FDBD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2722FE8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4CCBE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1EF941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65FF5E1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B5</w:t>
            </w:r>
          </w:p>
        </w:tc>
        <w:tc>
          <w:tcPr>
            <w:tcW w:w="2352" w:type="dxa"/>
            <w:vMerge w:val="restart"/>
            <w:vAlign w:val="center"/>
          </w:tcPr>
          <w:p w14:paraId="7E937A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VCF20-7</w:t>
            </w:r>
          </w:p>
        </w:tc>
        <w:tc>
          <w:tcPr>
            <w:tcW w:w="1933" w:type="dxa"/>
            <w:vMerge w:val="restart"/>
            <w:vAlign w:val="center"/>
          </w:tcPr>
          <w:p w14:paraId="46089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[0.0001,2]</w:t>
            </w:r>
          </w:p>
        </w:tc>
        <w:tc>
          <w:tcPr>
            <w:tcW w:w="882" w:type="dxa"/>
            <w:vMerge w:val="restart"/>
            <w:vAlign w:val="center"/>
          </w:tcPr>
          <w:p w14:paraId="7A6E5A3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restart"/>
            <w:vAlign w:val="center"/>
          </w:tcPr>
          <w:p w14:paraId="66E85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296E113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A592D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20FD29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6BC191B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B6</w:t>
            </w:r>
          </w:p>
        </w:tc>
        <w:tc>
          <w:tcPr>
            <w:tcW w:w="2352" w:type="dxa"/>
            <w:vMerge w:val="continue"/>
            <w:vAlign w:val="center"/>
          </w:tcPr>
          <w:p w14:paraId="6AD4575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34EF380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17C6AD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CF9665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Align w:val="center"/>
          </w:tcPr>
          <w:p w14:paraId="1D8F1CF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0761A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155281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32ECD9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B7</w:t>
            </w:r>
          </w:p>
        </w:tc>
        <w:tc>
          <w:tcPr>
            <w:tcW w:w="2352" w:type="dxa"/>
            <w:vAlign w:val="center"/>
          </w:tcPr>
          <w:p w14:paraId="4761050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计重密度7</w:t>
            </w:r>
          </w:p>
        </w:tc>
        <w:tc>
          <w:tcPr>
            <w:tcW w:w="1933" w:type="dxa"/>
            <w:vAlign w:val="center"/>
          </w:tcPr>
          <w:p w14:paraId="30542B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[0.5000,2.0000]</w:t>
            </w:r>
          </w:p>
        </w:tc>
        <w:tc>
          <w:tcPr>
            <w:tcW w:w="882" w:type="dxa"/>
            <w:vAlign w:val="center"/>
          </w:tcPr>
          <w:p w14:paraId="5E59C10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vAlign w:val="center"/>
          </w:tcPr>
          <w:p w14:paraId="1C085DC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45DE18A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4D89A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3F646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1764F68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B8</w:t>
            </w:r>
          </w:p>
        </w:tc>
        <w:tc>
          <w:tcPr>
            <w:tcW w:w="2352" w:type="dxa"/>
            <w:vAlign w:val="center"/>
          </w:tcPr>
          <w:p w14:paraId="52ACFCE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温度8</w:t>
            </w:r>
          </w:p>
        </w:tc>
        <w:tc>
          <w:tcPr>
            <w:tcW w:w="1933" w:type="dxa"/>
            <w:vAlign w:val="center"/>
          </w:tcPr>
          <w:p w14:paraId="456440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[-200.00,400.00]</w:t>
            </w:r>
          </w:p>
        </w:tc>
        <w:tc>
          <w:tcPr>
            <w:tcW w:w="882" w:type="dxa"/>
            <w:vAlign w:val="center"/>
          </w:tcPr>
          <w:p w14:paraId="5EE71A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vAlign w:val="center"/>
          </w:tcPr>
          <w:p w14:paraId="73BED3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10-2</w:t>
            </w:r>
          </w:p>
        </w:tc>
        <w:tc>
          <w:tcPr>
            <w:tcW w:w="1166" w:type="dxa"/>
            <w:vAlign w:val="center"/>
          </w:tcPr>
          <w:p w14:paraId="2257B02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3FE91B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1D52C5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0AC8F3F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B9</w:t>
            </w:r>
          </w:p>
        </w:tc>
        <w:tc>
          <w:tcPr>
            <w:tcW w:w="2352" w:type="dxa"/>
            <w:vAlign w:val="center"/>
          </w:tcPr>
          <w:p w14:paraId="0AB5422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密度8</w:t>
            </w:r>
          </w:p>
        </w:tc>
        <w:tc>
          <w:tcPr>
            <w:tcW w:w="1933" w:type="dxa"/>
            <w:vAlign w:val="center"/>
          </w:tcPr>
          <w:p w14:paraId="10029AC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[0.5000,2.0000]</w:t>
            </w:r>
          </w:p>
        </w:tc>
        <w:tc>
          <w:tcPr>
            <w:tcW w:w="882" w:type="dxa"/>
            <w:vAlign w:val="center"/>
          </w:tcPr>
          <w:p w14:paraId="7826B2B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vAlign w:val="center"/>
          </w:tcPr>
          <w:p w14:paraId="29C6A05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1D172C2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90B2F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4117F1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4A8A5E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BA</w:t>
            </w:r>
          </w:p>
        </w:tc>
        <w:tc>
          <w:tcPr>
            <w:tcW w:w="2352" w:type="dxa"/>
            <w:vMerge w:val="restart"/>
            <w:vAlign w:val="center"/>
          </w:tcPr>
          <w:p w14:paraId="7017B57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温度密度位置8</w:t>
            </w:r>
          </w:p>
        </w:tc>
        <w:tc>
          <w:tcPr>
            <w:tcW w:w="1933" w:type="dxa"/>
            <w:vMerge w:val="restart"/>
            <w:vAlign w:val="center"/>
          </w:tcPr>
          <w:p w14:paraId="05B977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vAlign w:val="center"/>
          </w:tcPr>
          <w:p w14:paraId="39B4F08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vAlign w:val="center"/>
          </w:tcPr>
          <w:p w14:paraId="7EE0149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Merge w:val="restart"/>
            <w:vAlign w:val="center"/>
          </w:tcPr>
          <w:p w14:paraId="5B9EDE8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788C1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774AD2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5067462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BB</w:t>
            </w:r>
          </w:p>
        </w:tc>
        <w:tc>
          <w:tcPr>
            <w:tcW w:w="2352" w:type="dxa"/>
            <w:vMerge w:val="continue"/>
            <w:vAlign w:val="center"/>
          </w:tcPr>
          <w:p w14:paraId="21A7CC6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5C99170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5D7765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93FBC4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36F962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F903A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23474B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5AC20FE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BC</w:t>
            </w:r>
          </w:p>
        </w:tc>
        <w:tc>
          <w:tcPr>
            <w:tcW w:w="2352" w:type="dxa"/>
            <w:vAlign w:val="center"/>
          </w:tcPr>
          <w:p w14:paraId="024D941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标准密度8</w:t>
            </w:r>
          </w:p>
        </w:tc>
        <w:tc>
          <w:tcPr>
            <w:tcW w:w="1933" w:type="dxa"/>
            <w:vAlign w:val="center"/>
          </w:tcPr>
          <w:p w14:paraId="620B56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[0.5000,2.0000]</w:t>
            </w:r>
          </w:p>
        </w:tc>
        <w:tc>
          <w:tcPr>
            <w:tcW w:w="882" w:type="dxa"/>
            <w:vAlign w:val="center"/>
          </w:tcPr>
          <w:p w14:paraId="0B6357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vAlign w:val="center"/>
          </w:tcPr>
          <w:p w14:paraId="3A0470B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3CF3A39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6BACF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295B66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4F4491B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BD</w:t>
            </w:r>
          </w:p>
        </w:tc>
        <w:tc>
          <w:tcPr>
            <w:tcW w:w="2352" w:type="dxa"/>
            <w:vMerge w:val="restart"/>
            <w:vAlign w:val="center"/>
          </w:tcPr>
          <w:p w14:paraId="0D70C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VCF20-8</w:t>
            </w:r>
          </w:p>
        </w:tc>
        <w:tc>
          <w:tcPr>
            <w:tcW w:w="1933" w:type="dxa"/>
            <w:vMerge w:val="restart"/>
            <w:vAlign w:val="center"/>
          </w:tcPr>
          <w:p w14:paraId="113873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[0.0001,2]</w:t>
            </w:r>
          </w:p>
        </w:tc>
        <w:tc>
          <w:tcPr>
            <w:tcW w:w="882" w:type="dxa"/>
            <w:vMerge w:val="restart"/>
            <w:vAlign w:val="center"/>
          </w:tcPr>
          <w:p w14:paraId="588E697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restart"/>
            <w:vAlign w:val="center"/>
          </w:tcPr>
          <w:p w14:paraId="200C6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5B1759F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BFD22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6CDA7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75A2138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BE</w:t>
            </w:r>
          </w:p>
        </w:tc>
        <w:tc>
          <w:tcPr>
            <w:tcW w:w="2352" w:type="dxa"/>
            <w:vMerge w:val="continue"/>
            <w:vAlign w:val="center"/>
          </w:tcPr>
          <w:p w14:paraId="2911D3C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310326C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DFC5F9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735B9F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Align w:val="center"/>
          </w:tcPr>
          <w:p w14:paraId="7613F0E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08CC4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40446A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152DC1F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BF</w:t>
            </w:r>
          </w:p>
        </w:tc>
        <w:tc>
          <w:tcPr>
            <w:tcW w:w="2352" w:type="dxa"/>
            <w:vAlign w:val="center"/>
          </w:tcPr>
          <w:p w14:paraId="3F51C95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计重密度8</w:t>
            </w:r>
          </w:p>
        </w:tc>
        <w:tc>
          <w:tcPr>
            <w:tcW w:w="1933" w:type="dxa"/>
            <w:vAlign w:val="center"/>
          </w:tcPr>
          <w:p w14:paraId="4E2BF3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[0.5000,2.0000]</w:t>
            </w:r>
          </w:p>
        </w:tc>
        <w:tc>
          <w:tcPr>
            <w:tcW w:w="882" w:type="dxa"/>
            <w:vAlign w:val="center"/>
          </w:tcPr>
          <w:p w14:paraId="26BE1E5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vAlign w:val="center"/>
          </w:tcPr>
          <w:p w14:paraId="7F2C08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1F3819F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05D5A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74DC9A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7B70A8B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C0</w:t>
            </w:r>
          </w:p>
        </w:tc>
        <w:tc>
          <w:tcPr>
            <w:tcW w:w="2352" w:type="dxa"/>
            <w:vAlign w:val="center"/>
          </w:tcPr>
          <w:p w14:paraId="07073F8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温度9</w:t>
            </w:r>
          </w:p>
        </w:tc>
        <w:tc>
          <w:tcPr>
            <w:tcW w:w="1933" w:type="dxa"/>
            <w:vAlign w:val="center"/>
          </w:tcPr>
          <w:p w14:paraId="4612E2E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[-200.00,400.00]</w:t>
            </w:r>
          </w:p>
        </w:tc>
        <w:tc>
          <w:tcPr>
            <w:tcW w:w="882" w:type="dxa"/>
            <w:vAlign w:val="center"/>
          </w:tcPr>
          <w:p w14:paraId="3246E70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vAlign w:val="center"/>
          </w:tcPr>
          <w:p w14:paraId="6E9E5C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10-2</w:t>
            </w:r>
          </w:p>
        </w:tc>
        <w:tc>
          <w:tcPr>
            <w:tcW w:w="1166" w:type="dxa"/>
            <w:vAlign w:val="center"/>
          </w:tcPr>
          <w:p w14:paraId="5741008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6506C1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0D2090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710C977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C1</w:t>
            </w:r>
          </w:p>
        </w:tc>
        <w:tc>
          <w:tcPr>
            <w:tcW w:w="2352" w:type="dxa"/>
            <w:vAlign w:val="center"/>
          </w:tcPr>
          <w:p w14:paraId="34701E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密度9</w:t>
            </w:r>
          </w:p>
        </w:tc>
        <w:tc>
          <w:tcPr>
            <w:tcW w:w="1933" w:type="dxa"/>
            <w:vAlign w:val="center"/>
          </w:tcPr>
          <w:p w14:paraId="754BB94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[0.5000,2.0000]</w:t>
            </w:r>
          </w:p>
        </w:tc>
        <w:tc>
          <w:tcPr>
            <w:tcW w:w="882" w:type="dxa"/>
            <w:vAlign w:val="center"/>
          </w:tcPr>
          <w:p w14:paraId="71215A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vAlign w:val="center"/>
          </w:tcPr>
          <w:p w14:paraId="4536F53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08F5427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4D7B0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2838C4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13296F8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C2</w:t>
            </w:r>
          </w:p>
        </w:tc>
        <w:tc>
          <w:tcPr>
            <w:tcW w:w="2352" w:type="dxa"/>
            <w:vMerge w:val="restart"/>
            <w:vAlign w:val="center"/>
          </w:tcPr>
          <w:p w14:paraId="7AF36B5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温度密度位置9</w:t>
            </w:r>
          </w:p>
        </w:tc>
        <w:tc>
          <w:tcPr>
            <w:tcW w:w="1933" w:type="dxa"/>
            <w:vMerge w:val="restart"/>
            <w:vAlign w:val="center"/>
          </w:tcPr>
          <w:p w14:paraId="1BA412C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vAlign w:val="center"/>
          </w:tcPr>
          <w:p w14:paraId="35A80F7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vAlign w:val="center"/>
          </w:tcPr>
          <w:p w14:paraId="4C15A50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Merge w:val="restart"/>
            <w:vAlign w:val="center"/>
          </w:tcPr>
          <w:p w14:paraId="1191F41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1B374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7F1E3D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7AF2BFF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C3</w:t>
            </w:r>
          </w:p>
        </w:tc>
        <w:tc>
          <w:tcPr>
            <w:tcW w:w="2352" w:type="dxa"/>
            <w:vMerge w:val="continue"/>
            <w:vAlign w:val="center"/>
          </w:tcPr>
          <w:p w14:paraId="332887A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701D8EA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76EB14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DCCA32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0DB3C5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3247E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48D753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63485E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C4</w:t>
            </w:r>
          </w:p>
        </w:tc>
        <w:tc>
          <w:tcPr>
            <w:tcW w:w="2352" w:type="dxa"/>
            <w:vAlign w:val="center"/>
          </w:tcPr>
          <w:p w14:paraId="649E7A1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标准密度9</w:t>
            </w:r>
          </w:p>
        </w:tc>
        <w:tc>
          <w:tcPr>
            <w:tcW w:w="1933" w:type="dxa"/>
            <w:vAlign w:val="center"/>
          </w:tcPr>
          <w:p w14:paraId="36100F0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[0.5000,2.0000]</w:t>
            </w:r>
          </w:p>
        </w:tc>
        <w:tc>
          <w:tcPr>
            <w:tcW w:w="882" w:type="dxa"/>
            <w:vAlign w:val="center"/>
          </w:tcPr>
          <w:p w14:paraId="2C4C9BD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vAlign w:val="center"/>
          </w:tcPr>
          <w:p w14:paraId="6750112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29A9896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9203E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756664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652F714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C5</w:t>
            </w:r>
          </w:p>
        </w:tc>
        <w:tc>
          <w:tcPr>
            <w:tcW w:w="2352" w:type="dxa"/>
            <w:vMerge w:val="restart"/>
            <w:vAlign w:val="center"/>
          </w:tcPr>
          <w:p w14:paraId="57C712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VCF20-9</w:t>
            </w:r>
          </w:p>
        </w:tc>
        <w:tc>
          <w:tcPr>
            <w:tcW w:w="1933" w:type="dxa"/>
            <w:vMerge w:val="restart"/>
            <w:vAlign w:val="center"/>
          </w:tcPr>
          <w:p w14:paraId="771D9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[0.0001,2]</w:t>
            </w:r>
          </w:p>
        </w:tc>
        <w:tc>
          <w:tcPr>
            <w:tcW w:w="882" w:type="dxa"/>
            <w:vMerge w:val="restart"/>
            <w:vAlign w:val="center"/>
          </w:tcPr>
          <w:p w14:paraId="196D03A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restart"/>
            <w:vAlign w:val="center"/>
          </w:tcPr>
          <w:p w14:paraId="49D2A8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5D8198C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21C2F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047E3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6063362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C6</w:t>
            </w:r>
          </w:p>
        </w:tc>
        <w:tc>
          <w:tcPr>
            <w:tcW w:w="2352" w:type="dxa"/>
            <w:vMerge w:val="continue"/>
            <w:vAlign w:val="center"/>
          </w:tcPr>
          <w:p w14:paraId="37EB6BF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5D56838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E6FA2B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87931B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Align w:val="center"/>
          </w:tcPr>
          <w:p w14:paraId="383A052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37F25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76B7C9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22A6AF7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C7</w:t>
            </w:r>
          </w:p>
        </w:tc>
        <w:tc>
          <w:tcPr>
            <w:tcW w:w="2352" w:type="dxa"/>
            <w:vAlign w:val="center"/>
          </w:tcPr>
          <w:p w14:paraId="46D2056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计重密度9</w:t>
            </w:r>
          </w:p>
        </w:tc>
        <w:tc>
          <w:tcPr>
            <w:tcW w:w="1933" w:type="dxa"/>
            <w:vAlign w:val="center"/>
          </w:tcPr>
          <w:p w14:paraId="79AFF02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[0.5000,2.0000]</w:t>
            </w:r>
          </w:p>
        </w:tc>
        <w:tc>
          <w:tcPr>
            <w:tcW w:w="882" w:type="dxa"/>
            <w:vAlign w:val="center"/>
          </w:tcPr>
          <w:p w14:paraId="308043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vAlign w:val="center"/>
          </w:tcPr>
          <w:p w14:paraId="4B4C6CF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52D800F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3475F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297350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3D12BA5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C8</w:t>
            </w:r>
          </w:p>
        </w:tc>
        <w:tc>
          <w:tcPr>
            <w:tcW w:w="2352" w:type="dxa"/>
            <w:vAlign w:val="center"/>
          </w:tcPr>
          <w:p w14:paraId="3CC377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温度10</w:t>
            </w:r>
          </w:p>
        </w:tc>
        <w:tc>
          <w:tcPr>
            <w:tcW w:w="1933" w:type="dxa"/>
            <w:vAlign w:val="center"/>
          </w:tcPr>
          <w:p w14:paraId="1209923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[-200.00,400.00]</w:t>
            </w:r>
          </w:p>
        </w:tc>
        <w:tc>
          <w:tcPr>
            <w:tcW w:w="882" w:type="dxa"/>
            <w:vAlign w:val="center"/>
          </w:tcPr>
          <w:p w14:paraId="0C02A58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vAlign w:val="center"/>
          </w:tcPr>
          <w:p w14:paraId="133116B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10-2</w:t>
            </w:r>
          </w:p>
        </w:tc>
        <w:tc>
          <w:tcPr>
            <w:tcW w:w="1166" w:type="dxa"/>
            <w:vAlign w:val="center"/>
          </w:tcPr>
          <w:p w14:paraId="250EAA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1364B7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7A3117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58644EC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C9</w:t>
            </w:r>
          </w:p>
        </w:tc>
        <w:tc>
          <w:tcPr>
            <w:tcW w:w="2352" w:type="dxa"/>
            <w:vAlign w:val="center"/>
          </w:tcPr>
          <w:p w14:paraId="0E2AFE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密度10</w:t>
            </w:r>
          </w:p>
        </w:tc>
        <w:tc>
          <w:tcPr>
            <w:tcW w:w="1933" w:type="dxa"/>
            <w:vAlign w:val="center"/>
          </w:tcPr>
          <w:p w14:paraId="3538C59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[0.5000,2.0000]</w:t>
            </w:r>
          </w:p>
        </w:tc>
        <w:tc>
          <w:tcPr>
            <w:tcW w:w="882" w:type="dxa"/>
            <w:vAlign w:val="center"/>
          </w:tcPr>
          <w:p w14:paraId="5EA4656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vAlign w:val="center"/>
          </w:tcPr>
          <w:p w14:paraId="5EDD06C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0899595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5357F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043C70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2D0C647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CA</w:t>
            </w:r>
          </w:p>
        </w:tc>
        <w:tc>
          <w:tcPr>
            <w:tcW w:w="2352" w:type="dxa"/>
            <w:vMerge w:val="restart"/>
            <w:vAlign w:val="center"/>
          </w:tcPr>
          <w:p w14:paraId="62F86C9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温度密度位置10</w:t>
            </w:r>
          </w:p>
        </w:tc>
        <w:tc>
          <w:tcPr>
            <w:tcW w:w="1933" w:type="dxa"/>
            <w:vMerge w:val="restart"/>
            <w:vAlign w:val="center"/>
          </w:tcPr>
          <w:p w14:paraId="3729A15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vAlign w:val="center"/>
          </w:tcPr>
          <w:p w14:paraId="22C355C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vAlign w:val="center"/>
          </w:tcPr>
          <w:p w14:paraId="15709F3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Merge w:val="restart"/>
            <w:vAlign w:val="center"/>
          </w:tcPr>
          <w:p w14:paraId="0BDF62B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F783C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36079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0CFF1B9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CB</w:t>
            </w:r>
          </w:p>
        </w:tc>
        <w:tc>
          <w:tcPr>
            <w:tcW w:w="2352" w:type="dxa"/>
            <w:vMerge w:val="continue"/>
            <w:vAlign w:val="center"/>
          </w:tcPr>
          <w:p w14:paraId="31025F5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50C53FB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188C4A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371465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5E6C83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19216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3596DE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45C350A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CC</w:t>
            </w:r>
          </w:p>
        </w:tc>
        <w:tc>
          <w:tcPr>
            <w:tcW w:w="2352" w:type="dxa"/>
            <w:vAlign w:val="center"/>
          </w:tcPr>
          <w:p w14:paraId="0AF7BF5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标准密度10</w:t>
            </w:r>
          </w:p>
        </w:tc>
        <w:tc>
          <w:tcPr>
            <w:tcW w:w="1933" w:type="dxa"/>
            <w:vAlign w:val="center"/>
          </w:tcPr>
          <w:p w14:paraId="033F95D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[0.5000,2.0000]</w:t>
            </w:r>
          </w:p>
        </w:tc>
        <w:tc>
          <w:tcPr>
            <w:tcW w:w="882" w:type="dxa"/>
            <w:vAlign w:val="center"/>
          </w:tcPr>
          <w:p w14:paraId="312F12C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vAlign w:val="center"/>
          </w:tcPr>
          <w:p w14:paraId="291A76B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0FEC14F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1AF2F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7FD6BA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5409685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CD</w:t>
            </w:r>
          </w:p>
        </w:tc>
        <w:tc>
          <w:tcPr>
            <w:tcW w:w="2352" w:type="dxa"/>
            <w:vMerge w:val="restart"/>
            <w:vAlign w:val="center"/>
          </w:tcPr>
          <w:p w14:paraId="744193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VCF20-10</w:t>
            </w:r>
          </w:p>
        </w:tc>
        <w:tc>
          <w:tcPr>
            <w:tcW w:w="1933" w:type="dxa"/>
            <w:vMerge w:val="restart"/>
            <w:vAlign w:val="center"/>
          </w:tcPr>
          <w:p w14:paraId="365A86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[0.0001,2]</w:t>
            </w:r>
          </w:p>
        </w:tc>
        <w:tc>
          <w:tcPr>
            <w:tcW w:w="882" w:type="dxa"/>
            <w:vMerge w:val="restart"/>
            <w:vAlign w:val="center"/>
          </w:tcPr>
          <w:p w14:paraId="5088AC9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restart"/>
            <w:vAlign w:val="center"/>
          </w:tcPr>
          <w:p w14:paraId="58F84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2B0C84F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A6E4F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75ABF1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2AB09D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</w:t>
            </w:r>
          </w:p>
        </w:tc>
        <w:tc>
          <w:tcPr>
            <w:tcW w:w="2352" w:type="dxa"/>
            <w:vMerge w:val="continue"/>
            <w:vAlign w:val="center"/>
          </w:tcPr>
          <w:p w14:paraId="0768A45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32CFE28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AE94FF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F5E40C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Align w:val="center"/>
          </w:tcPr>
          <w:p w14:paraId="316A344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454B3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589F7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6094C04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CF</w:t>
            </w:r>
          </w:p>
        </w:tc>
        <w:tc>
          <w:tcPr>
            <w:tcW w:w="2352" w:type="dxa"/>
            <w:vAlign w:val="center"/>
          </w:tcPr>
          <w:p w14:paraId="5A65AB7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计重密度10</w:t>
            </w:r>
          </w:p>
        </w:tc>
        <w:tc>
          <w:tcPr>
            <w:tcW w:w="1933" w:type="dxa"/>
            <w:vAlign w:val="center"/>
          </w:tcPr>
          <w:p w14:paraId="305A7A1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[0.5000,2.0000]</w:t>
            </w:r>
          </w:p>
        </w:tc>
        <w:tc>
          <w:tcPr>
            <w:tcW w:w="882" w:type="dxa"/>
            <w:vAlign w:val="center"/>
          </w:tcPr>
          <w:p w14:paraId="4F8FC6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vAlign w:val="center"/>
          </w:tcPr>
          <w:p w14:paraId="61DE16F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41C4EA7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1D3F1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3F114D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5F40E79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D0</w:t>
            </w:r>
          </w:p>
        </w:tc>
        <w:tc>
          <w:tcPr>
            <w:tcW w:w="2352" w:type="dxa"/>
            <w:vAlign w:val="center"/>
          </w:tcPr>
          <w:p w14:paraId="2E6BA07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温度11</w:t>
            </w:r>
          </w:p>
        </w:tc>
        <w:tc>
          <w:tcPr>
            <w:tcW w:w="1933" w:type="dxa"/>
            <w:vAlign w:val="center"/>
          </w:tcPr>
          <w:p w14:paraId="10E6EB3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[-200.00,400.00]</w:t>
            </w:r>
          </w:p>
        </w:tc>
        <w:tc>
          <w:tcPr>
            <w:tcW w:w="882" w:type="dxa"/>
            <w:vAlign w:val="center"/>
          </w:tcPr>
          <w:p w14:paraId="128C01D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vAlign w:val="center"/>
          </w:tcPr>
          <w:p w14:paraId="5EFCE4E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10-2</w:t>
            </w:r>
          </w:p>
        </w:tc>
        <w:tc>
          <w:tcPr>
            <w:tcW w:w="1166" w:type="dxa"/>
            <w:vAlign w:val="center"/>
          </w:tcPr>
          <w:p w14:paraId="57DD125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196AFF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22D3EF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700F69E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D1</w:t>
            </w:r>
          </w:p>
        </w:tc>
        <w:tc>
          <w:tcPr>
            <w:tcW w:w="2352" w:type="dxa"/>
            <w:vAlign w:val="center"/>
          </w:tcPr>
          <w:p w14:paraId="69D22BA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密度11</w:t>
            </w:r>
          </w:p>
        </w:tc>
        <w:tc>
          <w:tcPr>
            <w:tcW w:w="1933" w:type="dxa"/>
            <w:vAlign w:val="center"/>
          </w:tcPr>
          <w:p w14:paraId="7EBBFC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[0.5000,2.0000]</w:t>
            </w:r>
          </w:p>
        </w:tc>
        <w:tc>
          <w:tcPr>
            <w:tcW w:w="882" w:type="dxa"/>
            <w:vAlign w:val="center"/>
          </w:tcPr>
          <w:p w14:paraId="4D0E069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vAlign w:val="center"/>
          </w:tcPr>
          <w:p w14:paraId="4ACD32A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1F98314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C4DCC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2A2A6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25DC06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D2</w:t>
            </w:r>
          </w:p>
        </w:tc>
        <w:tc>
          <w:tcPr>
            <w:tcW w:w="2352" w:type="dxa"/>
            <w:vMerge w:val="restart"/>
            <w:vAlign w:val="center"/>
          </w:tcPr>
          <w:p w14:paraId="06C035A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温度密度位置11</w:t>
            </w:r>
          </w:p>
        </w:tc>
        <w:tc>
          <w:tcPr>
            <w:tcW w:w="1933" w:type="dxa"/>
            <w:vMerge w:val="restart"/>
            <w:vAlign w:val="center"/>
          </w:tcPr>
          <w:p w14:paraId="429C6B4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vAlign w:val="center"/>
          </w:tcPr>
          <w:p w14:paraId="1292011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vAlign w:val="center"/>
          </w:tcPr>
          <w:p w14:paraId="349041C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Merge w:val="restart"/>
            <w:vAlign w:val="center"/>
          </w:tcPr>
          <w:p w14:paraId="00D223D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6320E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301872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6F54FA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D3</w:t>
            </w:r>
          </w:p>
        </w:tc>
        <w:tc>
          <w:tcPr>
            <w:tcW w:w="2352" w:type="dxa"/>
            <w:vMerge w:val="continue"/>
            <w:vAlign w:val="center"/>
          </w:tcPr>
          <w:p w14:paraId="788A2B0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B401A7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07D8AB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A19316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3B1BD26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FCFB5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1DEF7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4ADA72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D4</w:t>
            </w:r>
          </w:p>
        </w:tc>
        <w:tc>
          <w:tcPr>
            <w:tcW w:w="2352" w:type="dxa"/>
            <w:vAlign w:val="center"/>
          </w:tcPr>
          <w:p w14:paraId="3D12882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标准密度11</w:t>
            </w:r>
          </w:p>
        </w:tc>
        <w:tc>
          <w:tcPr>
            <w:tcW w:w="1933" w:type="dxa"/>
            <w:vAlign w:val="center"/>
          </w:tcPr>
          <w:p w14:paraId="5E9E72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[0.5000,2.0000]</w:t>
            </w:r>
          </w:p>
        </w:tc>
        <w:tc>
          <w:tcPr>
            <w:tcW w:w="882" w:type="dxa"/>
            <w:vAlign w:val="center"/>
          </w:tcPr>
          <w:p w14:paraId="73BFD0D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vAlign w:val="center"/>
          </w:tcPr>
          <w:p w14:paraId="0E8C572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154363C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E177F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26148F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385A699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D5</w:t>
            </w:r>
          </w:p>
        </w:tc>
        <w:tc>
          <w:tcPr>
            <w:tcW w:w="2352" w:type="dxa"/>
            <w:vMerge w:val="restart"/>
            <w:vAlign w:val="center"/>
          </w:tcPr>
          <w:p w14:paraId="450948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VCF20-11</w:t>
            </w:r>
          </w:p>
        </w:tc>
        <w:tc>
          <w:tcPr>
            <w:tcW w:w="1933" w:type="dxa"/>
            <w:vMerge w:val="restart"/>
            <w:vAlign w:val="center"/>
          </w:tcPr>
          <w:p w14:paraId="0BE72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[0.0001,2]</w:t>
            </w:r>
          </w:p>
        </w:tc>
        <w:tc>
          <w:tcPr>
            <w:tcW w:w="882" w:type="dxa"/>
            <w:vMerge w:val="restart"/>
            <w:vAlign w:val="center"/>
          </w:tcPr>
          <w:p w14:paraId="5088694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restart"/>
            <w:vAlign w:val="center"/>
          </w:tcPr>
          <w:p w14:paraId="07284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7469A5C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8F76C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60E41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055A9E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D6</w:t>
            </w:r>
          </w:p>
        </w:tc>
        <w:tc>
          <w:tcPr>
            <w:tcW w:w="2352" w:type="dxa"/>
            <w:vMerge w:val="continue"/>
            <w:vAlign w:val="center"/>
          </w:tcPr>
          <w:p w14:paraId="55E578C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22224D7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D05630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C725CE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Align w:val="center"/>
          </w:tcPr>
          <w:p w14:paraId="1663301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1EC8B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0E5934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2917B81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D7</w:t>
            </w:r>
          </w:p>
        </w:tc>
        <w:tc>
          <w:tcPr>
            <w:tcW w:w="2352" w:type="dxa"/>
            <w:vAlign w:val="center"/>
          </w:tcPr>
          <w:p w14:paraId="2E387AB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计重密度11</w:t>
            </w:r>
          </w:p>
        </w:tc>
        <w:tc>
          <w:tcPr>
            <w:tcW w:w="1933" w:type="dxa"/>
            <w:vAlign w:val="center"/>
          </w:tcPr>
          <w:p w14:paraId="35176C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[0.5000,2.0000]</w:t>
            </w:r>
          </w:p>
        </w:tc>
        <w:tc>
          <w:tcPr>
            <w:tcW w:w="882" w:type="dxa"/>
            <w:vAlign w:val="center"/>
          </w:tcPr>
          <w:p w14:paraId="68F96F7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vAlign w:val="center"/>
          </w:tcPr>
          <w:p w14:paraId="3CCF7F0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6D9CA3A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3A14E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10A249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24A063E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D8</w:t>
            </w:r>
          </w:p>
        </w:tc>
        <w:tc>
          <w:tcPr>
            <w:tcW w:w="2352" w:type="dxa"/>
            <w:vAlign w:val="center"/>
          </w:tcPr>
          <w:p w14:paraId="16C7C29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温度12</w:t>
            </w:r>
          </w:p>
        </w:tc>
        <w:tc>
          <w:tcPr>
            <w:tcW w:w="1933" w:type="dxa"/>
            <w:vAlign w:val="center"/>
          </w:tcPr>
          <w:p w14:paraId="74E00EC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[-200.00,400.00]</w:t>
            </w:r>
          </w:p>
        </w:tc>
        <w:tc>
          <w:tcPr>
            <w:tcW w:w="882" w:type="dxa"/>
            <w:vAlign w:val="center"/>
          </w:tcPr>
          <w:p w14:paraId="39D5F6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vAlign w:val="center"/>
          </w:tcPr>
          <w:p w14:paraId="5993F93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10-2</w:t>
            </w:r>
          </w:p>
        </w:tc>
        <w:tc>
          <w:tcPr>
            <w:tcW w:w="1166" w:type="dxa"/>
            <w:vAlign w:val="center"/>
          </w:tcPr>
          <w:p w14:paraId="4B811A7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59D242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7F43D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6471C18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D9</w:t>
            </w:r>
          </w:p>
        </w:tc>
        <w:tc>
          <w:tcPr>
            <w:tcW w:w="2352" w:type="dxa"/>
            <w:vAlign w:val="center"/>
          </w:tcPr>
          <w:p w14:paraId="795AEB8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密度12</w:t>
            </w:r>
          </w:p>
        </w:tc>
        <w:tc>
          <w:tcPr>
            <w:tcW w:w="1933" w:type="dxa"/>
            <w:vAlign w:val="center"/>
          </w:tcPr>
          <w:p w14:paraId="0A74EC8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[0.5000,2.0000]</w:t>
            </w:r>
          </w:p>
        </w:tc>
        <w:tc>
          <w:tcPr>
            <w:tcW w:w="882" w:type="dxa"/>
            <w:vAlign w:val="center"/>
          </w:tcPr>
          <w:p w14:paraId="6881EFF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vAlign w:val="center"/>
          </w:tcPr>
          <w:p w14:paraId="1BA904C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2CB195D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20C8C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6C2B80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501D847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DA</w:t>
            </w:r>
          </w:p>
        </w:tc>
        <w:tc>
          <w:tcPr>
            <w:tcW w:w="2352" w:type="dxa"/>
            <w:vMerge w:val="restart"/>
            <w:vAlign w:val="center"/>
          </w:tcPr>
          <w:p w14:paraId="7E15695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温度密度位置12</w:t>
            </w:r>
          </w:p>
        </w:tc>
        <w:tc>
          <w:tcPr>
            <w:tcW w:w="1933" w:type="dxa"/>
            <w:vMerge w:val="restart"/>
            <w:vAlign w:val="center"/>
          </w:tcPr>
          <w:p w14:paraId="5CC1D5A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vAlign w:val="center"/>
          </w:tcPr>
          <w:p w14:paraId="01DC032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vAlign w:val="center"/>
          </w:tcPr>
          <w:p w14:paraId="3E91FB7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Merge w:val="restart"/>
            <w:vAlign w:val="center"/>
          </w:tcPr>
          <w:p w14:paraId="4E698AC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96FE4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0D40FE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67A4084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DB</w:t>
            </w:r>
          </w:p>
        </w:tc>
        <w:tc>
          <w:tcPr>
            <w:tcW w:w="2352" w:type="dxa"/>
            <w:vMerge w:val="continue"/>
            <w:vAlign w:val="center"/>
          </w:tcPr>
          <w:p w14:paraId="6724EC8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3B7A047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E3686F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CE3590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5C00640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2E2D0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2D2BA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288CBF0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DC</w:t>
            </w:r>
          </w:p>
        </w:tc>
        <w:tc>
          <w:tcPr>
            <w:tcW w:w="2352" w:type="dxa"/>
            <w:vAlign w:val="center"/>
          </w:tcPr>
          <w:p w14:paraId="345D2BA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标准密度12</w:t>
            </w:r>
          </w:p>
        </w:tc>
        <w:tc>
          <w:tcPr>
            <w:tcW w:w="1933" w:type="dxa"/>
            <w:vAlign w:val="center"/>
          </w:tcPr>
          <w:p w14:paraId="2424934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[0.5000,2.0000]</w:t>
            </w:r>
          </w:p>
        </w:tc>
        <w:tc>
          <w:tcPr>
            <w:tcW w:w="882" w:type="dxa"/>
            <w:vAlign w:val="center"/>
          </w:tcPr>
          <w:p w14:paraId="63DC894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vAlign w:val="center"/>
          </w:tcPr>
          <w:p w14:paraId="536D28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7BDE324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3E4D8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5F062A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321930B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DD</w:t>
            </w:r>
          </w:p>
        </w:tc>
        <w:tc>
          <w:tcPr>
            <w:tcW w:w="2352" w:type="dxa"/>
            <w:vMerge w:val="restart"/>
            <w:vAlign w:val="center"/>
          </w:tcPr>
          <w:p w14:paraId="39E54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VCF20-12</w:t>
            </w:r>
          </w:p>
        </w:tc>
        <w:tc>
          <w:tcPr>
            <w:tcW w:w="1933" w:type="dxa"/>
            <w:vMerge w:val="restart"/>
            <w:vAlign w:val="center"/>
          </w:tcPr>
          <w:p w14:paraId="27314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[0.0001,2]</w:t>
            </w:r>
          </w:p>
        </w:tc>
        <w:tc>
          <w:tcPr>
            <w:tcW w:w="882" w:type="dxa"/>
            <w:vMerge w:val="restart"/>
            <w:vAlign w:val="center"/>
          </w:tcPr>
          <w:p w14:paraId="70132B9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restart"/>
            <w:vAlign w:val="center"/>
          </w:tcPr>
          <w:p w14:paraId="5E4A3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6051766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39AF7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03DF13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2FCEB16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DE</w:t>
            </w:r>
          </w:p>
        </w:tc>
        <w:tc>
          <w:tcPr>
            <w:tcW w:w="2352" w:type="dxa"/>
            <w:vMerge w:val="continue"/>
            <w:vAlign w:val="center"/>
          </w:tcPr>
          <w:p w14:paraId="698F3B3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3673206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25005B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BEA867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Align w:val="center"/>
          </w:tcPr>
          <w:p w14:paraId="55514D4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88AD9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5B8219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158B4F0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DF</w:t>
            </w:r>
          </w:p>
        </w:tc>
        <w:tc>
          <w:tcPr>
            <w:tcW w:w="2352" w:type="dxa"/>
            <w:vAlign w:val="center"/>
          </w:tcPr>
          <w:p w14:paraId="227DB54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计重密度12</w:t>
            </w:r>
          </w:p>
        </w:tc>
        <w:tc>
          <w:tcPr>
            <w:tcW w:w="1933" w:type="dxa"/>
            <w:vAlign w:val="center"/>
          </w:tcPr>
          <w:p w14:paraId="5A8C1E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[0.5000,2.0000]</w:t>
            </w:r>
          </w:p>
        </w:tc>
        <w:tc>
          <w:tcPr>
            <w:tcW w:w="882" w:type="dxa"/>
            <w:vAlign w:val="center"/>
          </w:tcPr>
          <w:p w14:paraId="449682D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vAlign w:val="center"/>
          </w:tcPr>
          <w:p w14:paraId="0883697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1797396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AC827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5C7A71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7D2E15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E0</w:t>
            </w:r>
          </w:p>
        </w:tc>
        <w:tc>
          <w:tcPr>
            <w:tcW w:w="2352" w:type="dxa"/>
            <w:vAlign w:val="center"/>
          </w:tcPr>
          <w:p w14:paraId="781FE6C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温度13</w:t>
            </w:r>
          </w:p>
        </w:tc>
        <w:tc>
          <w:tcPr>
            <w:tcW w:w="1933" w:type="dxa"/>
            <w:vAlign w:val="center"/>
          </w:tcPr>
          <w:p w14:paraId="25E3734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[-200.00,400.00]</w:t>
            </w:r>
          </w:p>
        </w:tc>
        <w:tc>
          <w:tcPr>
            <w:tcW w:w="882" w:type="dxa"/>
            <w:vAlign w:val="center"/>
          </w:tcPr>
          <w:p w14:paraId="681F29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vAlign w:val="center"/>
          </w:tcPr>
          <w:p w14:paraId="5645D6A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10-2</w:t>
            </w:r>
          </w:p>
        </w:tc>
        <w:tc>
          <w:tcPr>
            <w:tcW w:w="1166" w:type="dxa"/>
            <w:vAlign w:val="center"/>
          </w:tcPr>
          <w:p w14:paraId="1E13910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0F1D5F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36A84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49B407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E1</w:t>
            </w:r>
          </w:p>
        </w:tc>
        <w:tc>
          <w:tcPr>
            <w:tcW w:w="2352" w:type="dxa"/>
            <w:vAlign w:val="center"/>
          </w:tcPr>
          <w:p w14:paraId="65FAA27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密度13</w:t>
            </w:r>
          </w:p>
        </w:tc>
        <w:tc>
          <w:tcPr>
            <w:tcW w:w="1933" w:type="dxa"/>
            <w:vAlign w:val="center"/>
          </w:tcPr>
          <w:p w14:paraId="7717E1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[0.5000,2.0000]</w:t>
            </w:r>
          </w:p>
        </w:tc>
        <w:tc>
          <w:tcPr>
            <w:tcW w:w="882" w:type="dxa"/>
            <w:vAlign w:val="center"/>
          </w:tcPr>
          <w:p w14:paraId="161D232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vAlign w:val="center"/>
          </w:tcPr>
          <w:p w14:paraId="1BB38C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6819385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9B7A0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129E75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5768684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E2</w:t>
            </w:r>
          </w:p>
        </w:tc>
        <w:tc>
          <w:tcPr>
            <w:tcW w:w="2352" w:type="dxa"/>
            <w:vMerge w:val="restart"/>
            <w:vAlign w:val="center"/>
          </w:tcPr>
          <w:p w14:paraId="297A555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温度密度位置13</w:t>
            </w:r>
          </w:p>
        </w:tc>
        <w:tc>
          <w:tcPr>
            <w:tcW w:w="1933" w:type="dxa"/>
            <w:vMerge w:val="restart"/>
            <w:vAlign w:val="center"/>
          </w:tcPr>
          <w:p w14:paraId="3E3936F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vAlign w:val="center"/>
          </w:tcPr>
          <w:p w14:paraId="6889C8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vAlign w:val="center"/>
          </w:tcPr>
          <w:p w14:paraId="73C510E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Merge w:val="restart"/>
            <w:vAlign w:val="center"/>
          </w:tcPr>
          <w:p w14:paraId="4A31604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C292C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153AE4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7ABE94D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E3</w:t>
            </w:r>
          </w:p>
        </w:tc>
        <w:tc>
          <w:tcPr>
            <w:tcW w:w="2352" w:type="dxa"/>
            <w:vMerge w:val="continue"/>
            <w:vAlign w:val="center"/>
          </w:tcPr>
          <w:p w14:paraId="4337C5A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30BD795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2836D5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8AC588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6CD9E7A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F17AF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2B54D5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28B463C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E4</w:t>
            </w:r>
          </w:p>
        </w:tc>
        <w:tc>
          <w:tcPr>
            <w:tcW w:w="2352" w:type="dxa"/>
            <w:vAlign w:val="center"/>
          </w:tcPr>
          <w:p w14:paraId="20183E3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标准密度13</w:t>
            </w:r>
          </w:p>
        </w:tc>
        <w:tc>
          <w:tcPr>
            <w:tcW w:w="1933" w:type="dxa"/>
            <w:vAlign w:val="center"/>
          </w:tcPr>
          <w:p w14:paraId="5D441C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[0.5000,2.0000]</w:t>
            </w:r>
          </w:p>
        </w:tc>
        <w:tc>
          <w:tcPr>
            <w:tcW w:w="882" w:type="dxa"/>
            <w:vAlign w:val="center"/>
          </w:tcPr>
          <w:p w14:paraId="283A594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vAlign w:val="center"/>
          </w:tcPr>
          <w:p w14:paraId="5991817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2DEF8D0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CBBC4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1926E1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5EED3D1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E5</w:t>
            </w:r>
          </w:p>
        </w:tc>
        <w:tc>
          <w:tcPr>
            <w:tcW w:w="2352" w:type="dxa"/>
            <w:vMerge w:val="restart"/>
            <w:vAlign w:val="center"/>
          </w:tcPr>
          <w:p w14:paraId="5C99CE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VCF20-13</w:t>
            </w:r>
          </w:p>
        </w:tc>
        <w:tc>
          <w:tcPr>
            <w:tcW w:w="1933" w:type="dxa"/>
            <w:vMerge w:val="restart"/>
            <w:vAlign w:val="center"/>
          </w:tcPr>
          <w:p w14:paraId="61B1FD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[0.0001,2]</w:t>
            </w:r>
          </w:p>
        </w:tc>
        <w:tc>
          <w:tcPr>
            <w:tcW w:w="882" w:type="dxa"/>
            <w:vMerge w:val="restart"/>
            <w:vAlign w:val="center"/>
          </w:tcPr>
          <w:p w14:paraId="10E03EC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restart"/>
            <w:vAlign w:val="center"/>
          </w:tcPr>
          <w:p w14:paraId="62F0A0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5622123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BA88A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7B276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53648D7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E6</w:t>
            </w:r>
          </w:p>
        </w:tc>
        <w:tc>
          <w:tcPr>
            <w:tcW w:w="2352" w:type="dxa"/>
            <w:vMerge w:val="continue"/>
            <w:vAlign w:val="center"/>
          </w:tcPr>
          <w:p w14:paraId="3E33CC6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5BC753B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E8C17C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ACE78F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Align w:val="center"/>
          </w:tcPr>
          <w:p w14:paraId="03F0CE4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69380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7E597B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373E588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E7</w:t>
            </w:r>
          </w:p>
        </w:tc>
        <w:tc>
          <w:tcPr>
            <w:tcW w:w="2352" w:type="dxa"/>
            <w:vAlign w:val="center"/>
          </w:tcPr>
          <w:p w14:paraId="36FE5E4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计重密度13</w:t>
            </w:r>
          </w:p>
        </w:tc>
        <w:tc>
          <w:tcPr>
            <w:tcW w:w="1933" w:type="dxa"/>
            <w:vAlign w:val="center"/>
          </w:tcPr>
          <w:p w14:paraId="7029382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[0.5000,2.0000]</w:t>
            </w:r>
          </w:p>
        </w:tc>
        <w:tc>
          <w:tcPr>
            <w:tcW w:w="882" w:type="dxa"/>
            <w:vAlign w:val="center"/>
          </w:tcPr>
          <w:p w14:paraId="3C5C4C1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vAlign w:val="center"/>
          </w:tcPr>
          <w:p w14:paraId="42F05EC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47F5442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3831B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1FD599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13A9695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E8</w:t>
            </w:r>
          </w:p>
        </w:tc>
        <w:tc>
          <w:tcPr>
            <w:tcW w:w="2352" w:type="dxa"/>
            <w:vAlign w:val="center"/>
          </w:tcPr>
          <w:p w14:paraId="3F4566F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温度14</w:t>
            </w:r>
          </w:p>
        </w:tc>
        <w:tc>
          <w:tcPr>
            <w:tcW w:w="1933" w:type="dxa"/>
            <w:vAlign w:val="center"/>
          </w:tcPr>
          <w:p w14:paraId="5CBDCA9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[-200.00,400.00]</w:t>
            </w:r>
          </w:p>
        </w:tc>
        <w:tc>
          <w:tcPr>
            <w:tcW w:w="882" w:type="dxa"/>
            <w:vAlign w:val="center"/>
          </w:tcPr>
          <w:p w14:paraId="203245C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vAlign w:val="center"/>
          </w:tcPr>
          <w:p w14:paraId="59EAB0C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10-2</w:t>
            </w:r>
          </w:p>
        </w:tc>
        <w:tc>
          <w:tcPr>
            <w:tcW w:w="1166" w:type="dxa"/>
            <w:vAlign w:val="center"/>
          </w:tcPr>
          <w:p w14:paraId="2834E6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562C08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7661B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3BDA2C9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E9</w:t>
            </w:r>
          </w:p>
        </w:tc>
        <w:tc>
          <w:tcPr>
            <w:tcW w:w="2352" w:type="dxa"/>
            <w:vAlign w:val="center"/>
          </w:tcPr>
          <w:p w14:paraId="51B71D5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密度14</w:t>
            </w:r>
          </w:p>
        </w:tc>
        <w:tc>
          <w:tcPr>
            <w:tcW w:w="1933" w:type="dxa"/>
            <w:vAlign w:val="center"/>
          </w:tcPr>
          <w:p w14:paraId="09E2E6C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[0.5000,2.0000]</w:t>
            </w:r>
          </w:p>
        </w:tc>
        <w:tc>
          <w:tcPr>
            <w:tcW w:w="882" w:type="dxa"/>
            <w:vAlign w:val="center"/>
          </w:tcPr>
          <w:p w14:paraId="0E796FF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vAlign w:val="center"/>
          </w:tcPr>
          <w:p w14:paraId="7DD65C7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5F74E73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86D7D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0888AA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00B7223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EA</w:t>
            </w:r>
          </w:p>
        </w:tc>
        <w:tc>
          <w:tcPr>
            <w:tcW w:w="2352" w:type="dxa"/>
            <w:vMerge w:val="restart"/>
            <w:vAlign w:val="center"/>
          </w:tcPr>
          <w:p w14:paraId="1579FAB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温度密度位置14</w:t>
            </w:r>
          </w:p>
        </w:tc>
        <w:tc>
          <w:tcPr>
            <w:tcW w:w="1933" w:type="dxa"/>
            <w:vMerge w:val="restart"/>
            <w:vAlign w:val="center"/>
          </w:tcPr>
          <w:p w14:paraId="59CAFEF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vAlign w:val="center"/>
          </w:tcPr>
          <w:p w14:paraId="7D35DB8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vAlign w:val="center"/>
          </w:tcPr>
          <w:p w14:paraId="46736AE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Merge w:val="restart"/>
            <w:vAlign w:val="center"/>
          </w:tcPr>
          <w:p w14:paraId="4228C2E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8EB57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19EFE2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7213765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EB</w:t>
            </w:r>
          </w:p>
        </w:tc>
        <w:tc>
          <w:tcPr>
            <w:tcW w:w="2352" w:type="dxa"/>
            <w:vMerge w:val="continue"/>
            <w:vAlign w:val="center"/>
          </w:tcPr>
          <w:p w14:paraId="7A60C63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078820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BFE783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E3D93E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6B7314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0AEA1B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2DC2A3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5339505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</w:t>
            </w:r>
          </w:p>
        </w:tc>
        <w:tc>
          <w:tcPr>
            <w:tcW w:w="2352" w:type="dxa"/>
            <w:vAlign w:val="center"/>
          </w:tcPr>
          <w:p w14:paraId="2BE856F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标准密度14</w:t>
            </w:r>
          </w:p>
        </w:tc>
        <w:tc>
          <w:tcPr>
            <w:tcW w:w="1933" w:type="dxa"/>
            <w:vAlign w:val="center"/>
          </w:tcPr>
          <w:p w14:paraId="31AA62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[0.5000,2.0000]</w:t>
            </w:r>
          </w:p>
        </w:tc>
        <w:tc>
          <w:tcPr>
            <w:tcW w:w="882" w:type="dxa"/>
            <w:vAlign w:val="center"/>
          </w:tcPr>
          <w:p w14:paraId="7C05317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vAlign w:val="center"/>
          </w:tcPr>
          <w:p w14:paraId="0A6418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4AA9BF7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EC826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7FFD1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4266EBE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ED</w:t>
            </w:r>
          </w:p>
        </w:tc>
        <w:tc>
          <w:tcPr>
            <w:tcW w:w="2352" w:type="dxa"/>
            <w:vMerge w:val="restart"/>
            <w:vAlign w:val="center"/>
          </w:tcPr>
          <w:p w14:paraId="4BD0A1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VCF20-14</w:t>
            </w:r>
          </w:p>
        </w:tc>
        <w:tc>
          <w:tcPr>
            <w:tcW w:w="1933" w:type="dxa"/>
            <w:vMerge w:val="restart"/>
            <w:vAlign w:val="center"/>
          </w:tcPr>
          <w:p w14:paraId="38CD86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[0.0001,2]</w:t>
            </w:r>
          </w:p>
        </w:tc>
        <w:tc>
          <w:tcPr>
            <w:tcW w:w="882" w:type="dxa"/>
            <w:vMerge w:val="restart"/>
            <w:vAlign w:val="center"/>
          </w:tcPr>
          <w:p w14:paraId="10AD782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restart"/>
            <w:vAlign w:val="center"/>
          </w:tcPr>
          <w:p w14:paraId="75175E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6E2AA61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A9A47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2A30A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29F451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EE</w:t>
            </w:r>
          </w:p>
        </w:tc>
        <w:tc>
          <w:tcPr>
            <w:tcW w:w="2352" w:type="dxa"/>
            <w:vMerge w:val="continue"/>
            <w:vAlign w:val="center"/>
          </w:tcPr>
          <w:p w14:paraId="163DC80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5144B00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B5C49D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AEF6B0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Align w:val="center"/>
          </w:tcPr>
          <w:p w14:paraId="4CE325F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1C978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1F08FF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2D9FAAC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EF</w:t>
            </w:r>
          </w:p>
        </w:tc>
        <w:tc>
          <w:tcPr>
            <w:tcW w:w="2352" w:type="dxa"/>
            <w:vAlign w:val="center"/>
          </w:tcPr>
          <w:p w14:paraId="074C704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计重密度14</w:t>
            </w:r>
          </w:p>
        </w:tc>
        <w:tc>
          <w:tcPr>
            <w:tcW w:w="1933" w:type="dxa"/>
            <w:vAlign w:val="center"/>
          </w:tcPr>
          <w:p w14:paraId="6AEE441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[0.5000,2.0000]</w:t>
            </w:r>
          </w:p>
        </w:tc>
        <w:tc>
          <w:tcPr>
            <w:tcW w:w="882" w:type="dxa"/>
            <w:vAlign w:val="center"/>
          </w:tcPr>
          <w:p w14:paraId="59079E2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vAlign w:val="center"/>
          </w:tcPr>
          <w:p w14:paraId="7330DFD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3C29CD0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9A218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1422E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5AFB457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F0</w:t>
            </w:r>
          </w:p>
        </w:tc>
        <w:tc>
          <w:tcPr>
            <w:tcW w:w="2352" w:type="dxa"/>
            <w:vAlign w:val="center"/>
          </w:tcPr>
          <w:p w14:paraId="3ACEBB5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温度15</w:t>
            </w:r>
          </w:p>
        </w:tc>
        <w:tc>
          <w:tcPr>
            <w:tcW w:w="1933" w:type="dxa"/>
            <w:vAlign w:val="center"/>
          </w:tcPr>
          <w:p w14:paraId="38BFEE1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[-200.00,400.00]</w:t>
            </w:r>
          </w:p>
        </w:tc>
        <w:tc>
          <w:tcPr>
            <w:tcW w:w="882" w:type="dxa"/>
            <w:vAlign w:val="center"/>
          </w:tcPr>
          <w:p w14:paraId="51A2C21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vAlign w:val="center"/>
          </w:tcPr>
          <w:p w14:paraId="706CD6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10-2</w:t>
            </w:r>
          </w:p>
        </w:tc>
        <w:tc>
          <w:tcPr>
            <w:tcW w:w="1166" w:type="dxa"/>
            <w:vAlign w:val="center"/>
          </w:tcPr>
          <w:p w14:paraId="559528C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535B31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252645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4DFC68A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F1</w:t>
            </w:r>
          </w:p>
        </w:tc>
        <w:tc>
          <w:tcPr>
            <w:tcW w:w="2352" w:type="dxa"/>
            <w:vAlign w:val="center"/>
          </w:tcPr>
          <w:p w14:paraId="11D20B5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密度15</w:t>
            </w:r>
          </w:p>
        </w:tc>
        <w:tc>
          <w:tcPr>
            <w:tcW w:w="1933" w:type="dxa"/>
            <w:vAlign w:val="center"/>
          </w:tcPr>
          <w:p w14:paraId="57CE81A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[0.5000,2.0000]</w:t>
            </w:r>
          </w:p>
        </w:tc>
        <w:tc>
          <w:tcPr>
            <w:tcW w:w="882" w:type="dxa"/>
            <w:vAlign w:val="center"/>
          </w:tcPr>
          <w:p w14:paraId="2AA6344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vAlign w:val="center"/>
          </w:tcPr>
          <w:p w14:paraId="7E0E7D5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6D026C3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E8793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4CBD53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3B6F8E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F2</w:t>
            </w:r>
          </w:p>
        </w:tc>
        <w:tc>
          <w:tcPr>
            <w:tcW w:w="2352" w:type="dxa"/>
            <w:vMerge w:val="restart"/>
            <w:vAlign w:val="center"/>
          </w:tcPr>
          <w:p w14:paraId="1F61C7B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温度密度位置15</w:t>
            </w:r>
          </w:p>
        </w:tc>
        <w:tc>
          <w:tcPr>
            <w:tcW w:w="1933" w:type="dxa"/>
            <w:vMerge w:val="restart"/>
            <w:vAlign w:val="center"/>
          </w:tcPr>
          <w:p w14:paraId="6860C63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vAlign w:val="center"/>
          </w:tcPr>
          <w:p w14:paraId="275C1F7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vAlign w:val="center"/>
          </w:tcPr>
          <w:p w14:paraId="406332E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Merge w:val="restart"/>
            <w:vAlign w:val="center"/>
          </w:tcPr>
          <w:p w14:paraId="1137DBE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776E0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2E0673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3EF53DA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F3</w:t>
            </w:r>
          </w:p>
        </w:tc>
        <w:tc>
          <w:tcPr>
            <w:tcW w:w="2352" w:type="dxa"/>
            <w:vMerge w:val="continue"/>
            <w:vAlign w:val="center"/>
          </w:tcPr>
          <w:p w14:paraId="4F089B6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7BE5057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9F5BBD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7FF70FB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7B79937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067CF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4B92D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0A9C922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F4</w:t>
            </w:r>
          </w:p>
        </w:tc>
        <w:tc>
          <w:tcPr>
            <w:tcW w:w="2352" w:type="dxa"/>
            <w:vAlign w:val="center"/>
          </w:tcPr>
          <w:p w14:paraId="170129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标准密度15</w:t>
            </w:r>
          </w:p>
        </w:tc>
        <w:tc>
          <w:tcPr>
            <w:tcW w:w="1933" w:type="dxa"/>
            <w:vAlign w:val="center"/>
          </w:tcPr>
          <w:p w14:paraId="35EE4FD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[0.5000,2.0000]</w:t>
            </w:r>
          </w:p>
        </w:tc>
        <w:tc>
          <w:tcPr>
            <w:tcW w:w="882" w:type="dxa"/>
            <w:vAlign w:val="center"/>
          </w:tcPr>
          <w:p w14:paraId="46B3A59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vAlign w:val="center"/>
          </w:tcPr>
          <w:p w14:paraId="42F3C6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745DC1C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9C177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23A4A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5F9E0F7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F5</w:t>
            </w:r>
          </w:p>
        </w:tc>
        <w:tc>
          <w:tcPr>
            <w:tcW w:w="2352" w:type="dxa"/>
            <w:vMerge w:val="restart"/>
            <w:vAlign w:val="center"/>
          </w:tcPr>
          <w:p w14:paraId="1E3B78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VCF20-15</w:t>
            </w:r>
          </w:p>
        </w:tc>
        <w:tc>
          <w:tcPr>
            <w:tcW w:w="1933" w:type="dxa"/>
            <w:vMerge w:val="restart"/>
            <w:vAlign w:val="center"/>
          </w:tcPr>
          <w:p w14:paraId="320D5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[0.0001,2]</w:t>
            </w:r>
          </w:p>
        </w:tc>
        <w:tc>
          <w:tcPr>
            <w:tcW w:w="882" w:type="dxa"/>
            <w:vMerge w:val="restart"/>
            <w:vAlign w:val="center"/>
          </w:tcPr>
          <w:p w14:paraId="3582ABD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restart"/>
            <w:vAlign w:val="center"/>
          </w:tcPr>
          <w:p w14:paraId="644711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45ADB1A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34CB2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0F59D0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140EA22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F6</w:t>
            </w:r>
          </w:p>
        </w:tc>
        <w:tc>
          <w:tcPr>
            <w:tcW w:w="2352" w:type="dxa"/>
            <w:vMerge w:val="continue"/>
            <w:vAlign w:val="center"/>
          </w:tcPr>
          <w:p w14:paraId="192FFDA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3BF268B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FFBAB8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6DCC8D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Align w:val="center"/>
          </w:tcPr>
          <w:p w14:paraId="336669E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16955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48D7C9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7CC679F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F7</w:t>
            </w:r>
          </w:p>
        </w:tc>
        <w:tc>
          <w:tcPr>
            <w:tcW w:w="2352" w:type="dxa"/>
            <w:vAlign w:val="center"/>
          </w:tcPr>
          <w:p w14:paraId="1B7D356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计重密度15</w:t>
            </w:r>
          </w:p>
        </w:tc>
        <w:tc>
          <w:tcPr>
            <w:tcW w:w="1933" w:type="dxa"/>
            <w:vAlign w:val="center"/>
          </w:tcPr>
          <w:p w14:paraId="2C8E0E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[0.5000,2.0000]</w:t>
            </w:r>
          </w:p>
        </w:tc>
        <w:tc>
          <w:tcPr>
            <w:tcW w:w="882" w:type="dxa"/>
            <w:vAlign w:val="center"/>
          </w:tcPr>
          <w:p w14:paraId="0AAFEF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vAlign w:val="center"/>
          </w:tcPr>
          <w:p w14:paraId="45C54F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1EF317A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719CF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7ACF8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6CB236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F8</w:t>
            </w:r>
          </w:p>
        </w:tc>
        <w:tc>
          <w:tcPr>
            <w:tcW w:w="2352" w:type="dxa"/>
            <w:vAlign w:val="center"/>
          </w:tcPr>
          <w:p w14:paraId="4AB41C0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温度16</w:t>
            </w:r>
          </w:p>
        </w:tc>
        <w:tc>
          <w:tcPr>
            <w:tcW w:w="1933" w:type="dxa"/>
            <w:vAlign w:val="center"/>
          </w:tcPr>
          <w:p w14:paraId="266D96A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[-200.00,400.00]</w:t>
            </w:r>
          </w:p>
        </w:tc>
        <w:tc>
          <w:tcPr>
            <w:tcW w:w="882" w:type="dxa"/>
            <w:vAlign w:val="center"/>
          </w:tcPr>
          <w:p w14:paraId="5D061D6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vAlign w:val="center"/>
          </w:tcPr>
          <w:p w14:paraId="2DFBB5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10-2</w:t>
            </w:r>
          </w:p>
        </w:tc>
        <w:tc>
          <w:tcPr>
            <w:tcW w:w="1166" w:type="dxa"/>
            <w:vAlign w:val="center"/>
          </w:tcPr>
          <w:p w14:paraId="6139AFB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095B1A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7B966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2E4A10C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F9</w:t>
            </w:r>
          </w:p>
        </w:tc>
        <w:tc>
          <w:tcPr>
            <w:tcW w:w="2352" w:type="dxa"/>
            <w:vAlign w:val="center"/>
          </w:tcPr>
          <w:p w14:paraId="4315B89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密度16</w:t>
            </w:r>
          </w:p>
        </w:tc>
        <w:tc>
          <w:tcPr>
            <w:tcW w:w="1933" w:type="dxa"/>
            <w:vAlign w:val="center"/>
          </w:tcPr>
          <w:p w14:paraId="08B84E1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[0.5000,2.0000]</w:t>
            </w:r>
          </w:p>
        </w:tc>
        <w:tc>
          <w:tcPr>
            <w:tcW w:w="882" w:type="dxa"/>
            <w:vAlign w:val="center"/>
          </w:tcPr>
          <w:p w14:paraId="1F347F0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vAlign w:val="center"/>
          </w:tcPr>
          <w:p w14:paraId="26A204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26BEF6D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433E3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4F2B82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033CDC7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FA</w:t>
            </w:r>
          </w:p>
        </w:tc>
        <w:tc>
          <w:tcPr>
            <w:tcW w:w="2352" w:type="dxa"/>
            <w:vMerge w:val="restart"/>
            <w:vAlign w:val="center"/>
          </w:tcPr>
          <w:p w14:paraId="451E8D2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温度密度位置16</w:t>
            </w:r>
          </w:p>
        </w:tc>
        <w:tc>
          <w:tcPr>
            <w:tcW w:w="1933" w:type="dxa"/>
            <w:vMerge w:val="restart"/>
            <w:vAlign w:val="center"/>
          </w:tcPr>
          <w:p w14:paraId="5C87D7C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vAlign w:val="center"/>
          </w:tcPr>
          <w:p w14:paraId="35D4244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vAlign w:val="center"/>
          </w:tcPr>
          <w:p w14:paraId="0D14AA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1166" w:type="dxa"/>
            <w:vMerge w:val="restart"/>
            <w:vAlign w:val="center"/>
          </w:tcPr>
          <w:p w14:paraId="5B29FC1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61E68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7A5F74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314F127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FB</w:t>
            </w:r>
          </w:p>
        </w:tc>
        <w:tc>
          <w:tcPr>
            <w:tcW w:w="2352" w:type="dxa"/>
            <w:vMerge w:val="continue"/>
            <w:vAlign w:val="center"/>
          </w:tcPr>
          <w:p w14:paraId="4047FEC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22A845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1CE99D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7E70C0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33D0141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67458B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5EDD89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1648175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FC</w:t>
            </w:r>
          </w:p>
        </w:tc>
        <w:tc>
          <w:tcPr>
            <w:tcW w:w="2352" w:type="dxa"/>
            <w:vAlign w:val="center"/>
          </w:tcPr>
          <w:p w14:paraId="4874BEB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标准密度16</w:t>
            </w:r>
          </w:p>
        </w:tc>
        <w:tc>
          <w:tcPr>
            <w:tcW w:w="1933" w:type="dxa"/>
            <w:vAlign w:val="center"/>
          </w:tcPr>
          <w:p w14:paraId="17B7BC1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[0.5000,2.0000]</w:t>
            </w:r>
          </w:p>
        </w:tc>
        <w:tc>
          <w:tcPr>
            <w:tcW w:w="882" w:type="dxa"/>
            <w:vAlign w:val="center"/>
          </w:tcPr>
          <w:p w14:paraId="40F3C66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vAlign w:val="center"/>
          </w:tcPr>
          <w:p w14:paraId="6690BE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165EB64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3F15C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24E2AF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363971A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FD</w:t>
            </w:r>
          </w:p>
        </w:tc>
        <w:tc>
          <w:tcPr>
            <w:tcW w:w="2352" w:type="dxa"/>
            <w:vMerge w:val="restart"/>
            <w:vAlign w:val="center"/>
          </w:tcPr>
          <w:p w14:paraId="7FC9E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VCF20-16</w:t>
            </w:r>
          </w:p>
        </w:tc>
        <w:tc>
          <w:tcPr>
            <w:tcW w:w="1933" w:type="dxa"/>
            <w:vMerge w:val="restart"/>
            <w:vAlign w:val="center"/>
          </w:tcPr>
          <w:p w14:paraId="2C7B38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[0.0001,2]</w:t>
            </w:r>
          </w:p>
        </w:tc>
        <w:tc>
          <w:tcPr>
            <w:tcW w:w="882" w:type="dxa"/>
            <w:vMerge w:val="restart"/>
            <w:vAlign w:val="center"/>
          </w:tcPr>
          <w:p w14:paraId="4A70B9D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restart"/>
            <w:vAlign w:val="center"/>
          </w:tcPr>
          <w:p w14:paraId="00A864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09918F3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272718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735A03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0874E2B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FE</w:t>
            </w:r>
          </w:p>
        </w:tc>
        <w:tc>
          <w:tcPr>
            <w:tcW w:w="2352" w:type="dxa"/>
            <w:vMerge w:val="continue"/>
            <w:vAlign w:val="center"/>
          </w:tcPr>
          <w:p w14:paraId="22D7E26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86B5AB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BFD351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0BE4FEF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Align w:val="center"/>
          </w:tcPr>
          <w:p w14:paraId="139B26B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4DF4CB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7042A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00</w:t>
            </w:r>
          </w:p>
        </w:tc>
        <w:tc>
          <w:tcPr>
            <w:tcW w:w="1153" w:type="dxa"/>
            <w:vAlign w:val="center"/>
          </w:tcPr>
          <w:p w14:paraId="6BB9296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FF</w:t>
            </w:r>
          </w:p>
        </w:tc>
        <w:tc>
          <w:tcPr>
            <w:tcW w:w="2352" w:type="dxa"/>
            <w:vAlign w:val="center"/>
          </w:tcPr>
          <w:p w14:paraId="37CA503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计重密度16</w:t>
            </w:r>
          </w:p>
        </w:tc>
        <w:tc>
          <w:tcPr>
            <w:tcW w:w="1933" w:type="dxa"/>
            <w:vAlign w:val="center"/>
          </w:tcPr>
          <w:p w14:paraId="05A885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[0.5000,2.0000]</w:t>
            </w:r>
          </w:p>
        </w:tc>
        <w:tc>
          <w:tcPr>
            <w:tcW w:w="882" w:type="dxa"/>
            <w:vAlign w:val="center"/>
          </w:tcPr>
          <w:p w14:paraId="3592FDC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g/ml</w:t>
            </w:r>
          </w:p>
        </w:tc>
        <w:tc>
          <w:tcPr>
            <w:tcW w:w="882" w:type="dxa"/>
            <w:vAlign w:val="center"/>
          </w:tcPr>
          <w:p w14:paraId="63D6A38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-4</w:t>
            </w:r>
          </w:p>
        </w:tc>
        <w:tc>
          <w:tcPr>
            <w:tcW w:w="1166" w:type="dxa"/>
            <w:vAlign w:val="center"/>
          </w:tcPr>
          <w:p w14:paraId="5C4C7FD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3CDD26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3325645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1AF3A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04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B3A6D6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当前编码器圈数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C2E60E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[0,65535]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5929F9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shd w:val="clear" w:color="auto" w:fill="auto"/>
            <w:vAlign w:val="center"/>
          </w:tcPr>
          <w:p w14:paraId="65398AA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 w14:paraId="1A48D31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32768</w:t>
            </w:r>
          </w:p>
        </w:tc>
      </w:tr>
      <w:tr w14:paraId="391CEC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5037F4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1470A6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05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A3EE6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当前编码值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23F8111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[0,4095]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D5CDDC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shd w:val="clear" w:color="auto" w:fill="auto"/>
            <w:vAlign w:val="center"/>
          </w:tcPr>
          <w:p w14:paraId="45F6A23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 w14:paraId="7661156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</w:tr>
      <w:tr w14:paraId="4BF400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29690F4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27F8D1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06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3B3682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传感器位置</w:t>
            </w:r>
          </w:p>
          <w:p w14:paraId="2CF0124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079829F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(盲区,+∞)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1DD211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  <w:p w14:paraId="21D42F9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6325604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-1</w:t>
            </w:r>
          </w:p>
          <w:p w14:paraId="5595C32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restart"/>
            <w:shd w:val="clear" w:color="auto" w:fill="auto"/>
            <w:vAlign w:val="center"/>
          </w:tcPr>
          <w:p w14:paraId="14AE583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  <w:p w14:paraId="323088B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77FA0B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1E2647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0EF493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07</w:t>
            </w:r>
          </w:p>
        </w:tc>
        <w:tc>
          <w:tcPr>
            <w:tcW w:w="2352" w:type="dxa"/>
            <w:vMerge w:val="continue"/>
            <w:vAlign w:val="center"/>
          </w:tcPr>
          <w:p w14:paraId="5F1260C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16E3011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CF67D8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6C263D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6544A48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C1729D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65EE9DA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9C0730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08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1EAD8B9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频率</w:t>
            </w:r>
          </w:p>
          <w:p w14:paraId="0B5E2EC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6BE43A0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[350000,650000]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A75A4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Hz</w:t>
            </w:r>
          </w:p>
          <w:p w14:paraId="3BD1710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61EAC9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10-2</w:t>
            </w:r>
          </w:p>
          <w:p w14:paraId="786A49B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 w14:paraId="73CFA4C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</w:tr>
      <w:tr w14:paraId="7F100A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248383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0B2118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09</w:t>
            </w:r>
          </w:p>
        </w:tc>
        <w:tc>
          <w:tcPr>
            <w:tcW w:w="2352" w:type="dxa"/>
            <w:vMerge w:val="continue"/>
            <w:vAlign w:val="center"/>
          </w:tcPr>
          <w:p w14:paraId="0952BF5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1F073C7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D358972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E610AB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 w14:paraId="5D5EAE3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</w:tr>
      <w:tr w14:paraId="294CAC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7339F48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FAF34A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0A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5B0AE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19EF03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EFDAC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℃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BCBC34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10-2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3F299D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337E89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52B50D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593E23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0B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1809BCB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霍尔开关状态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50A15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[0,255]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7EE2A3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82" w:type="dxa"/>
            <w:shd w:val="clear" w:color="auto" w:fill="auto"/>
            <w:vAlign w:val="center"/>
          </w:tcPr>
          <w:p w14:paraId="5F42701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 w14:paraId="32942C0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</w:tr>
      <w:tr w14:paraId="3961CD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3CD0A52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05B0943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0C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EBC47D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空气中频率</w:t>
            </w:r>
          </w:p>
          <w:p w14:paraId="23AD24E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1A73AE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[350000,650000]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E60BC3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Hz</w:t>
            </w:r>
          </w:p>
          <w:p w14:paraId="7469A8D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2698E49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10-2</w:t>
            </w:r>
          </w:p>
          <w:p w14:paraId="2E097F7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restart"/>
            <w:shd w:val="clear" w:color="auto" w:fill="auto"/>
            <w:vAlign w:val="center"/>
          </w:tcPr>
          <w:p w14:paraId="5DDC17A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  <w:p w14:paraId="396CE8B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5E9105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3855C51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6981FA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0D</w:t>
            </w:r>
          </w:p>
        </w:tc>
        <w:tc>
          <w:tcPr>
            <w:tcW w:w="2352" w:type="dxa"/>
            <w:vMerge w:val="continue"/>
            <w:vAlign w:val="center"/>
          </w:tcPr>
          <w:p w14:paraId="6119318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6A266E0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A1A6F7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52B638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2A95843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14:paraId="1B696E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661A6A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16C73E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0E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44C8CED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当前幅值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6E33883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0-10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744AAE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V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2C1A65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10-2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6E8E442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</w:tr>
      <w:tr w14:paraId="640465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1991E13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31D41F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0F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F7B01B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当前X轴的角度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1F1706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0-36000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319B1E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度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72B79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10-2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7A6EA856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</w:tr>
      <w:tr w14:paraId="0DBE70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378EE16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17C623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066C5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当前Y轴的角度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3F490BC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0-36000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8E8591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度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A09A73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10-2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0BD35EE0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</w:tr>
      <w:tr w14:paraId="15C017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shd w:val="clear" w:color="auto" w:fill="auto"/>
            <w:vAlign w:val="center"/>
          </w:tcPr>
          <w:p w14:paraId="08CEFE7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75A920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6C286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水位电压值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7F3B23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0-330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A763E2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V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C79B32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10-2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25536D01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</w:tr>
    </w:tbl>
    <w:p w14:paraId="7538AB74">
      <w:pPr>
        <w:ind w:left="420" w:leftChars="175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 w:ascii="华文仿宋" w:hAnsi="华文仿宋" w:eastAsia="华文仿宋"/>
          <w:b/>
          <w:sz w:val="21"/>
          <w:szCs w:val="21"/>
        </w:rPr>
        <w:t xml:space="preserve">  </w:t>
      </w:r>
    </w:p>
    <w:p w14:paraId="4A068506">
      <w:pPr>
        <w:ind w:left="420" w:leftChars="175"/>
        <w:rPr>
          <w:rFonts w:hint="eastAsia" w:ascii="华文仿宋" w:hAnsi="华文仿宋" w:eastAsia="华文仿宋"/>
          <w:b/>
          <w:sz w:val="21"/>
          <w:szCs w:val="21"/>
        </w:rPr>
      </w:pPr>
    </w:p>
    <w:p w14:paraId="24EFF611">
      <w:pPr>
        <w:bidi w:val="0"/>
      </w:pPr>
      <w:r>
        <w:t>数据计算规则：</w:t>
      </w:r>
    </w:p>
    <w:p w14:paraId="5D3B2A1D">
      <w:pPr>
        <w:bidi w:val="0"/>
      </w:pPr>
      <w:r>
        <w:t>数据真实值(单位) = （寄存器值 – 偏移量）*缩放</w:t>
      </w:r>
    </w:p>
    <w:p w14:paraId="26E10B45">
      <w:pPr>
        <w:spacing w:line="27" w:lineRule="exact"/>
      </w:pPr>
    </w:p>
    <w:tbl>
      <w:tblPr>
        <w:tblStyle w:val="21"/>
        <w:tblW w:w="2860" w:type="dxa"/>
        <w:tblInd w:w="71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68"/>
        <w:gridCol w:w="992"/>
      </w:tblGrid>
      <w:tr w14:paraId="6D2362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868" w:type="dxa"/>
            <w:shd w:val="clear" w:color="auto" w:fill="A4A4A4" w:themeFill="background1" w:themeFillShade="A5"/>
            <w:vAlign w:val="top"/>
          </w:tcPr>
          <w:p w14:paraId="54CE5F8C">
            <w:pPr>
              <w:pStyle w:val="20"/>
              <w:spacing w:before="45" w:line="228" w:lineRule="auto"/>
              <w:ind w:left="215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寄存器数据含义</w:t>
            </w:r>
          </w:p>
        </w:tc>
        <w:tc>
          <w:tcPr>
            <w:tcW w:w="992" w:type="dxa"/>
            <w:shd w:val="clear" w:color="auto" w:fill="A4A4A4" w:themeFill="background1" w:themeFillShade="A5"/>
            <w:vAlign w:val="top"/>
          </w:tcPr>
          <w:p w14:paraId="4B3AC489">
            <w:pPr>
              <w:pStyle w:val="20"/>
              <w:spacing w:before="45" w:line="228" w:lineRule="auto"/>
              <w:ind w:left="4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值</w:t>
            </w:r>
          </w:p>
        </w:tc>
      </w:tr>
      <w:tr w14:paraId="34113B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868" w:type="dxa"/>
            <w:vAlign w:val="top"/>
          </w:tcPr>
          <w:p w14:paraId="56CC4D79">
            <w:pPr>
              <w:pStyle w:val="20"/>
              <w:spacing w:before="41" w:line="228" w:lineRule="auto"/>
              <w:ind w:left="125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无效液位值</w:t>
            </w:r>
          </w:p>
        </w:tc>
        <w:tc>
          <w:tcPr>
            <w:tcW w:w="992" w:type="dxa"/>
            <w:vAlign w:val="top"/>
          </w:tcPr>
          <w:p w14:paraId="43897BA1">
            <w:pPr>
              <w:spacing w:before="104" w:line="188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999999</w:t>
            </w:r>
          </w:p>
        </w:tc>
      </w:tr>
      <w:tr w14:paraId="7A807A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68" w:type="dxa"/>
            <w:vAlign w:val="top"/>
          </w:tcPr>
          <w:p w14:paraId="39185DB4">
            <w:pPr>
              <w:pStyle w:val="20"/>
              <w:spacing w:before="41" w:line="228" w:lineRule="auto"/>
              <w:ind w:left="125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液位低于盲区</w:t>
            </w:r>
          </w:p>
        </w:tc>
        <w:tc>
          <w:tcPr>
            <w:tcW w:w="992" w:type="dxa"/>
            <w:vAlign w:val="top"/>
          </w:tcPr>
          <w:p w14:paraId="667EC345">
            <w:pPr>
              <w:spacing w:before="104" w:line="188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0</w:t>
            </w:r>
          </w:p>
        </w:tc>
      </w:tr>
      <w:tr w14:paraId="32563F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868" w:type="dxa"/>
            <w:vAlign w:val="top"/>
          </w:tcPr>
          <w:p w14:paraId="3AC82A45">
            <w:pPr>
              <w:pStyle w:val="20"/>
              <w:spacing w:before="41" w:line="228" w:lineRule="auto"/>
              <w:ind w:left="125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无效水位值</w:t>
            </w:r>
          </w:p>
        </w:tc>
        <w:tc>
          <w:tcPr>
            <w:tcW w:w="992" w:type="dxa"/>
            <w:vAlign w:val="top"/>
          </w:tcPr>
          <w:p w14:paraId="76261005">
            <w:pPr>
              <w:spacing w:before="104" w:line="188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999999</w:t>
            </w:r>
          </w:p>
        </w:tc>
      </w:tr>
      <w:tr w14:paraId="5F655F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868" w:type="dxa"/>
            <w:vAlign w:val="top"/>
          </w:tcPr>
          <w:p w14:paraId="60F156FC">
            <w:pPr>
              <w:pStyle w:val="20"/>
              <w:spacing w:before="42" w:line="228" w:lineRule="auto"/>
              <w:ind w:left="125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水位低于盲区</w:t>
            </w:r>
          </w:p>
        </w:tc>
        <w:tc>
          <w:tcPr>
            <w:tcW w:w="992" w:type="dxa"/>
            <w:vAlign w:val="top"/>
          </w:tcPr>
          <w:p w14:paraId="216ED733">
            <w:pPr>
              <w:spacing w:before="104" w:line="188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0</w:t>
            </w:r>
          </w:p>
        </w:tc>
      </w:tr>
      <w:tr w14:paraId="394384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868" w:type="dxa"/>
            <w:vAlign w:val="top"/>
          </w:tcPr>
          <w:p w14:paraId="26847B13">
            <w:pPr>
              <w:pStyle w:val="20"/>
              <w:spacing w:before="44" w:line="228" w:lineRule="auto"/>
              <w:ind w:left="125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无效密度值</w:t>
            </w:r>
          </w:p>
        </w:tc>
        <w:tc>
          <w:tcPr>
            <w:tcW w:w="992" w:type="dxa"/>
            <w:vAlign w:val="top"/>
          </w:tcPr>
          <w:p w14:paraId="503E704C">
            <w:pPr>
              <w:spacing w:before="104" w:line="188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0</w:t>
            </w:r>
          </w:p>
        </w:tc>
      </w:tr>
      <w:tr w14:paraId="443D30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868" w:type="dxa"/>
            <w:vAlign w:val="top"/>
          </w:tcPr>
          <w:p w14:paraId="7C353A12">
            <w:pPr>
              <w:pStyle w:val="20"/>
              <w:spacing w:before="44" w:line="228" w:lineRule="auto"/>
              <w:ind w:left="125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无效温度值</w:t>
            </w:r>
          </w:p>
        </w:tc>
        <w:tc>
          <w:tcPr>
            <w:tcW w:w="992" w:type="dxa"/>
            <w:vAlign w:val="top"/>
          </w:tcPr>
          <w:p w14:paraId="10BE6D12">
            <w:pPr>
              <w:spacing w:before="104" w:line="188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10999</w:t>
            </w:r>
          </w:p>
        </w:tc>
      </w:tr>
      <w:tr w14:paraId="56E0CA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868" w:type="dxa"/>
            <w:vAlign w:val="top"/>
          </w:tcPr>
          <w:p w14:paraId="3AE78A43">
            <w:pPr>
              <w:pStyle w:val="20"/>
              <w:spacing w:before="43" w:line="228" w:lineRule="auto"/>
              <w:ind w:left="126"/>
              <w:rPr>
                <w:sz w:val="18"/>
                <w:szCs w:val="18"/>
              </w:rPr>
            </w:pPr>
            <w:r>
              <w:rPr>
                <w:spacing w:val="46"/>
                <w:sz w:val="18"/>
                <w:szCs w:val="18"/>
              </w:rPr>
              <w:t>无效</w:t>
            </w:r>
            <w:r>
              <w:rPr>
                <w:sz w:val="18"/>
                <w:szCs w:val="18"/>
              </w:rPr>
              <w:t>VCF</w:t>
            </w:r>
          </w:p>
        </w:tc>
        <w:tc>
          <w:tcPr>
            <w:tcW w:w="992" w:type="dxa"/>
            <w:vAlign w:val="top"/>
          </w:tcPr>
          <w:p w14:paraId="32EF9D2C">
            <w:pPr>
              <w:spacing w:before="104" w:line="188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0</w:t>
            </w:r>
          </w:p>
        </w:tc>
      </w:tr>
      <w:tr w14:paraId="0CAA7D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68" w:type="dxa"/>
            <w:vAlign w:val="top"/>
          </w:tcPr>
          <w:p w14:paraId="47A3B37C">
            <w:pPr>
              <w:pStyle w:val="20"/>
              <w:spacing w:before="44" w:line="228" w:lineRule="auto"/>
              <w:ind w:left="125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无效体积</w:t>
            </w:r>
          </w:p>
        </w:tc>
        <w:tc>
          <w:tcPr>
            <w:tcW w:w="992" w:type="dxa"/>
            <w:vAlign w:val="top"/>
          </w:tcPr>
          <w:p w14:paraId="6002186F">
            <w:pPr>
              <w:spacing w:before="104" w:line="188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0</w:t>
            </w:r>
          </w:p>
        </w:tc>
      </w:tr>
      <w:tr w14:paraId="357ADA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868" w:type="dxa"/>
            <w:vAlign w:val="top"/>
          </w:tcPr>
          <w:p w14:paraId="3CB66142">
            <w:pPr>
              <w:pStyle w:val="20"/>
              <w:spacing w:before="45" w:line="228" w:lineRule="auto"/>
              <w:ind w:left="125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无效质量</w:t>
            </w:r>
          </w:p>
        </w:tc>
        <w:tc>
          <w:tcPr>
            <w:tcW w:w="992" w:type="dxa"/>
            <w:vAlign w:val="top"/>
          </w:tcPr>
          <w:p w14:paraId="41144909">
            <w:pPr>
              <w:spacing w:before="104" w:line="188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0</w:t>
            </w:r>
          </w:p>
        </w:tc>
      </w:tr>
      <w:tr w14:paraId="21B73C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868" w:type="dxa"/>
            <w:vAlign w:val="top"/>
          </w:tcPr>
          <w:p w14:paraId="7C21AB45">
            <w:pPr>
              <w:pStyle w:val="20"/>
              <w:spacing w:before="45" w:line="228" w:lineRule="auto"/>
              <w:ind w:left="125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无效压力值</w:t>
            </w:r>
          </w:p>
        </w:tc>
        <w:tc>
          <w:tcPr>
            <w:tcW w:w="992" w:type="dxa"/>
            <w:vAlign w:val="top"/>
          </w:tcPr>
          <w:p w14:paraId="54F1BEEE">
            <w:pPr>
              <w:spacing w:before="104" w:line="188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9999999</w:t>
            </w:r>
          </w:p>
        </w:tc>
      </w:tr>
    </w:tbl>
    <w:p w14:paraId="5E6095E4">
      <w:pPr>
        <w:widowControl w:val="0"/>
        <w:numPr>
          <w:ilvl w:val="0"/>
          <w:numId w:val="0"/>
        </w:numPr>
        <w:tabs>
          <w:tab w:val="left" w:pos="720"/>
        </w:tabs>
        <w:jc w:val="both"/>
        <w:outlineLvl w:val="0"/>
        <w:rPr>
          <w:rFonts w:hint="default" w:ascii="华文仿宋" w:hAnsi="华文仿宋" w:eastAsia="华文仿宋"/>
          <w:b/>
          <w:sz w:val="30"/>
          <w:szCs w:val="30"/>
          <w:lang w:val="en-US"/>
        </w:rPr>
      </w:pPr>
      <w:bookmarkStart w:id="8" w:name="_Toc13331"/>
    </w:p>
    <w:p w14:paraId="39188324">
      <w:pPr>
        <w:numPr>
          <w:ilvl w:val="0"/>
          <w:numId w:val="1"/>
        </w:numPr>
        <w:outlineLvl w:val="0"/>
        <w:rPr>
          <w:b/>
          <w:sz w:val="28"/>
          <w:szCs w:val="36"/>
        </w:rPr>
      </w:pPr>
      <w:r>
        <w:rPr>
          <w:rFonts w:hint="eastAsia"/>
          <w:b/>
          <w:sz w:val="28"/>
          <w:szCs w:val="36"/>
          <w:lang w:val="en-US" w:eastAsia="zh-CN"/>
        </w:rPr>
        <w:t>标定</w:t>
      </w:r>
      <w:r>
        <w:rPr>
          <w:b/>
          <w:sz w:val="28"/>
          <w:szCs w:val="36"/>
        </w:rPr>
        <w:t>类命令参数寄存器定义</w:t>
      </w:r>
    </w:p>
    <w:p w14:paraId="7180A232">
      <w:r>
        <w:rPr>
          <w:rFonts w:ascii="宋体" w:hAnsi="宋体" w:eastAsia="宋体" w:cs="宋体"/>
          <w:sz w:val="24"/>
          <w:szCs w:val="24"/>
        </w:rPr>
        <w:t xml:space="preserve">标定类命令为带参数命令，主设备需先通过功能码 </w:t>
      </w:r>
      <w:r>
        <w:rPr>
          <w:rStyle w:val="16"/>
          <w:rFonts w:ascii="宋体" w:hAnsi="宋体" w:eastAsia="宋体" w:cs="宋体"/>
          <w:sz w:val="24"/>
          <w:szCs w:val="24"/>
        </w:rPr>
        <w:t>0x10</w:t>
      </w:r>
      <w:r>
        <w:rPr>
          <w:rFonts w:ascii="宋体" w:hAnsi="宋体" w:eastAsia="宋体" w:cs="宋体"/>
          <w:sz w:val="24"/>
          <w:szCs w:val="24"/>
        </w:rPr>
        <w:t xml:space="preserve"> 写入对应保持寄存器，再通过功能码 </w:t>
      </w:r>
      <w:r>
        <w:rPr>
          <w:rStyle w:val="16"/>
          <w:rFonts w:ascii="宋体" w:hAnsi="宋体" w:eastAsia="宋体" w:cs="宋体"/>
          <w:b w:val="0"/>
          <w:bCs/>
          <w:sz w:val="24"/>
          <w:szCs w:val="24"/>
        </w:rPr>
        <w:t>0x05</w:t>
      </w:r>
      <w:r>
        <w:rPr>
          <w:rFonts w:ascii="宋体" w:hAnsi="宋体" w:eastAsia="宋体" w:cs="宋体"/>
          <w:b w:val="0"/>
          <w:bCs/>
          <w:sz w:val="24"/>
          <w:szCs w:val="24"/>
        </w:rPr>
        <w:t xml:space="preserve"> 写线圈执行命令。</w:t>
      </w:r>
      <w:r>
        <w:rPr>
          <w:rFonts w:ascii="宋体" w:hAnsi="宋体" w:eastAsia="宋体" w:cs="宋体"/>
          <w:b w:val="0"/>
          <w:bCs/>
          <w:sz w:val="24"/>
          <w:szCs w:val="24"/>
        </w:rPr>
        <w:br w:type="textWrapping"/>
      </w:r>
      <w:r>
        <w:rPr>
          <w:rFonts w:ascii="宋体" w:hAnsi="宋体" w:eastAsia="宋体" w:cs="宋体"/>
          <w:b w:val="0"/>
          <w:bCs/>
          <w:sz w:val="24"/>
          <w:szCs w:val="24"/>
        </w:rPr>
        <w:t xml:space="preserve">参数采用 </w:t>
      </w:r>
      <w:r>
        <w:rPr>
          <w:rStyle w:val="16"/>
          <w:rFonts w:ascii="宋体" w:hAnsi="宋体" w:eastAsia="宋体" w:cs="宋体"/>
          <w:b w:val="0"/>
          <w:bCs/>
          <w:sz w:val="24"/>
          <w:szCs w:val="24"/>
        </w:rPr>
        <w:t>32 位无符号数</w:t>
      </w:r>
      <w:r>
        <w:rPr>
          <w:rFonts w:ascii="宋体" w:hAnsi="宋体" w:eastAsia="宋体" w:cs="宋体"/>
          <w:b w:val="0"/>
          <w:bCs/>
          <w:sz w:val="24"/>
          <w:szCs w:val="24"/>
        </w:rPr>
        <w:t xml:space="preserve">，高字在前，单位为 </w:t>
      </w:r>
      <w:r>
        <w:rPr>
          <w:rStyle w:val="16"/>
          <w:rFonts w:ascii="宋体" w:hAnsi="宋体" w:eastAsia="宋体" w:cs="宋体"/>
          <w:b w:val="0"/>
          <w:bCs/>
          <w:sz w:val="24"/>
          <w:szCs w:val="24"/>
        </w:rPr>
        <w:t>mm</w:t>
      </w:r>
      <w:r>
        <w:rPr>
          <w:rFonts w:ascii="宋体" w:hAnsi="宋体" w:eastAsia="宋体" w:cs="宋体"/>
          <w:b w:val="0"/>
          <w:bCs/>
          <w:sz w:val="24"/>
          <w:szCs w:val="24"/>
        </w:rPr>
        <w:t xml:space="preserve">，缩放为 </w:t>
      </w:r>
      <w:r>
        <w:rPr>
          <w:rStyle w:val="16"/>
          <w:rFonts w:ascii="宋体" w:hAnsi="宋体" w:eastAsia="宋体" w:cs="宋体"/>
          <w:b w:val="0"/>
          <w:bCs/>
          <w:sz w:val="24"/>
          <w:szCs w:val="24"/>
        </w:rPr>
        <w:t>10^-1</w:t>
      </w:r>
      <w:r>
        <w:rPr>
          <w:rFonts w:ascii="宋体" w:hAnsi="宋体" w:eastAsia="宋体" w:cs="宋体"/>
          <w:b w:val="0"/>
          <w:bCs/>
          <w:sz w:val="24"/>
          <w:szCs w:val="24"/>
        </w:rPr>
        <w:t>。</w:t>
      </w:r>
    </w:p>
    <w:tbl>
      <w:tblPr>
        <w:tblStyle w:val="13"/>
        <w:tblW w:w="928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9"/>
        <w:gridCol w:w="1402"/>
        <w:gridCol w:w="1165"/>
        <w:gridCol w:w="1353"/>
        <w:gridCol w:w="3467"/>
      </w:tblGrid>
      <w:tr w14:paraId="1FE42F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</w:trPr>
        <w:tc>
          <w:tcPr>
            <w:tcW w:w="1854" w:type="dxa"/>
            <w:shd w:val="clear" w:color="auto" w:fill="auto"/>
            <w:vAlign w:val="center"/>
          </w:tcPr>
          <w:p w14:paraId="03DDAD5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保持寄存器地址</w:t>
            </w:r>
          </w:p>
        </w:tc>
        <w:tc>
          <w:tcPr>
            <w:tcW w:w="1372" w:type="dxa"/>
            <w:shd w:val="clear" w:color="auto" w:fill="auto"/>
            <w:vAlign w:val="center"/>
          </w:tcPr>
          <w:p w14:paraId="47E28F6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参数名称</w:t>
            </w:r>
          </w:p>
        </w:tc>
        <w:tc>
          <w:tcPr>
            <w:tcW w:w="1135" w:type="dxa"/>
            <w:shd w:val="clear" w:color="auto" w:fill="auto"/>
            <w:vAlign w:val="center"/>
          </w:tcPr>
          <w:p w14:paraId="5965449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D3074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单位/缩放</w:t>
            </w:r>
          </w:p>
        </w:tc>
        <w:tc>
          <w:tcPr>
            <w:tcW w:w="3423" w:type="dxa"/>
            <w:shd w:val="clear" w:color="auto" w:fill="auto"/>
            <w:vAlign w:val="center"/>
          </w:tcPr>
          <w:p w14:paraId="518213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8D19B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</w:trPr>
        <w:tc>
          <w:tcPr>
            <w:tcW w:w="1854" w:type="dxa"/>
            <w:shd w:val="clear" w:color="auto" w:fill="auto"/>
            <w:vAlign w:val="center"/>
          </w:tcPr>
          <w:p w14:paraId="3497A3C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0x0102~0x0103</w:t>
            </w:r>
          </w:p>
        </w:tc>
        <w:tc>
          <w:tcPr>
            <w:tcW w:w="1372" w:type="dxa"/>
            <w:shd w:val="clear" w:color="auto" w:fill="auto"/>
            <w:vAlign w:val="center"/>
          </w:tcPr>
          <w:p w14:paraId="6C5DF57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标定液位值</w:t>
            </w:r>
          </w:p>
        </w:tc>
        <w:tc>
          <w:tcPr>
            <w:tcW w:w="1135" w:type="dxa"/>
            <w:shd w:val="clear" w:color="auto" w:fill="auto"/>
            <w:vAlign w:val="center"/>
          </w:tcPr>
          <w:p w14:paraId="7C9CEDF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F183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mm / 10^-1</w:t>
            </w:r>
          </w:p>
        </w:tc>
        <w:tc>
          <w:tcPr>
            <w:tcW w:w="3423" w:type="dxa"/>
            <w:shd w:val="clear" w:color="auto" w:fill="auto"/>
            <w:vAlign w:val="center"/>
          </w:tcPr>
          <w:p w14:paraId="3A0AF0A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写入现场实际液位高度，设备根据当前测量液位自动计算并保存液位补偿值</w:t>
            </w:r>
          </w:p>
        </w:tc>
      </w:tr>
      <w:tr w14:paraId="5D1EA8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</w:trPr>
        <w:tc>
          <w:tcPr>
            <w:tcW w:w="1854" w:type="dxa"/>
            <w:shd w:val="clear" w:color="auto" w:fill="auto"/>
            <w:vAlign w:val="center"/>
          </w:tcPr>
          <w:p w14:paraId="3578A35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0x0125~0x0126</w:t>
            </w:r>
          </w:p>
        </w:tc>
        <w:tc>
          <w:tcPr>
            <w:tcW w:w="1372" w:type="dxa"/>
            <w:shd w:val="clear" w:color="auto" w:fill="auto"/>
            <w:vAlign w:val="center"/>
          </w:tcPr>
          <w:p w14:paraId="2667CB9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标定水位值</w:t>
            </w:r>
          </w:p>
        </w:tc>
        <w:tc>
          <w:tcPr>
            <w:tcW w:w="1135" w:type="dxa"/>
            <w:shd w:val="clear" w:color="auto" w:fill="auto"/>
            <w:vAlign w:val="center"/>
          </w:tcPr>
          <w:p w14:paraId="7A1A5CD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A022E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mm / 10^-1</w:t>
            </w:r>
          </w:p>
        </w:tc>
        <w:tc>
          <w:tcPr>
            <w:tcW w:w="3423" w:type="dxa"/>
            <w:shd w:val="clear" w:color="auto" w:fill="auto"/>
            <w:vAlign w:val="center"/>
          </w:tcPr>
          <w:p w14:paraId="115883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写入现场实际水位高度，设备根据当前测量水位自动计算并保存水位补偿值</w:t>
            </w:r>
          </w:p>
        </w:tc>
      </w:tr>
      <w:tr w14:paraId="0950FD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</w:trPr>
        <w:tc>
          <w:tcPr>
            <w:tcW w:w="1854" w:type="dxa"/>
            <w:shd w:val="clear" w:color="auto" w:fill="auto"/>
            <w:vAlign w:val="center"/>
          </w:tcPr>
          <w:p w14:paraId="70D93A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0x0127~0x0128</w:t>
            </w:r>
          </w:p>
        </w:tc>
        <w:tc>
          <w:tcPr>
            <w:tcW w:w="1372" w:type="dxa"/>
            <w:shd w:val="clear" w:color="auto" w:fill="auto"/>
            <w:vAlign w:val="center"/>
          </w:tcPr>
          <w:p w14:paraId="1318B9A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标定罐高值</w:t>
            </w:r>
          </w:p>
        </w:tc>
        <w:tc>
          <w:tcPr>
            <w:tcW w:w="1135" w:type="dxa"/>
            <w:shd w:val="clear" w:color="auto" w:fill="auto"/>
            <w:vAlign w:val="center"/>
          </w:tcPr>
          <w:p w14:paraId="4190615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uint32</w:t>
            </w:r>
          </w:p>
        </w:tc>
        <w:tc>
          <w:tcPr>
            <w:tcW w:w="1323" w:type="dxa"/>
            <w:shd w:val="clear" w:color="auto" w:fill="auto"/>
            <w:vAlign w:val="center"/>
          </w:tcPr>
          <w:p w14:paraId="1848D62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mm / 10^-1</w:t>
            </w:r>
          </w:p>
        </w:tc>
        <w:tc>
          <w:tcPr>
            <w:tcW w:w="3423" w:type="dxa"/>
            <w:shd w:val="clear" w:color="auto" w:fill="auto"/>
            <w:vAlign w:val="center"/>
          </w:tcPr>
          <w:p w14:paraId="554E2F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写入现场实际罐高值，设备根据当前罐高参数自动计算并保存罐高补偿值</w:t>
            </w:r>
          </w:p>
        </w:tc>
      </w:tr>
    </w:tbl>
    <w:p w14:paraId="70CB9F7F">
      <w:pPr>
        <w:pStyle w:val="5"/>
        <w:bidi w:val="0"/>
      </w:pPr>
      <w:r>
        <w:t>标定类命令执行说明</w:t>
      </w:r>
    </w:p>
    <w:p w14:paraId="4BD3B5AB">
      <w:pPr>
        <w:pStyle w:val="12"/>
        <w:keepNext w:val="0"/>
        <w:keepLines w:val="0"/>
        <w:widowControl/>
        <w:suppressLineNumbers w:val="0"/>
      </w:pPr>
      <w:r>
        <w:t>标定类命令采用“</w:t>
      </w:r>
      <w:r>
        <w:rPr>
          <w:rStyle w:val="16"/>
        </w:rPr>
        <w:t>先写参数，再执行命令</w:t>
      </w:r>
      <w:r>
        <w:t>”的方式。</w:t>
      </w:r>
    </w:p>
    <w:p w14:paraId="4E4B539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主设备先通过功能码 </w:t>
      </w:r>
      <w:r>
        <w:rPr>
          <w:rStyle w:val="16"/>
        </w:rPr>
        <w:t>0x10</w:t>
      </w:r>
      <w:r>
        <w:t xml:space="preserve"> 向对应保持寄存器写入现场实际高度值。 </w:t>
      </w:r>
    </w:p>
    <w:p w14:paraId="527FC1B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参数写入成功后，再通过功能码 </w:t>
      </w:r>
      <w:r>
        <w:rPr>
          <w:rStyle w:val="16"/>
        </w:rPr>
        <w:t>0x05</w:t>
      </w:r>
      <w:r>
        <w:t xml:space="preserve"> 写对应命令线圈为 </w:t>
      </w:r>
      <w:r>
        <w:rPr>
          <w:rStyle w:val="16"/>
        </w:rPr>
        <w:t>ON（0xFF00）</w:t>
      </w:r>
      <w:r>
        <w:t xml:space="preserve">，触发设备执行标定。 </w:t>
      </w:r>
    </w:p>
    <w:p w14:paraId="506BE61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设备执行标定时，应读取当前测量值或当前参数值，并与主设备写入的实际高度值进行比较，自动计算对应补偿值并保存。 </w:t>
      </w:r>
    </w:p>
    <w:p w14:paraId="31A0FC7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标定完成后，后续输出结果均应自动带入该补偿值进行计算。 </w:t>
      </w:r>
    </w:p>
    <w:p w14:paraId="5A3A467E">
      <w:pPr>
        <w:numPr>
          <w:ilvl w:val="0"/>
          <w:numId w:val="1"/>
        </w:numPr>
        <w:outlineLvl w:val="0"/>
        <w:rPr>
          <w:rFonts w:hint="default" w:ascii="华文仿宋" w:hAnsi="华文仿宋" w:eastAsia="华文仿宋"/>
          <w:b/>
          <w:sz w:val="30"/>
          <w:szCs w:val="30"/>
          <w:lang w:val="en-US"/>
        </w:rPr>
      </w:pPr>
      <w:r>
        <w:rPr>
          <w:rFonts w:hint="eastAsia" w:ascii="华文仿宋" w:hAnsi="华文仿宋" w:eastAsia="华文仿宋"/>
          <w:b/>
          <w:sz w:val="30"/>
          <w:szCs w:val="30"/>
          <w:lang w:val="en-US" w:eastAsia="zh-CN"/>
        </w:rPr>
        <w:t>计量仪第三方读取建议</w:t>
      </w:r>
      <w:bookmarkEnd w:id="8"/>
    </w:p>
    <w:p w14:paraId="00F5ACEA">
      <w:pPr>
        <w:numPr>
          <w:ilvl w:val="0"/>
          <w:numId w:val="9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设备的密度温度需要发送指令进行一次测量才能更新，否则读取出来的数据为无效值或者上一次测量值；</w:t>
      </w:r>
    </w:p>
    <w:p w14:paraId="53A632CC">
      <w:pPr>
        <w:numPr>
          <w:ilvl w:val="0"/>
          <w:numId w:val="9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</w:t>
      </w:r>
      <w:r>
        <w:rPr>
          <w:rFonts w:hint="eastAsia" w:ascii="Times New Roman" w:hAnsi="Times New Roman" w:eastAsia="宋体" w:cs="Times New Roman"/>
          <w:lang w:val="en-US" w:eastAsia="zh-CN"/>
        </w:rPr>
        <w:t>安装在计量口时需要注意，下发指令的时间务必不能与人工作业的时间重叠，否则造成设备损坏；</w:t>
      </w:r>
    </w:p>
    <w:p w14:paraId="2E777A87">
      <w:pPr>
        <w:numPr>
          <w:ilvl w:val="0"/>
          <w:numId w:val="9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spacing w:val="-3"/>
          <w:sz w:val="22"/>
          <w:szCs w:val="22"/>
          <w:lang w:val="en-US" w:eastAsia="zh-CN"/>
        </w:rPr>
        <w:t>罐底显示单元集成方案：</w:t>
      </w:r>
    </w:p>
    <w:p w14:paraId="0A5D34BA">
      <w:pPr>
        <w:numPr>
          <w:ilvl w:val="1"/>
          <w:numId w:val="9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spacing w:val="-3"/>
          <w:sz w:val="22"/>
          <w:szCs w:val="22"/>
          <w:lang w:val="en-US" w:eastAsia="zh-CN"/>
        </w:rPr>
        <w:t>通过抓包监测数据的方式：只需要对监测到的功能码为04，并且通信寄存器地址在0x0D之内的数据进行解析，即可获取全部有效测量数据；</w:t>
      </w:r>
    </w:p>
    <w:p w14:paraId="049246E5">
      <w:pPr>
        <w:numPr>
          <w:ilvl w:val="1"/>
          <w:numId w:val="9"/>
        </w:numPr>
        <w:bidi w:val="0"/>
        <w:spacing w:afterAutospacing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spacing w:val="-3"/>
          <w:sz w:val="22"/>
          <w:szCs w:val="22"/>
          <w:lang w:val="en-US" w:eastAsia="zh-CN"/>
        </w:rPr>
        <w:t>通过转发数据包的方式：</w:t>
      </w:r>
      <w:r>
        <w:rPr>
          <w:rFonts w:hint="eastAsia" w:eastAsia="宋体"/>
          <w:spacing w:val="-3"/>
          <w:sz w:val="22"/>
          <w:szCs w:val="22"/>
          <w:lang w:val="en-US" w:eastAsia="zh-CN"/>
        </w:rPr>
        <w:t>若上位机软件与设备默认轮训指令为读取04功能码，且读取寄存器数量在13个之内，在这个通信中，可以解析必要的测量值。其他功能码或04功能码超过0x0D寄存器地址的都需要通过透传转包保证通信正常</w:t>
      </w:r>
      <w:r>
        <w:rPr>
          <w:rFonts w:hint="eastAsia"/>
          <w:spacing w:val="-3"/>
          <w:sz w:val="22"/>
          <w:szCs w:val="22"/>
          <w:lang w:val="en-US" w:eastAsia="zh-CN"/>
        </w:rPr>
        <w:t>。</w:t>
      </w:r>
    </w:p>
    <w:p w14:paraId="65BFE6FF">
      <w:pPr>
        <w:numPr>
          <w:ilvl w:val="0"/>
          <w:numId w:val="10"/>
        </w:numPr>
        <w:bidi w:val="0"/>
        <w:spacing w:before="95" w:beforeLines="30" w:beforeAutospacing="0" w:after="97" w:afterLines="31" w:afterAutospacing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示例中，以01为安装的设备地址，其余地址要对数据包的地址与CRC进行替换。</w:t>
      </w:r>
    </w:p>
    <w:p w14:paraId="082C746A">
      <w:pPr>
        <w:numPr>
          <w:ilvl w:val="0"/>
          <w:numId w:val="11"/>
        </w:numPr>
        <w:bidi w:val="0"/>
        <w:spacing w:beforeAutospacing="0"/>
        <w:ind w:left="90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/>
          <w:lang w:val="en-US" w:eastAsia="zh-CN"/>
        </w:rPr>
        <w:t>通常状态下，读取设备状态及错误代码</w:t>
      </w:r>
    </w:p>
    <w:p w14:paraId="19BE88B9">
      <w:pPr>
        <w:numPr>
          <w:ilvl w:val="1"/>
          <w:numId w:val="11"/>
        </w:numPr>
        <w:tabs>
          <w:tab w:val="clear" w:pos="840"/>
        </w:tabs>
        <w:bidi w:val="0"/>
        <w:ind w:left="162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/>
          <w:lang w:val="en-US" w:eastAsia="zh-CN"/>
        </w:rPr>
        <w:t>发送：01 04 00 01 00 03 E1 CB</w:t>
      </w:r>
    </w:p>
    <w:p w14:paraId="066456A2">
      <w:pPr>
        <w:numPr>
          <w:ilvl w:val="1"/>
          <w:numId w:val="11"/>
        </w:numPr>
        <w:tabs>
          <w:tab w:val="clear" w:pos="840"/>
        </w:tabs>
        <w:bidi w:val="0"/>
        <w:ind w:left="162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/>
          <w:lang w:val="en-US" w:eastAsia="zh-CN"/>
        </w:rPr>
        <w:t>若设备上电后，没有进行过测量，则返回无效值数据：</w:t>
      </w:r>
    </w:p>
    <w:p w14:paraId="6C3EDB45">
      <w:pPr>
        <w:numPr>
          <w:ilvl w:val="1"/>
          <w:numId w:val="11"/>
        </w:numPr>
        <w:tabs>
          <w:tab w:val="clear" w:pos="840"/>
        </w:tabs>
        <w:bidi w:val="0"/>
        <w:ind w:left="16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01 04 06 </w:t>
      </w:r>
      <w:r>
        <w:rPr>
          <w:rFonts w:hint="eastAsia"/>
          <w:u w:val="single"/>
          <w:lang w:val="en-US" w:eastAsia="zh-CN"/>
        </w:rPr>
        <w:t>80 1E</w:t>
      </w:r>
      <w:r>
        <w:rPr>
          <w:rFonts w:hint="eastAsia"/>
          <w:lang w:val="en-US" w:eastAsia="zh-CN"/>
        </w:rPr>
        <w:t xml:space="preserve"> 00 00 00 00 D7 51 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2331"/>
        <w:gridCol w:w="2653"/>
      </w:tblGrid>
      <w:tr w14:paraId="115EF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6826" w:type="dxa"/>
            <w:gridSpan w:val="3"/>
          </w:tcPr>
          <w:p w14:paraId="44C74141">
            <w:pPr>
              <w:numPr>
                <w:ilvl w:val="0"/>
                <w:numId w:val="0"/>
              </w:num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计量仪返回数据解析：</w:t>
            </w:r>
          </w:p>
        </w:tc>
      </w:tr>
      <w:tr w14:paraId="47202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842" w:type="dxa"/>
          </w:tcPr>
          <w:p w14:paraId="63BBD62B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</w:t>
            </w:r>
          </w:p>
        </w:tc>
        <w:tc>
          <w:tcPr>
            <w:tcW w:w="2331" w:type="dxa"/>
          </w:tcPr>
          <w:p w14:paraId="57C9AF5F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设备从机地址</w:t>
            </w:r>
          </w:p>
        </w:tc>
        <w:tc>
          <w:tcPr>
            <w:tcW w:w="2653" w:type="dxa"/>
          </w:tcPr>
          <w:p w14:paraId="4B262EB0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4641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842" w:type="dxa"/>
          </w:tcPr>
          <w:p w14:paraId="7FB381F1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04</w:t>
            </w:r>
          </w:p>
        </w:tc>
        <w:tc>
          <w:tcPr>
            <w:tcW w:w="2331" w:type="dxa"/>
          </w:tcPr>
          <w:p w14:paraId="3B83B2C9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读取功能码</w:t>
            </w:r>
          </w:p>
        </w:tc>
        <w:tc>
          <w:tcPr>
            <w:tcW w:w="2653" w:type="dxa"/>
          </w:tcPr>
          <w:p w14:paraId="7E7066BA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读输入寄存器</w:t>
            </w:r>
          </w:p>
        </w:tc>
      </w:tr>
      <w:tr w14:paraId="5AAC8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842" w:type="dxa"/>
          </w:tcPr>
          <w:p w14:paraId="0269A573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06</w:t>
            </w:r>
          </w:p>
        </w:tc>
        <w:tc>
          <w:tcPr>
            <w:tcW w:w="2331" w:type="dxa"/>
          </w:tcPr>
          <w:p w14:paraId="65877AFD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字节总数</w:t>
            </w:r>
          </w:p>
        </w:tc>
        <w:tc>
          <w:tcPr>
            <w:tcW w:w="2653" w:type="dxa"/>
          </w:tcPr>
          <w:p w14:paraId="5D91DD34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返回数据为6个字节</w:t>
            </w:r>
          </w:p>
        </w:tc>
      </w:tr>
      <w:tr w14:paraId="7CADB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842" w:type="dxa"/>
          </w:tcPr>
          <w:p w14:paraId="02AFEFFC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80 1E</w:t>
            </w:r>
          </w:p>
        </w:tc>
        <w:tc>
          <w:tcPr>
            <w:tcW w:w="2331" w:type="dxa"/>
          </w:tcPr>
          <w:p w14:paraId="31614A18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设备状态</w:t>
            </w:r>
          </w:p>
        </w:tc>
        <w:tc>
          <w:tcPr>
            <w:tcW w:w="2653" w:type="dxa"/>
          </w:tcPr>
          <w:p w14:paraId="03F9E378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液位跟随中</w:t>
            </w:r>
          </w:p>
        </w:tc>
      </w:tr>
      <w:tr w14:paraId="5F10B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842" w:type="dxa"/>
          </w:tcPr>
          <w:p w14:paraId="6A4CE00B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00 00 00 00</w:t>
            </w:r>
          </w:p>
        </w:tc>
        <w:tc>
          <w:tcPr>
            <w:tcW w:w="2331" w:type="dxa"/>
          </w:tcPr>
          <w:p w14:paraId="2B4C7881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设备故障码</w:t>
            </w:r>
          </w:p>
        </w:tc>
        <w:tc>
          <w:tcPr>
            <w:tcW w:w="2653" w:type="dxa"/>
          </w:tcPr>
          <w:p w14:paraId="3FF616D6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无故障</w:t>
            </w:r>
          </w:p>
        </w:tc>
      </w:tr>
      <w:tr w14:paraId="749C6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  <w:jc w:val="center"/>
        </w:trPr>
        <w:tc>
          <w:tcPr>
            <w:tcW w:w="1842" w:type="dxa"/>
          </w:tcPr>
          <w:p w14:paraId="2F9F4867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D7 51</w:t>
            </w:r>
          </w:p>
        </w:tc>
        <w:tc>
          <w:tcPr>
            <w:tcW w:w="2331" w:type="dxa"/>
          </w:tcPr>
          <w:p w14:paraId="52529020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CRC16校验</w:t>
            </w:r>
          </w:p>
        </w:tc>
        <w:tc>
          <w:tcPr>
            <w:tcW w:w="2653" w:type="dxa"/>
          </w:tcPr>
          <w:p w14:paraId="3C4B94D8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3B3CFD48">
      <w:pPr>
        <w:numPr>
          <w:ilvl w:val="0"/>
          <w:numId w:val="0"/>
        </w:numPr>
        <w:bidi w:val="0"/>
        <w:ind w:left="1320" w:leftChars="0"/>
        <w:rPr>
          <w:rFonts w:hint="default"/>
          <w:lang w:val="en-US" w:eastAsia="zh-CN"/>
        </w:rPr>
      </w:pPr>
    </w:p>
    <w:p w14:paraId="64AFD593">
      <w:pPr>
        <w:numPr>
          <w:ilvl w:val="0"/>
          <w:numId w:val="12"/>
        </w:numPr>
        <w:bidi w:val="0"/>
        <w:ind w:left="1619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 w:ascii="华文仿宋" w:hAnsi="华文仿宋" w:eastAsia="华文仿宋"/>
          <w:b/>
          <w:sz w:val="21"/>
          <w:szCs w:val="21"/>
          <w:lang w:val="en-US" w:eastAsia="zh-CN"/>
        </w:rPr>
        <w:t>接收到设备返回指令后，需要对错误码进行判断，如果是00 00，则无故障错误存在；</w:t>
      </w:r>
    </w:p>
    <w:p w14:paraId="3965EC32">
      <w:pPr>
        <w:numPr>
          <w:ilvl w:val="0"/>
          <w:numId w:val="12"/>
        </w:numPr>
        <w:bidi w:val="0"/>
        <w:ind w:left="1619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 w:ascii="华文仿宋" w:hAnsi="华文仿宋" w:eastAsia="华文仿宋"/>
          <w:b/>
          <w:sz w:val="21"/>
          <w:szCs w:val="21"/>
          <w:lang w:val="en-US" w:eastAsia="zh-CN"/>
        </w:rPr>
        <w:t>读取液位值时，需要先判断设备状态，只有为80 1E时，表示液位值实时更新，其他状态下的液位值均为无效。</w:t>
      </w:r>
    </w:p>
    <w:p w14:paraId="20F650CA">
      <w:pPr>
        <w:numPr>
          <w:ilvl w:val="0"/>
          <w:numId w:val="11"/>
        </w:numPr>
        <w:bidi w:val="0"/>
        <w:ind w:left="90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 w:cs="Arial"/>
          <w:sz w:val="24"/>
          <w:szCs w:val="24"/>
          <w:lang w:val="en-US" w:eastAsia="zh-CN"/>
        </w:rPr>
        <w:t>设备上电后，下发指令执行液位跟随</w:t>
      </w:r>
      <w:r>
        <w:rPr>
          <w:rFonts w:hint="eastAsia" w:eastAsia="宋体" w:cs="Arial"/>
          <w:sz w:val="24"/>
          <w:szCs w:val="24"/>
          <w:lang w:val="en-US" w:eastAsia="zh-CN"/>
        </w:rPr>
        <w:t>。</w:t>
      </w:r>
    </w:p>
    <w:p w14:paraId="52DBFF22">
      <w:pPr>
        <w:numPr>
          <w:ilvl w:val="0"/>
          <w:numId w:val="13"/>
        </w:numPr>
        <w:bidi w:val="0"/>
        <w:spacing w:before="95" w:beforeLines="30" w:beforeAutospacing="0" w:after="97" w:afterLines="31" w:afterAutospacing="0"/>
        <w:ind w:left="120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首先下发液位跟随的测量指令</w:t>
      </w:r>
    </w:p>
    <w:p w14:paraId="16885029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/>
          <w:lang w:val="en-US" w:eastAsia="zh-CN"/>
        </w:rPr>
        <w:t xml:space="preserve">发送：01 05 </w:t>
      </w:r>
      <w:r>
        <w:rPr>
          <w:rFonts w:hint="eastAsia"/>
          <w:u w:val="single"/>
          <w:lang w:val="en-US" w:eastAsia="zh-CN"/>
        </w:rPr>
        <w:t>00 11</w:t>
      </w:r>
      <w:r>
        <w:rPr>
          <w:rFonts w:hint="eastAsia"/>
          <w:lang w:val="en-US" w:eastAsia="zh-CN"/>
        </w:rPr>
        <w:t xml:space="preserve"> FF 00 DC 3F </w:t>
      </w:r>
    </w:p>
    <w:p w14:paraId="4DE2972D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 xml:space="preserve">返回：01 05 </w:t>
      </w: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00 </w:t>
      </w:r>
      <w:r>
        <w:rPr>
          <w:rFonts w:hint="eastAsia" w:cs="Times New Roman"/>
          <w:u w:val="single"/>
          <w:lang w:val="en-US" w:eastAsia="zh-CN"/>
        </w:rPr>
        <w:t>11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lang w:val="en-US" w:eastAsia="zh-CN"/>
        </w:rPr>
        <w:t>FF 00</w:t>
      </w:r>
      <w:r>
        <w:rPr>
          <w:rFonts w:hint="eastAsia"/>
          <w:lang w:val="en-US" w:eastAsia="zh-CN"/>
        </w:rPr>
        <w:t xml:space="preserve"> DC 3F </w:t>
      </w:r>
    </w:p>
    <w:p w14:paraId="6C6F8267">
      <w:pPr>
        <w:numPr>
          <w:ilvl w:val="0"/>
          <w:numId w:val="12"/>
        </w:numPr>
        <w:bidi w:val="0"/>
        <w:ind w:left="1619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 w:ascii="华文仿宋" w:hAnsi="华文仿宋" w:eastAsia="华文仿宋"/>
          <w:b/>
          <w:sz w:val="21"/>
          <w:szCs w:val="21"/>
          <w:lang w:val="en-US" w:eastAsia="zh-CN"/>
        </w:rPr>
        <w:t>测量指令只需要成功发送一次即可，不需要连续轮询多次发送；</w:t>
      </w:r>
    </w:p>
    <w:p w14:paraId="3CB981CA">
      <w:pPr>
        <w:numPr>
          <w:ilvl w:val="0"/>
          <w:numId w:val="13"/>
        </w:numPr>
        <w:bidi w:val="0"/>
        <w:spacing w:before="95" w:beforeLines="30" w:beforeAutospacing="0" w:after="97" w:afterLines="31" w:afterAutospacing="0"/>
        <w:ind w:left="120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读取设备状态</w:t>
      </w:r>
    </w:p>
    <w:p w14:paraId="4A791A57">
      <w:pPr>
        <w:numPr>
          <w:ilvl w:val="1"/>
          <w:numId w:val="11"/>
        </w:numPr>
        <w:tabs>
          <w:tab w:val="clear" w:pos="840"/>
        </w:tabs>
        <w:bidi w:val="0"/>
        <w:ind w:left="162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/>
          <w:lang w:val="en-US" w:eastAsia="zh-CN"/>
        </w:rPr>
        <w:t xml:space="preserve">发送：01 04 00 01 00 01 60 0A </w:t>
      </w:r>
    </w:p>
    <w:p w14:paraId="547C443E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 xml:space="preserve">返回：01 04 02 </w:t>
      </w:r>
      <w:r>
        <w:rPr>
          <w:rFonts w:hint="default"/>
          <w:vertAlign w:val="baseline"/>
          <w:lang w:val="en-US" w:eastAsia="zh-CN"/>
        </w:rPr>
        <w:t>80 1E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58 F8</w:t>
      </w:r>
    </w:p>
    <w:p w14:paraId="4181F38D">
      <w:pPr>
        <w:numPr>
          <w:ilvl w:val="0"/>
          <w:numId w:val="12"/>
        </w:numPr>
        <w:bidi w:val="0"/>
        <w:ind w:left="1619" w:leftChars="0" w:hanging="420" w:firstLineChars="0"/>
        <w:rPr>
          <w:rFonts w:hint="default" w:ascii="华文仿宋" w:hAnsi="华文仿宋" w:eastAsia="华文仿宋"/>
          <w:b/>
          <w:sz w:val="21"/>
          <w:szCs w:val="21"/>
          <w:lang w:val="en-US"/>
        </w:rPr>
      </w:pPr>
      <w:r>
        <w:rPr>
          <w:rFonts w:hint="eastAsia" w:ascii="华文仿宋" w:hAnsi="华文仿宋" w:eastAsia="华文仿宋"/>
          <w:b/>
          <w:sz w:val="21"/>
          <w:szCs w:val="21"/>
          <w:lang w:val="en-US" w:eastAsia="zh-CN"/>
        </w:rPr>
        <w:t>当读取的计量仪状态码为 80 1E 时，表示设备正在寻找液位的过程中，这时还没有找到准确液位的，液位值没有更新；</w:t>
      </w:r>
    </w:p>
    <w:p w14:paraId="0587C477">
      <w:pPr>
        <w:numPr>
          <w:ilvl w:val="0"/>
          <w:numId w:val="13"/>
        </w:numPr>
        <w:bidi w:val="0"/>
        <w:spacing w:before="95" w:beforeLines="30" w:beforeAutospacing="0" w:after="97" w:afterLines="31" w:afterAutospacing="0"/>
        <w:ind w:left="120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轮询读取设备状态及测量数据</w:t>
      </w:r>
    </w:p>
    <w:p w14:paraId="75E7269F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/>
          <w:lang w:val="en-US" w:eastAsia="zh-CN"/>
        </w:rPr>
        <w:t>发送：01 04 00 20 00 02 70 01</w:t>
      </w:r>
    </w:p>
    <w:p w14:paraId="46603EA4">
      <w:pPr>
        <w:numPr>
          <w:ilvl w:val="1"/>
          <w:numId w:val="11"/>
        </w:numPr>
        <w:tabs>
          <w:tab w:val="clear" w:pos="840"/>
        </w:tabs>
        <w:bidi w:val="0"/>
        <w:ind w:left="1620" w:leftChars="0" w:hanging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 xml:space="preserve">返回：01 04 </w:t>
      </w:r>
      <w:r>
        <w:rPr>
          <w:rFonts w:hint="eastAsia" w:cs="Times New Roman"/>
          <w:lang w:val="en-US" w:eastAsia="zh-CN"/>
        </w:rPr>
        <w:t>04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00 0</w:t>
      </w:r>
      <w:r>
        <w:rPr>
          <w:rFonts w:hint="eastAsia" w:cs="Times New Roman"/>
          <w:lang w:val="en-US" w:eastAsia="zh-CN"/>
        </w:rPr>
        <w:t>0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eastAsia" w:cs="Times New Roman"/>
          <w:lang w:val="en-US" w:eastAsia="zh-CN"/>
        </w:rPr>
        <w:t>00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eastAsia" w:cs="Times New Roman"/>
          <w:lang w:val="en-US" w:eastAsia="zh-CN"/>
        </w:rPr>
        <w:t>0A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7B 83 </w:t>
      </w:r>
    </w:p>
    <w:p w14:paraId="7EF13805">
      <w:pPr>
        <w:numPr>
          <w:ilvl w:val="1"/>
          <w:numId w:val="11"/>
        </w:numPr>
        <w:tabs>
          <w:tab w:val="clear" w:pos="840"/>
        </w:tabs>
        <w:bidi w:val="0"/>
        <w:ind w:left="162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/>
          <w:lang w:val="en-US" w:eastAsia="zh-CN"/>
        </w:rPr>
        <w:t xml:space="preserve">发送：01 04 00 01 00 01 60 0A </w:t>
      </w:r>
    </w:p>
    <w:p w14:paraId="4A74A642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 xml:space="preserve">返回：01 04 02 </w:t>
      </w:r>
      <w:r>
        <w:rPr>
          <w:rFonts w:hint="default"/>
          <w:vertAlign w:val="baseline"/>
          <w:lang w:val="en-US" w:eastAsia="zh-CN"/>
        </w:rPr>
        <w:t>80 1E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58 F8</w:t>
      </w:r>
    </w:p>
    <w:p w14:paraId="2D0E7584">
      <w:pPr>
        <w:numPr>
          <w:ilvl w:val="0"/>
          <w:numId w:val="12"/>
        </w:numPr>
        <w:bidi w:val="0"/>
        <w:ind w:left="1619" w:leftChars="0" w:hanging="420" w:firstLineChars="0"/>
        <w:rPr>
          <w:rFonts w:hint="default" w:ascii="华文仿宋" w:hAnsi="华文仿宋" w:eastAsia="华文仿宋"/>
          <w:b/>
          <w:sz w:val="21"/>
          <w:szCs w:val="21"/>
          <w:lang w:val="en-US"/>
        </w:rPr>
      </w:pPr>
      <w:r>
        <w:rPr>
          <w:rFonts w:hint="eastAsia" w:ascii="华文仿宋" w:hAnsi="华文仿宋" w:eastAsia="华文仿宋"/>
          <w:b/>
          <w:sz w:val="21"/>
          <w:szCs w:val="21"/>
          <w:lang w:val="en-US" w:eastAsia="zh-CN"/>
        </w:rPr>
        <w:t>当读取的计量仪状态码为 80 1E时，表示设备已经找到准确液位并持续跟随液位，可以实时读取更新液位值。</w:t>
      </w:r>
    </w:p>
    <w:p w14:paraId="5686B1B6">
      <w:pPr>
        <w:numPr>
          <w:ilvl w:val="0"/>
          <w:numId w:val="11"/>
        </w:numPr>
        <w:bidi w:val="0"/>
        <w:ind w:left="90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 w:eastAsia="宋体" w:cs="Arial"/>
          <w:sz w:val="24"/>
          <w:szCs w:val="24"/>
          <w:lang w:val="en-US" w:eastAsia="zh-CN"/>
        </w:rPr>
        <w:t>如需要将浮子提升到零点位置，需要下发指令。</w:t>
      </w:r>
    </w:p>
    <w:p w14:paraId="309183E5">
      <w:pPr>
        <w:numPr>
          <w:ilvl w:val="0"/>
          <w:numId w:val="15"/>
        </w:numPr>
        <w:bidi w:val="0"/>
        <w:spacing w:before="95" w:beforeLines="30" w:beforeAutospacing="0" w:after="97" w:afterLines="31" w:afterAutospacing="0"/>
        <w:ind w:left="120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首先下发提浮子的指令</w:t>
      </w:r>
    </w:p>
    <w:p w14:paraId="234958D6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/>
          <w:lang w:val="en-US" w:eastAsia="zh-CN"/>
        </w:rPr>
        <w:t xml:space="preserve">发送：01 05 </w:t>
      </w:r>
      <w:r>
        <w:rPr>
          <w:rFonts w:hint="eastAsia"/>
          <w:u w:val="single"/>
          <w:lang w:val="en-US" w:eastAsia="zh-CN"/>
        </w:rPr>
        <w:t>00 0B</w:t>
      </w:r>
      <w:r>
        <w:rPr>
          <w:rFonts w:hint="eastAsia"/>
          <w:lang w:val="en-US" w:eastAsia="zh-CN"/>
        </w:rPr>
        <w:t xml:space="preserve"> FF 00 FD F8</w:t>
      </w:r>
    </w:p>
    <w:p w14:paraId="440200EC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返回：</w:t>
      </w:r>
      <w:r>
        <w:rPr>
          <w:rFonts w:hint="eastAsia"/>
          <w:lang w:val="en-US" w:eastAsia="zh-CN"/>
        </w:rPr>
        <w:t xml:space="preserve">01 05 </w:t>
      </w:r>
      <w:r>
        <w:rPr>
          <w:rFonts w:hint="eastAsia"/>
          <w:u w:val="single"/>
          <w:lang w:val="en-US" w:eastAsia="zh-CN"/>
        </w:rPr>
        <w:t>00 0B</w:t>
      </w:r>
      <w:r>
        <w:rPr>
          <w:rFonts w:hint="eastAsia"/>
          <w:lang w:val="en-US" w:eastAsia="zh-CN"/>
        </w:rPr>
        <w:t xml:space="preserve"> FF 00 FD F8</w:t>
      </w:r>
    </w:p>
    <w:p w14:paraId="3D53EDB5">
      <w:pPr>
        <w:numPr>
          <w:ilvl w:val="0"/>
          <w:numId w:val="12"/>
        </w:numPr>
        <w:bidi w:val="0"/>
        <w:ind w:left="162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 w:ascii="华文仿宋" w:hAnsi="华文仿宋" w:eastAsia="华文仿宋"/>
          <w:b/>
          <w:sz w:val="21"/>
          <w:szCs w:val="21"/>
          <w:lang w:val="en-US" w:eastAsia="zh-CN"/>
        </w:rPr>
        <w:t>指令只需要成功发送一次即可，不需要连续轮询多次发送；</w:t>
      </w:r>
    </w:p>
    <w:p w14:paraId="37B0FC9B">
      <w:pPr>
        <w:numPr>
          <w:ilvl w:val="0"/>
          <w:numId w:val="15"/>
        </w:numPr>
        <w:bidi w:val="0"/>
        <w:spacing w:before="95" w:beforeLines="30" w:beforeAutospacing="0" w:after="97" w:afterLines="31" w:afterAutospacing="0"/>
        <w:ind w:left="120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读取设备状态</w:t>
      </w:r>
    </w:p>
    <w:p w14:paraId="013C5146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/>
          <w:lang w:val="en-US" w:eastAsia="zh-CN"/>
        </w:rPr>
        <w:t xml:space="preserve">发送：01 04 00 01 00 01 60 0A  </w:t>
      </w:r>
    </w:p>
    <w:p w14:paraId="6D30CBC3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 xml:space="preserve">返回：01 04 02 </w:t>
      </w: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00 </w:t>
      </w:r>
      <w:r>
        <w:rPr>
          <w:rFonts w:hint="eastAsia" w:cs="Times New Roman"/>
          <w:u w:val="single"/>
          <w:lang w:val="en-US" w:eastAsia="zh-CN"/>
        </w:rPr>
        <w:t>02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38 F1 </w:t>
      </w:r>
    </w:p>
    <w:p w14:paraId="0ECA2F87">
      <w:pPr>
        <w:numPr>
          <w:ilvl w:val="0"/>
          <w:numId w:val="12"/>
        </w:numPr>
        <w:bidi w:val="0"/>
        <w:ind w:left="1620" w:leftChars="0" w:hanging="420" w:firstLineChars="0"/>
        <w:rPr>
          <w:rFonts w:hint="default" w:ascii="华文仿宋" w:hAnsi="华文仿宋" w:eastAsia="华文仿宋"/>
          <w:b/>
          <w:sz w:val="21"/>
          <w:szCs w:val="21"/>
          <w:lang w:val="en-US"/>
        </w:rPr>
      </w:pPr>
      <w:r>
        <w:rPr>
          <w:rFonts w:hint="eastAsia" w:ascii="华文仿宋" w:hAnsi="华文仿宋" w:eastAsia="华文仿宋"/>
          <w:b/>
          <w:sz w:val="21"/>
          <w:szCs w:val="21"/>
          <w:lang w:val="en-US" w:eastAsia="zh-CN"/>
        </w:rPr>
        <w:t>当读取的计量仪状态码为00 02 时，表示设备正在提升浮子至零点位置；</w:t>
      </w:r>
    </w:p>
    <w:p w14:paraId="4114C908">
      <w:pPr>
        <w:numPr>
          <w:ilvl w:val="0"/>
          <w:numId w:val="12"/>
        </w:numPr>
        <w:bidi w:val="0"/>
        <w:ind w:left="1620" w:leftChars="0" w:hanging="420" w:firstLineChars="0"/>
        <w:rPr>
          <w:rFonts w:hint="default" w:ascii="华文仿宋" w:hAnsi="华文仿宋" w:eastAsia="华文仿宋"/>
          <w:b/>
          <w:sz w:val="21"/>
          <w:szCs w:val="21"/>
          <w:lang w:val="en-US"/>
        </w:rPr>
      </w:pPr>
      <w:r>
        <w:rPr>
          <w:rFonts w:hint="eastAsia" w:ascii="华文仿宋" w:hAnsi="华文仿宋" w:eastAsia="华文仿宋"/>
          <w:b/>
          <w:sz w:val="21"/>
          <w:szCs w:val="21"/>
          <w:lang w:val="en-US" w:eastAsia="zh-CN"/>
        </w:rPr>
        <w:t>当读取的计量仪状态码为00 00 时，表示设备提升浮子完成，浮子位于零点；</w:t>
      </w:r>
    </w:p>
    <w:p w14:paraId="4D4ABFB2">
      <w:pPr>
        <w:numPr>
          <w:ilvl w:val="0"/>
          <w:numId w:val="11"/>
        </w:numPr>
        <w:bidi w:val="0"/>
        <w:ind w:left="90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 w:cs="Arial"/>
          <w:sz w:val="24"/>
          <w:szCs w:val="24"/>
          <w:lang w:val="en-US" w:eastAsia="zh-CN"/>
        </w:rPr>
        <w:t>需要设备执行密度分布测量命令</w:t>
      </w:r>
      <w:r>
        <w:rPr>
          <w:rFonts w:hint="eastAsia" w:eastAsia="宋体" w:cs="Arial"/>
          <w:sz w:val="24"/>
          <w:szCs w:val="24"/>
          <w:lang w:val="en-US" w:eastAsia="zh-CN"/>
        </w:rPr>
        <w:t>，需要下发指令。</w:t>
      </w:r>
    </w:p>
    <w:p w14:paraId="48A0DECC">
      <w:pPr>
        <w:numPr>
          <w:ilvl w:val="0"/>
          <w:numId w:val="16"/>
        </w:numPr>
        <w:bidi w:val="0"/>
        <w:spacing w:before="95" w:beforeLines="30" w:beforeAutospacing="0" w:after="97" w:afterLines="31" w:afterAutospacing="0"/>
        <w:ind w:left="120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首先下发密度分布测量的指令</w:t>
      </w:r>
    </w:p>
    <w:p w14:paraId="53B03A56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/>
          <w:lang w:val="en-US" w:eastAsia="zh-CN"/>
        </w:rPr>
        <w:t xml:space="preserve">发送：01 05 </w:t>
      </w:r>
      <w:r>
        <w:rPr>
          <w:rFonts w:hint="eastAsia"/>
          <w:u w:val="single"/>
          <w:lang w:val="en-US" w:eastAsia="zh-CN"/>
        </w:rPr>
        <w:t>00 10</w:t>
      </w:r>
      <w:r>
        <w:rPr>
          <w:rFonts w:hint="eastAsia"/>
          <w:lang w:val="en-US" w:eastAsia="zh-CN"/>
        </w:rPr>
        <w:t xml:space="preserve"> FF 00 8D FF</w:t>
      </w:r>
    </w:p>
    <w:p w14:paraId="4ABD51C8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返回：</w:t>
      </w:r>
      <w:r>
        <w:rPr>
          <w:rFonts w:hint="eastAsia"/>
          <w:lang w:val="en-US" w:eastAsia="zh-CN"/>
        </w:rPr>
        <w:t xml:space="preserve">01 05 </w:t>
      </w:r>
      <w:r>
        <w:rPr>
          <w:rFonts w:hint="eastAsia"/>
          <w:u w:val="single"/>
          <w:lang w:val="en-US" w:eastAsia="zh-CN"/>
        </w:rPr>
        <w:t>00 10</w:t>
      </w:r>
      <w:r>
        <w:rPr>
          <w:rFonts w:hint="eastAsia"/>
          <w:lang w:val="en-US" w:eastAsia="zh-CN"/>
        </w:rPr>
        <w:t xml:space="preserve"> FF 00 8D FF</w:t>
      </w:r>
    </w:p>
    <w:p w14:paraId="630B7AE5">
      <w:pPr>
        <w:numPr>
          <w:ilvl w:val="0"/>
          <w:numId w:val="12"/>
        </w:numPr>
        <w:bidi w:val="0"/>
        <w:ind w:left="162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 w:ascii="华文仿宋" w:hAnsi="华文仿宋" w:eastAsia="华文仿宋"/>
          <w:b/>
          <w:sz w:val="21"/>
          <w:szCs w:val="21"/>
          <w:lang w:val="en-US" w:eastAsia="zh-CN"/>
        </w:rPr>
        <w:t>指令只需要成功发送一次即可，不需要连续轮询多次发送；</w:t>
      </w:r>
    </w:p>
    <w:p w14:paraId="12D55B7C">
      <w:pPr>
        <w:numPr>
          <w:ilvl w:val="0"/>
          <w:numId w:val="16"/>
        </w:numPr>
        <w:bidi w:val="0"/>
        <w:spacing w:before="95" w:beforeLines="30" w:beforeAutospacing="0" w:after="97" w:afterLines="31" w:afterAutospacing="0"/>
        <w:ind w:left="120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读取设备状态</w:t>
      </w:r>
    </w:p>
    <w:p w14:paraId="34A18860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/>
          <w:lang w:val="en-US" w:eastAsia="zh-CN"/>
        </w:rPr>
        <w:t xml:space="preserve">发送：01 04 00 01 00 01 60 0A  </w:t>
      </w:r>
    </w:p>
    <w:p w14:paraId="3E3A0E92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 xml:space="preserve">返回：01 04 02 </w:t>
      </w: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00 </w:t>
      </w:r>
      <w:r>
        <w:rPr>
          <w:rFonts w:hint="eastAsia" w:cs="Times New Roman"/>
          <w:u w:val="single"/>
          <w:lang w:val="en-US" w:eastAsia="zh-CN"/>
        </w:rPr>
        <w:t>13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F8 FD </w:t>
      </w:r>
    </w:p>
    <w:p w14:paraId="3D9ABE57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/>
          <w:lang w:val="en-US" w:eastAsia="zh-CN"/>
        </w:rPr>
        <w:t xml:space="preserve">发送：01 04 00 01 00 01 60 0A  </w:t>
      </w:r>
    </w:p>
    <w:p w14:paraId="779FE085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 xml:space="preserve">返回：01 04 02 </w:t>
      </w: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00 </w:t>
      </w:r>
      <w:r>
        <w:rPr>
          <w:rFonts w:hint="eastAsia" w:cs="Times New Roman"/>
          <w:u w:val="single"/>
          <w:lang w:val="en-US" w:eastAsia="zh-CN"/>
        </w:rPr>
        <w:t>00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eastAsia" w:cs="Times New Roman"/>
          <w:lang w:val="en-US" w:eastAsia="zh-CN"/>
        </w:rPr>
        <w:t>B9 30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</w:p>
    <w:p w14:paraId="3B53254A">
      <w:pPr>
        <w:numPr>
          <w:ilvl w:val="0"/>
          <w:numId w:val="12"/>
        </w:numPr>
        <w:bidi w:val="0"/>
        <w:ind w:left="1620" w:leftChars="0" w:hanging="420" w:firstLineChars="0"/>
        <w:rPr>
          <w:rFonts w:hint="default" w:ascii="华文仿宋" w:hAnsi="华文仿宋" w:eastAsia="华文仿宋"/>
          <w:b/>
          <w:sz w:val="21"/>
          <w:szCs w:val="21"/>
          <w:lang w:val="en-US"/>
        </w:rPr>
      </w:pPr>
      <w:r>
        <w:rPr>
          <w:rFonts w:hint="eastAsia" w:ascii="华文仿宋" w:hAnsi="华文仿宋" w:eastAsia="华文仿宋"/>
          <w:b/>
          <w:sz w:val="21"/>
          <w:szCs w:val="21"/>
          <w:lang w:val="en-US" w:eastAsia="zh-CN"/>
        </w:rPr>
        <w:t>当读取的伺服密度计状态码为00 13 时，表示设备正在按照设备设置参数进行多点密度温度的分布测量；</w:t>
      </w:r>
    </w:p>
    <w:p w14:paraId="266A5569">
      <w:pPr>
        <w:numPr>
          <w:ilvl w:val="0"/>
          <w:numId w:val="12"/>
        </w:numPr>
        <w:bidi w:val="0"/>
        <w:ind w:left="1620" w:leftChars="0" w:hanging="420" w:firstLineChars="0"/>
        <w:rPr>
          <w:rFonts w:hint="default" w:ascii="华文仿宋" w:hAnsi="华文仿宋" w:eastAsia="华文仿宋"/>
          <w:b/>
          <w:sz w:val="21"/>
          <w:szCs w:val="21"/>
          <w:lang w:val="en-US"/>
        </w:rPr>
      </w:pPr>
      <w:r>
        <w:rPr>
          <w:rFonts w:hint="eastAsia" w:ascii="华文仿宋" w:hAnsi="华文仿宋" w:eastAsia="华文仿宋"/>
          <w:b/>
          <w:sz w:val="21"/>
          <w:szCs w:val="21"/>
          <w:lang w:val="en-US" w:eastAsia="zh-CN"/>
        </w:rPr>
        <w:t>当读取的伺服密度计状态码为80 13 时，表示设备完成密度分布测量，多点测量数据将更新到寄存器中；</w:t>
      </w:r>
    </w:p>
    <w:p w14:paraId="56EE6085">
      <w:pPr>
        <w:numPr>
          <w:ilvl w:val="0"/>
          <w:numId w:val="16"/>
        </w:numPr>
        <w:bidi w:val="0"/>
        <w:spacing w:before="95" w:beforeLines="30" w:beforeAutospacing="0" w:after="97" w:afterLines="31" w:afterAutospacing="0"/>
        <w:ind w:left="120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读取测量完成的计算平均数据</w:t>
      </w:r>
    </w:p>
    <w:p w14:paraId="7C038BF1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/>
          <w:lang w:val="en-US" w:eastAsia="zh-CN"/>
        </w:rPr>
        <w:t xml:space="preserve">发送：01 04 00 16 00 0A 60 0A  </w:t>
      </w:r>
    </w:p>
    <w:p w14:paraId="43820419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返回：01 04 14 57 33 20 0B 00 01 20 22 00 00 27 01 20 17 00 01 00 00 13 88 EB BF</w:t>
      </w:r>
    </w:p>
    <w:p w14:paraId="42089799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数据含义：</w:t>
      </w:r>
    </w:p>
    <w:tbl>
      <w:tblPr>
        <w:tblStyle w:val="14"/>
        <w:tblW w:w="0" w:type="auto"/>
        <w:tblInd w:w="23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8"/>
        <w:gridCol w:w="2418"/>
        <w:gridCol w:w="1463"/>
      </w:tblGrid>
      <w:tr w14:paraId="56D78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8" w:type="dxa"/>
          </w:tcPr>
          <w:p w14:paraId="48FC7EF8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通信数据</w:t>
            </w:r>
          </w:p>
        </w:tc>
        <w:tc>
          <w:tcPr>
            <w:tcW w:w="2418" w:type="dxa"/>
          </w:tcPr>
          <w:p w14:paraId="4500B511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含义</w:t>
            </w:r>
          </w:p>
        </w:tc>
        <w:tc>
          <w:tcPr>
            <w:tcW w:w="1463" w:type="dxa"/>
          </w:tcPr>
          <w:p w14:paraId="48448237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数值</w:t>
            </w:r>
          </w:p>
        </w:tc>
      </w:tr>
      <w:tr w14:paraId="07237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8" w:type="dxa"/>
          </w:tcPr>
          <w:p w14:paraId="3AE7F5FA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01</w:t>
            </w:r>
          </w:p>
        </w:tc>
        <w:tc>
          <w:tcPr>
            <w:tcW w:w="2418" w:type="dxa"/>
          </w:tcPr>
          <w:p w14:paraId="07B6AE86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设备地址</w:t>
            </w:r>
          </w:p>
        </w:tc>
        <w:tc>
          <w:tcPr>
            <w:tcW w:w="1463" w:type="dxa"/>
          </w:tcPr>
          <w:p w14:paraId="7A664CDA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地址01</w:t>
            </w:r>
          </w:p>
        </w:tc>
      </w:tr>
      <w:tr w14:paraId="40408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8" w:type="dxa"/>
          </w:tcPr>
          <w:p w14:paraId="335E19FA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04</w:t>
            </w:r>
          </w:p>
        </w:tc>
        <w:tc>
          <w:tcPr>
            <w:tcW w:w="2418" w:type="dxa"/>
          </w:tcPr>
          <w:p w14:paraId="111B5B93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功能码</w:t>
            </w:r>
          </w:p>
        </w:tc>
        <w:tc>
          <w:tcPr>
            <w:tcW w:w="1463" w:type="dxa"/>
          </w:tcPr>
          <w:p w14:paraId="0F834F1F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输入寄存器</w:t>
            </w:r>
          </w:p>
        </w:tc>
      </w:tr>
      <w:tr w14:paraId="6FF64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8" w:type="dxa"/>
          </w:tcPr>
          <w:p w14:paraId="37680089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14</w:t>
            </w:r>
          </w:p>
        </w:tc>
        <w:tc>
          <w:tcPr>
            <w:tcW w:w="2418" w:type="dxa"/>
          </w:tcPr>
          <w:p w14:paraId="0420EB1F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返回字节数</w:t>
            </w:r>
          </w:p>
        </w:tc>
        <w:tc>
          <w:tcPr>
            <w:tcW w:w="1463" w:type="dxa"/>
          </w:tcPr>
          <w:p w14:paraId="427D6D0B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20个</w:t>
            </w:r>
          </w:p>
        </w:tc>
      </w:tr>
      <w:tr w14:paraId="77C1F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8" w:type="dxa"/>
          </w:tcPr>
          <w:p w14:paraId="690DE5C9">
            <w:pPr>
              <w:numPr>
                <w:ilvl w:val="0"/>
                <w:numId w:val="0"/>
              </w:numPr>
              <w:bidi w:val="0"/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57 33</w:t>
            </w:r>
          </w:p>
        </w:tc>
        <w:tc>
          <w:tcPr>
            <w:tcW w:w="2418" w:type="dxa"/>
          </w:tcPr>
          <w:p w14:paraId="3EDF698B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平均温度</w:t>
            </w:r>
          </w:p>
        </w:tc>
        <w:tc>
          <w:tcPr>
            <w:tcW w:w="1463" w:type="dxa"/>
          </w:tcPr>
          <w:p w14:paraId="4DC3A942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23.23℃</w:t>
            </w:r>
          </w:p>
        </w:tc>
      </w:tr>
      <w:tr w14:paraId="5EEA1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8" w:type="dxa"/>
          </w:tcPr>
          <w:p w14:paraId="408838DF">
            <w:pPr>
              <w:numPr>
                <w:ilvl w:val="0"/>
                <w:numId w:val="0"/>
              </w:numPr>
              <w:bidi w:val="0"/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20 0B</w:t>
            </w:r>
          </w:p>
        </w:tc>
        <w:tc>
          <w:tcPr>
            <w:tcW w:w="2418" w:type="dxa"/>
          </w:tcPr>
          <w:p w14:paraId="7276CCFA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平均密度</w:t>
            </w:r>
          </w:p>
        </w:tc>
        <w:tc>
          <w:tcPr>
            <w:tcW w:w="1463" w:type="dxa"/>
          </w:tcPr>
          <w:p w14:paraId="26040289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820.3 kg/m³</w:t>
            </w:r>
          </w:p>
        </w:tc>
      </w:tr>
      <w:tr w14:paraId="409EC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8" w:type="dxa"/>
          </w:tcPr>
          <w:p w14:paraId="43B3F379">
            <w:pPr>
              <w:numPr>
                <w:ilvl w:val="0"/>
                <w:numId w:val="0"/>
              </w:numPr>
              <w:bidi w:val="0"/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00 01</w:t>
            </w:r>
          </w:p>
        </w:tc>
        <w:tc>
          <w:tcPr>
            <w:tcW w:w="2418" w:type="dxa"/>
          </w:tcPr>
          <w:p w14:paraId="13545F45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平均密度温度状态</w:t>
            </w:r>
          </w:p>
        </w:tc>
        <w:tc>
          <w:tcPr>
            <w:tcW w:w="1463" w:type="dxa"/>
          </w:tcPr>
          <w:p w14:paraId="0EF09198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有效</w:t>
            </w:r>
          </w:p>
        </w:tc>
      </w:tr>
      <w:tr w14:paraId="03627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8" w:type="dxa"/>
          </w:tcPr>
          <w:p w14:paraId="6483DCB3">
            <w:pPr>
              <w:numPr>
                <w:ilvl w:val="0"/>
                <w:numId w:val="0"/>
              </w:numPr>
              <w:bidi w:val="0"/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20 22</w:t>
            </w:r>
          </w:p>
        </w:tc>
        <w:tc>
          <w:tcPr>
            <w:tcW w:w="2418" w:type="dxa"/>
          </w:tcPr>
          <w:p w14:paraId="32818493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标准密度</w:t>
            </w:r>
          </w:p>
        </w:tc>
        <w:tc>
          <w:tcPr>
            <w:tcW w:w="1463" w:type="dxa"/>
          </w:tcPr>
          <w:p w14:paraId="34A08086">
            <w:pPr>
              <w:numPr>
                <w:ilvl w:val="0"/>
                <w:numId w:val="0"/>
              </w:numPr>
              <w:bidi w:val="0"/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822.6 kg/m³</w:t>
            </w:r>
          </w:p>
        </w:tc>
      </w:tr>
      <w:tr w14:paraId="65FB3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8" w:type="dxa"/>
          </w:tcPr>
          <w:p w14:paraId="145B3474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00 00 27 01</w:t>
            </w:r>
          </w:p>
        </w:tc>
        <w:tc>
          <w:tcPr>
            <w:tcW w:w="2418" w:type="dxa"/>
            <w:vAlign w:val="top"/>
          </w:tcPr>
          <w:p w14:paraId="663016C4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VCF20</w:t>
            </w:r>
          </w:p>
        </w:tc>
        <w:tc>
          <w:tcPr>
            <w:tcW w:w="1463" w:type="dxa"/>
          </w:tcPr>
          <w:p w14:paraId="590F8C3A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0.9985</w:t>
            </w:r>
          </w:p>
        </w:tc>
      </w:tr>
      <w:tr w14:paraId="3F52C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988" w:type="dxa"/>
          </w:tcPr>
          <w:p w14:paraId="49DF18A2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2017</w:t>
            </w:r>
          </w:p>
        </w:tc>
        <w:tc>
          <w:tcPr>
            <w:tcW w:w="2418" w:type="dxa"/>
            <w:vAlign w:val="top"/>
          </w:tcPr>
          <w:p w14:paraId="7B254E2D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计重密度</w:t>
            </w:r>
          </w:p>
        </w:tc>
        <w:tc>
          <w:tcPr>
            <w:tcW w:w="1463" w:type="dxa"/>
          </w:tcPr>
          <w:p w14:paraId="585B4D43">
            <w:pPr>
              <w:numPr>
                <w:ilvl w:val="0"/>
                <w:numId w:val="0"/>
              </w:numPr>
              <w:bidi w:val="0"/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821.5 kg/m³</w:t>
            </w:r>
          </w:p>
        </w:tc>
      </w:tr>
      <w:tr w14:paraId="72AF8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8" w:type="dxa"/>
          </w:tcPr>
          <w:p w14:paraId="52490744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00 00 13 88</w:t>
            </w:r>
          </w:p>
        </w:tc>
        <w:tc>
          <w:tcPr>
            <w:tcW w:w="2418" w:type="dxa"/>
            <w:vAlign w:val="top"/>
          </w:tcPr>
          <w:p w14:paraId="5B1CD4A1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rPr>
                <w:rFonts w:hint="eastAsia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浮子位置</w:t>
            </w:r>
          </w:p>
        </w:tc>
        <w:tc>
          <w:tcPr>
            <w:tcW w:w="1463" w:type="dxa"/>
          </w:tcPr>
          <w:p w14:paraId="5D638E34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500.0mm</w:t>
            </w:r>
          </w:p>
        </w:tc>
      </w:tr>
    </w:tbl>
    <w:p w14:paraId="4B3DE1D4">
      <w:pPr>
        <w:numPr>
          <w:ilvl w:val="0"/>
          <w:numId w:val="0"/>
        </w:numPr>
        <w:bidi w:val="0"/>
        <w:ind w:left="1200" w:leftChars="0"/>
        <w:rPr>
          <w:rFonts w:hint="eastAsia" w:ascii="Times New Roman" w:hAnsi="Times New Roman" w:eastAsia="宋体" w:cs="Times New Roman"/>
          <w:lang w:val="en-US" w:eastAsia="zh-CN"/>
        </w:rPr>
      </w:pPr>
    </w:p>
    <w:p w14:paraId="1B931747">
      <w:pPr>
        <w:numPr>
          <w:ilvl w:val="0"/>
          <w:numId w:val="16"/>
        </w:numPr>
        <w:bidi w:val="0"/>
        <w:spacing w:before="95" w:beforeLines="30" w:beforeAutospacing="0" w:after="97" w:afterLines="31" w:afterAutospacing="0"/>
        <w:ind w:left="120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读取测量完成的多点位的数据（按照第一个点数据有效模拟）</w:t>
      </w:r>
    </w:p>
    <w:p w14:paraId="734CFE22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/>
          <w:lang w:val="en-US" w:eastAsia="zh-CN"/>
        </w:rPr>
        <w:t xml:space="preserve">发送：01 04 00 80 00 20 F0 3A  </w:t>
      </w:r>
    </w:p>
    <w:p w14:paraId="2BFFD147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 xml:space="preserve">返回：01 04 40 57 33 20 0B 00 00 13 88 20 22 00 00 27 01 20 17 00 00 00 00 00 00 00 00 00 00 00 00 00 00 00 00 00 00 00 00 00 00 00 00 00 00 00 00 00 00 00 00 00 00 00 00 00 00 00 00 00 00 00 00 00 00 00 00 12 96 </w:t>
      </w:r>
    </w:p>
    <w:p w14:paraId="4FAE53E2">
      <w:pPr>
        <w:numPr>
          <w:ilvl w:val="0"/>
          <w:numId w:val="11"/>
        </w:numPr>
        <w:bidi w:val="0"/>
        <w:ind w:left="90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 w:cs="Arial"/>
          <w:sz w:val="24"/>
          <w:szCs w:val="24"/>
          <w:lang w:val="en-US" w:eastAsia="zh-CN"/>
        </w:rPr>
        <w:t>当设备处在故障状态时，需要设备执行读取部件参数</w:t>
      </w:r>
      <w:r>
        <w:rPr>
          <w:rFonts w:hint="eastAsia" w:eastAsia="宋体" w:cs="Arial"/>
          <w:sz w:val="24"/>
          <w:szCs w:val="24"/>
          <w:lang w:val="en-US" w:eastAsia="zh-CN"/>
        </w:rPr>
        <w:t>，需要下发指令。</w:t>
      </w:r>
    </w:p>
    <w:p w14:paraId="5B98D953">
      <w:pPr>
        <w:numPr>
          <w:ilvl w:val="0"/>
          <w:numId w:val="17"/>
        </w:numPr>
        <w:bidi w:val="0"/>
        <w:spacing w:before="95" w:beforeLines="30" w:beforeAutospacing="0" w:after="97" w:afterLines="31" w:afterAutospacing="0"/>
        <w:ind w:left="120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首先下发密度分布测量的指令</w:t>
      </w:r>
    </w:p>
    <w:p w14:paraId="0ECD3DE6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/>
          <w:lang w:val="en-US" w:eastAsia="zh-CN"/>
        </w:rPr>
        <w:t xml:space="preserve">发送：01 05 </w:t>
      </w:r>
      <w:r>
        <w:rPr>
          <w:rFonts w:hint="eastAsia"/>
          <w:u w:val="single"/>
          <w:lang w:val="en-US" w:eastAsia="zh-CN"/>
        </w:rPr>
        <w:t>01 01</w:t>
      </w:r>
      <w:r>
        <w:rPr>
          <w:rFonts w:hint="eastAsia"/>
          <w:lang w:val="en-US" w:eastAsia="zh-CN"/>
        </w:rPr>
        <w:t xml:space="preserve"> FF 00 DC 06</w:t>
      </w:r>
    </w:p>
    <w:p w14:paraId="6D04F5E4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返回：</w:t>
      </w:r>
      <w:r>
        <w:rPr>
          <w:rFonts w:hint="eastAsia"/>
          <w:lang w:val="en-US" w:eastAsia="zh-CN"/>
        </w:rPr>
        <w:t xml:space="preserve">01 05 </w:t>
      </w:r>
      <w:r>
        <w:rPr>
          <w:rFonts w:hint="eastAsia"/>
          <w:u w:val="single"/>
          <w:lang w:val="en-US" w:eastAsia="zh-CN"/>
        </w:rPr>
        <w:t>00 01</w:t>
      </w:r>
      <w:r>
        <w:rPr>
          <w:rFonts w:hint="eastAsia"/>
          <w:lang w:val="en-US" w:eastAsia="zh-CN"/>
        </w:rPr>
        <w:t xml:space="preserve"> FF 00 DC 06</w:t>
      </w:r>
    </w:p>
    <w:p w14:paraId="13AECE1E">
      <w:pPr>
        <w:numPr>
          <w:ilvl w:val="0"/>
          <w:numId w:val="12"/>
        </w:numPr>
        <w:bidi w:val="0"/>
        <w:ind w:left="162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 w:ascii="华文仿宋" w:hAnsi="华文仿宋" w:eastAsia="华文仿宋"/>
          <w:b/>
          <w:sz w:val="21"/>
          <w:szCs w:val="21"/>
          <w:lang w:val="en-US" w:eastAsia="zh-CN"/>
        </w:rPr>
        <w:t>指令只需要成功发送一次即可，不需要连续轮询多次发送；</w:t>
      </w:r>
    </w:p>
    <w:p w14:paraId="127C6AD4">
      <w:pPr>
        <w:numPr>
          <w:ilvl w:val="0"/>
          <w:numId w:val="17"/>
        </w:numPr>
        <w:bidi w:val="0"/>
        <w:spacing w:before="95" w:beforeLines="30" w:beforeAutospacing="0" w:after="97" w:afterLines="31" w:afterAutospacing="0"/>
        <w:ind w:left="120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读取设备状态</w:t>
      </w:r>
    </w:p>
    <w:p w14:paraId="3F925EC9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/>
          <w:lang w:val="en-US" w:eastAsia="zh-CN"/>
        </w:rPr>
        <w:t xml:space="preserve">发送：01 04 00 01 00 01 60 0A  </w:t>
      </w:r>
    </w:p>
    <w:p w14:paraId="7653C984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 xml:space="preserve">返回：01 04 02 </w:t>
      </w: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00 </w:t>
      </w:r>
      <w:r>
        <w:rPr>
          <w:rFonts w:hint="eastAsia" w:cs="Times New Roman"/>
          <w:u w:val="single"/>
          <w:lang w:val="en-US" w:eastAsia="zh-CN"/>
        </w:rPr>
        <w:t>16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38 FE </w:t>
      </w:r>
    </w:p>
    <w:p w14:paraId="69505D36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/>
          <w:lang w:val="en-US" w:eastAsia="zh-CN"/>
        </w:rPr>
        <w:t xml:space="preserve">发送：01 04 00 01 00 01 60 0A  </w:t>
      </w:r>
    </w:p>
    <w:p w14:paraId="3E598A97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 xml:space="preserve">返回：01 04 02 </w:t>
      </w:r>
      <w:r>
        <w:rPr>
          <w:rFonts w:hint="eastAsia" w:cs="Times New Roman"/>
          <w:u w:val="single"/>
          <w:lang w:val="en-US" w:eastAsia="zh-CN"/>
        </w:rPr>
        <w:t>8</w:t>
      </w: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0 </w:t>
      </w:r>
      <w:r>
        <w:rPr>
          <w:rFonts w:hint="eastAsia" w:cs="Times New Roman"/>
          <w:u w:val="single"/>
          <w:lang w:val="en-US" w:eastAsia="zh-CN"/>
        </w:rPr>
        <w:t>16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eastAsia" w:cs="Times New Roman"/>
          <w:lang w:val="en-US" w:eastAsia="zh-CN"/>
        </w:rPr>
        <w:t>59 3E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</w:p>
    <w:p w14:paraId="7714D7D8">
      <w:pPr>
        <w:numPr>
          <w:ilvl w:val="0"/>
          <w:numId w:val="12"/>
        </w:numPr>
        <w:bidi w:val="0"/>
        <w:ind w:left="1620" w:leftChars="0" w:hanging="420" w:firstLineChars="0"/>
        <w:rPr>
          <w:rFonts w:hint="default" w:ascii="华文仿宋" w:hAnsi="华文仿宋" w:eastAsia="华文仿宋"/>
          <w:b/>
          <w:sz w:val="21"/>
          <w:szCs w:val="21"/>
          <w:lang w:val="en-US"/>
        </w:rPr>
      </w:pPr>
      <w:r>
        <w:rPr>
          <w:rFonts w:hint="eastAsia" w:ascii="华文仿宋" w:hAnsi="华文仿宋" w:eastAsia="华文仿宋"/>
          <w:b/>
          <w:sz w:val="21"/>
          <w:szCs w:val="21"/>
          <w:lang w:val="en-US" w:eastAsia="zh-CN"/>
        </w:rPr>
        <w:t>当读取的伺服密度计状态码为00 16 时，表示设备正在读取部件参数；</w:t>
      </w:r>
    </w:p>
    <w:p w14:paraId="504E18EA">
      <w:pPr>
        <w:numPr>
          <w:ilvl w:val="0"/>
          <w:numId w:val="12"/>
        </w:numPr>
        <w:bidi w:val="0"/>
        <w:ind w:left="1620" w:leftChars="0" w:hanging="420" w:firstLineChars="0"/>
        <w:rPr>
          <w:rFonts w:hint="default" w:ascii="华文仿宋" w:hAnsi="华文仿宋" w:eastAsia="华文仿宋"/>
          <w:b/>
          <w:sz w:val="21"/>
          <w:szCs w:val="21"/>
          <w:lang w:val="en-US"/>
        </w:rPr>
      </w:pPr>
      <w:r>
        <w:rPr>
          <w:rFonts w:hint="eastAsia" w:ascii="华文仿宋" w:hAnsi="华文仿宋" w:eastAsia="华文仿宋"/>
          <w:b/>
          <w:sz w:val="21"/>
          <w:szCs w:val="21"/>
          <w:lang w:val="en-US" w:eastAsia="zh-CN"/>
        </w:rPr>
        <w:t>当读取的伺服密度计状态码为80 16 时，表示设备读取部件参数完成，数据将更新到寄存器中；</w:t>
      </w:r>
    </w:p>
    <w:p w14:paraId="5F197532">
      <w:pPr>
        <w:numPr>
          <w:ilvl w:val="0"/>
          <w:numId w:val="17"/>
        </w:numPr>
        <w:bidi w:val="0"/>
        <w:spacing w:before="95" w:beforeLines="30" w:beforeAutospacing="0" w:after="97" w:afterLines="31" w:afterAutospacing="0"/>
        <w:ind w:left="120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读取测量完成的参数值</w:t>
      </w:r>
    </w:p>
    <w:p w14:paraId="37EC5E25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/>
          <w:lang w:val="en-US" w:eastAsia="zh-CN"/>
        </w:rPr>
        <w:t xml:space="preserve">发送：01 04 01 04 00 0E 31 F3  </w:t>
      </w:r>
    </w:p>
    <w:p w14:paraId="568FFE1E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返回：01 04 1</w:t>
      </w:r>
      <w:r>
        <w:rPr>
          <w:rFonts w:hint="eastAsia" w:cs="Times New Roman"/>
          <w:lang w:val="en-US" w:eastAsia="zh-CN"/>
        </w:rPr>
        <w:t>C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57 33 20 0B 00 01 20 22 00 00 27 01 20 17 00 01 00 00 13 88 EB BF</w:t>
      </w:r>
    </w:p>
    <w:p w14:paraId="3304E363">
      <w:pPr>
        <w:numPr>
          <w:ilvl w:val="0"/>
          <w:numId w:val="0"/>
        </w:numPr>
        <w:bidi w:val="0"/>
        <w:rPr>
          <w:rFonts w:hint="default" w:ascii="华文仿宋" w:hAnsi="华文仿宋" w:eastAsia="华文仿宋"/>
          <w:b/>
          <w:sz w:val="21"/>
          <w:szCs w:val="21"/>
          <w:lang w:val="en-US"/>
        </w:rPr>
      </w:pPr>
    </w:p>
    <w:p w14:paraId="7C9D883A">
      <w:pPr>
        <w:numPr>
          <w:ilvl w:val="0"/>
          <w:numId w:val="0"/>
        </w:numPr>
        <w:bidi w:val="0"/>
        <w:rPr>
          <w:rFonts w:hint="default" w:ascii="华文仿宋" w:hAnsi="华文仿宋" w:eastAsia="华文仿宋"/>
          <w:b/>
          <w:sz w:val="21"/>
          <w:szCs w:val="21"/>
          <w:lang w:val="en-US"/>
        </w:rPr>
      </w:pPr>
    </w:p>
    <w:p w14:paraId="4DD71FB9">
      <w:pPr>
        <w:numPr>
          <w:ilvl w:val="0"/>
          <w:numId w:val="0"/>
        </w:numPr>
        <w:bidi w:val="0"/>
        <w:rPr>
          <w:rFonts w:hint="default" w:ascii="华文仿宋" w:hAnsi="华文仿宋" w:eastAsia="华文仿宋"/>
          <w:b/>
          <w:sz w:val="21"/>
          <w:szCs w:val="21"/>
          <w:lang w:val="en-US"/>
        </w:rPr>
      </w:pPr>
    </w:p>
    <w:p w14:paraId="50312821">
      <w:pPr>
        <w:numPr>
          <w:ilvl w:val="0"/>
          <w:numId w:val="0"/>
        </w:numPr>
        <w:bidi w:val="0"/>
        <w:rPr>
          <w:rFonts w:hint="default" w:ascii="华文仿宋" w:hAnsi="华文仿宋" w:eastAsia="华文仿宋"/>
          <w:b/>
          <w:sz w:val="21"/>
          <w:szCs w:val="21"/>
          <w:lang w:val="en-US"/>
        </w:rPr>
      </w:pPr>
    </w:p>
    <w:p w14:paraId="0DF9A67B">
      <w:pPr>
        <w:outlineLvl w:val="0"/>
        <w:rPr>
          <w:rFonts w:hint="eastAsia" w:ascii="华文仿宋" w:hAnsi="华文仿宋" w:eastAsia="华文仿宋"/>
          <w:b/>
          <w:sz w:val="30"/>
          <w:szCs w:val="30"/>
        </w:rPr>
      </w:pPr>
      <w:bookmarkStart w:id="9" w:name="_Toc27378"/>
      <w:r>
        <w:rPr>
          <w:rFonts w:hint="eastAsia" w:ascii="华文仿宋" w:hAnsi="华文仿宋" w:eastAsia="华文仿宋"/>
          <w:b/>
          <w:sz w:val="30"/>
          <w:szCs w:val="30"/>
        </w:rPr>
        <w:t>附录</w:t>
      </w:r>
      <w:bookmarkEnd w:id="9"/>
    </w:p>
    <w:p w14:paraId="1D0D5EA0">
      <w:pPr>
        <w:ind w:firstLine="210" w:firstLineChars="100"/>
        <w:outlineLvl w:val="1"/>
        <w:rPr>
          <w:rFonts w:hint="eastAsia" w:ascii="宋体" w:hAnsi="宋体"/>
          <w:sz w:val="21"/>
          <w:szCs w:val="21"/>
        </w:rPr>
        <w:sectPr>
          <w:headerReference r:id="rId3" w:type="default"/>
          <w:footerReference r:id="rId5" w:type="default"/>
          <w:headerReference r:id="rId4" w:type="even"/>
          <w:footerReference r:id="rId6" w:type="even"/>
          <w:type w:val="continuous"/>
          <w:pgSz w:w="11906" w:h="16838"/>
          <w:pgMar w:top="1418" w:right="1418" w:bottom="1418" w:left="1418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titlePg/>
          <w:docGrid w:type="lines" w:linePitch="312" w:charSpace="0"/>
        </w:sectPr>
      </w:pPr>
    </w:p>
    <w:p w14:paraId="15314168">
      <w:pPr>
        <w:pStyle w:val="20"/>
        <w:bidi w:val="0"/>
        <w:rPr>
          <w:rFonts w:hint="eastAsia"/>
        </w:rPr>
      </w:pPr>
      <w:r>
        <w:rPr>
          <w:rFonts w:hint="eastAsia"/>
        </w:rPr>
        <w:t>附录A [</w:t>
      </w:r>
      <w:r>
        <w:rPr>
          <w:rFonts w:hint="eastAsia"/>
          <w:lang w:val="en-US" w:eastAsia="zh-CN"/>
        </w:rPr>
        <w:t>计量仪</w:t>
      </w:r>
      <w:r>
        <w:rPr>
          <w:rFonts w:hint="eastAsia"/>
        </w:rPr>
        <w:t>状态]</w:t>
      </w:r>
    </w:p>
    <w:tbl>
      <w:tblPr>
        <w:tblStyle w:val="14"/>
        <w:tblW w:w="0" w:type="auto"/>
        <w:tblInd w:w="8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1080"/>
        <w:gridCol w:w="1080"/>
      </w:tblGrid>
      <w:tr w14:paraId="052FE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Merge w:val="restart"/>
            <w:shd w:val="clear" w:color="auto" w:fill="C0C0C0"/>
            <w:noWrap w:val="0"/>
            <w:vAlign w:val="center"/>
          </w:tcPr>
          <w:p w14:paraId="15EA81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状态</w:t>
            </w:r>
          </w:p>
        </w:tc>
        <w:tc>
          <w:tcPr>
            <w:tcW w:w="2160" w:type="dxa"/>
            <w:gridSpan w:val="2"/>
            <w:shd w:val="clear" w:color="auto" w:fill="C0C0C0"/>
            <w:noWrap w:val="0"/>
            <w:vAlign w:val="center"/>
          </w:tcPr>
          <w:p w14:paraId="4BF68244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数值</w:t>
            </w:r>
          </w:p>
        </w:tc>
      </w:tr>
      <w:tr w14:paraId="7D8A6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Merge w:val="continue"/>
            <w:noWrap w:val="0"/>
            <w:vAlign w:val="center"/>
          </w:tcPr>
          <w:p w14:paraId="55524BE2">
            <w:pP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en-US"/>
              </w:rPr>
            </w:pPr>
          </w:p>
        </w:tc>
        <w:tc>
          <w:tcPr>
            <w:tcW w:w="1080" w:type="dxa"/>
            <w:noWrap w:val="0"/>
            <w:vAlign w:val="center"/>
          </w:tcPr>
          <w:p w14:paraId="352F2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高8位</w:t>
            </w:r>
          </w:p>
        </w:tc>
        <w:tc>
          <w:tcPr>
            <w:tcW w:w="1080" w:type="dxa"/>
            <w:noWrap w:val="0"/>
            <w:vAlign w:val="center"/>
          </w:tcPr>
          <w:p w14:paraId="74D633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低8位</w:t>
            </w:r>
          </w:p>
        </w:tc>
      </w:tr>
      <w:tr w14:paraId="3C0D0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noWrap w:val="0"/>
            <w:vAlign w:val="center"/>
          </w:tcPr>
          <w:p w14:paraId="5646B4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待机中</w:t>
            </w:r>
          </w:p>
        </w:tc>
        <w:tc>
          <w:tcPr>
            <w:tcW w:w="1080" w:type="dxa"/>
            <w:noWrap w:val="0"/>
            <w:vAlign w:val="center"/>
          </w:tcPr>
          <w:p w14:paraId="15964A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</w:t>
            </w:r>
          </w:p>
        </w:tc>
        <w:tc>
          <w:tcPr>
            <w:tcW w:w="1080" w:type="dxa"/>
            <w:noWrap w:val="0"/>
            <w:vAlign w:val="center"/>
          </w:tcPr>
          <w:p w14:paraId="20C12F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</w:t>
            </w:r>
          </w:p>
        </w:tc>
      </w:tr>
      <w:tr w14:paraId="19EF5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noWrap w:val="0"/>
            <w:vAlign w:val="center"/>
          </w:tcPr>
          <w:p w14:paraId="0CC865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初始化</w:t>
            </w:r>
          </w:p>
        </w:tc>
        <w:tc>
          <w:tcPr>
            <w:tcW w:w="1080" w:type="dxa"/>
            <w:noWrap w:val="0"/>
            <w:vAlign w:val="center"/>
          </w:tcPr>
          <w:p w14:paraId="219C8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</w:t>
            </w:r>
          </w:p>
        </w:tc>
        <w:tc>
          <w:tcPr>
            <w:tcW w:w="1080" w:type="dxa"/>
            <w:noWrap w:val="0"/>
            <w:vAlign w:val="center"/>
          </w:tcPr>
          <w:p w14:paraId="7C61A4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</w:t>
            </w:r>
          </w:p>
        </w:tc>
      </w:tr>
      <w:tr w14:paraId="24577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noWrap w:val="0"/>
            <w:vAlign w:val="center"/>
          </w:tcPr>
          <w:p w14:paraId="3F0D1E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回零点中</w:t>
            </w:r>
          </w:p>
        </w:tc>
        <w:tc>
          <w:tcPr>
            <w:tcW w:w="1080" w:type="dxa"/>
            <w:noWrap w:val="0"/>
            <w:vAlign w:val="center"/>
          </w:tcPr>
          <w:p w14:paraId="6B37F5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</w:t>
            </w:r>
          </w:p>
        </w:tc>
        <w:tc>
          <w:tcPr>
            <w:tcW w:w="1080" w:type="dxa"/>
            <w:noWrap w:val="0"/>
            <w:vAlign w:val="center"/>
          </w:tcPr>
          <w:p w14:paraId="0788FD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</w:t>
            </w:r>
          </w:p>
        </w:tc>
      </w:tr>
      <w:tr w14:paraId="7060D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noWrap w:val="0"/>
            <w:vAlign w:val="center"/>
          </w:tcPr>
          <w:p w14:paraId="5D457A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密度分布测量中</w:t>
            </w:r>
          </w:p>
        </w:tc>
        <w:tc>
          <w:tcPr>
            <w:tcW w:w="1080" w:type="dxa"/>
            <w:noWrap w:val="0"/>
            <w:vAlign w:val="center"/>
          </w:tcPr>
          <w:p w14:paraId="004F89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</w:t>
            </w:r>
          </w:p>
        </w:tc>
        <w:tc>
          <w:tcPr>
            <w:tcW w:w="1080" w:type="dxa"/>
            <w:noWrap w:val="0"/>
            <w:vAlign w:val="center"/>
          </w:tcPr>
          <w:p w14:paraId="7FF06A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</w:tr>
      <w:tr w14:paraId="6CBC1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auto"/>
            <w:noWrap w:val="0"/>
            <w:vAlign w:val="bottom"/>
          </w:tcPr>
          <w:p w14:paraId="1BECE56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读取部件参数</w:t>
            </w:r>
          </w:p>
        </w:tc>
        <w:tc>
          <w:tcPr>
            <w:tcW w:w="1080" w:type="dxa"/>
            <w:shd w:val="clear" w:color="auto" w:fill="auto"/>
            <w:noWrap w:val="0"/>
            <w:vAlign w:val="center"/>
          </w:tcPr>
          <w:p w14:paraId="1965D1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</w:t>
            </w:r>
          </w:p>
        </w:tc>
        <w:tc>
          <w:tcPr>
            <w:tcW w:w="1080" w:type="dxa"/>
            <w:shd w:val="clear" w:color="auto" w:fill="auto"/>
            <w:noWrap w:val="0"/>
            <w:vAlign w:val="center"/>
          </w:tcPr>
          <w:p w14:paraId="7099DC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</w:tr>
      <w:tr w14:paraId="3BD8F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noWrap w:val="0"/>
            <w:vAlign w:val="center"/>
          </w:tcPr>
          <w:p w14:paraId="24905A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寻找液位中</w:t>
            </w:r>
          </w:p>
        </w:tc>
        <w:tc>
          <w:tcPr>
            <w:tcW w:w="1080" w:type="dxa"/>
            <w:noWrap w:val="0"/>
            <w:vAlign w:val="center"/>
          </w:tcPr>
          <w:p w14:paraId="75237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</w:t>
            </w:r>
          </w:p>
        </w:tc>
        <w:tc>
          <w:tcPr>
            <w:tcW w:w="1080" w:type="dxa"/>
            <w:noWrap w:val="0"/>
            <w:vAlign w:val="center"/>
          </w:tcPr>
          <w:p w14:paraId="2044C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1E</w:t>
            </w:r>
          </w:p>
        </w:tc>
      </w:tr>
      <w:tr w14:paraId="601D9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noWrap w:val="0"/>
            <w:vAlign w:val="center"/>
          </w:tcPr>
          <w:p w14:paraId="0D8C82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寻找水位中</w:t>
            </w:r>
          </w:p>
        </w:tc>
        <w:tc>
          <w:tcPr>
            <w:tcW w:w="1080" w:type="dxa"/>
            <w:noWrap w:val="0"/>
            <w:vAlign w:val="center"/>
          </w:tcPr>
          <w:p w14:paraId="063CB6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</w:t>
            </w:r>
          </w:p>
        </w:tc>
        <w:tc>
          <w:tcPr>
            <w:tcW w:w="1080" w:type="dxa"/>
            <w:noWrap w:val="0"/>
            <w:vAlign w:val="center"/>
          </w:tcPr>
          <w:p w14:paraId="4A2658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1F</w:t>
            </w:r>
          </w:p>
        </w:tc>
      </w:tr>
      <w:tr w14:paraId="29797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noWrap w:val="0"/>
            <w:vAlign w:val="center"/>
          </w:tcPr>
          <w:p w14:paraId="3AC8CA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寻找水位跟随点</w:t>
            </w:r>
          </w:p>
        </w:tc>
        <w:tc>
          <w:tcPr>
            <w:tcW w:w="1080" w:type="dxa"/>
            <w:noWrap w:val="0"/>
            <w:vAlign w:val="center"/>
          </w:tcPr>
          <w:p w14:paraId="164F07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</w:t>
            </w:r>
          </w:p>
        </w:tc>
        <w:tc>
          <w:tcPr>
            <w:tcW w:w="1080" w:type="dxa"/>
            <w:noWrap w:val="0"/>
            <w:vAlign w:val="center"/>
          </w:tcPr>
          <w:p w14:paraId="3F4DD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</w:t>
            </w:r>
          </w:p>
        </w:tc>
      </w:tr>
      <w:tr w14:paraId="4B214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auto"/>
            <w:noWrap w:val="0"/>
            <w:vAlign w:val="center"/>
          </w:tcPr>
          <w:p w14:paraId="5F0F54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密度分布测量完成</w:t>
            </w:r>
          </w:p>
        </w:tc>
        <w:tc>
          <w:tcPr>
            <w:tcW w:w="1080" w:type="dxa"/>
            <w:shd w:val="clear" w:color="auto" w:fill="auto"/>
            <w:noWrap w:val="0"/>
            <w:vAlign w:val="center"/>
          </w:tcPr>
          <w:p w14:paraId="781DD8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080" w:type="dxa"/>
            <w:shd w:val="clear" w:color="auto" w:fill="auto"/>
            <w:noWrap w:val="0"/>
            <w:vAlign w:val="center"/>
          </w:tcPr>
          <w:p w14:paraId="074AC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</w:tr>
      <w:tr w14:paraId="5BFE0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auto"/>
            <w:noWrap w:val="0"/>
            <w:vAlign w:val="bottom"/>
          </w:tcPr>
          <w:p w14:paraId="1DEAD04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读取部件参数</w:t>
            </w:r>
          </w:p>
        </w:tc>
        <w:tc>
          <w:tcPr>
            <w:tcW w:w="1080" w:type="dxa"/>
            <w:shd w:val="clear" w:color="auto" w:fill="auto"/>
            <w:noWrap w:val="0"/>
            <w:vAlign w:val="center"/>
          </w:tcPr>
          <w:p w14:paraId="038AD1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080" w:type="dxa"/>
            <w:shd w:val="clear" w:color="auto" w:fill="auto"/>
            <w:noWrap w:val="0"/>
            <w:vAlign w:val="center"/>
          </w:tcPr>
          <w:p w14:paraId="262249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</w:tr>
      <w:tr w14:paraId="69641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auto"/>
            <w:noWrap w:val="0"/>
            <w:vAlign w:val="center"/>
          </w:tcPr>
          <w:p w14:paraId="5BB233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液位跟随中</w:t>
            </w:r>
          </w:p>
        </w:tc>
        <w:tc>
          <w:tcPr>
            <w:tcW w:w="1080" w:type="dxa"/>
            <w:shd w:val="clear" w:color="auto" w:fill="auto"/>
            <w:noWrap w:val="0"/>
            <w:vAlign w:val="center"/>
          </w:tcPr>
          <w:p w14:paraId="3381F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080" w:type="dxa"/>
            <w:shd w:val="clear" w:color="auto" w:fill="auto"/>
            <w:noWrap w:val="0"/>
            <w:vAlign w:val="center"/>
          </w:tcPr>
          <w:p w14:paraId="1866A5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1E</w:t>
            </w:r>
          </w:p>
        </w:tc>
      </w:tr>
      <w:tr w14:paraId="691E8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auto"/>
            <w:noWrap w:val="0"/>
            <w:vAlign w:val="center"/>
          </w:tcPr>
          <w:p w14:paraId="4C89E7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寻找水位完成</w:t>
            </w:r>
          </w:p>
        </w:tc>
        <w:tc>
          <w:tcPr>
            <w:tcW w:w="1080" w:type="dxa"/>
            <w:shd w:val="clear" w:color="auto" w:fill="auto"/>
            <w:noWrap w:val="0"/>
            <w:vAlign w:val="center"/>
          </w:tcPr>
          <w:p w14:paraId="5CE9E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080" w:type="dxa"/>
            <w:shd w:val="clear" w:color="auto" w:fill="auto"/>
            <w:noWrap w:val="0"/>
            <w:vAlign w:val="center"/>
          </w:tcPr>
          <w:p w14:paraId="499501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1F</w:t>
            </w:r>
          </w:p>
        </w:tc>
      </w:tr>
      <w:tr w14:paraId="05767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auto"/>
            <w:noWrap w:val="0"/>
            <w:vAlign w:val="bottom"/>
          </w:tcPr>
          <w:p w14:paraId="542C358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水位跟随中</w:t>
            </w:r>
          </w:p>
        </w:tc>
        <w:tc>
          <w:tcPr>
            <w:tcW w:w="1080" w:type="dxa"/>
            <w:shd w:val="clear" w:color="auto" w:fill="auto"/>
            <w:noWrap w:val="0"/>
            <w:vAlign w:val="bottom"/>
          </w:tcPr>
          <w:p w14:paraId="798BAC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080" w:type="dxa"/>
            <w:shd w:val="clear" w:color="auto" w:fill="auto"/>
            <w:noWrap w:val="0"/>
            <w:vAlign w:val="bottom"/>
          </w:tcPr>
          <w:p w14:paraId="45BB4EE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</w:t>
            </w:r>
          </w:p>
        </w:tc>
      </w:tr>
      <w:tr w14:paraId="4D83A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auto"/>
            <w:noWrap w:val="0"/>
            <w:vAlign w:val="bottom"/>
          </w:tcPr>
          <w:p w14:paraId="4001376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故障</w:t>
            </w:r>
          </w:p>
        </w:tc>
        <w:tc>
          <w:tcPr>
            <w:tcW w:w="1080" w:type="dxa"/>
            <w:shd w:val="clear" w:color="auto" w:fill="auto"/>
            <w:noWrap w:val="0"/>
            <w:vAlign w:val="bottom"/>
          </w:tcPr>
          <w:p w14:paraId="04706E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FF</w:t>
            </w:r>
          </w:p>
        </w:tc>
        <w:tc>
          <w:tcPr>
            <w:tcW w:w="1080" w:type="dxa"/>
            <w:shd w:val="clear" w:color="auto" w:fill="auto"/>
            <w:noWrap w:val="0"/>
            <w:vAlign w:val="bottom"/>
          </w:tcPr>
          <w:p w14:paraId="1843C18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FF</w:t>
            </w:r>
          </w:p>
        </w:tc>
      </w:tr>
    </w:tbl>
    <w:p w14:paraId="1FA8E4B6">
      <w:pPr>
        <w:bidi w:val="0"/>
        <w:rPr>
          <w:rFonts w:hint="eastAsia"/>
        </w:rPr>
      </w:pPr>
    </w:p>
    <w:p w14:paraId="63826584">
      <w:pPr>
        <w:tabs>
          <w:tab w:val="left" w:pos="1118"/>
        </w:tabs>
        <w:bidi w:val="0"/>
        <w:jc w:val="left"/>
        <w:rPr>
          <w:rFonts w:hint="eastAsia"/>
          <w:lang w:val="en-US" w:eastAsia="zh-CN"/>
        </w:rPr>
      </w:pPr>
    </w:p>
    <w:sectPr>
      <w:headerReference r:id="rId7" w:type="default"/>
      <w:footerReference r:id="rId8" w:type="default"/>
      <w:type w:val="continuous"/>
      <w:pgSz w:w="11906" w:h="16838"/>
      <w:pgMar w:top="1418" w:right="1418" w:bottom="1418" w:left="1418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ngsana New">
    <w:altName w:val="Microsoft Sans Serif"/>
    <w:panose1 w:val="02020603050405020304"/>
    <w:charset w:val="DE"/>
    <w:family w:val="roman"/>
    <w:pitch w:val="default"/>
    <w:sig w:usb0="00000000" w:usb1="00000000" w:usb2="00000000" w:usb3="00000000" w:csb0="00010001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DFPKaiSUBold-B5">
    <w:altName w:val="MingLiU-ExtB"/>
    <w:panose1 w:val="03000E00000000000000"/>
    <w:charset w:val="88"/>
    <w:family w:val="script"/>
    <w:pitch w:val="default"/>
    <w:sig w:usb0="00000000" w:usb1="00000000" w:usb2="00000016" w:usb3="00000000" w:csb0="00100000" w:csb1="0000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Helvetica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BB9DF8">
    <w:pPr>
      <w:pStyle w:val="8"/>
      <w:rPr>
        <w:rFonts w:hint="eastAsia"/>
      </w:rPr>
    </w:pPr>
    <w:r>
      <w:rPr>
        <w:rFonts w:hint="eastAsia"/>
        <w:b/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106680</wp:posOffset>
              </wp:positionV>
              <wp:extent cx="5715000" cy="0"/>
              <wp:effectExtent l="0" t="5080" r="0" b="4445"/>
              <wp:wrapNone/>
              <wp:docPr id="9" name="直线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7" o:spid="_x0000_s1026" o:spt="20" style="position:absolute;left:0pt;margin-left:0pt;margin-top:8.4pt;height:0pt;width:450pt;z-index:251660288;mso-width-relative:page;mso-height-relative:page;" filled="f" stroked="t" coordsize="21600,21600" o:gfxdata="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Nrqh3HSAAAABgEA&#10;AA8AAAAAAAAAAQAgAAAAIgAAAGRycy9kb3ducmV2LnhtbFBLAQIUABQAAAAIAIdO4kA19Vnd5wEA&#10;ANsDAAAOAAAAAAAAAAEAIAAAACEBAABkcnMvZTJvRG9jLnhtbFBLBQYAAAAABgAGAFkBAAB6BQAA&#10;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</w:p>
  <w:p w14:paraId="67490F6D">
    <w:pPr>
      <w:pStyle w:val="8"/>
      <w:ind w:right="357"/>
      <w:rPr>
        <w:rFonts w:hint="eastAsia"/>
        <w:b/>
        <w:sz w:val="21"/>
        <w:szCs w:val="21"/>
      </w:rPr>
    </w:pPr>
    <w:r>
      <w:rPr>
        <w:rFonts w:hint="eastAsia"/>
        <w:b/>
        <w:sz w:val="21"/>
        <w:szCs w:val="21"/>
      </w:rPr>
      <w:t>公司地址：</w:t>
    </w:r>
    <w:r>
      <w:rPr>
        <w:rFonts w:hint="eastAsia"/>
        <w:b/>
        <w:sz w:val="21"/>
        <w:szCs w:val="21"/>
        <w:lang w:val="en-US" w:eastAsia="zh-CN"/>
      </w:rPr>
      <w:t>山东省青岛市黄岛区开放路12号</w:t>
    </w:r>
    <w:r>
      <w:rPr>
        <w:rFonts w:hint="eastAsia"/>
        <w:b/>
        <w:sz w:val="21"/>
        <w:szCs w:val="21"/>
      </w:rPr>
      <w:t xml:space="preserve">                                                                               精准计量    完美服务</w:t>
    </w:r>
  </w:p>
  <w:p w14:paraId="1C457DC1">
    <w:pPr>
      <w:pStyle w:val="8"/>
      <w:framePr w:wrap="around" w:vAnchor="text" w:hAnchor="page" w:x="6279" w:y="42"/>
      <w:rPr>
        <w:rStyle w:val="17"/>
      </w:rPr>
    </w:pPr>
    <w:r>
      <w:rPr>
        <w:rStyle w:val="17"/>
      </w:rPr>
      <w:fldChar w:fldCharType="begin"/>
    </w:r>
    <w:r>
      <w:rPr>
        <w:rStyle w:val="17"/>
      </w:rPr>
      <w:instrText xml:space="preserve">PAGE  </w:instrText>
    </w:r>
    <w:r>
      <w:rPr>
        <w:rStyle w:val="17"/>
      </w:rPr>
      <w:fldChar w:fldCharType="separate"/>
    </w:r>
    <w:r>
      <w:rPr>
        <w:rStyle w:val="17"/>
      </w:rPr>
      <w:t>11</w:t>
    </w:r>
    <w:r>
      <w:rPr>
        <w:rStyle w:val="17"/>
      </w:rPr>
      <w:fldChar w:fldCharType="end"/>
    </w:r>
  </w:p>
  <w:p w14:paraId="66EAD208">
    <w:pPr>
      <w:pStyle w:val="8"/>
      <w:rPr>
        <w:rFonts w:hint="eastAsia"/>
        <w:b/>
        <w:sz w:val="21"/>
        <w:szCs w:val="21"/>
      </w:rPr>
    </w:pPr>
    <w:r>
      <w:rPr>
        <w:rFonts w:hint="eastAsia"/>
        <w:b/>
        <w:sz w:val="21"/>
        <w:szCs w:val="21"/>
      </w:rPr>
      <w:t xml:space="preserve">Tel：0532-86766571   Fax：0532-86768392                                                                     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89C583">
    <w:pPr>
      <w:pStyle w:val="8"/>
      <w:framePr w:wrap="around" w:vAnchor="text" w:hAnchor="margin" w:xAlign="right" w:y="1"/>
      <w:rPr>
        <w:rStyle w:val="17"/>
      </w:rPr>
    </w:pPr>
    <w:r>
      <w:rPr>
        <w:rStyle w:val="17"/>
      </w:rPr>
      <w:fldChar w:fldCharType="begin"/>
    </w:r>
    <w:r>
      <w:rPr>
        <w:rStyle w:val="17"/>
      </w:rPr>
      <w:instrText xml:space="preserve">PAGE  </w:instrText>
    </w:r>
    <w:r>
      <w:rPr>
        <w:rStyle w:val="17"/>
      </w:rPr>
      <w:fldChar w:fldCharType="end"/>
    </w:r>
  </w:p>
  <w:p w14:paraId="4E35BCD3">
    <w:pPr>
      <w:pStyle w:val="8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9BF5AA">
    <w:pPr>
      <w:pStyle w:val="8"/>
      <w:rPr>
        <w:rFonts w:hint="eastAsia"/>
      </w:rPr>
    </w:pPr>
    <w:r>
      <w:rPr>
        <w:rFonts w:hint="eastAsia"/>
        <w:b/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106680</wp:posOffset>
              </wp:positionV>
              <wp:extent cx="5715000" cy="0"/>
              <wp:effectExtent l="0" t="5080" r="0" b="4445"/>
              <wp:wrapNone/>
              <wp:docPr id="2" name="直线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7" o:spid="_x0000_s1026" o:spt="20" style="position:absolute;left:0pt;margin-left:0pt;margin-top:8.4pt;height:0pt;width:450pt;z-index:251660288;mso-width-relative:page;mso-height-relative:page;" filled="f" stroked="t" coordsize="21600,21600" o:gfxdata="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Da6odx0gAAAAYB&#10;AAAPAAAAAAAAAAEAIAAAACIAAABkcnMvZG93bnJldi54bWxQSwECFAAUAAAACACHTuJAlpIXN+gB&#10;AADbAwAADgAAAAAAAAABACAAAAAhAQAAZHJzL2Uyb0RvYy54bWxQSwUGAAAAAAYABgBZAQAAewUA&#10;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</w:p>
  <w:p w14:paraId="151B07FB">
    <w:pPr>
      <w:pStyle w:val="8"/>
      <w:ind w:right="357"/>
      <w:rPr>
        <w:rFonts w:hint="eastAsia"/>
        <w:b/>
        <w:sz w:val="21"/>
        <w:szCs w:val="21"/>
      </w:rPr>
    </w:pPr>
    <w:r>
      <w:rPr>
        <w:rFonts w:hint="eastAsia"/>
        <w:b/>
        <w:sz w:val="21"/>
        <w:szCs w:val="21"/>
      </w:rPr>
      <w:t>公司地址：</w:t>
    </w:r>
    <w:r>
      <w:rPr>
        <w:rFonts w:hint="eastAsia"/>
        <w:b/>
        <w:sz w:val="21"/>
        <w:szCs w:val="21"/>
        <w:lang w:val="en-US" w:eastAsia="zh-CN"/>
      </w:rPr>
      <w:t>山东省青岛市黄岛区开放路12号</w:t>
    </w:r>
    <w:r>
      <w:rPr>
        <w:rFonts w:hint="eastAsia"/>
        <w:b/>
        <w:sz w:val="21"/>
        <w:szCs w:val="21"/>
      </w:rPr>
      <w:t xml:space="preserve">                                                                               精准计量    完美服务</w:t>
    </w:r>
  </w:p>
  <w:p w14:paraId="465438A8">
    <w:pPr>
      <w:pStyle w:val="8"/>
      <w:framePr w:wrap="around" w:vAnchor="text" w:hAnchor="page" w:x="6279" w:y="42"/>
      <w:rPr>
        <w:rStyle w:val="17"/>
      </w:rPr>
    </w:pPr>
    <w:r>
      <w:rPr>
        <w:rStyle w:val="17"/>
      </w:rPr>
      <w:fldChar w:fldCharType="begin"/>
    </w:r>
    <w:r>
      <w:rPr>
        <w:rStyle w:val="17"/>
      </w:rPr>
      <w:instrText xml:space="preserve">PAGE  </w:instrText>
    </w:r>
    <w:r>
      <w:rPr>
        <w:rStyle w:val="17"/>
      </w:rPr>
      <w:fldChar w:fldCharType="separate"/>
    </w:r>
    <w:r>
      <w:rPr>
        <w:rStyle w:val="17"/>
      </w:rPr>
      <w:t>11</w:t>
    </w:r>
    <w:r>
      <w:rPr>
        <w:rStyle w:val="17"/>
      </w:rPr>
      <w:fldChar w:fldCharType="end"/>
    </w:r>
  </w:p>
  <w:p w14:paraId="3BBDFCB8">
    <w:pPr>
      <w:pStyle w:val="8"/>
      <w:rPr>
        <w:rFonts w:hint="eastAsia"/>
        <w:b/>
        <w:sz w:val="21"/>
        <w:szCs w:val="21"/>
      </w:rPr>
    </w:pPr>
    <w:r>
      <w:rPr>
        <w:rFonts w:hint="eastAsia"/>
        <w:b/>
        <w:sz w:val="21"/>
        <w:szCs w:val="21"/>
      </w:rPr>
      <w:t xml:space="preserve">Tel：0532-86766571   Fax：0532-86768392                                                                     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D45803">
    <w:pPr>
      <w:pStyle w:val="9"/>
      <w:ind w:left="0" w:leftChars="0" w:firstLine="0" w:firstLineChars="0"/>
      <w:jc w:val="both"/>
      <w:rPr>
        <w:rFonts w:hint="eastAsia" w:eastAsia="宋体"/>
        <w:lang w:val="en-US" w:eastAsia="zh-CN"/>
      </w:rPr>
    </w:pPr>
    <w:r>
      <w:rPr>
        <w:b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3456940</wp:posOffset>
              </wp:positionH>
              <wp:positionV relativeFrom="paragraph">
                <wp:posOffset>-635</wp:posOffset>
              </wp:positionV>
              <wp:extent cx="2286000" cy="495300"/>
              <wp:effectExtent l="0" t="0" r="0" b="0"/>
              <wp:wrapNone/>
              <wp:docPr id="6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0" cy="495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F4EAA5">
                          <w:pPr>
                            <w:ind w:firstLine="118" w:firstLineChars="49"/>
                            <w:rPr>
                              <w:rFonts w:hint="eastAsia"/>
                              <w:b/>
                            </w:rPr>
                          </w:pPr>
                          <w:r>
                            <w:rPr>
                              <w:rFonts w:hint="eastAsia"/>
                              <w:b/>
                            </w:rPr>
                            <w:t>青岛澳邦量器有限责任公司</w:t>
                          </w:r>
                        </w:p>
                        <w:p w14:paraId="18FE3724">
                          <w:pPr>
                            <w:jc w:val="left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QingDao Aubon Instrument Co., Ltd</w:t>
                          </w:r>
                        </w:p>
                        <w:p w14:paraId="343BB7A9"/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 id="文本框 11" o:spid="_x0000_s1026" o:spt="202" type="#_x0000_t202" style="position:absolute;left:0pt;margin-left:272.2pt;margin-top:-0.05pt;height:39pt;width:180pt;z-index:251662336;mso-width-relative:page;mso-height-relative:page;" filled="f" stroked="f" coordsize="21600,21600" o:gfxdata="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A/YoEtUAAAAIAQAADwAAAAAAAAABACAAAAAiAAAAZHJzL2Rvd25yZXYueG1sUEsBAhQAFAAAAAgA&#10;h07iQH7M4zC2AQAAXQMAAA4AAAAAAAAAAQAgAAAAJAEAAGRycy9lMm9Eb2MueG1sUEsFBgAAAAAG&#10;AAYAWQEAAEwFAAAAAA==&#10;">
              <v:fill on="f" focussize="0,0"/>
              <v:stroke on="f"/>
              <v:imagedata o:title=""/>
              <o:lock v:ext="edit" aspectratio="f"/>
              <v:textbox>
                <w:txbxContent>
                  <w:p w14:paraId="57F4EAA5">
                    <w:pPr>
                      <w:ind w:firstLine="118" w:firstLineChars="49"/>
                      <w:rPr>
                        <w:rFonts w:hint="eastAsia"/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青岛澳邦量器有限责任公司</w:t>
                    </w:r>
                  </w:p>
                  <w:p w14:paraId="18FE3724">
                    <w:pPr>
                      <w:jc w:val="left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QingDao Aubon Instrument Co., Ltd</w:t>
                    </w:r>
                  </w:p>
                  <w:p w14:paraId="343BB7A9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761490" cy="284480"/>
          <wp:effectExtent l="0" t="0" r="10160" b="1270"/>
          <wp:docPr id="7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1490" cy="284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 w:eastAsia="宋体"/>
        <w:lang w:val="en-US" w:eastAsia="zh-CN"/>
      </w:rPr>
      <w:t xml:space="preserve">        </w:t>
    </w:r>
  </w:p>
  <w:p w14:paraId="7370FA4B">
    <w:pPr>
      <w:pStyle w:val="9"/>
      <w:ind w:left="0" w:leftChars="0" w:firstLine="0" w:firstLineChars="0"/>
      <w:jc w:val="both"/>
      <w:rPr>
        <w:rFonts w:hint="eastAsia"/>
      </w:rPr>
    </w:pPr>
    <w:r>
      <w:rPr>
        <w:rFonts w:hint="eastAsia" w:eastAsia="宋体"/>
        <w:lang w:val="en-US" w:eastAsia="zh-CN"/>
      </w:rPr>
      <w:t xml:space="preserve">                                         </w:t>
    </w:r>
  </w:p>
  <w:p w14:paraId="196C0755">
    <w:pPr>
      <w:ind w:firstLine="3849" w:firstLineChars="1604"/>
      <w:rPr>
        <w:rFonts w:hint="eastAsia"/>
      </w:rPr>
    </w:pPr>
    <w:r>
      <w:rPr>
        <w:rFonts w:hint="eastAsia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2540</wp:posOffset>
              </wp:positionV>
              <wp:extent cx="5715000" cy="0"/>
              <wp:effectExtent l="0" t="5080" r="0" b="4445"/>
              <wp:wrapNone/>
              <wp:docPr id="8" name="直线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15000" cy="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10" o:spid="_x0000_s1026" o:spt="20" style="position:absolute;left:0pt;flip:y;margin-left:0pt;margin-top:0.2pt;height:0pt;width:450pt;z-index:251661312;mso-width-relative:page;mso-height-relative:page;" filled="f" stroked="t" coordsize="21600,21600" o:gfxdata="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eJLJvzwAA&#10;AAIBAAAPAAAAAAAAAAEAIAAAACIAAABkcnMvZG93bnJldi54bWxQSwECFAAUAAAACACHTuJAg2p4&#10;8+4BAADmAwAADgAAAAAAAAABACAAAAAeAQAAZHJzL2Uyb0RvYy54bWxQSwUGAAAAAAYABgBZAQAA&#10;fg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A0858B">
    <w:pPr>
      <w:pStyle w:val="9"/>
    </w:pPr>
    <w:r>
      <w:pict>
        <v:shape id="PowerPlusWaterMarkObject2" o:spid="_x0000_s4097" o:spt="136" type="#_x0000_t136" style="position:absolute;left:0pt;height:50.25pt;width:528pt;mso-position-horizontal:center;mso-position-horizontal-relative:page;mso-position-vertical:center;mso-position-vertical-relative:page;rotation:20643840f;z-index:-251657216;mso-width-relative:page;mso-height-relative:page;" fillcolor="#333333" filled="t" stroked="f" coordsize="21600,21600" o:allowincell="f">
          <v:path/>
          <v:fill on="t" focussize="0,0"/>
          <v:stroke on="f"/>
          <v:imagedata o:title=""/>
          <o:lock v:ext="edit"/>
          <v:textpath on="t" fitshape="t" fitpath="t" trim="f" xscale="f" string="公司绝密 仅供内部使用" style="font-family:宋体;font-size:50pt;v-same-letter-heights:f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A45CB9">
    <w:pPr>
      <w:pStyle w:val="9"/>
      <w:ind w:left="0" w:leftChars="0" w:firstLine="0" w:firstLineChars="0"/>
      <w:jc w:val="both"/>
      <w:rPr>
        <w:rFonts w:hint="eastAsia" w:eastAsia="宋体"/>
        <w:lang w:val="en-US" w:eastAsia="zh-CN"/>
      </w:rPr>
    </w:pPr>
    <w:r>
      <w:rPr>
        <w:b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3456940</wp:posOffset>
              </wp:positionH>
              <wp:positionV relativeFrom="paragraph">
                <wp:posOffset>-635</wp:posOffset>
              </wp:positionV>
              <wp:extent cx="2286000" cy="495300"/>
              <wp:effectExtent l="0" t="0" r="0" b="0"/>
              <wp:wrapNone/>
              <wp:docPr id="4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0" cy="495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FF51A5">
                          <w:pPr>
                            <w:ind w:firstLine="118" w:firstLineChars="49"/>
                            <w:rPr>
                              <w:rFonts w:hint="eastAsia"/>
                              <w:b/>
                            </w:rPr>
                          </w:pPr>
                          <w:r>
                            <w:rPr>
                              <w:rFonts w:hint="eastAsia"/>
                              <w:b/>
                            </w:rPr>
                            <w:t>青岛澳邦量器有限责任公司</w:t>
                          </w:r>
                        </w:p>
                        <w:p w14:paraId="067E4BD2">
                          <w:pPr>
                            <w:jc w:val="left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QingDao Aubon Instrument Co., Ltd</w:t>
                          </w:r>
                        </w:p>
                        <w:p w14:paraId="726DE1F8"/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 id="文本框 11" o:spid="_x0000_s1026" o:spt="202" type="#_x0000_t202" style="position:absolute;left:0pt;margin-left:272.2pt;margin-top:-0.05pt;height:39pt;width:180pt;z-index:251662336;mso-width-relative:page;mso-height-relative:page;" filled="f" stroked="f" coordsize="21600,21600" o:gfxdata="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AP2KBLVAAAACAEAAA8AAAAAAAAAAQAgAAAAIgAAAGRycy9kb3ducmV2LnhtbFBLAQIUABQAAAAI&#10;AIdO4kBZeztutwEAAF0DAAAOAAAAAAAAAAEAIAAAACQBAABkcnMvZTJvRG9jLnhtbFBLBQYAAAAA&#10;BgAGAFkBAABNBQAAAAA=&#10;">
              <v:fill on="f" focussize="0,0"/>
              <v:stroke on="f"/>
              <v:imagedata o:title=""/>
              <o:lock v:ext="edit" aspectratio="f"/>
              <v:textbox>
                <w:txbxContent>
                  <w:p w14:paraId="3BFF51A5">
                    <w:pPr>
                      <w:ind w:firstLine="118" w:firstLineChars="49"/>
                      <w:rPr>
                        <w:rFonts w:hint="eastAsia"/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青岛澳邦量器有限责任公司</w:t>
                    </w:r>
                  </w:p>
                  <w:p w14:paraId="067E4BD2">
                    <w:pPr>
                      <w:jc w:val="left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QingDao Aubon Instrument Co., Ltd</w:t>
                    </w:r>
                  </w:p>
                  <w:p w14:paraId="726DE1F8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761490" cy="284480"/>
          <wp:effectExtent l="0" t="0" r="10160" b="1270"/>
          <wp:docPr id="5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1490" cy="284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 w:eastAsia="宋体"/>
        <w:lang w:val="en-US" w:eastAsia="zh-CN"/>
      </w:rPr>
      <w:t xml:space="preserve">        </w:t>
    </w:r>
  </w:p>
  <w:p w14:paraId="6A1FBE2D">
    <w:pPr>
      <w:pStyle w:val="9"/>
      <w:ind w:left="0" w:leftChars="0" w:firstLine="0" w:firstLineChars="0"/>
      <w:jc w:val="both"/>
      <w:rPr>
        <w:rFonts w:hint="eastAsia"/>
      </w:rPr>
    </w:pPr>
    <w:r>
      <w:rPr>
        <w:rFonts w:hint="eastAsia" w:eastAsia="宋体"/>
        <w:lang w:val="en-US" w:eastAsia="zh-CN"/>
      </w:rPr>
      <w:t xml:space="preserve">                                         </w:t>
    </w:r>
  </w:p>
  <w:p w14:paraId="17826273">
    <w:pPr>
      <w:ind w:firstLine="3849" w:firstLineChars="1604"/>
      <w:rPr>
        <w:rFonts w:hint="eastAsia"/>
      </w:rPr>
    </w:pPr>
    <w:r>
      <w:rPr>
        <w:rFonts w:hint="eastAsia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2540</wp:posOffset>
              </wp:positionV>
              <wp:extent cx="5715000" cy="0"/>
              <wp:effectExtent l="0" t="5080" r="0" b="4445"/>
              <wp:wrapNone/>
              <wp:docPr id="3" name="直线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15000" cy="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10" o:spid="_x0000_s1026" o:spt="20" style="position:absolute;left:0pt;flip:y;margin-left:0pt;margin-top:0.2pt;height:0pt;width:450pt;z-index:251661312;mso-width-relative:page;mso-height-relative:page;" filled="f" stroked="t" coordsize="21600,21600" o:gfxdata="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eJLJvzwAA&#10;AAIBAAAPAAAAAAAAAAEAIAAAACIAAABkcnMvZG93bnJldi54bWxQSwECFAAUAAAACACHTuJA/0ic&#10;rO4BAADmAwAADgAAAAAAAAABACAAAAAeAQAAZHJzL2Uyb0RvYy54bWxQSwUGAAAAAAYABgBZAQAA&#10;fg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AD7318"/>
    <w:multiLevelType w:val="multilevel"/>
    <w:tmpl w:val="8EAD731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1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ABF351F9"/>
    <w:multiLevelType w:val="multilevel"/>
    <w:tmpl w:val="ABF351F9"/>
    <w:lvl w:ilvl="0" w:tentative="0">
      <w:start w:val="1"/>
      <w:numFmt w:val="decimalEnclosedCircleChinese"/>
      <w:lvlText w:val="%1."/>
      <w:lvlJc w:val="left"/>
      <w:pPr>
        <w:ind w:left="300"/>
      </w:pPr>
      <w:rPr>
        <w:rFonts w:hint="eastAsia"/>
      </w:rPr>
    </w:lvl>
    <w:lvl w:ilvl="1" w:tentative="0">
      <w:start w:val="1"/>
      <w:numFmt w:val="decimal"/>
      <w:lvlText w:val="%2)"/>
      <w:lvlJc w:val="left"/>
      <w:pPr>
        <w:tabs>
          <w:tab w:val="left" w:pos="840"/>
        </w:tabs>
        <w:ind w:left="1140" w:leftChars="0" w:hanging="420" w:firstLineChars="0"/>
      </w:pPr>
      <w:rPr>
        <w:rFonts w:hint="default"/>
      </w:rPr>
    </w:lvl>
    <w:lvl w:ilvl="2" w:tentative="0">
      <w:start w:val="1"/>
      <w:numFmt w:val="lowerLetter"/>
      <w:lvlText w:val="%3."/>
      <w:lvlJc w:val="left"/>
      <w:pPr>
        <w:tabs>
          <w:tab w:val="left" w:pos="1260"/>
        </w:tabs>
        <w:ind w:left="15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)"/>
      <w:lvlJc w:val="left"/>
      <w:pPr>
        <w:tabs>
          <w:tab w:val="left" w:pos="1680"/>
        </w:tabs>
        <w:ind w:left="1980" w:leftChars="0" w:hanging="420" w:firstLineChars="0"/>
      </w:pPr>
      <w:rPr>
        <w:rFonts w:hint="default"/>
      </w:rPr>
    </w:lvl>
    <w:lvl w:ilvl="4" w:tentative="0">
      <w:start w:val="1"/>
      <w:numFmt w:val="lowerRoman"/>
      <w:lvlText w:val="%5."/>
      <w:lvlJc w:val="left"/>
      <w:pPr>
        <w:tabs>
          <w:tab w:val="left" w:pos="2100"/>
        </w:tabs>
        <w:ind w:left="24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)"/>
      <w:lvlJc w:val="left"/>
      <w:pPr>
        <w:tabs>
          <w:tab w:val="left" w:pos="2520"/>
        </w:tabs>
        <w:ind w:left="2820" w:leftChars="0" w:hanging="420" w:firstLineChars="0"/>
      </w:pPr>
      <w:rPr>
        <w:rFonts w:hint="default"/>
      </w:rPr>
    </w:lvl>
    <w:lvl w:ilvl="6" w:tentative="0">
      <w:start w:val="1"/>
      <w:numFmt w:val="lowerLetter"/>
      <w:lvlText w:val="%7."/>
      <w:lvlJc w:val="left"/>
      <w:pPr>
        <w:tabs>
          <w:tab w:val="left" w:pos="2940"/>
        </w:tabs>
        <w:ind w:left="32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6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080" w:leftChars="0" w:hanging="420" w:firstLineChars="0"/>
      </w:pPr>
      <w:rPr>
        <w:rFonts w:hint="default"/>
      </w:rPr>
    </w:lvl>
  </w:abstractNum>
  <w:abstractNum w:abstractNumId="2">
    <w:nsid w:val="E037E049"/>
    <w:multiLevelType w:val="multilevel"/>
    <w:tmpl w:val="E037E049"/>
    <w:lvl w:ilvl="0" w:tentative="0">
      <w:start w:val="1"/>
      <w:numFmt w:val="decimalEnclosedCircleChinese"/>
      <w:lvlText w:val="%1."/>
      <w:lvlJc w:val="left"/>
      <w:pPr>
        <w:ind w:left="300"/>
      </w:pPr>
      <w:rPr>
        <w:rFonts w:hint="eastAsia"/>
      </w:rPr>
    </w:lvl>
    <w:lvl w:ilvl="1" w:tentative="0">
      <w:start w:val="1"/>
      <w:numFmt w:val="decimal"/>
      <w:lvlText w:val="%2)"/>
      <w:lvlJc w:val="left"/>
      <w:pPr>
        <w:tabs>
          <w:tab w:val="left" w:pos="840"/>
        </w:tabs>
        <w:ind w:left="1140" w:leftChars="0" w:hanging="420" w:firstLineChars="0"/>
      </w:pPr>
      <w:rPr>
        <w:rFonts w:hint="default"/>
      </w:rPr>
    </w:lvl>
    <w:lvl w:ilvl="2" w:tentative="0">
      <w:start w:val="1"/>
      <w:numFmt w:val="lowerLetter"/>
      <w:lvlText w:val="%3."/>
      <w:lvlJc w:val="left"/>
      <w:pPr>
        <w:tabs>
          <w:tab w:val="left" w:pos="1260"/>
        </w:tabs>
        <w:ind w:left="15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)"/>
      <w:lvlJc w:val="left"/>
      <w:pPr>
        <w:tabs>
          <w:tab w:val="left" w:pos="1680"/>
        </w:tabs>
        <w:ind w:left="1980" w:leftChars="0" w:hanging="420" w:firstLineChars="0"/>
      </w:pPr>
      <w:rPr>
        <w:rFonts w:hint="default"/>
      </w:rPr>
    </w:lvl>
    <w:lvl w:ilvl="4" w:tentative="0">
      <w:start w:val="1"/>
      <w:numFmt w:val="lowerRoman"/>
      <w:lvlText w:val="%5."/>
      <w:lvlJc w:val="left"/>
      <w:pPr>
        <w:tabs>
          <w:tab w:val="left" w:pos="2100"/>
        </w:tabs>
        <w:ind w:left="24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)"/>
      <w:lvlJc w:val="left"/>
      <w:pPr>
        <w:tabs>
          <w:tab w:val="left" w:pos="2520"/>
        </w:tabs>
        <w:ind w:left="2820" w:leftChars="0" w:hanging="420" w:firstLineChars="0"/>
      </w:pPr>
      <w:rPr>
        <w:rFonts w:hint="default"/>
      </w:rPr>
    </w:lvl>
    <w:lvl w:ilvl="6" w:tentative="0">
      <w:start w:val="1"/>
      <w:numFmt w:val="lowerLetter"/>
      <w:lvlText w:val="%7."/>
      <w:lvlJc w:val="left"/>
      <w:pPr>
        <w:tabs>
          <w:tab w:val="left" w:pos="2940"/>
        </w:tabs>
        <w:ind w:left="32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6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080" w:leftChars="0" w:hanging="420" w:firstLineChars="0"/>
      </w:pPr>
      <w:rPr>
        <w:rFonts w:hint="default"/>
      </w:rPr>
    </w:lvl>
  </w:abstractNum>
  <w:abstractNum w:abstractNumId="3">
    <w:nsid w:val="FD798724"/>
    <w:multiLevelType w:val="multilevel"/>
    <w:tmpl w:val="FD798724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FDDF0550"/>
    <w:multiLevelType w:val="multilevel"/>
    <w:tmpl w:val="FDDF0550"/>
    <w:lvl w:ilvl="0" w:tentative="0">
      <w:start w:val="1"/>
      <w:numFmt w:val="decimalEnclosedCircleChinese"/>
      <w:lvlText w:val="%1."/>
      <w:lvlJc w:val="left"/>
      <w:pPr>
        <w:ind w:left="300"/>
      </w:pPr>
      <w:rPr>
        <w:rFonts w:hint="eastAsia"/>
      </w:rPr>
    </w:lvl>
    <w:lvl w:ilvl="1" w:tentative="0">
      <w:start w:val="1"/>
      <w:numFmt w:val="decimal"/>
      <w:lvlText w:val="%2)"/>
      <w:lvlJc w:val="left"/>
      <w:pPr>
        <w:tabs>
          <w:tab w:val="left" w:pos="840"/>
        </w:tabs>
        <w:ind w:left="1140" w:leftChars="0" w:hanging="420" w:firstLineChars="0"/>
      </w:pPr>
      <w:rPr>
        <w:rFonts w:hint="default"/>
      </w:rPr>
    </w:lvl>
    <w:lvl w:ilvl="2" w:tentative="0">
      <w:start w:val="1"/>
      <w:numFmt w:val="lowerLetter"/>
      <w:lvlText w:val="%3."/>
      <w:lvlJc w:val="left"/>
      <w:pPr>
        <w:tabs>
          <w:tab w:val="left" w:pos="1260"/>
        </w:tabs>
        <w:ind w:left="15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)"/>
      <w:lvlJc w:val="left"/>
      <w:pPr>
        <w:tabs>
          <w:tab w:val="left" w:pos="1680"/>
        </w:tabs>
        <w:ind w:left="1980" w:leftChars="0" w:hanging="420" w:firstLineChars="0"/>
      </w:pPr>
      <w:rPr>
        <w:rFonts w:hint="default"/>
      </w:rPr>
    </w:lvl>
    <w:lvl w:ilvl="4" w:tentative="0">
      <w:start w:val="1"/>
      <w:numFmt w:val="lowerRoman"/>
      <w:lvlText w:val="%5."/>
      <w:lvlJc w:val="left"/>
      <w:pPr>
        <w:tabs>
          <w:tab w:val="left" w:pos="2100"/>
        </w:tabs>
        <w:ind w:left="24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)"/>
      <w:lvlJc w:val="left"/>
      <w:pPr>
        <w:tabs>
          <w:tab w:val="left" w:pos="2520"/>
        </w:tabs>
        <w:ind w:left="2820" w:leftChars="0" w:hanging="420" w:firstLineChars="0"/>
      </w:pPr>
      <w:rPr>
        <w:rFonts w:hint="default"/>
      </w:rPr>
    </w:lvl>
    <w:lvl w:ilvl="6" w:tentative="0">
      <w:start w:val="1"/>
      <w:numFmt w:val="lowerLetter"/>
      <w:lvlText w:val="%7."/>
      <w:lvlJc w:val="left"/>
      <w:pPr>
        <w:tabs>
          <w:tab w:val="left" w:pos="2940"/>
        </w:tabs>
        <w:ind w:left="32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6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080" w:leftChars="0" w:hanging="420" w:firstLineChars="0"/>
      </w:pPr>
      <w:rPr>
        <w:rFonts w:hint="default"/>
      </w:rPr>
    </w:lvl>
  </w:abstractNum>
  <w:abstractNum w:abstractNumId="5">
    <w:nsid w:val="FF18C2D0"/>
    <w:multiLevelType w:val="multilevel"/>
    <w:tmpl w:val="FF18C2D0"/>
    <w:lvl w:ilvl="0" w:tentative="0">
      <w:start w:val="1"/>
      <w:numFmt w:val="japaneseCounting"/>
      <w:lvlText w:val="%1、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1" w:tentative="0">
      <w:start w:val="1"/>
      <w:numFmt w:val="bullet"/>
      <w:suff w:val="space"/>
      <w:lvlText w:val=""/>
      <w:lvlJc w:val="left"/>
      <w:pPr>
        <w:ind w:left="900" w:hanging="420"/>
      </w:pPr>
      <w:rPr>
        <w:rFonts w:hint="eastAsia" w:ascii="Wingdings" w:hAnsi="Wingdings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6">
    <w:nsid w:val="FFE565E0"/>
    <w:multiLevelType w:val="multilevel"/>
    <w:tmpl w:val="FFE565E0"/>
    <w:lvl w:ilvl="0" w:tentative="0">
      <w:start w:val="1"/>
      <w:numFmt w:val="decimalEnclosedCircleChinese"/>
      <w:lvlText w:val="%1."/>
      <w:lvlJc w:val="left"/>
      <w:pPr>
        <w:ind w:left="300"/>
      </w:pPr>
      <w:rPr>
        <w:rFonts w:hint="eastAsia"/>
      </w:rPr>
    </w:lvl>
    <w:lvl w:ilvl="1" w:tentative="0">
      <w:start w:val="1"/>
      <w:numFmt w:val="decimal"/>
      <w:lvlText w:val="%2)"/>
      <w:lvlJc w:val="left"/>
      <w:pPr>
        <w:tabs>
          <w:tab w:val="left" w:pos="840"/>
        </w:tabs>
        <w:ind w:left="1140" w:leftChars="0" w:hanging="420" w:firstLineChars="0"/>
      </w:pPr>
      <w:rPr>
        <w:rFonts w:hint="default"/>
      </w:rPr>
    </w:lvl>
    <w:lvl w:ilvl="2" w:tentative="0">
      <w:start w:val="1"/>
      <w:numFmt w:val="lowerLetter"/>
      <w:lvlText w:val="%3."/>
      <w:lvlJc w:val="left"/>
      <w:pPr>
        <w:tabs>
          <w:tab w:val="left" w:pos="1260"/>
        </w:tabs>
        <w:ind w:left="15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)"/>
      <w:lvlJc w:val="left"/>
      <w:pPr>
        <w:tabs>
          <w:tab w:val="left" w:pos="1680"/>
        </w:tabs>
        <w:ind w:left="1980" w:leftChars="0" w:hanging="420" w:firstLineChars="0"/>
      </w:pPr>
      <w:rPr>
        <w:rFonts w:hint="default"/>
      </w:rPr>
    </w:lvl>
    <w:lvl w:ilvl="4" w:tentative="0">
      <w:start w:val="1"/>
      <w:numFmt w:val="lowerRoman"/>
      <w:lvlText w:val="%5."/>
      <w:lvlJc w:val="left"/>
      <w:pPr>
        <w:tabs>
          <w:tab w:val="left" w:pos="2100"/>
        </w:tabs>
        <w:ind w:left="24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)"/>
      <w:lvlJc w:val="left"/>
      <w:pPr>
        <w:tabs>
          <w:tab w:val="left" w:pos="2520"/>
        </w:tabs>
        <w:ind w:left="2820" w:leftChars="0" w:hanging="420" w:firstLineChars="0"/>
      </w:pPr>
      <w:rPr>
        <w:rFonts w:hint="default"/>
      </w:rPr>
    </w:lvl>
    <w:lvl w:ilvl="6" w:tentative="0">
      <w:start w:val="1"/>
      <w:numFmt w:val="lowerLetter"/>
      <w:lvlText w:val="%7."/>
      <w:lvlJc w:val="left"/>
      <w:pPr>
        <w:tabs>
          <w:tab w:val="left" w:pos="2940"/>
        </w:tabs>
        <w:ind w:left="32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6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080" w:leftChars="0" w:hanging="420" w:firstLineChars="0"/>
      </w:pPr>
      <w:rPr>
        <w:rFonts w:hint="default"/>
      </w:rPr>
    </w:lvl>
  </w:abstractNum>
  <w:abstractNum w:abstractNumId="7">
    <w:nsid w:val="050F4E95"/>
    <w:multiLevelType w:val="multilevel"/>
    <w:tmpl w:val="050F4E95"/>
    <w:lvl w:ilvl="0" w:tentative="0">
      <w:start w:val="1"/>
      <w:numFmt w:val="bullet"/>
      <w:lvlText w:val=""/>
      <w:lvlJc w:val="left"/>
      <w:pPr>
        <w:tabs>
          <w:tab w:val="left" w:pos="1140"/>
        </w:tabs>
        <w:ind w:left="11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"/>
      <w:lvlJc w:val="left"/>
      <w:pPr>
        <w:tabs>
          <w:tab w:val="left" w:pos="600"/>
        </w:tabs>
        <w:ind w:left="6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</w:abstractNum>
  <w:abstractNum w:abstractNumId="8">
    <w:nsid w:val="0619ABE3"/>
    <w:multiLevelType w:val="singleLevel"/>
    <w:tmpl w:val="0619ABE3"/>
    <w:lvl w:ilvl="0" w:tentative="0">
      <w:start w:val="1"/>
      <w:numFmt w:val="bullet"/>
      <w:lvlText w:val=""/>
      <w:lvlJc w:val="left"/>
      <w:pPr>
        <w:ind w:left="719" w:hanging="420"/>
      </w:pPr>
      <w:rPr>
        <w:rFonts w:hint="default" w:ascii="Wingdings" w:hAnsi="Wingdings"/>
      </w:rPr>
    </w:lvl>
  </w:abstractNum>
  <w:abstractNum w:abstractNumId="9">
    <w:nsid w:val="1D504862"/>
    <w:multiLevelType w:val="multilevel"/>
    <w:tmpl w:val="1D504862"/>
    <w:lvl w:ilvl="0" w:tentative="0">
      <w:start w:val="1"/>
      <w:numFmt w:val="bullet"/>
      <w:lvlText w:val=""/>
      <w:lvlJc w:val="left"/>
      <w:pPr>
        <w:tabs>
          <w:tab w:val="left" w:pos="1140"/>
        </w:tabs>
        <w:ind w:left="11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080"/>
        </w:tabs>
        <w:ind w:left="108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500"/>
        </w:tabs>
        <w:ind w:left="150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920"/>
        </w:tabs>
        <w:ind w:left="192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340"/>
        </w:tabs>
        <w:ind w:left="234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760"/>
        </w:tabs>
        <w:ind w:left="276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180"/>
        </w:tabs>
        <w:ind w:left="318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600"/>
        </w:tabs>
        <w:ind w:left="360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020"/>
        </w:tabs>
        <w:ind w:left="4020" w:hanging="420"/>
      </w:pPr>
      <w:rPr>
        <w:rFonts w:hint="default" w:ascii="Wingdings" w:hAnsi="Wingdings"/>
      </w:rPr>
    </w:lvl>
  </w:abstractNum>
  <w:abstractNum w:abstractNumId="10">
    <w:nsid w:val="289139AD"/>
    <w:multiLevelType w:val="singleLevel"/>
    <w:tmpl w:val="289139AD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2A251C15"/>
    <w:multiLevelType w:val="multilevel"/>
    <w:tmpl w:val="2A251C15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2">
    <w:nsid w:val="328977D2"/>
    <w:multiLevelType w:val="singleLevel"/>
    <w:tmpl w:val="328977D2"/>
    <w:lvl w:ilvl="0" w:tentative="0">
      <w:start w:val="1"/>
      <w:numFmt w:val="bullet"/>
      <w:lvlText w:val=""/>
      <w:lvlJc w:val="left"/>
      <w:pPr>
        <w:ind w:left="1620" w:hanging="420"/>
      </w:pPr>
      <w:rPr>
        <w:rFonts w:hint="default" w:ascii="Wingdings" w:hAnsi="Wingdings"/>
      </w:rPr>
    </w:lvl>
  </w:abstractNum>
  <w:abstractNum w:abstractNumId="13">
    <w:nsid w:val="33AF0741"/>
    <w:multiLevelType w:val="multilevel"/>
    <w:tmpl w:val="33AF0741"/>
    <w:lvl w:ilvl="0" w:tentative="0">
      <w:start w:val="1"/>
      <w:numFmt w:val="bullet"/>
      <w:lvlText w:val=""/>
      <w:lvlJc w:val="left"/>
      <w:pPr>
        <w:tabs>
          <w:tab w:val="left" w:pos="1140"/>
        </w:tabs>
        <w:ind w:left="11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560"/>
        </w:tabs>
        <w:ind w:left="15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980"/>
        </w:tabs>
        <w:ind w:left="19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00"/>
        </w:tabs>
        <w:ind w:left="24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20"/>
        </w:tabs>
        <w:ind w:left="28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240"/>
        </w:tabs>
        <w:ind w:left="32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660"/>
        </w:tabs>
        <w:ind w:left="36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080"/>
        </w:tabs>
        <w:ind w:left="40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00"/>
        </w:tabs>
        <w:ind w:left="4500" w:hanging="420"/>
      </w:pPr>
      <w:rPr>
        <w:rFonts w:hint="default" w:ascii="Wingdings" w:hAnsi="Wingdings"/>
      </w:rPr>
    </w:lvl>
  </w:abstractNum>
  <w:abstractNum w:abstractNumId="14">
    <w:nsid w:val="39F3583B"/>
    <w:multiLevelType w:val="multilevel"/>
    <w:tmpl w:val="39F3583B"/>
    <w:lvl w:ilvl="0" w:tentative="0">
      <w:start w:val="1"/>
      <w:numFmt w:val="bullet"/>
      <w:lvlText w:val=""/>
      <w:lvlJc w:val="left"/>
      <w:pPr>
        <w:tabs>
          <w:tab w:val="left" w:pos="960"/>
        </w:tabs>
        <w:ind w:left="96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560"/>
        </w:tabs>
        <w:ind w:left="15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980"/>
        </w:tabs>
        <w:ind w:left="19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860"/>
        </w:tabs>
        <w:ind w:left="18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20"/>
        </w:tabs>
        <w:ind w:left="28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240"/>
        </w:tabs>
        <w:ind w:left="32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660"/>
        </w:tabs>
        <w:ind w:left="36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080"/>
        </w:tabs>
        <w:ind w:left="40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00"/>
        </w:tabs>
        <w:ind w:left="4500" w:hanging="420"/>
      </w:pPr>
      <w:rPr>
        <w:rFonts w:hint="default" w:ascii="Wingdings" w:hAnsi="Wingdings"/>
      </w:rPr>
    </w:lvl>
  </w:abstractNum>
  <w:abstractNum w:abstractNumId="15">
    <w:nsid w:val="3C82B790"/>
    <w:multiLevelType w:val="singleLevel"/>
    <w:tmpl w:val="3C82B790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</w:abstractNum>
  <w:abstractNum w:abstractNumId="16">
    <w:nsid w:val="4A946157"/>
    <w:multiLevelType w:val="multilevel"/>
    <w:tmpl w:val="4A9461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5"/>
  </w:num>
  <w:num w:numId="2">
    <w:abstractNumId w:val="13"/>
  </w:num>
  <w:num w:numId="3">
    <w:abstractNumId w:val="14"/>
  </w:num>
  <w:num w:numId="4">
    <w:abstractNumId w:val="9"/>
  </w:num>
  <w:num w:numId="5">
    <w:abstractNumId w:val="15"/>
  </w:num>
  <w:num w:numId="6">
    <w:abstractNumId w:val="3"/>
  </w:num>
  <w:num w:numId="7">
    <w:abstractNumId w:val="7"/>
  </w:num>
  <w:num w:numId="8">
    <w:abstractNumId w:val="16"/>
  </w:num>
  <w:num w:numId="9">
    <w:abstractNumId w:val="11"/>
  </w:num>
  <w:num w:numId="10">
    <w:abstractNumId w:val="10"/>
  </w:num>
  <w:num w:numId="11">
    <w:abstractNumId w:val="0"/>
  </w:num>
  <w:num w:numId="12">
    <w:abstractNumId w:val="8"/>
  </w:num>
  <w:num w:numId="13">
    <w:abstractNumId w:val="2"/>
  </w:num>
  <w:num w:numId="14">
    <w:abstractNumId w:val="12"/>
  </w:num>
  <w:num w:numId="15">
    <w:abstractNumId w:val="1"/>
  </w:num>
  <w:num w:numId="16">
    <w:abstractNumId w:val="6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ZiNTBjZjkwODYwOWNjMjJjZGMzMTQwOGQ1OTFhMjAifQ=="/>
  </w:docVars>
  <w:rsids>
    <w:rsidRoot w:val="00172A27"/>
    <w:rsid w:val="00000950"/>
    <w:rsid w:val="000030FB"/>
    <w:rsid w:val="00003A90"/>
    <w:rsid w:val="00004D73"/>
    <w:rsid w:val="000051DB"/>
    <w:rsid w:val="00005236"/>
    <w:rsid w:val="00005F25"/>
    <w:rsid w:val="00007537"/>
    <w:rsid w:val="000106AA"/>
    <w:rsid w:val="000106F7"/>
    <w:rsid w:val="00012E56"/>
    <w:rsid w:val="000133F9"/>
    <w:rsid w:val="00013874"/>
    <w:rsid w:val="00014215"/>
    <w:rsid w:val="0001544B"/>
    <w:rsid w:val="00017C7F"/>
    <w:rsid w:val="0002019B"/>
    <w:rsid w:val="00020C61"/>
    <w:rsid w:val="00020CE0"/>
    <w:rsid w:val="00020D3C"/>
    <w:rsid w:val="000211EA"/>
    <w:rsid w:val="00023006"/>
    <w:rsid w:val="00023630"/>
    <w:rsid w:val="00023BBE"/>
    <w:rsid w:val="000246AF"/>
    <w:rsid w:val="000248BA"/>
    <w:rsid w:val="000248ED"/>
    <w:rsid w:val="00025252"/>
    <w:rsid w:val="00025402"/>
    <w:rsid w:val="00026AF8"/>
    <w:rsid w:val="000303DA"/>
    <w:rsid w:val="00031C28"/>
    <w:rsid w:val="00032DE2"/>
    <w:rsid w:val="000331E8"/>
    <w:rsid w:val="000339C8"/>
    <w:rsid w:val="00034904"/>
    <w:rsid w:val="000354AF"/>
    <w:rsid w:val="00035A26"/>
    <w:rsid w:val="0003644A"/>
    <w:rsid w:val="00036AC7"/>
    <w:rsid w:val="000420E0"/>
    <w:rsid w:val="0004369E"/>
    <w:rsid w:val="00044779"/>
    <w:rsid w:val="0004543A"/>
    <w:rsid w:val="00045725"/>
    <w:rsid w:val="00046C8C"/>
    <w:rsid w:val="00046F0F"/>
    <w:rsid w:val="00047273"/>
    <w:rsid w:val="000476A3"/>
    <w:rsid w:val="00047F2B"/>
    <w:rsid w:val="00047F87"/>
    <w:rsid w:val="00050D2F"/>
    <w:rsid w:val="0005138E"/>
    <w:rsid w:val="00051656"/>
    <w:rsid w:val="000529F8"/>
    <w:rsid w:val="00052A41"/>
    <w:rsid w:val="00052E32"/>
    <w:rsid w:val="00052F1C"/>
    <w:rsid w:val="00054591"/>
    <w:rsid w:val="00054B8C"/>
    <w:rsid w:val="00054EA4"/>
    <w:rsid w:val="00055442"/>
    <w:rsid w:val="00057FCC"/>
    <w:rsid w:val="00060101"/>
    <w:rsid w:val="000606A8"/>
    <w:rsid w:val="00060BEF"/>
    <w:rsid w:val="00061933"/>
    <w:rsid w:val="0006233C"/>
    <w:rsid w:val="00064762"/>
    <w:rsid w:val="000647DB"/>
    <w:rsid w:val="00065930"/>
    <w:rsid w:val="00065ACC"/>
    <w:rsid w:val="00065CE0"/>
    <w:rsid w:val="00067DF4"/>
    <w:rsid w:val="00067E1C"/>
    <w:rsid w:val="00067F29"/>
    <w:rsid w:val="00067FC4"/>
    <w:rsid w:val="00070163"/>
    <w:rsid w:val="00070750"/>
    <w:rsid w:val="00070D93"/>
    <w:rsid w:val="00070FE8"/>
    <w:rsid w:val="000712F5"/>
    <w:rsid w:val="00071B2E"/>
    <w:rsid w:val="000721EA"/>
    <w:rsid w:val="00072D19"/>
    <w:rsid w:val="0007389F"/>
    <w:rsid w:val="000739A6"/>
    <w:rsid w:val="00074A42"/>
    <w:rsid w:val="00076090"/>
    <w:rsid w:val="000762C4"/>
    <w:rsid w:val="00077B2E"/>
    <w:rsid w:val="000809FE"/>
    <w:rsid w:val="00080C20"/>
    <w:rsid w:val="00080C52"/>
    <w:rsid w:val="0008190D"/>
    <w:rsid w:val="00081D71"/>
    <w:rsid w:val="00081E7D"/>
    <w:rsid w:val="00085C8C"/>
    <w:rsid w:val="00086152"/>
    <w:rsid w:val="000872FB"/>
    <w:rsid w:val="000873B4"/>
    <w:rsid w:val="00087B4B"/>
    <w:rsid w:val="00091687"/>
    <w:rsid w:val="000937BD"/>
    <w:rsid w:val="00094013"/>
    <w:rsid w:val="00095120"/>
    <w:rsid w:val="00095D2C"/>
    <w:rsid w:val="0009726A"/>
    <w:rsid w:val="0009729F"/>
    <w:rsid w:val="00097515"/>
    <w:rsid w:val="000976B4"/>
    <w:rsid w:val="00097F1C"/>
    <w:rsid w:val="000A0EF5"/>
    <w:rsid w:val="000A12DC"/>
    <w:rsid w:val="000A2069"/>
    <w:rsid w:val="000A2C09"/>
    <w:rsid w:val="000A314D"/>
    <w:rsid w:val="000A357C"/>
    <w:rsid w:val="000A5551"/>
    <w:rsid w:val="000A5DD6"/>
    <w:rsid w:val="000A660A"/>
    <w:rsid w:val="000A6A5B"/>
    <w:rsid w:val="000A7DB2"/>
    <w:rsid w:val="000B0789"/>
    <w:rsid w:val="000B0A95"/>
    <w:rsid w:val="000B280B"/>
    <w:rsid w:val="000B2975"/>
    <w:rsid w:val="000B2C56"/>
    <w:rsid w:val="000B3219"/>
    <w:rsid w:val="000B3914"/>
    <w:rsid w:val="000B4024"/>
    <w:rsid w:val="000B4373"/>
    <w:rsid w:val="000B4462"/>
    <w:rsid w:val="000B5D8E"/>
    <w:rsid w:val="000B6097"/>
    <w:rsid w:val="000B61F8"/>
    <w:rsid w:val="000B626D"/>
    <w:rsid w:val="000B642D"/>
    <w:rsid w:val="000B75B3"/>
    <w:rsid w:val="000B75B4"/>
    <w:rsid w:val="000C09E7"/>
    <w:rsid w:val="000C0BF0"/>
    <w:rsid w:val="000C1715"/>
    <w:rsid w:val="000C1A92"/>
    <w:rsid w:val="000C2A3E"/>
    <w:rsid w:val="000C3D6B"/>
    <w:rsid w:val="000C5C9C"/>
    <w:rsid w:val="000C6448"/>
    <w:rsid w:val="000C6764"/>
    <w:rsid w:val="000C6E14"/>
    <w:rsid w:val="000C6F59"/>
    <w:rsid w:val="000D02F4"/>
    <w:rsid w:val="000D1848"/>
    <w:rsid w:val="000D376B"/>
    <w:rsid w:val="000D3B3A"/>
    <w:rsid w:val="000D4186"/>
    <w:rsid w:val="000D4188"/>
    <w:rsid w:val="000D53AF"/>
    <w:rsid w:val="000D5A6D"/>
    <w:rsid w:val="000D5B97"/>
    <w:rsid w:val="000D6796"/>
    <w:rsid w:val="000D6932"/>
    <w:rsid w:val="000D7573"/>
    <w:rsid w:val="000D7E1B"/>
    <w:rsid w:val="000E0765"/>
    <w:rsid w:val="000E14BD"/>
    <w:rsid w:val="000E2C13"/>
    <w:rsid w:val="000E35B4"/>
    <w:rsid w:val="000E44E0"/>
    <w:rsid w:val="000E49CB"/>
    <w:rsid w:val="000E546E"/>
    <w:rsid w:val="000E575E"/>
    <w:rsid w:val="000E5E2B"/>
    <w:rsid w:val="000E6964"/>
    <w:rsid w:val="000E6E2F"/>
    <w:rsid w:val="000F0582"/>
    <w:rsid w:val="000F13D4"/>
    <w:rsid w:val="000F172B"/>
    <w:rsid w:val="000F2089"/>
    <w:rsid w:val="000F3EFA"/>
    <w:rsid w:val="000F40BA"/>
    <w:rsid w:val="000F4987"/>
    <w:rsid w:val="000F71B4"/>
    <w:rsid w:val="001001B2"/>
    <w:rsid w:val="00100967"/>
    <w:rsid w:val="001019B0"/>
    <w:rsid w:val="00101C06"/>
    <w:rsid w:val="00102106"/>
    <w:rsid w:val="001030CD"/>
    <w:rsid w:val="001040AE"/>
    <w:rsid w:val="00104FA8"/>
    <w:rsid w:val="0010505F"/>
    <w:rsid w:val="00105A91"/>
    <w:rsid w:val="00105D34"/>
    <w:rsid w:val="0011154E"/>
    <w:rsid w:val="00111BB9"/>
    <w:rsid w:val="001124A3"/>
    <w:rsid w:val="0011321A"/>
    <w:rsid w:val="001155C6"/>
    <w:rsid w:val="00115E60"/>
    <w:rsid w:val="001168AC"/>
    <w:rsid w:val="001168F1"/>
    <w:rsid w:val="0011693C"/>
    <w:rsid w:val="00117222"/>
    <w:rsid w:val="00117840"/>
    <w:rsid w:val="00117C50"/>
    <w:rsid w:val="001203C8"/>
    <w:rsid w:val="00122599"/>
    <w:rsid w:val="00123174"/>
    <w:rsid w:val="00123327"/>
    <w:rsid w:val="00123C7C"/>
    <w:rsid w:val="00123D68"/>
    <w:rsid w:val="0012534A"/>
    <w:rsid w:val="00130150"/>
    <w:rsid w:val="00130DA0"/>
    <w:rsid w:val="001326D7"/>
    <w:rsid w:val="0013271D"/>
    <w:rsid w:val="00132B4B"/>
    <w:rsid w:val="00132B69"/>
    <w:rsid w:val="001338A9"/>
    <w:rsid w:val="00134EA0"/>
    <w:rsid w:val="0013514E"/>
    <w:rsid w:val="00135477"/>
    <w:rsid w:val="001354D2"/>
    <w:rsid w:val="00135834"/>
    <w:rsid w:val="001366E3"/>
    <w:rsid w:val="00136B4F"/>
    <w:rsid w:val="001379A5"/>
    <w:rsid w:val="00137A21"/>
    <w:rsid w:val="00137DBB"/>
    <w:rsid w:val="00140810"/>
    <w:rsid w:val="00140C79"/>
    <w:rsid w:val="001410BF"/>
    <w:rsid w:val="0014132E"/>
    <w:rsid w:val="001420CA"/>
    <w:rsid w:val="001428F4"/>
    <w:rsid w:val="00142D39"/>
    <w:rsid w:val="001433F1"/>
    <w:rsid w:val="001434BE"/>
    <w:rsid w:val="00144000"/>
    <w:rsid w:val="0014466E"/>
    <w:rsid w:val="00144671"/>
    <w:rsid w:val="00144B73"/>
    <w:rsid w:val="001459C6"/>
    <w:rsid w:val="001460DD"/>
    <w:rsid w:val="0014679E"/>
    <w:rsid w:val="00147009"/>
    <w:rsid w:val="00147BA7"/>
    <w:rsid w:val="00147E33"/>
    <w:rsid w:val="00147ED1"/>
    <w:rsid w:val="00150649"/>
    <w:rsid w:val="00151288"/>
    <w:rsid w:val="00151383"/>
    <w:rsid w:val="001514CD"/>
    <w:rsid w:val="0015173A"/>
    <w:rsid w:val="001523B8"/>
    <w:rsid w:val="001535D8"/>
    <w:rsid w:val="00153F0C"/>
    <w:rsid w:val="00154111"/>
    <w:rsid w:val="0015443B"/>
    <w:rsid w:val="00154EF3"/>
    <w:rsid w:val="00156332"/>
    <w:rsid w:val="0015665C"/>
    <w:rsid w:val="001600A7"/>
    <w:rsid w:val="00161588"/>
    <w:rsid w:val="00161B6F"/>
    <w:rsid w:val="00162A16"/>
    <w:rsid w:val="00162C94"/>
    <w:rsid w:val="0016344E"/>
    <w:rsid w:val="0016371E"/>
    <w:rsid w:val="00163AA7"/>
    <w:rsid w:val="001674D7"/>
    <w:rsid w:val="001705B2"/>
    <w:rsid w:val="00170870"/>
    <w:rsid w:val="00170C2E"/>
    <w:rsid w:val="00170FBF"/>
    <w:rsid w:val="001721B5"/>
    <w:rsid w:val="00174A74"/>
    <w:rsid w:val="00175006"/>
    <w:rsid w:val="0017700F"/>
    <w:rsid w:val="00177AF3"/>
    <w:rsid w:val="00180D9D"/>
    <w:rsid w:val="001812D6"/>
    <w:rsid w:val="001815AA"/>
    <w:rsid w:val="00181A05"/>
    <w:rsid w:val="00183398"/>
    <w:rsid w:val="001841DA"/>
    <w:rsid w:val="001842C5"/>
    <w:rsid w:val="00185298"/>
    <w:rsid w:val="00186AAD"/>
    <w:rsid w:val="00186E4C"/>
    <w:rsid w:val="001877CA"/>
    <w:rsid w:val="001911AE"/>
    <w:rsid w:val="00192774"/>
    <w:rsid w:val="00192D00"/>
    <w:rsid w:val="0019479B"/>
    <w:rsid w:val="00195412"/>
    <w:rsid w:val="00197574"/>
    <w:rsid w:val="00197991"/>
    <w:rsid w:val="00197E87"/>
    <w:rsid w:val="001A0536"/>
    <w:rsid w:val="001A0FDE"/>
    <w:rsid w:val="001A2BFD"/>
    <w:rsid w:val="001A2C18"/>
    <w:rsid w:val="001A3388"/>
    <w:rsid w:val="001A3624"/>
    <w:rsid w:val="001A39B3"/>
    <w:rsid w:val="001A4043"/>
    <w:rsid w:val="001A54F0"/>
    <w:rsid w:val="001A6859"/>
    <w:rsid w:val="001A731C"/>
    <w:rsid w:val="001A7C73"/>
    <w:rsid w:val="001B09B7"/>
    <w:rsid w:val="001B0B01"/>
    <w:rsid w:val="001B0BA8"/>
    <w:rsid w:val="001B2056"/>
    <w:rsid w:val="001B20B0"/>
    <w:rsid w:val="001B2460"/>
    <w:rsid w:val="001B3118"/>
    <w:rsid w:val="001B33B4"/>
    <w:rsid w:val="001B3BA7"/>
    <w:rsid w:val="001B3E78"/>
    <w:rsid w:val="001B4064"/>
    <w:rsid w:val="001B4583"/>
    <w:rsid w:val="001C05D1"/>
    <w:rsid w:val="001C0A5F"/>
    <w:rsid w:val="001C1100"/>
    <w:rsid w:val="001C33BD"/>
    <w:rsid w:val="001C3891"/>
    <w:rsid w:val="001C3A7E"/>
    <w:rsid w:val="001C441E"/>
    <w:rsid w:val="001C4640"/>
    <w:rsid w:val="001C4808"/>
    <w:rsid w:val="001C60C7"/>
    <w:rsid w:val="001C67C4"/>
    <w:rsid w:val="001C6AEC"/>
    <w:rsid w:val="001D1736"/>
    <w:rsid w:val="001D2119"/>
    <w:rsid w:val="001D2135"/>
    <w:rsid w:val="001D3B02"/>
    <w:rsid w:val="001D44F8"/>
    <w:rsid w:val="001D49FE"/>
    <w:rsid w:val="001D4FC0"/>
    <w:rsid w:val="001D685D"/>
    <w:rsid w:val="001D6A70"/>
    <w:rsid w:val="001D7DFD"/>
    <w:rsid w:val="001E0DC0"/>
    <w:rsid w:val="001E18AC"/>
    <w:rsid w:val="001E1AB5"/>
    <w:rsid w:val="001E421A"/>
    <w:rsid w:val="001E47B6"/>
    <w:rsid w:val="001E4F3A"/>
    <w:rsid w:val="001E60D5"/>
    <w:rsid w:val="001E71FD"/>
    <w:rsid w:val="001F199C"/>
    <w:rsid w:val="001F2957"/>
    <w:rsid w:val="001F5955"/>
    <w:rsid w:val="001F5DF3"/>
    <w:rsid w:val="001F6402"/>
    <w:rsid w:val="001F7B69"/>
    <w:rsid w:val="001F7C5A"/>
    <w:rsid w:val="001F7D59"/>
    <w:rsid w:val="00200213"/>
    <w:rsid w:val="0020050F"/>
    <w:rsid w:val="00201A62"/>
    <w:rsid w:val="00201E11"/>
    <w:rsid w:val="00202041"/>
    <w:rsid w:val="00202078"/>
    <w:rsid w:val="0020222D"/>
    <w:rsid w:val="00202E7E"/>
    <w:rsid w:val="00203E20"/>
    <w:rsid w:val="00204373"/>
    <w:rsid w:val="00204427"/>
    <w:rsid w:val="00204643"/>
    <w:rsid w:val="00204CC7"/>
    <w:rsid w:val="00204E75"/>
    <w:rsid w:val="00205006"/>
    <w:rsid w:val="00205414"/>
    <w:rsid w:val="0020593C"/>
    <w:rsid w:val="00207A1E"/>
    <w:rsid w:val="002102DC"/>
    <w:rsid w:val="0021033A"/>
    <w:rsid w:val="002116FB"/>
    <w:rsid w:val="002142DE"/>
    <w:rsid w:val="002143D4"/>
    <w:rsid w:val="00215250"/>
    <w:rsid w:val="002159AC"/>
    <w:rsid w:val="0021613B"/>
    <w:rsid w:val="00216A4B"/>
    <w:rsid w:val="0021714F"/>
    <w:rsid w:val="002202A5"/>
    <w:rsid w:val="00220A33"/>
    <w:rsid w:val="00220D2E"/>
    <w:rsid w:val="00221803"/>
    <w:rsid w:val="0022273A"/>
    <w:rsid w:val="00222F48"/>
    <w:rsid w:val="002238DA"/>
    <w:rsid w:val="0022453C"/>
    <w:rsid w:val="00225049"/>
    <w:rsid w:val="002272BF"/>
    <w:rsid w:val="002277F2"/>
    <w:rsid w:val="0023036D"/>
    <w:rsid w:val="0023082B"/>
    <w:rsid w:val="00230998"/>
    <w:rsid w:val="0023149A"/>
    <w:rsid w:val="00231CEB"/>
    <w:rsid w:val="00232583"/>
    <w:rsid w:val="0023301C"/>
    <w:rsid w:val="0023373C"/>
    <w:rsid w:val="00234083"/>
    <w:rsid w:val="00234192"/>
    <w:rsid w:val="0023476A"/>
    <w:rsid w:val="002433E2"/>
    <w:rsid w:val="002451FD"/>
    <w:rsid w:val="00245CC3"/>
    <w:rsid w:val="002468C2"/>
    <w:rsid w:val="002469D9"/>
    <w:rsid w:val="00246D34"/>
    <w:rsid w:val="0024742C"/>
    <w:rsid w:val="0024798C"/>
    <w:rsid w:val="002511DF"/>
    <w:rsid w:val="0025380F"/>
    <w:rsid w:val="00254722"/>
    <w:rsid w:val="00256D24"/>
    <w:rsid w:val="0025778C"/>
    <w:rsid w:val="00257B8B"/>
    <w:rsid w:val="00257E62"/>
    <w:rsid w:val="00260716"/>
    <w:rsid w:val="002632DA"/>
    <w:rsid w:val="00264F11"/>
    <w:rsid w:val="00265EBD"/>
    <w:rsid w:val="00266B93"/>
    <w:rsid w:val="00266F9A"/>
    <w:rsid w:val="00267412"/>
    <w:rsid w:val="00267698"/>
    <w:rsid w:val="00271034"/>
    <w:rsid w:val="002717F2"/>
    <w:rsid w:val="00271DC1"/>
    <w:rsid w:val="00272064"/>
    <w:rsid w:val="00272912"/>
    <w:rsid w:val="00273197"/>
    <w:rsid w:val="00275389"/>
    <w:rsid w:val="00276089"/>
    <w:rsid w:val="002778BF"/>
    <w:rsid w:val="0027793A"/>
    <w:rsid w:val="00277BCF"/>
    <w:rsid w:val="00280267"/>
    <w:rsid w:val="0028045D"/>
    <w:rsid w:val="0028220D"/>
    <w:rsid w:val="002832D3"/>
    <w:rsid w:val="00284725"/>
    <w:rsid w:val="00284C15"/>
    <w:rsid w:val="002858C6"/>
    <w:rsid w:val="00285CD7"/>
    <w:rsid w:val="002868AB"/>
    <w:rsid w:val="00286AFD"/>
    <w:rsid w:val="00290636"/>
    <w:rsid w:val="00290F1E"/>
    <w:rsid w:val="00291568"/>
    <w:rsid w:val="00291707"/>
    <w:rsid w:val="00291EA1"/>
    <w:rsid w:val="00292DA8"/>
    <w:rsid w:val="0029418E"/>
    <w:rsid w:val="00294915"/>
    <w:rsid w:val="002953E2"/>
    <w:rsid w:val="00296066"/>
    <w:rsid w:val="0029634E"/>
    <w:rsid w:val="002963B4"/>
    <w:rsid w:val="00296D5A"/>
    <w:rsid w:val="00296E13"/>
    <w:rsid w:val="00296F1A"/>
    <w:rsid w:val="00297271"/>
    <w:rsid w:val="0029789B"/>
    <w:rsid w:val="00297DB1"/>
    <w:rsid w:val="002A0DB5"/>
    <w:rsid w:val="002A0FF4"/>
    <w:rsid w:val="002A1193"/>
    <w:rsid w:val="002A22FE"/>
    <w:rsid w:val="002A2BB3"/>
    <w:rsid w:val="002A2C3B"/>
    <w:rsid w:val="002A327B"/>
    <w:rsid w:val="002A3879"/>
    <w:rsid w:val="002A39DC"/>
    <w:rsid w:val="002A3A8C"/>
    <w:rsid w:val="002A6110"/>
    <w:rsid w:val="002A687F"/>
    <w:rsid w:val="002A785D"/>
    <w:rsid w:val="002B096F"/>
    <w:rsid w:val="002B1057"/>
    <w:rsid w:val="002B14EB"/>
    <w:rsid w:val="002B1B5B"/>
    <w:rsid w:val="002B1E7D"/>
    <w:rsid w:val="002B1FC6"/>
    <w:rsid w:val="002B2176"/>
    <w:rsid w:val="002B3676"/>
    <w:rsid w:val="002B3AF4"/>
    <w:rsid w:val="002B61B5"/>
    <w:rsid w:val="002B6D24"/>
    <w:rsid w:val="002C0792"/>
    <w:rsid w:val="002C18C4"/>
    <w:rsid w:val="002C1941"/>
    <w:rsid w:val="002C1BF0"/>
    <w:rsid w:val="002C2329"/>
    <w:rsid w:val="002C246C"/>
    <w:rsid w:val="002C25E6"/>
    <w:rsid w:val="002C2DE7"/>
    <w:rsid w:val="002C3C70"/>
    <w:rsid w:val="002C4737"/>
    <w:rsid w:val="002C4E8B"/>
    <w:rsid w:val="002C77E0"/>
    <w:rsid w:val="002C7870"/>
    <w:rsid w:val="002D2722"/>
    <w:rsid w:val="002D2DF9"/>
    <w:rsid w:val="002D2F21"/>
    <w:rsid w:val="002D7874"/>
    <w:rsid w:val="002E064C"/>
    <w:rsid w:val="002E1496"/>
    <w:rsid w:val="002E233B"/>
    <w:rsid w:val="002E36D2"/>
    <w:rsid w:val="002E5234"/>
    <w:rsid w:val="002E5566"/>
    <w:rsid w:val="002E5A49"/>
    <w:rsid w:val="002E5ACF"/>
    <w:rsid w:val="002E602D"/>
    <w:rsid w:val="002E61A6"/>
    <w:rsid w:val="002E6918"/>
    <w:rsid w:val="002E7B07"/>
    <w:rsid w:val="002E7C56"/>
    <w:rsid w:val="002F02A3"/>
    <w:rsid w:val="002F22E2"/>
    <w:rsid w:val="002F26BB"/>
    <w:rsid w:val="002F4556"/>
    <w:rsid w:val="002F4FAB"/>
    <w:rsid w:val="002F5048"/>
    <w:rsid w:val="002F536B"/>
    <w:rsid w:val="002F5C08"/>
    <w:rsid w:val="002F5CDA"/>
    <w:rsid w:val="002F7964"/>
    <w:rsid w:val="003000FD"/>
    <w:rsid w:val="00300106"/>
    <w:rsid w:val="00300DB0"/>
    <w:rsid w:val="00302317"/>
    <w:rsid w:val="00303E95"/>
    <w:rsid w:val="00306C14"/>
    <w:rsid w:val="00306D85"/>
    <w:rsid w:val="00307240"/>
    <w:rsid w:val="0030797D"/>
    <w:rsid w:val="00310314"/>
    <w:rsid w:val="0031091E"/>
    <w:rsid w:val="003111C0"/>
    <w:rsid w:val="00311645"/>
    <w:rsid w:val="00311ABD"/>
    <w:rsid w:val="003128C3"/>
    <w:rsid w:val="00312AA3"/>
    <w:rsid w:val="00312EED"/>
    <w:rsid w:val="00313C08"/>
    <w:rsid w:val="0031417D"/>
    <w:rsid w:val="003153EF"/>
    <w:rsid w:val="0031544C"/>
    <w:rsid w:val="00316142"/>
    <w:rsid w:val="00317356"/>
    <w:rsid w:val="003210BD"/>
    <w:rsid w:val="0032139B"/>
    <w:rsid w:val="003215D0"/>
    <w:rsid w:val="003216BC"/>
    <w:rsid w:val="00321D35"/>
    <w:rsid w:val="00322869"/>
    <w:rsid w:val="0032429D"/>
    <w:rsid w:val="00324A43"/>
    <w:rsid w:val="00324EF2"/>
    <w:rsid w:val="00326411"/>
    <w:rsid w:val="00326E9A"/>
    <w:rsid w:val="0032748C"/>
    <w:rsid w:val="00327E0B"/>
    <w:rsid w:val="0033093F"/>
    <w:rsid w:val="0033197B"/>
    <w:rsid w:val="00331EE0"/>
    <w:rsid w:val="00332F46"/>
    <w:rsid w:val="00334A81"/>
    <w:rsid w:val="00334CE4"/>
    <w:rsid w:val="0033630D"/>
    <w:rsid w:val="003363F7"/>
    <w:rsid w:val="003365D5"/>
    <w:rsid w:val="003366FB"/>
    <w:rsid w:val="0033674B"/>
    <w:rsid w:val="00336BD5"/>
    <w:rsid w:val="00336F5B"/>
    <w:rsid w:val="00340502"/>
    <w:rsid w:val="003409D5"/>
    <w:rsid w:val="00343AD1"/>
    <w:rsid w:val="00344F8B"/>
    <w:rsid w:val="00345931"/>
    <w:rsid w:val="00345991"/>
    <w:rsid w:val="00346855"/>
    <w:rsid w:val="00346957"/>
    <w:rsid w:val="0034740D"/>
    <w:rsid w:val="003475E6"/>
    <w:rsid w:val="00350049"/>
    <w:rsid w:val="00350EDD"/>
    <w:rsid w:val="0035538D"/>
    <w:rsid w:val="00355F17"/>
    <w:rsid w:val="00356793"/>
    <w:rsid w:val="00357479"/>
    <w:rsid w:val="00357928"/>
    <w:rsid w:val="00357967"/>
    <w:rsid w:val="00360E4F"/>
    <w:rsid w:val="00361DD6"/>
    <w:rsid w:val="003622CD"/>
    <w:rsid w:val="0036248B"/>
    <w:rsid w:val="003636B7"/>
    <w:rsid w:val="003645EC"/>
    <w:rsid w:val="00364CC5"/>
    <w:rsid w:val="00365021"/>
    <w:rsid w:val="00365CCB"/>
    <w:rsid w:val="00365CD8"/>
    <w:rsid w:val="00366B3D"/>
    <w:rsid w:val="0036704C"/>
    <w:rsid w:val="003703F7"/>
    <w:rsid w:val="00370840"/>
    <w:rsid w:val="003709A6"/>
    <w:rsid w:val="00371009"/>
    <w:rsid w:val="003713AB"/>
    <w:rsid w:val="0037188A"/>
    <w:rsid w:val="00371AE2"/>
    <w:rsid w:val="00372C8D"/>
    <w:rsid w:val="003735FC"/>
    <w:rsid w:val="00373783"/>
    <w:rsid w:val="0037393F"/>
    <w:rsid w:val="00373CE1"/>
    <w:rsid w:val="003757A4"/>
    <w:rsid w:val="003810D3"/>
    <w:rsid w:val="00381168"/>
    <w:rsid w:val="00382292"/>
    <w:rsid w:val="00382459"/>
    <w:rsid w:val="00383038"/>
    <w:rsid w:val="00383711"/>
    <w:rsid w:val="00383E2F"/>
    <w:rsid w:val="00384B83"/>
    <w:rsid w:val="003852DB"/>
    <w:rsid w:val="00385B25"/>
    <w:rsid w:val="00385F1B"/>
    <w:rsid w:val="0039076F"/>
    <w:rsid w:val="00390E60"/>
    <w:rsid w:val="003921D9"/>
    <w:rsid w:val="00394BB7"/>
    <w:rsid w:val="00394C90"/>
    <w:rsid w:val="00395759"/>
    <w:rsid w:val="003968FB"/>
    <w:rsid w:val="00396B89"/>
    <w:rsid w:val="003973D6"/>
    <w:rsid w:val="00397B97"/>
    <w:rsid w:val="003A0114"/>
    <w:rsid w:val="003A11A4"/>
    <w:rsid w:val="003A2354"/>
    <w:rsid w:val="003A2442"/>
    <w:rsid w:val="003A2B48"/>
    <w:rsid w:val="003A363D"/>
    <w:rsid w:val="003A48A4"/>
    <w:rsid w:val="003A61CC"/>
    <w:rsid w:val="003A6AFF"/>
    <w:rsid w:val="003A6EEA"/>
    <w:rsid w:val="003A76DB"/>
    <w:rsid w:val="003B0E70"/>
    <w:rsid w:val="003B434C"/>
    <w:rsid w:val="003B538A"/>
    <w:rsid w:val="003B5484"/>
    <w:rsid w:val="003B649C"/>
    <w:rsid w:val="003B6DC4"/>
    <w:rsid w:val="003B738D"/>
    <w:rsid w:val="003B7B69"/>
    <w:rsid w:val="003C0C7D"/>
    <w:rsid w:val="003C1903"/>
    <w:rsid w:val="003C27BC"/>
    <w:rsid w:val="003C2C32"/>
    <w:rsid w:val="003C373B"/>
    <w:rsid w:val="003C3CEF"/>
    <w:rsid w:val="003C45ED"/>
    <w:rsid w:val="003C4756"/>
    <w:rsid w:val="003C4F3E"/>
    <w:rsid w:val="003C5E0C"/>
    <w:rsid w:val="003C62DD"/>
    <w:rsid w:val="003C6EF3"/>
    <w:rsid w:val="003C7F7E"/>
    <w:rsid w:val="003D0774"/>
    <w:rsid w:val="003D1932"/>
    <w:rsid w:val="003D2425"/>
    <w:rsid w:val="003D4227"/>
    <w:rsid w:val="003D4F9B"/>
    <w:rsid w:val="003D500D"/>
    <w:rsid w:val="003D5170"/>
    <w:rsid w:val="003D671C"/>
    <w:rsid w:val="003D7B2A"/>
    <w:rsid w:val="003D7D81"/>
    <w:rsid w:val="003E0D8D"/>
    <w:rsid w:val="003E18E0"/>
    <w:rsid w:val="003E34D2"/>
    <w:rsid w:val="003E3A82"/>
    <w:rsid w:val="003E42E9"/>
    <w:rsid w:val="003E4424"/>
    <w:rsid w:val="003E5BA2"/>
    <w:rsid w:val="003E5C69"/>
    <w:rsid w:val="003E61C5"/>
    <w:rsid w:val="003E630E"/>
    <w:rsid w:val="003E6396"/>
    <w:rsid w:val="003E6F42"/>
    <w:rsid w:val="003E716B"/>
    <w:rsid w:val="003E7954"/>
    <w:rsid w:val="003E7DC1"/>
    <w:rsid w:val="003F09F6"/>
    <w:rsid w:val="003F17B2"/>
    <w:rsid w:val="003F3646"/>
    <w:rsid w:val="003F40D1"/>
    <w:rsid w:val="003F44F1"/>
    <w:rsid w:val="003F5D84"/>
    <w:rsid w:val="003F6F75"/>
    <w:rsid w:val="003F708F"/>
    <w:rsid w:val="003F730B"/>
    <w:rsid w:val="003F78FA"/>
    <w:rsid w:val="00400051"/>
    <w:rsid w:val="00400086"/>
    <w:rsid w:val="00400B13"/>
    <w:rsid w:val="00400FA1"/>
    <w:rsid w:val="004010A6"/>
    <w:rsid w:val="004012F5"/>
    <w:rsid w:val="004029E0"/>
    <w:rsid w:val="004048B4"/>
    <w:rsid w:val="0040553E"/>
    <w:rsid w:val="004067DA"/>
    <w:rsid w:val="0040746E"/>
    <w:rsid w:val="00407789"/>
    <w:rsid w:val="00410F0E"/>
    <w:rsid w:val="00410F72"/>
    <w:rsid w:val="0041275A"/>
    <w:rsid w:val="00412BB2"/>
    <w:rsid w:val="0041413B"/>
    <w:rsid w:val="00414575"/>
    <w:rsid w:val="00415A97"/>
    <w:rsid w:val="004170BC"/>
    <w:rsid w:val="00417E99"/>
    <w:rsid w:val="00420522"/>
    <w:rsid w:val="004216B5"/>
    <w:rsid w:val="00422847"/>
    <w:rsid w:val="00425BF5"/>
    <w:rsid w:val="00425D7F"/>
    <w:rsid w:val="00425E90"/>
    <w:rsid w:val="004267BB"/>
    <w:rsid w:val="00426D3B"/>
    <w:rsid w:val="004272B8"/>
    <w:rsid w:val="00430630"/>
    <w:rsid w:val="0043082E"/>
    <w:rsid w:val="004317FA"/>
    <w:rsid w:val="00431AA1"/>
    <w:rsid w:val="00431AC7"/>
    <w:rsid w:val="00431F43"/>
    <w:rsid w:val="00431F7D"/>
    <w:rsid w:val="00432825"/>
    <w:rsid w:val="004337E5"/>
    <w:rsid w:val="004338FA"/>
    <w:rsid w:val="00433A3A"/>
    <w:rsid w:val="004357DF"/>
    <w:rsid w:val="00441267"/>
    <w:rsid w:val="004415DC"/>
    <w:rsid w:val="00441FD2"/>
    <w:rsid w:val="004422DE"/>
    <w:rsid w:val="00442976"/>
    <w:rsid w:val="0044379D"/>
    <w:rsid w:val="00444341"/>
    <w:rsid w:val="00444C01"/>
    <w:rsid w:val="00446BCE"/>
    <w:rsid w:val="00446F62"/>
    <w:rsid w:val="00447301"/>
    <w:rsid w:val="0044736C"/>
    <w:rsid w:val="0044776B"/>
    <w:rsid w:val="0045136E"/>
    <w:rsid w:val="00451FEC"/>
    <w:rsid w:val="00452A90"/>
    <w:rsid w:val="00453488"/>
    <w:rsid w:val="00453742"/>
    <w:rsid w:val="00453C60"/>
    <w:rsid w:val="00455449"/>
    <w:rsid w:val="00455C5A"/>
    <w:rsid w:val="00455E5C"/>
    <w:rsid w:val="00457C7B"/>
    <w:rsid w:val="004602F7"/>
    <w:rsid w:val="00461009"/>
    <w:rsid w:val="004629A6"/>
    <w:rsid w:val="00462BBD"/>
    <w:rsid w:val="0046340D"/>
    <w:rsid w:val="00464807"/>
    <w:rsid w:val="00465932"/>
    <w:rsid w:val="0046656F"/>
    <w:rsid w:val="00466A6B"/>
    <w:rsid w:val="00466E0B"/>
    <w:rsid w:val="00467FAD"/>
    <w:rsid w:val="00470508"/>
    <w:rsid w:val="004707BE"/>
    <w:rsid w:val="004716B5"/>
    <w:rsid w:val="00471CD7"/>
    <w:rsid w:val="0047361D"/>
    <w:rsid w:val="004738AD"/>
    <w:rsid w:val="00474241"/>
    <w:rsid w:val="0047439A"/>
    <w:rsid w:val="004746FA"/>
    <w:rsid w:val="00476371"/>
    <w:rsid w:val="00476E02"/>
    <w:rsid w:val="004770D2"/>
    <w:rsid w:val="004774A8"/>
    <w:rsid w:val="00477E63"/>
    <w:rsid w:val="0048045F"/>
    <w:rsid w:val="00480615"/>
    <w:rsid w:val="004809D6"/>
    <w:rsid w:val="0048459F"/>
    <w:rsid w:val="00485490"/>
    <w:rsid w:val="00485D52"/>
    <w:rsid w:val="0048643B"/>
    <w:rsid w:val="00486E2F"/>
    <w:rsid w:val="00487294"/>
    <w:rsid w:val="00487DDF"/>
    <w:rsid w:val="00490B81"/>
    <w:rsid w:val="004918C1"/>
    <w:rsid w:val="0049246B"/>
    <w:rsid w:val="0049295A"/>
    <w:rsid w:val="00492B5C"/>
    <w:rsid w:val="0049379D"/>
    <w:rsid w:val="00493D39"/>
    <w:rsid w:val="00493EA3"/>
    <w:rsid w:val="004943E7"/>
    <w:rsid w:val="004963A3"/>
    <w:rsid w:val="00497783"/>
    <w:rsid w:val="004A0831"/>
    <w:rsid w:val="004A091E"/>
    <w:rsid w:val="004A0EDD"/>
    <w:rsid w:val="004A3D71"/>
    <w:rsid w:val="004A49E1"/>
    <w:rsid w:val="004A4F48"/>
    <w:rsid w:val="004A5192"/>
    <w:rsid w:val="004A5B41"/>
    <w:rsid w:val="004A5CD9"/>
    <w:rsid w:val="004A5E3C"/>
    <w:rsid w:val="004A6724"/>
    <w:rsid w:val="004A7AF7"/>
    <w:rsid w:val="004B0A02"/>
    <w:rsid w:val="004B2936"/>
    <w:rsid w:val="004B3801"/>
    <w:rsid w:val="004B6C09"/>
    <w:rsid w:val="004C113D"/>
    <w:rsid w:val="004C3564"/>
    <w:rsid w:val="004C410F"/>
    <w:rsid w:val="004C569D"/>
    <w:rsid w:val="004C61C7"/>
    <w:rsid w:val="004C6853"/>
    <w:rsid w:val="004C7FDB"/>
    <w:rsid w:val="004D034B"/>
    <w:rsid w:val="004D0CA4"/>
    <w:rsid w:val="004D0CB6"/>
    <w:rsid w:val="004D28E1"/>
    <w:rsid w:val="004D3356"/>
    <w:rsid w:val="004D3730"/>
    <w:rsid w:val="004D3D04"/>
    <w:rsid w:val="004D4069"/>
    <w:rsid w:val="004D4121"/>
    <w:rsid w:val="004D6CC2"/>
    <w:rsid w:val="004D7D13"/>
    <w:rsid w:val="004E0011"/>
    <w:rsid w:val="004E041B"/>
    <w:rsid w:val="004E08E4"/>
    <w:rsid w:val="004E14D7"/>
    <w:rsid w:val="004E16B0"/>
    <w:rsid w:val="004E177F"/>
    <w:rsid w:val="004E1EE2"/>
    <w:rsid w:val="004E2E5E"/>
    <w:rsid w:val="004E469C"/>
    <w:rsid w:val="004E471B"/>
    <w:rsid w:val="004E478B"/>
    <w:rsid w:val="004E4E60"/>
    <w:rsid w:val="004E5B61"/>
    <w:rsid w:val="004E5CB3"/>
    <w:rsid w:val="004E62BE"/>
    <w:rsid w:val="004E65AF"/>
    <w:rsid w:val="004E7A32"/>
    <w:rsid w:val="004F0CD7"/>
    <w:rsid w:val="004F24A2"/>
    <w:rsid w:val="004F2A89"/>
    <w:rsid w:val="004F2B4D"/>
    <w:rsid w:val="004F3559"/>
    <w:rsid w:val="004F537F"/>
    <w:rsid w:val="004F55E5"/>
    <w:rsid w:val="004F59D7"/>
    <w:rsid w:val="004F5A1D"/>
    <w:rsid w:val="004F6726"/>
    <w:rsid w:val="004F728E"/>
    <w:rsid w:val="004F7AB2"/>
    <w:rsid w:val="00500379"/>
    <w:rsid w:val="00502B07"/>
    <w:rsid w:val="00503494"/>
    <w:rsid w:val="00504601"/>
    <w:rsid w:val="0050543A"/>
    <w:rsid w:val="00505856"/>
    <w:rsid w:val="00506264"/>
    <w:rsid w:val="005062B6"/>
    <w:rsid w:val="00511038"/>
    <w:rsid w:val="005115DB"/>
    <w:rsid w:val="00511A73"/>
    <w:rsid w:val="00511DC1"/>
    <w:rsid w:val="00512471"/>
    <w:rsid w:val="00512BD9"/>
    <w:rsid w:val="00512D8F"/>
    <w:rsid w:val="005130A1"/>
    <w:rsid w:val="0051356A"/>
    <w:rsid w:val="005149CC"/>
    <w:rsid w:val="00514A18"/>
    <w:rsid w:val="00514B17"/>
    <w:rsid w:val="005151CF"/>
    <w:rsid w:val="005157A8"/>
    <w:rsid w:val="00515AFB"/>
    <w:rsid w:val="00515B48"/>
    <w:rsid w:val="005160C3"/>
    <w:rsid w:val="00516C0B"/>
    <w:rsid w:val="0051750C"/>
    <w:rsid w:val="00517565"/>
    <w:rsid w:val="00517E23"/>
    <w:rsid w:val="0052163E"/>
    <w:rsid w:val="0052264A"/>
    <w:rsid w:val="00522A69"/>
    <w:rsid w:val="00522BE7"/>
    <w:rsid w:val="00522F60"/>
    <w:rsid w:val="005241BB"/>
    <w:rsid w:val="0052426D"/>
    <w:rsid w:val="0052440A"/>
    <w:rsid w:val="0052488C"/>
    <w:rsid w:val="00525053"/>
    <w:rsid w:val="005255EB"/>
    <w:rsid w:val="005264DC"/>
    <w:rsid w:val="005305A2"/>
    <w:rsid w:val="0053123D"/>
    <w:rsid w:val="005327FC"/>
    <w:rsid w:val="0053294A"/>
    <w:rsid w:val="00532C84"/>
    <w:rsid w:val="005333E3"/>
    <w:rsid w:val="00533411"/>
    <w:rsid w:val="005342CD"/>
    <w:rsid w:val="00534568"/>
    <w:rsid w:val="005345EA"/>
    <w:rsid w:val="00534640"/>
    <w:rsid w:val="00535E3D"/>
    <w:rsid w:val="00536AA6"/>
    <w:rsid w:val="00536DCE"/>
    <w:rsid w:val="00537085"/>
    <w:rsid w:val="00540B97"/>
    <w:rsid w:val="0054170D"/>
    <w:rsid w:val="00541D27"/>
    <w:rsid w:val="00541D40"/>
    <w:rsid w:val="00541DF9"/>
    <w:rsid w:val="00542475"/>
    <w:rsid w:val="00542489"/>
    <w:rsid w:val="00543133"/>
    <w:rsid w:val="00543901"/>
    <w:rsid w:val="00543A23"/>
    <w:rsid w:val="0054473D"/>
    <w:rsid w:val="005465FE"/>
    <w:rsid w:val="00546A3D"/>
    <w:rsid w:val="00546D33"/>
    <w:rsid w:val="00546FE7"/>
    <w:rsid w:val="00547E5F"/>
    <w:rsid w:val="00550B48"/>
    <w:rsid w:val="00551ECD"/>
    <w:rsid w:val="00552BBD"/>
    <w:rsid w:val="00552E5D"/>
    <w:rsid w:val="00553B63"/>
    <w:rsid w:val="0055459C"/>
    <w:rsid w:val="00554EF0"/>
    <w:rsid w:val="005553A9"/>
    <w:rsid w:val="0056049B"/>
    <w:rsid w:val="0056183A"/>
    <w:rsid w:val="0056186B"/>
    <w:rsid w:val="005618EF"/>
    <w:rsid w:val="00561A33"/>
    <w:rsid w:val="0056203A"/>
    <w:rsid w:val="00562621"/>
    <w:rsid w:val="00563762"/>
    <w:rsid w:val="005638D4"/>
    <w:rsid w:val="00564D33"/>
    <w:rsid w:val="005652A2"/>
    <w:rsid w:val="00565D08"/>
    <w:rsid w:val="00565EF0"/>
    <w:rsid w:val="0056739A"/>
    <w:rsid w:val="00567D31"/>
    <w:rsid w:val="00570AD1"/>
    <w:rsid w:val="00572524"/>
    <w:rsid w:val="00572E36"/>
    <w:rsid w:val="00573444"/>
    <w:rsid w:val="00573731"/>
    <w:rsid w:val="005737D0"/>
    <w:rsid w:val="005739CF"/>
    <w:rsid w:val="005742D3"/>
    <w:rsid w:val="00574B15"/>
    <w:rsid w:val="00576DC7"/>
    <w:rsid w:val="00580F5A"/>
    <w:rsid w:val="00581CBC"/>
    <w:rsid w:val="00581D31"/>
    <w:rsid w:val="00586160"/>
    <w:rsid w:val="005866CC"/>
    <w:rsid w:val="0058673E"/>
    <w:rsid w:val="005869DF"/>
    <w:rsid w:val="005875D1"/>
    <w:rsid w:val="00591721"/>
    <w:rsid w:val="0059176D"/>
    <w:rsid w:val="00592D3F"/>
    <w:rsid w:val="00593021"/>
    <w:rsid w:val="00593054"/>
    <w:rsid w:val="005932D8"/>
    <w:rsid w:val="00593C35"/>
    <w:rsid w:val="00595211"/>
    <w:rsid w:val="00595FE2"/>
    <w:rsid w:val="0059615D"/>
    <w:rsid w:val="005962CC"/>
    <w:rsid w:val="0059667D"/>
    <w:rsid w:val="005971C9"/>
    <w:rsid w:val="00597D58"/>
    <w:rsid w:val="005A0325"/>
    <w:rsid w:val="005A0355"/>
    <w:rsid w:val="005A16E2"/>
    <w:rsid w:val="005A1712"/>
    <w:rsid w:val="005A1D25"/>
    <w:rsid w:val="005A5974"/>
    <w:rsid w:val="005A631A"/>
    <w:rsid w:val="005A677E"/>
    <w:rsid w:val="005A764A"/>
    <w:rsid w:val="005A7BFF"/>
    <w:rsid w:val="005B0A96"/>
    <w:rsid w:val="005B217B"/>
    <w:rsid w:val="005B2548"/>
    <w:rsid w:val="005B27A2"/>
    <w:rsid w:val="005B44EC"/>
    <w:rsid w:val="005B521D"/>
    <w:rsid w:val="005B52A1"/>
    <w:rsid w:val="005B5F25"/>
    <w:rsid w:val="005B6AAC"/>
    <w:rsid w:val="005B72C3"/>
    <w:rsid w:val="005B76BC"/>
    <w:rsid w:val="005C0C28"/>
    <w:rsid w:val="005C0F95"/>
    <w:rsid w:val="005C16F0"/>
    <w:rsid w:val="005C3D51"/>
    <w:rsid w:val="005C40C1"/>
    <w:rsid w:val="005C45FB"/>
    <w:rsid w:val="005C49A6"/>
    <w:rsid w:val="005C572D"/>
    <w:rsid w:val="005C79D2"/>
    <w:rsid w:val="005C7B7A"/>
    <w:rsid w:val="005D1008"/>
    <w:rsid w:val="005D11B5"/>
    <w:rsid w:val="005D1D20"/>
    <w:rsid w:val="005D3C1A"/>
    <w:rsid w:val="005D65E8"/>
    <w:rsid w:val="005D66A1"/>
    <w:rsid w:val="005D6F1B"/>
    <w:rsid w:val="005D6F62"/>
    <w:rsid w:val="005D6F6C"/>
    <w:rsid w:val="005D766E"/>
    <w:rsid w:val="005E0C23"/>
    <w:rsid w:val="005E0FAD"/>
    <w:rsid w:val="005E1277"/>
    <w:rsid w:val="005E1BF6"/>
    <w:rsid w:val="005E1C06"/>
    <w:rsid w:val="005E26D5"/>
    <w:rsid w:val="005E4252"/>
    <w:rsid w:val="005E468C"/>
    <w:rsid w:val="005E47D1"/>
    <w:rsid w:val="005E500C"/>
    <w:rsid w:val="005E5336"/>
    <w:rsid w:val="005E5AEE"/>
    <w:rsid w:val="005E5FB3"/>
    <w:rsid w:val="005E717E"/>
    <w:rsid w:val="005E7E4F"/>
    <w:rsid w:val="005F00D6"/>
    <w:rsid w:val="005F014C"/>
    <w:rsid w:val="005F0536"/>
    <w:rsid w:val="005F06C5"/>
    <w:rsid w:val="005F1228"/>
    <w:rsid w:val="005F1A8E"/>
    <w:rsid w:val="005F3821"/>
    <w:rsid w:val="005F4464"/>
    <w:rsid w:val="005F46BD"/>
    <w:rsid w:val="005F48DA"/>
    <w:rsid w:val="005F611D"/>
    <w:rsid w:val="005F6261"/>
    <w:rsid w:val="005F6BE1"/>
    <w:rsid w:val="006013CA"/>
    <w:rsid w:val="00601D35"/>
    <w:rsid w:val="006020CB"/>
    <w:rsid w:val="00602917"/>
    <w:rsid w:val="006048AC"/>
    <w:rsid w:val="00604FD4"/>
    <w:rsid w:val="006106A0"/>
    <w:rsid w:val="00611077"/>
    <w:rsid w:val="006116E8"/>
    <w:rsid w:val="00612456"/>
    <w:rsid w:val="00613134"/>
    <w:rsid w:val="006131CA"/>
    <w:rsid w:val="00613488"/>
    <w:rsid w:val="0061399F"/>
    <w:rsid w:val="006167B5"/>
    <w:rsid w:val="00617B4A"/>
    <w:rsid w:val="00617F47"/>
    <w:rsid w:val="006212C4"/>
    <w:rsid w:val="0062151B"/>
    <w:rsid w:val="00621D78"/>
    <w:rsid w:val="00622332"/>
    <w:rsid w:val="00622D8E"/>
    <w:rsid w:val="00622F8C"/>
    <w:rsid w:val="00623AC9"/>
    <w:rsid w:val="0062507A"/>
    <w:rsid w:val="006258F0"/>
    <w:rsid w:val="00625A9F"/>
    <w:rsid w:val="00625F59"/>
    <w:rsid w:val="00626350"/>
    <w:rsid w:val="00626C2A"/>
    <w:rsid w:val="00626F6C"/>
    <w:rsid w:val="006301EA"/>
    <w:rsid w:val="006315E3"/>
    <w:rsid w:val="00631745"/>
    <w:rsid w:val="006317D1"/>
    <w:rsid w:val="0063219D"/>
    <w:rsid w:val="006323E5"/>
    <w:rsid w:val="00634101"/>
    <w:rsid w:val="006343F5"/>
    <w:rsid w:val="00635DB6"/>
    <w:rsid w:val="00636958"/>
    <w:rsid w:val="00636E35"/>
    <w:rsid w:val="00637A94"/>
    <w:rsid w:val="00640726"/>
    <w:rsid w:val="00640897"/>
    <w:rsid w:val="00641542"/>
    <w:rsid w:val="00642679"/>
    <w:rsid w:val="0064283A"/>
    <w:rsid w:val="00642931"/>
    <w:rsid w:val="00643299"/>
    <w:rsid w:val="0064352E"/>
    <w:rsid w:val="006457B1"/>
    <w:rsid w:val="00645ED4"/>
    <w:rsid w:val="00646A04"/>
    <w:rsid w:val="00647695"/>
    <w:rsid w:val="006509B7"/>
    <w:rsid w:val="006516B9"/>
    <w:rsid w:val="006521FF"/>
    <w:rsid w:val="00652D65"/>
    <w:rsid w:val="006539F8"/>
    <w:rsid w:val="0065437C"/>
    <w:rsid w:val="0065530A"/>
    <w:rsid w:val="0065534D"/>
    <w:rsid w:val="0065581F"/>
    <w:rsid w:val="006561D7"/>
    <w:rsid w:val="006561FB"/>
    <w:rsid w:val="006568E4"/>
    <w:rsid w:val="0066011A"/>
    <w:rsid w:val="00660BCA"/>
    <w:rsid w:val="00661E13"/>
    <w:rsid w:val="0066209A"/>
    <w:rsid w:val="0066249C"/>
    <w:rsid w:val="00662DC2"/>
    <w:rsid w:val="0066321B"/>
    <w:rsid w:val="00663ECC"/>
    <w:rsid w:val="00663F1E"/>
    <w:rsid w:val="00664E5B"/>
    <w:rsid w:val="00664EB4"/>
    <w:rsid w:val="006655CA"/>
    <w:rsid w:val="00665A0B"/>
    <w:rsid w:val="00666FA9"/>
    <w:rsid w:val="00667138"/>
    <w:rsid w:val="0066787C"/>
    <w:rsid w:val="00667899"/>
    <w:rsid w:val="00667FE0"/>
    <w:rsid w:val="00671F80"/>
    <w:rsid w:val="006721A1"/>
    <w:rsid w:val="00672894"/>
    <w:rsid w:val="00673E4D"/>
    <w:rsid w:val="00674945"/>
    <w:rsid w:val="006757B0"/>
    <w:rsid w:val="0067637C"/>
    <w:rsid w:val="00680404"/>
    <w:rsid w:val="00680A34"/>
    <w:rsid w:val="00681DFB"/>
    <w:rsid w:val="00681FD1"/>
    <w:rsid w:val="006830DE"/>
    <w:rsid w:val="006841DF"/>
    <w:rsid w:val="006848A8"/>
    <w:rsid w:val="0068656F"/>
    <w:rsid w:val="00687E1F"/>
    <w:rsid w:val="00692200"/>
    <w:rsid w:val="00692CF8"/>
    <w:rsid w:val="006937D5"/>
    <w:rsid w:val="00694C03"/>
    <w:rsid w:val="00694C7A"/>
    <w:rsid w:val="00695211"/>
    <w:rsid w:val="00695958"/>
    <w:rsid w:val="00697255"/>
    <w:rsid w:val="00697CEC"/>
    <w:rsid w:val="006A0781"/>
    <w:rsid w:val="006A0E60"/>
    <w:rsid w:val="006A0F27"/>
    <w:rsid w:val="006A263B"/>
    <w:rsid w:val="006A4ABB"/>
    <w:rsid w:val="006A6E82"/>
    <w:rsid w:val="006A7388"/>
    <w:rsid w:val="006A766C"/>
    <w:rsid w:val="006B0C00"/>
    <w:rsid w:val="006B1528"/>
    <w:rsid w:val="006B1F68"/>
    <w:rsid w:val="006B45C5"/>
    <w:rsid w:val="006B4B95"/>
    <w:rsid w:val="006B4E31"/>
    <w:rsid w:val="006B58D4"/>
    <w:rsid w:val="006B5FA0"/>
    <w:rsid w:val="006B62A0"/>
    <w:rsid w:val="006B65C2"/>
    <w:rsid w:val="006B6A81"/>
    <w:rsid w:val="006B763C"/>
    <w:rsid w:val="006B7B4A"/>
    <w:rsid w:val="006C0989"/>
    <w:rsid w:val="006C1BF8"/>
    <w:rsid w:val="006C1C25"/>
    <w:rsid w:val="006C23CE"/>
    <w:rsid w:val="006C2580"/>
    <w:rsid w:val="006C2BC7"/>
    <w:rsid w:val="006C30FC"/>
    <w:rsid w:val="006C5254"/>
    <w:rsid w:val="006C648A"/>
    <w:rsid w:val="006D0258"/>
    <w:rsid w:val="006D0EA1"/>
    <w:rsid w:val="006D2DDD"/>
    <w:rsid w:val="006D4215"/>
    <w:rsid w:val="006D54B4"/>
    <w:rsid w:val="006D5EF7"/>
    <w:rsid w:val="006D64E4"/>
    <w:rsid w:val="006D74CB"/>
    <w:rsid w:val="006E02A3"/>
    <w:rsid w:val="006E3E3D"/>
    <w:rsid w:val="006E5451"/>
    <w:rsid w:val="006E5ED7"/>
    <w:rsid w:val="006E769A"/>
    <w:rsid w:val="006F1229"/>
    <w:rsid w:val="006F1782"/>
    <w:rsid w:val="006F26E9"/>
    <w:rsid w:val="006F35CE"/>
    <w:rsid w:val="006F35F7"/>
    <w:rsid w:val="006F4843"/>
    <w:rsid w:val="006F533C"/>
    <w:rsid w:val="006F6907"/>
    <w:rsid w:val="006F6BA7"/>
    <w:rsid w:val="006F7036"/>
    <w:rsid w:val="006F79E8"/>
    <w:rsid w:val="00700500"/>
    <w:rsid w:val="007018D1"/>
    <w:rsid w:val="00701D88"/>
    <w:rsid w:val="007027FF"/>
    <w:rsid w:val="00702D3A"/>
    <w:rsid w:val="00702EEE"/>
    <w:rsid w:val="00704312"/>
    <w:rsid w:val="007044DD"/>
    <w:rsid w:val="0070633E"/>
    <w:rsid w:val="00710827"/>
    <w:rsid w:val="0071085A"/>
    <w:rsid w:val="0071182A"/>
    <w:rsid w:val="00713880"/>
    <w:rsid w:val="007146A7"/>
    <w:rsid w:val="00714CFE"/>
    <w:rsid w:val="00716738"/>
    <w:rsid w:val="00716835"/>
    <w:rsid w:val="00720CA1"/>
    <w:rsid w:val="00720F0A"/>
    <w:rsid w:val="00721BB7"/>
    <w:rsid w:val="00722287"/>
    <w:rsid w:val="00722FD2"/>
    <w:rsid w:val="007234C2"/>
    <w:rsid w:val="007245D2"/>
    <w:rsid w:val="0072467C"/>
    <w:rsid w:val="007249C1"/>
    <w:rsid w:val="00725A76"/>
    <w:rsid w:val="00725E36"/>
    <w:rsid w:val="00727D50"/>
    <w:rsid w:val="0073029A"/>
    <w:rsid w:val="00730E88"/>
    <w:rsid w:val="00731A6B"/>
    <w:rsid w:val="00732229"/>
    <w:rsid w:val="00733B58"/>
    <w:rsid w:val="00734448"/>
    <w:rsid w:val="007352C2"/>
    <w:rsid w:val="0073584E"/>
    <w:rsid w:val="0073677C"/>
    <w:rsid w:val="0073799B"/>
    <w:rsid w:val="00737A55"/>
    <w:rsid w:val="0074004B"/>
    <w:rsid w:val="007405BE"/>
    <w:rsid w:val="00740A41"/>
    <w:rsid w:val="007412B3"/>
    <w:rsid w:val="00741D0F"/>
    <w:rsid w:val="00741F3D"/>
    <w:rsid w:val="0074386B"/>
    <w:rsid w:val="00743B05"/>
    <w:rsid w:val="00743EF1"/>
    <w:rsid w:val="007446C4"/>
    <w:rsid w:val="00744F0C"/>
    <w:rsid w:val="00745E72"/>
    <w:rsid w:val="0074635D"/>
    <w:rsid w:val="00746EC5"/>
    <w:rsid w:val="00747364"/>
    <w:rsid w:val="0074763A"/>
    <w:rsid w:val="00747E9C"/>
    <w:rsid w:val="00752660"/>
    <w:rsid w:val="007526E8"/>
    <w:rsid w:val="00753180"/>
    <w:rsid w:val="00754950"/>
    <w:rsid w:val="00754ABD"/>
    <w:rsid w:val="00754AEA"/>
    <w:rsid w:val="00755357"/>
    <w:rsid w:val="00755EB3"/>
    <w:rsid w:val="00756CE6"/>
    <w:rsid w:val="00757315"/>
    <w:rsid w:val="007574FA"/>
    <w:rsid w:val="0075791E"/>
    <w:rsid w:val="00757A2F"/>
    <w:rsid w:val="00757E90"/>
    <w:rsid w:val="007607B4"/>
    <w:rsid w:val="00761883"/>
    <w:rsid w:val="00762D09"/>
    <w:rsid w:val="00763850"/>
    <w:rsid w:val="00763E3D"/>
    <w:rsid w:val="0076534C"/>
    <w:rsid w:val="00766463"/>
    <w:rsid w:val="0076723E"/>
    <w:rsid w:val="00767325"/>
    <w:rsid w:val="00770BA9"/>
    <w:rsid w:val="00770C2A"/>
    <w:rsid w:val="007710DA"/>
    <w:rsid w:val="00772E13"/>
    <w:rsid w:val="00773136"/>
    <w:rsid w:val="00773906"/>
    <w:rsid w:val="00774813"/>
    <w:rsid w:val="00775191"/>
    <w:rsid w:val="00775B69"/>
    <w:rsid w:val="007769FE"/>
    <w:rsid w:val="00776A23"/>
    <w:rsid w:val="00776BD6"/>
    <w:rsid w:val="00776EB4"/>
    <w:rsid w:val="007771D9"/>
    <w:rsid w:val="00780395"/>
    <w:rsid w:val="00780666"/>
    <w:rsid w:val="00780677"/>
    <w:rsid w:val="0078104E"/>
    <w:rsid w:val="00781537"/>
    <w:rsid w:val="00781CFC"/>
    <w:rsid w:val="00782FE7"/>
    <w:rsid w:val="0078577D"/>
    <w:rsid w:val="0078675F"/>
    <w:rsid w:val="007871F8"/>
    <w:rsid w:val="00790871"/>
    <w:rsid w:val="007910D1"/>
    <w:rsid w:val="00791AED"/>
    <w:rsid w:val="007932C1"/>
    <w:rsid w:val="00793CB8"/>
    <w:rsid w:val="00793F3A"/>
    <w:rsid w:val="00795D46"/>
    <w:rsid w:val="00795F98"/>
    <w:rsid w:val="00796DFE"/>
    <w:rsid w:val="00796FE1"/>
    <w:rsid w:val="007A01A3"/>
    <w:rsid w:val="007A0383"/>
    <w:rsid w:val="007A0AAB"/>
    <w:rsid w:val="007A486F"/>
    <w:rsid w:val="007A5AA0"/>
    <w:rsid w:val="007A6A1D"/>
    <w:rsid w:val="007A74FC"/>
    <w:rsid w:val="007A7A32"/>
    <w:rsid w:val="007A7B9D"/>
    <w:rsid w:val="007B000B"/>
    <w:rsid w:val="007B0468"/>
    <w:rsid w:val="007B2692"/>
    <w:rsid w:val="007B3546"/>
    <w:rsid w:val="007B3823"/>
    <w:rsid w:val="007B4BE0"/>
    <w:rsid w:val="007B6874"/>
    <w:rsid w:val="007B7358"/>
    <w:rsid w:val="007B75C1"/>
    <w:rsid w:val="007B78D8"/>
    <w:rsid w:val="007C066A"/>
    <w:rsid w:val="007C1859"/>
    <w:rsid w:val="007C1924"/>
    <w:rsid w:val="007C2203"/>
    <w:rsid w:val="007C7107"/>
    <w:rsid w:val="007C731E"/>
    <w:rsid w:val="007C7B19"/>
    <w:rsid w:val="007D09DE"/>
    <w:rsid w:val="007D0E3B"/>
    <w:rsid w:val="007D1A6C"/>
    <w:rsid w:val="007D2CA9"/>
    <w:rsid w:val="007D481F"/>
    <w:rsid w:val="007D4A0E"/>
    <w:rsid w:val="007D4BB1"/>
    <w:rsid w:val="007D4BCF"/>
    <w:rsid w:val="007D65F7"/>
    <w:rsid w:val="007D6A6A"/>
    <w:rsid w:val="007D7032"/>
    <w:rsid w:val="007E040A"/>
    <w:rsid w:val="007E0D3A"/>
    <w:rsid w:val="007E122B"/>
    <w:rsid w:val="007E1282"/>
    <w:rsid w:val="007E26B5"/>
    <w:rsid w:val="007E27B9"/>
    <w:rsid w:val="007E42FD"/>
    <w:rsid w:val="007E4DB3"/>
    <w:rsid w:val="007E5B7D"/>
    <w:rsid w:val="007E6830"/>
    <w:rsid w:val="007E6B06"/>
    <w:rsid w:val="007E6C75"/>
    <w:rsid w:val="007E73C1"/>
    <w:rsid w:val="007E7CB3"/>
    <w:rsid w:val="007F0BF7"/>
    <w:rsid w:val="007F0C72"/>
    <w:rsid w:val="007F1B5F"/>
    <w:rsid w:val="007F2E84"/>
    <w:rsid w:val="007F2F86"/>
    <w:rsid w:val="007F3A83"/>
    <w:rsid w:val="007F5219"/>
    <w:rsid w:val="007F5D7F"/>
    <w:rsid w:val="007F6751"/>
    <w:rsid w:val="007F68B1"/>
    <w:rsid w:val="007F7237"/>
    <w:rsid w:val="007F776B"/>
    <w:rsid w:val="007F7995"/>
    <w:rsid w:val="007F7EDE"/>
    <w:rsid w:val="0080034F"/>
    <w:rsid w:val="00800827"/>
    <w:rsid w:val="00800911"/>
    <w:rsid w:val="008018DE"/>
    <w:rsid w:val="00802107"/>
    <w:rsid w:val="008021A5"/>
    <w:rsid w:val="0080239B"/>
    <w:rsid w:val="00802D54"/>
    <w:rsid w:val="0080374F"/>
    <w:rsid w:val="00804253"/>
    <w:rsid w:val="008045EB"/>
    <w:rsid w:val="0080537F"/>
    <w:rsid w:val="00805BCB"/>
    <w:rsid w:val="00805CBC"/>
    <w:rsid w:val="008065A3"/>
    <w:rsid w:val="008079DA"/>
    <w:rsid w:val="00807A8C"/>
    <w:rsid w:val="00810621"/>
    <w:rsid w:val="00810729"/>
    <w:rsid w:val="00810CC6"/>
    <w:rsid w:val="008115D9"/>
    <w:rsid w:val="008115E0"/>
    <w:rsid w:val="00811946"/>
    <w:rsid w:val="00812976"/>
    <w:rsid w:val="00813257"/>
    <w:rsid w:val="00813260"/>
    <w:rsid w:val="00813430"/>
    <w:rsid w:val="00815003"/>
    <w:rsid w:val="0081524F"/>
    <w:rsid w:val="008166D3"/>
    <w:rsid w:val="00816BA0"/>
    <w:rsid w:val="008179D0"/>
    <w:rsid w:val="00820769"/>
    <w:rsid w:val="0082176E"/>
    <w:rsid w:val="0082310C"/>
    <w:rsid w:val="00823620"/>
    <w:rsid w:val="00825A6F"/>
    <w:rsid w:val="00826331"/>
    <w:rsid w:val="0082650B"/>
    <w:rsid w:val="00826DA3"/>
    <w:rsid w:val="0083150B"/>
    <w:rsid w:val="008324A3"/>
    <w:rsid w:val="00833E2A"/>
    <w:rsid w:val="008351CA"/>
    <w:rsid w:val="00835569"/>
    <w:rsid w:val="008357E3"/>
    <w:rsid w:val="00835940"/>
    <w:rsid w:val="00836054"/>
    <w:rsid w:val="008372CD"/>
    <w:rsid w:val="00841D12"/>
    <w:rsid w:val="00842199"/>
    <w:rsid w:val="0084289E"/>
    <w:rsid w:val="00842E0E"/>
    <w:rsid w:val="008436B3"/>
    <w:rsid w:val="00843D86"/>
    <w:rsid w:val="00843FA0"/>
    <w:rsid w:val="008446BF"/>
    <w:rsid w:val="008452FF"/>
    <w:rsid w:val="008455DD"/>
    <w:rsid w:val="00845F87"/>
    <w:rsid w:val="0084682A"/>
    <w:rsid w:val="00846E89"/>
    <w:rsid w:val="00847B33"/>
    <w:rsid w:val="008512ED"/>
    <w:rsid w:val="00851620"/>
    <w:rsid w:val="00852A7D"/>
    <w:rsid w:val="0085314E"/>
    <w:rsid w:val="00853258"/>
    <w:rsid w:val="00853D13"/>
    <w:rsid w:val="00854359"/>
    <w:rsid w:val="00854CB2"/>
    <w:rsid w:val="00856073"/>
    <w:rsid w:val="00856BF2"/>
    <w:rsid w:val="00860A42"/>
    <w:rsid w:val="00861102"/>
    <w:rsid w:val="00861D89"/>
    <w:rsid w:val="00862338"/>
    <w:rsid w:val="00862A80"/>
    <w:rsid w:val="00862FA3"/>
    <w:rsid w:val="0086316F"/>
    <w:rsid w:val="0086370D"/>
    <w:rsid w:val="0086423A"/>
    <w:rsid w:val="00864A24"/>
    <w:rsid w:val="008654DB"/>
    <w:rsid w:val="00865889"/>
    <w:rsid w:val="00865989"/>
    <w:rsid w:val="008661C4"/>
    <w:rsid w:val="00866E0B"/>
    <w:rsid w:val="008675CD"/>
    <w:rsid w:val="00867E9A"/>
    <w:rsid w:val="00867FC6"/>
    <w:rsid w:val="008714BD"/>
    <w:rsid w:val="00872CDC"/>
    <w:rsid w:val="00873266"/>
    <w:rsid w:val="00873EA6"/>
    <w:rsid w:val="008756DD"/>
    <w:rsid w:val="00875768"/>
    <w:rsid w:val="00876020"/>
    <w:rsid w:val="0087798D"/>
    <w:rsid w:val="00882232"/>
    <w:rsid w:val="008826F0"/>
    <w:rsid w:val="0088294A"/>
    <w:rsid w:val="00882A66"/>
    <w:rsid w:val="00883DC4"/>
    <w:rsid w:val="0088420A"/>
    <w:rsid w:val="00884700"/>
    <w:rsid w:val="00885500"/>
    <w:rsid w:val="00885AFD"/>
    <w:rsid w:val="00887F24"/>
    <w:rsid w:val="00890A3F"/>
    <w:rsid w:val="0089184A"/>
    <w:rsid w:val="008922EA"/>
    <w:rsid w:val="00892760"/>
    <w:rsid w:val="00892965"/>
    <w:rsid w:val="008931BA"/>
    <w:rsid w:val="00893D7E"/>
    <w:rsid w:val="00895A74"/>
    <w:rsid w:val="00895DFC"/>
    <w:rsid w:val="00896E25"/>
    <w:rsid w:val="0089787C"/>
    <w:rsid w:val="00897B80"/>
    <w:rsid w:val="008A053F"/>
    <w:rsid w:val="008A0602"/>
    <w:rsid w:val="008A1D82"/>
    <w:rsid w:val="008A1F9C"/>
    <w:rsid w:val="008A20E3"/>
    <w:rsid w:val="008A371E"/>
    <w:rsid w:val="008A3883"/>
    <w:rsid w:val="008A3900"/>
    <w:rsid w:val="008A3EF7"/>
    <w:rsid w:val="008A4315"/>
    <w:rsid w:val="008A499C"/>
    <w:rsid w:val="008A49B6"/>
    <w:rsid w:val="008A5AFC"/>
    <w:rsid w:val="008A606C"/>
    <w:rsid w:val="008A685E"/>
    <w:rsid w:val="008A72E9"/>
    <w:rsid w:val="008A743C"/>
    <w:rsid w:val="008A7BC4"/>
    <w:rsid w:val="008B0964"/>
    <w:rsid w:val="008B2AA0"/>
    <w:rsid w:val="008B31A4"/>
    <w:rsid w:val="008B336D"/>
    <w:rsid w:val="008B357B"/>
    <w:rsid w:val="008B3F99"/>
    <w:rsid w:val="008B5142"/>
    <w:rsid w:val="008B532B"/>
    <w:rsid w:val="008B6C86"/>
    <w:rsid w:val="008B775B"/>
    <w:rsid w:val="008C0907"/>
    <w:rsid w:val="008C14C7"/>
    <w:rsid w:val="008C1586"/>
    <w:rsid w:val="008C1C08"/>
    <w:rsid w:val="008C1D3C"/>
    <w:rsid w:val="008C2D75"/>
    <w:rsid w:val="008C35B8"/>
    <w:rsid w:val="008C3A5E"/>
    <w:rsid w:val="008C406E"/>
    <w:rsid w:val="008C425C"/>
    <w:rsid w:val="008C4443"/>
    <w:rsid w:val="008C51CE"/>
    <w:rsid w:val="008C5E27"/>
    <w:rsid w:val="008C6352"/>
    <w:rsid w:val="008C73F7"/>
    <w:rsid w:val="008C7F76"/>
    <w:rsid w:val="008D0884"/>
    <w:rsid w:val="008D1191"/>
    <w:rsid w:val="008D1504"/>
    <w:rsid w:val="008D2258"/>
    <w:rsid w:val="008D2D12"/>
    <w:rsid w:val="008D3299"/>
    <w:rsid w:val="008D4871"/>
    <w:rsid w:val="008D4EB0"/>
    <w:rsid w:val="008D4EFE"/>
    <w:rsid w:val="008D5A6D"/>
    <w:rsid w:val="008D6A37"/>
    <w:rsid w:val="008D6C45"/>
    <w:rsid w:val="008D7930"/>
    <w:rsid w:val="008E03F4"/>
    <w:rsid w:val="008E0879"/>
    <w:rsid w:val="008E180A"/>
    <w:rsid w:val="008E1FFF"/>
    <w:rsid w:val="008E2C9A"/>
    <w:rsid w:val="008E41B0"/>
    <w:rsid w:val="008E5707"/>
    <w:rsid w:val="008E5A0C"/>
    <w:rsid w:val="008E5AE1"/>
    <w:rsid w:val="008E610A"/>
    <w:rsid w:val="008E6596"/>
    <w:rsid w:val="008E6820"/>
    <w:rsid w:val="008E7EED"/>
    <w:rsid w:val="008F0E64"/>
    <w:rsid w:val="008F1F42"/>
    <w:rsid w:val="008F2524"/>
    <w:rsid w:val="008F2D75"/>
    <w:rsid w:val="008F34E4"/>
    <w:rsid w:val="008F5294"/>
    <w:rsid w:val="008F5FFD"/>
    <w:rsid w:val="008F6149"/>
    <w:rsid w:val="008F6245"/>
    <w:rsid w:val="008F684E"/>
    <w:rsid w:val="008F72D8"/>
    <w:rsid w:val="008F75E8"/>
    <w:rsid w:val="009016B2"/>
    <w:rsid w:val="009032E4"/>
    <w:rsid w:val="00903314"/>
    <w:rsid w:val="00903E26"/>
    <w:rsid w:val="0090419F"/>
    <w:rsid w:val="00905B40"/>
    <w:rsid w:val="00906644"/>
    <w:rsid w:val="0090666B"/>
    <w:rsid w:val="00906D44"/>
    <w:rsid w:val="00907567"/>
    <w:rsid w:val="0090772C"/>
    <w:rsid w:val="0091021E"/>
    <w:rsid w:val="009107DF"/>
    <w:rsid w:val="009116BC"/>
    <w:rsid w:val="00911DB2"/>
    <w:rsid w:val="0091204E"/>
    <w:rsid w:val="00912FBF"/>
    <w:rsid w:val="00913F24"/>
    <w:rsid w:val="00914D5D"/>
    <w:rsid w:val="009159E6"/>
    <w:rsid w:val="00916ADB"/>
    <w:rsid w:val="00916DBA"/>
    <w:rsid w:val="00920170"/>
    <w:rsid w:val="00920C04"/>
    <w:rsid w:val="00921D21"/>
    <w:rsid w:val="0092369A"/>
    <w:rsid w:val="0092373E"/>
    <w:rsid w:val="00924041"/>
    <w:rsid w:val="0092428C"/>
    <w:rsid w:val="0092440E"/>
    <w:rsid w:val="00924996"/>
    <w:rsid w:val="00924B2E"/>
    <w:rsid w:val="009250F9"/>
    <w:rsid w:val="009269E7"/>
    <w:rsid w:val="009324E6"/>
    <w:rsid w:val="0093301D"/>
    <w:rsid w:val="00934156"/>
    <w:rsid w:val="00936255"/>
    <w:rsid w:val="0093653E"/>
    <w:rsid w:val="00936861"/>
    <w:rsid w:val="009369CE"/>
    <w:rsid w:val="00936F15"/>
    <w:rsid w:val="00936FF4"/>
    <w:rsid w:val="00937931"/>
    <w:rsid w:val="009415F4"/>
    <w:rsid w:val="00941D23"/>
    <w:rsid w:val="0094221A"/>
    <w:rsid w:val="00942812"/>
    <w:rsid w:val="009448A6"/>
    <w:rsid w:val="009449D3"/>
    <w:rsid w:val="00945C76"/>
    <w:rsid w:val="0094631C"/>
    <w:rsid w:val="00946919"/>
    <w:rsid w:val="00946F5C"/>
    <w:rsid w:val="009474A8"/>
    <w:rsid w:val="00947BE3"/>
    <w:rsid w:val="0095029D"/>
    <w:rsid w:val="009503AF"/>
    <w:rsid w:val="00951AAD"/>
    <w:rsid w:val="00951E15"/>
    <w:rsid w:val="00952501"/>
    <w:rsid w:val="0095325C"/>
    <w:rsid w:val="00953A34"/>
    <w:rsid w:val="009541AB"/>
    <w:rsid w:val="00956898"/>
    <w:rsid w:val="00957267"/>
    <w:rsid w:val="009610E8"/>
    <w:rsid w:val="00962DC4"/>
    <w:rsid w:val="009630EB"/>
    <w:rsid w:val="00964DE8"/>
    <w:rsid w:val="00965710"/>
    <w:rsid w:val="009660D9"/>
    <w:rsid w:val="0096732A"/>
    <w:rsid w:val="00971DE4"/>
    <w:rsid w:val="009720BC"/>
    <w:rsid w:val="00972B10"/>
    <w:rsid w:val="00973149"/>
    <w:rsid w:val="009737A2"/>
    <w:rsid w:val="009740C1"/>
    <w:rsid w:val="009746E2"/>
    <w:rsid w:val="0097515B"/>
    <w:rsid w:val="00975AAD"/>
    <w:rsid w:val="00975C02"/>
    <w:rsid w:val="00975D95"/>
    <w:rsid w:val="00976315"/>
    <w:rsid w:val="00976A64"/>
    <w:rsid w:val="00976E95"/>
    <w:rsid w:val="00981302"/>
    <w:rsid w:val="00982200"/>
    <w:rsid w:val="0098386D"/>
    <w:rsid w:val="00984711"/>
    <w:rsid w:val="00986434"/>
    <w:rsid w:val="009864A6"/>
    <w:rsid w:val="00987C5B"/>
    <w:rsid w:val="0099039E"/>
    <w:rsid w:val="00991BD7"/>
    <w:rsid w:val="00992038"/>
    <w:rsid w:val="00992CA6"/>
    <w:rsid w:val="00992CD8"/>
    <w:rsid w:val="009931B1"/>
    <w:rsid w:val="009931E5"/>
    <w:rsid w:val="009932FE"/>
    <w:rsid w:val="009935E9"/>
    <w:rsid w:val="00993CB9"/>
    <w:rsid w:val="00995501"/>
    <w:rsid w:val="00995F13"/>
    <w:rsid w:val="00996888"/>
    <w:rsid w:val="009A07F6"/>
    <w:rsid w:val="009A1908"/>
    <w:rsid w:val="009A2800"/>
    <w:rsid w:val="009A3316"/>
    <w:rsid w:val="009A49A3"/>
    <w:rsid w:val="009A6769"/>
    <w:rsid w:val="009A77E8"/>
    <w:rsid w:val="009B00E8"/>
    <w:rsid w:val="009B039B"/>
    <w:rsid w:val="009B149C"/>
    <w:rsid w:val="009B1D78"/>
    <w:rsid w:val="009B2BBC"/>
    <w:rsid w:val="009B3A4F"/>
    <w:rsid w:val="009B4929"/>
    <w:rsid w:val="009B5C94"/>
    <w:rsid w:val="009B6470"/>
    <w:rsid w:val="009B6C9A"/>
    <w:rsid w:val="009C01C1"/>
    <w:rsid w:val="009C0344"/>
    <w:rsid w:val="009C0F30"/>
    <w:rsid w:val="009C142A"/>
    <w:rsid w:val="009C163F"/>
    <w:rsid w:val="009C1CE4"/>
    <w:rsid w:val="009C1DA1"/>
    <w:rsid w:val="009C2CD9"/>
    <w:rsid w:val="009C2E15"/>
    <w:rsid w:val="009C3164"/>
    <w:rsid w:val="009C33CF"/>
    <w:rsid w:val="009C3DBE"/>
    <w:rsid w:val="009C4AA3"/>
    <w:rsid w:val="009C59FA"/>
    <w:rsid w:val="009C5B60"/>
    <w:rsid w:val="009D0042"/>
    <w:rsid w:val="009D0415"/>
    <w:rsid w:val="009D08B9"/>
    <w:rsid w:val="009D09B0"/>
    <w:rsid w:val="009D0FA6"/>
    <w:rsid w:val="009D1503"/>
    <w:rsid w:val="009D16A4"/>
    <w:rsid w:val="009D240D"/>
    <w:rsid w:val="009D2523"/>
    <w:rsid w:val="009D2FA6"/>
    <w:rsid w:val="009D513C"/>
    <w:rsid w:val="009D6059"/>
    <w:rsid w:val="009D61D7"/>
    <w:rsid w:val="009D69E4"/>
    <w:rsid w:val="009E0754"/>
    <w:rsid w:val="009E0EF7"/>
    <w:rsid w:val="009E3DF5"/>
    <w:rsid w:val="009E3F13"/>
    <w:rsid w:val="009E442C"/>
    <w:rsid w:val="009E5C26"/>
    <w:rsid w:val="009E66F6"/>
    <w:rsid w:val="009E70F5"/>
    <w:rsid w:val="009E7168"/>
    <w:rsid w:val="009E7B25"/>
    <w:rsid w:val="009F002D"/>
    <w:rsid w:val="009F19C9"/>
    <w:rsid w:val="009F1B0F"/>
    <w:rsid w:val="009F341F"/>
    <w:rsid w:val="009F38A5"/>
    <w:rsid w:val="009F3A6C"/>
    <w:rsid w:val="009F3B60"/>
    <w:rsid w:val="009F3F58"/>
    <w:rsid w:val="009F43E1"/>
    <w:rsid w:val="009F49FE"/>
    <w:rsid w:val="009F6216"/>
    <w:rsid w:val="009F76A3"/>
    <w:rsid w:val="00A005C0"/>
    <w:rsid w:val="00A012C8"/>
    <w:rsid w:val="00A02633"/>
    <w:rsid w:val="00A03B0E"/>
    <w:rsid w:val="00A03DA4"/>
    <w:rsid w:val="00A04298"/>
    <w:rsid w:val="00A044DE"/>
    <w:rsid w:val="00A051DF"/>
    <w:rsid w:val="00A062EC"/>
    <w:rsid w:val="00A06DA6"/>
    <w:rsid w:val="00A07517"/>
    <w:rsid w:val="00A1079A"/>
    <w:rsid w:val="00A11829"/>
    <w:rsid w:val="00A11A52"/>
    <w:rsid w:val="00A11D59"/>
    <w:rsid w:val="00A130E3"/>
    <w:rsid w:val="00A134A5"/>
    <w:rsid w:val="00A13B4B"/>
    <w:rsid w:val="00A142B4"/>
    <w:rsid w:val="00A144C5"/>
    <w:rsid w:val="00A15096"/>
    <w:rsid w:val="00A150E8"/>
    <w:rsid w:val="00A15101"/>
    <w:rsid w:val="00A1583B"/>
    <w:rsid w:val="00A16942"/>
    <w:rsid w:val="00A17115"/>
    <w:rsid w:val="00A17564"/>
    <w:rsid w:val="00A21585"/>
    <w:rsid w:val="00A21F08"/>
    <w:rsid w:val="00A2321F"/>
    <w:rsid w:val="00A24B0C"/>
    <w:rsid w:val="00A25122"/>
    <w:rsid w:val="00A2774D"/>
    <w:rsid w:val="00A30746"/>
    <w:rsid w:val="00A31375"/>
    <w:rsid w:val="00A31857"/>
    <w:rsid w:val="00A32DF5"/>
    <w:rsid w:val="00A3483D"/>
    <w:rsid w:val="00A34E6C"/>
    <w:rsid w:val="00A35B20"/>
    <w:rsid w:val="00A36461"/>
    <w:rsid w:val="00A37B2B"/>
    <w:rsid w:val="00A402EA"/>
    <w:rsid w:val="00A4044F"/>
    <w:rsid w:val="00A40698"/>
    <w:rsid w:val="00A413C4"/>
    <w:rsid w:val="00A413D7"/>
    <w:rsid w:val="00A416EA"/>
    <w:rsid w:val="00A41E42"/>
    <w:rsid w:val="00A42237"/>
    <w:rsid w:val="00A42471"/>
    <w:rsid w:val="00A42FF3"/>
    <w:rsid w:val="00A4366B"/>
    <w:rsid w:val="00A446D5"/>
    <w:rsid w:val="00A44710"/>
    <w:rsid w:val="00A46C7A"/>
    <w:rsid w:val="00A502AD"/>
    <w:rsid w:val="00A50769"/>
    <w:rsid w:val="00A507E8"/>
    <w:rsid w:val="00A5137E"/>
    <w:rsid w:val="00A52C92"/>
    <w:rsid w:val="00A53E60"/>
    <w:rsid w:val="00A54E54"/>
    <w:rsid w:val="00A5577C"/>
    <w:rsid w:val="00A568DD"/>
    <w:rsid w:val="00A56990"/>
    <w:rsid w:val="00A56ADB"/>
    <w:rsid w:val="00A57887"/>
    <w:rsid w:val="00A60242"/>
    <w:rsid w:val="00A60439"/>
    <w:rsid w:val="00A612E5"/>
    <w:rsid w:val="00A619B3"/>
    <w:rsid w:val="00A62644"/>
    <w:rsid w:val="00A62B90"/>
    <w:rsid w:val="00A642A8"/>
    <w:rsid w:val="00A6435F"/>
    <w:rsid w:val="00A66654"/>
    <w:rsid w:val="00A66D1F"/>
    <w:rsid w:val="00A70F43"/>
    <w:rsid w:val="00A71221"/>
    <w:rsid w:val="00A71804"/>
    <w:rsid w:val="00A73068"/>
    <w:rsid w:val="00A733E4"/>
    <w:rsid w:val="00A74D6E"/>
    <w:rsid w:val="00A75261"/>
    <w:rsid w:val="00A76181"/>
    <w:rsid w:val="00A837F9"/>
    <w:rsid w:val="00A83F56"/>
    <w:rsid w:val="00A841B6"/>
    <w:rsid w:val="00A84AE2"/>
    <w:rsid w:val="00A85EF7"/>
    <w:rsid w:val="00A86EC3"/>
    <w:rsid w:val="00A8786B"/>
    <w:rsid w:val="00A87C06"/>
    <w:rsid w:val="00A90926"/>
    <w:rsid w:val="00A90D4E"/>
    <w:rsid w:val="00A90E67"/>
    <w:rsid w:val="00A92299"/>
    <w:rsid w:val="00A93748"/>
    <w:rsid w:val="00A93C0A"/>
    <w:rsid w:val="00A94005"/>
    <w:rsid w:val="00A9533E"/>
    <w:rsid w:val="00A9668B"/>
    <w:rsid w:val="00A96793"/>
    <w:rsid w:val="00AA15EC"/>
    <w:rsid w:val="00AA248B"/>
    <w:rsid w:val="00AA365D"/>
    <w:rsid w:val="00AA382B"/>
    <w:rsid w:val="00AA40F4"/>
    <w:rsid w:val="00AA41CF"/>
    <w:rsid w:val="00AA46C7"/>
    <w:rsid w:val="00AA5AB4"/>
    <w:rsid w:val="00AA6E54"/>
    <w:rsid w:val="00AA6FEE"/>
    <w:rsid w:val="00AB0F19"/>
    <w:rsid w:val="00AB200B"/>
    <w:rsid w:val="00AB23B3"/>
    <w:rsid w:val="00AB389A"/>
    <w:rsid w:val="00AB5C68"/>
    <w:rsid w:val="00AB60DA"/>
    <w:rsid w:val="00AB7171"/>
    <w:rsid w:val="00AB77D5"/>
    <w:rsid w:val="00AC02B9"/>
    <w:rsid w:val="00AC1E94"/>
    <w:rsid w:val="00AC1FE0"/>
    <w:rsid w:val="00AC2358"/>
    <w:rsid w:val="00AC3C99"/>
    <w:rsid w:val="00AC3D95"/>
    <w:rsid w:val="00AC428C"/>
    <w:rsid w:val="00AC4886"/>
    <w:rsid w:val="00AC49CB"/>
    <w:rsid w:val="00AC5574"/>
    <w:rsid w:val="00AC56C9"/>
    <w:rsid w:val="00AC57CD"/>
    <w:rsid w:val="00AC5CE6"/>
    <w:rsid w:val="00AC6196"/>
    <w:rsid w:val="00AC6478"/>
    <w:rsid w:val="00AC6589"/>
    <w:rsid w:val="00AC669D"/>
    <w:rsid w:val="00AC6865"/>
    <w:rsid w:val="00AC7260"/>
    <w:rsid w:val="00AC7B00"/>
    <w:rsid w:val="00AD08D6"/>
    <w:rsid w:val="00AD0BE6"/>
    <w:rsid w:val="00AD1696"/>
    <w:rsid w:val="00AD216F"/>
    <w:rsid w:val="00AD4C77"/>
    <w:rsid w:val="00AD4DCF"/>
    <w:rsid w:val="00AD4EBC"/>
    <w:rsid w:val="00AD7502"/>
    <w:rsid w:val="00AE1EA7"/>
    <w:rsid w:val="00AE2374"/>
    <w:rsid w:val="00AE3599"/>
    <w:rsid w:val="00AE387A"/>
    <w:rsid w:val="00AE38A8"/>
    <w:rsid w:val="00AE549E"/>
    <w:rsid w:val="00AE555F"/>
    <w:rsid w:val="00AE6533"/>
    <w:rsid w:val="00AE6F33"/>
    <w:rsid w:val="00AE772B"/>
    <w:rsid w:val="00AF06AD"/>
    <w:rsid w:val="00AF1AAD"/>
    <w:rsid w:val="00AF1B84"/>
    <w:rsid w:val="00AF215E"/>
    <w:rsid w:val="00AF3F49"/>
    <w:rsid w:val="00AF4240"/>
    <w:rsid w:val="00AF4440"/>
    <w:rsid w:val="00AF44FC"/>
    <w:rsid w:val="00AF4EEB"/>
    <w:rsid w:val="00AF5663"/>
    <w:rsid w:val="00AF611F"/>
    <w:rsid w:val="00AF6727"/>
    <w:rsid w:val="00AF7832"/>
    <w:rsid w:val="00B00B0E"/>
    <w:rsid w:val="00B01F8D"/>
    <w:rsid w:val="00B029F9"/>
    <w:rsid w:val="00B05D1E"/>
    <w:rsid w:val="00B06731"/>
    <w:rsid w:val="00B069AE"/>
    <w:rsid w:val="00B06C75"/>
    <w:rsid w:val="00B06EC7"/>
    <w:rsid w:val="00B07925"/>
    <w:rsid w:val="00B07E1C"/>
    <w:rsid w:val="00B101F4"/>
    <w:rsid w:val="00B1045D"/>
    <w:rsid w:val="00B12212"/>
    <w:rsid w:val="00B1259A"/>
    <w:rsid w:val="00B143E4"/>
    <w:rsid w:val="00B1464C"/>
    <w:rsid w:val="00B14C8F"/>
    <w:rsid w:val="00B15080"/>
    <w:rsid w:val="00B15131"/>
    <w:rsid w:val="00B15A1E"/>
    <w:rsid w:val="00B15BE6"/>
    <w:rsid w:val="00B1684C"/>
    <w:rsid w:val="00B2037D"/>
    <w:rsid w:val="00B2089A"/>
    <w:rsid w:val="00B20EBD"/>
    <w:rsid w:val="00B2153A"/>
    <w:rsid w:val="00B226F0"/>
    <w:rsid w:val="00B22BC8"/>
    <w:rsid w:val="00B236D5"/>
    <w:rsid w:val="00B2514B"/>
    <w:rsid w:val="00B263EE"/>
    <w:rsid w:val="00B275A0"/>
    <w:rsid w:val="00B2783A"/>
    <w:rsid w:val="00B279D1"/>
    <w:rsid w:val="00B27B89"/>
    <w:rsid w:val="00B3005C"/>
    <w:rsid w:val="00B303A6"/>
    <w:rsid w:val="00B31A76"/>
    <w:rsid w:val="00B3272C"/>
    <w:rsid w:val="00B33334"/>
    <w:rsid w:val="00B33F2E"/>
    <w:rsid w:val="00B345AE"/>
    <w:rsid w:val="00B4055A"/>
    <w:rsid w:val="00B40ECD"/>
    <w:rsid w:val="00B41750"/>
    <w:rsid w:val="00B4222A"/>
    <w:rsid w:val="00B426E5"/>
    <w:rsid w:val="00B42A04"/>
    <w:rsid w:val="00B42A5A"/>
    <w:rsid w:val="00B42AB3"/>
    <w:rsid w:val="00B43A84"/>
    <w:rsid w:val="00B43CBD"/>
    <w:rsid w:val="00B440EE"/>
    <w:rsid w:val="00B442DE"/>
    <w:rsid w:val="00B44472"/>
    <w:rsid w:val="00B44474"/>
    <w:rsid w:val="00B446B0"/>
    <w:rsid w:val="00B44B05"/>
    <w:rsid w:val="00B44F7C"/>
    <w:rsid w:val="00B46AF5"/>
    <w:rsid w:val="00B46F0C"/>
    <w:rsid w:val="00B47A99"/>
    <w:rsid w:val="00B47F48"/>
    <w:rsid w:val="00B522E0"/>
    <w:rsid w:val="00B52CF6"/>
    <w:rsid w:val="00B55002"/>
    <w:rsid w:val="00B56712"/>
    <w:rsid w:val="00B56845"/>
    <w:rsid w:val="00B57FAB"/>
    <w:rsid w:val="00B63692"/>
    <w:rsid w:val="00B662B2"/>
    <w:rsid w:val="00B667CF"/>
    <w:rsid w:val="00B701B9"/>
    <w:rsid w:val="00B70617"/>
    <w:rsid w:val="00B723FF"/>
    <w:rsid w:val="00B7248D"/>
    <w:rsid w:val="00B72783"/>
    <w:rsid w:val="00B752FB"/>
    <w:rsid w:val="00B760AD"/>
    <w:rsid w:val="00B76750"/>
    <w:rsid w:val="00B76908"/>
    <w:rsid w:val="00B770FA"/>
    <w:rsid w:val="00B7735B"/>
    <w:rsid w:val="00B8132F"/>
    <w:rsid w:val="00B813D0"/>
    <w:rsid w:val="00B819CB"/>
    <w:rsid w:val="00B81A7A"/>
    <w:rsid w:val="00B81CE3"/>
    <w:rsid w:val="00B84142"/>
    <w:rsid w:val="00B84E54"/>
    <w:rsid w:val="00B85165"/>
    <w:rsid w:val="00B852F6"/>
    <w:rsid w:val="00B8603E"/>
    <w:rsid w:val="00B86BAE"/>
    <w:rsid w:val="00B90130"/>
    <w:rsid w:val="00B913D0"/>
    <w:rsid w:val="00B91E0C"/>
    <w:rsid w:val="00B93175"/>
    <w:rsid w:val="00B9479E"/>
    <w:rsid w:val="00B9582F"/>
    <w:rsid w:val="00B97E3A"/>
    <w:rsid w:val="00BA17CC"/>
    <w:rsid w:val="00BA193D"/>
    <w:rsid w:val="00BA1B4F"/>
    <w:rsid w:val="00BA2F9F"/>
    <w:rsid w:val="00BA4816"/>
    <w:rsid w:val="00BA48DE"/>
    <w:rsid w:val="00BA4D62"/>
    <w:rsid w:val="00BA584A"/>
    <w:rsid w:val="00BA5FA0"/>
    <w:rsid w:val="00BA6C24"/>
    <w:rsid w:val="00BA703F"/>
    <w:rsid w:val="00BA787E"/>
    <w:rsid w:val="00BB10A1"/>
    <w:rsid w:val="00BB1351"/>
    <w:rsid w:val="00BB27D6"/>
    <w:rsid w:val="00BB4B7A"/>
    <w:rsid w:val="00BB573E"/>
    <w:rsid w:val="00BB5A15"/>
    <w:rsid w:val="00BB6702"/>
    <w:rsid w:val="00BC055E"/>
    <w:rsid w:val="00BC28A7"/>
    <w:rsid w:val="00BC30B0"/>
    <w:rsid w:val="00BC3CCD"/>
    <w:rsid w:val="00BC493D"/>
    <w:rsid w:val="00BC4B95"/>
    <w:rsid w:val="00BC54CC"/>
    <w:rsid w:val="00BC54E4"/>
    <w:rsid w:val="00BC5BFE"/>
    <w:rsid w:val="00BC5C22"/>
    <w:rsid w:val="00BC5DD6"/>
    <w:rsid w:val="00BC6768"/>
    <w:rsid w:val="00BC6AD4"/>
    <w:rsid w:val="00BD1D2F"/>
    <w:rsid w:val="00BD203B"/>
    <w:rsid w:val="00BD4BFA"/>
    <w:rsid w:val="00BD5537"/>
    <w:rsid w:val="00BD5D98"/>
    <w:rsid w:val="00BD5E26"/>
    <w:rsid w:val="00BD770E"/>
    <w:rsid w:val="00BD7730"/>
    <w:rsid w:val="00BE00C6"/>
    <w:rsid w:val="00BE0EAE"/>
    <w:rsid w:val="00BE14CB"/>
    <w:rsid w:val="00BE2133"/>
    <w:rsid w:val="00BE2360"/>
    <w:rsid w:val="00BE2367"/>
    <w:rsid w:val="00BE2F02"/>
    <w:rsid w:val="00BE3093"/>
    <w:rsid w:val="00BE3BD5"/>
    <w:rsid w:val="00BE3CE0"/>
    <w:rsid w:val="00BE4E79"/>
    <w:rsid w:val="00BE52E3"/>
    <w:rsid w:val="00BE6906"/>
    <w:rsid w:val="00BE7153"/>
    <w:rsid w:val="00BE7183"/>
    <w:rsid w:val="00BE7450"/>
    <w:rsid w:val="00BF09FB"/>
    <w:rsid w:val="00BF10F5"/>
    <w:rsid w:val="00BF158E"/>
    <w:rsid w:val="00BF16F0"/>
    <w:rsid w:val="00BF5792"/>
    <w:rsid w:val="00BF5E05"/>
    <w:rsid w:val="00BF6432"/>
    <w:rsid w:val="00BF6991"/>
    <w:rsid w:val="00BF7216"/>
    <w:rsid w:val="00BF7429"/>
    <w:rsid w:val="00BF7E41"/>
    <w:rsid w:val="00C00B19"/>
    <w:rsid w:val="00C01143"/>
    <w:rsid w:val="00C01354"/>
    <w:rsid w:val="00C02A45"/>
    <w:rsid w:val="00C02B04"/>
    <w:rsid w:val="00C02B8D"/>
    <w:rsid w:val="00C03007"/>
    <w:rsid w:val="00C03EFD"/>
    <w:rsid w:val="00C040F0"/>
    <w:rsid w:val="00C041F5"/>
    <w:rsid w:val="00C06493"/>
    <w:rsid w:val="00C1044D"/>
    <w:rsid w:val="00C12071"/>
    <w:rsid w:val="00C14240"/>
    <w:rsid w:val="00C147FF"/>
    <w:rsid w:val="00C153F4"/>
    <w:rsid w:val="00C15F88"/>
    <w:rsid w:val="00C16BD1"/>
    <w:rsid w:val="00C16CF8"/>
    <w:rsid w:val="00C16F43"/>
    <w:rsid w:val="00C17DCC"/>
    <w:rsid w:val="00C20217"/>
    <w:rsid w:val="00C2022F"/>
    <w:rsid w:val="00C2026C"/>
    <w:rsid w:val="00C215BD"/>
    <w:rsid w:val="00C21AFF"/>
    <w:rsid w:val="00C23875"/>
    <w:rsid w:val="00C238C7"/>
    <w:rsid w:val="00C23C3D"/>
    <w:rsid w:val="00C24624"/>
    <w:rsid w:val="00C24B91"/>
    <w:rsid w:val="00C25068"/>
    <w:rsid w:val="00C267A3"/>
    <w:rsid w:val="00C268D2"/>
    <w:rsid w:val="00C26C7D"/>
    <w:rsid w:val="00C3062B"/>
    <w:rsid w:val="00C3100A"/>
    <w:rsid w:val="00C3120E"/>
    <w:rsid w:val="00C317DC"/>
    <w:rsid w:val="00C32330"/>
    <w:rsid w:val="00C33043"/>
    <w:rsid w:val="00C3305C"/>
    <w:rsid w:val="00C34151"/>
    <w:rsid w:val="00C34555"/>
    <w:rsid w:val="00C34887"/>
    <w:rsid w:val="00C37B23"/>
    <w:rsid w:val="00C40491"/>
    <w:rsid w:val="00C40637"/>
    <w:rsid w:val="00C4194B"/>
    <w:rsid w:val="00C428B6"/>
    <w:rsid w:val="00C42983"/>
    <w:rsid w:val="00C42FD2"/>
    <w:rsid w:val="00C43195"/>
    <w:rsid w:val="00C4398C"/>
    <w:rsid w:val="00C44121"/>
    <w:rsid w:val="00C45F85"/>
    <w:rsid w:val="00C45FE2"/>
    <w:rsid w:val="00C47A98"/>
    <w:rsid w:val="00C47E74"/>
    <w:rsid w:val="00C5119D"/>
    <w:rsid w:val="00C53674"/>
    <w:rsid w:val="00C543B7"/>
    <w:rsid w:val="00C54D4A"/>
    <w:rsid w:val="00C56395"/>
    <w:rsid w:val="00C5644C"/>
    <w:rsid w:val="00C57DF4"/>
    <w:rsid w:val="00C61659"/>
    <w:rsid w:val="00C62582"/>
    <w:rsid w:val="00C63481"/>
    <w:rsid w:val="00C63566"/>
    <w:rsid w:val="00C63B2F"/>
    <w:rsid w:val="00C643EA"/>
    <w:rsid w:val="00C64B8C"/>
    <w:rsid w:val="00C64CD6"/>
    <w:rsid w:val="00C66A3F"/>
    <w:rsid w:val="00C672B6"/>
    <w:rsid w:val="00C71361"/>
    <w:rsid w:val="00C71FFB"/>
    <w:rsid w:val="00C76052"/>
    <w:rsid w:val="00C76878"/>
    <w:rsid w:val="00C777D2"/>
    <w:rsid w:val="00C80B7E"/>
    <w:rsid w:val="00C815AF"/>
    <w:rsid w:val="00C81CEE"/>
    <w:rsid w:val="00C82746"/>
    <w:rsid w:val="00C83110"/>
    <w:rsid w:val="00C84D32"/>
    <w:rsid w:val="00C87410"/>
    <w:rsid w:val="00C8763A"/>
    <w:rsid w:val="00C87755"/>
    <w:rsid w:val="00C92258"/>
    <w:rsid w:val="00C92CE6"/>
    <w:rsid w:val="00C93A9A"/>
    <w:rsid w:val="00C93C96"/>
    <w:rsid w:val="00C93F77"/>
    <w:rsid w:val="00C9430E"/>
    <w:rsid w:val="00C96CCA"/>
    <w:rsid w:val="00C970BE"/>
    <w:rsid w:val="00C973B8"/>
    <w:rsid w:val="00CA0183"/>
    <w:rsid w:val="00CA152F"/>
    <w:rsid w:val="00CA1660"/>
    <w:rsid w:val="00CA1AD8"/>
    <w:rsid w:val="00CA29AA"/>
    <w:rsid w:val="00CA31EA"/>
    <w:rsid w:val="00CA3BC8"/>
    <w:rsid w:val="00CA4762"/>
    <w:rsid w:val="00CA52DA"/>
    <w:rsid w:val="00CA52E2"/>
    <w:rsid w:val="00CA588E"/>
    <w:rsid w:val="00CA6802"/>
    <w:rsid w:val="00CA681F"/>
    <w:rsid w:val="00CA6D94"/>
    <w:rsid w:val="00CA702E"/>
    <w:rsid w:val="00CA7492"/>
    <w:rsid w:val="00CA7C65"/>
    <w:rsid w:val="00CB0C7B"/>
    <w:rsid w:val="00CB153B"/>
    <w:rsid w:val="00CB21B1"/>
    <w:rsid w:val="00CB363A"/>
    <w:rsid w:val="00CB38EC"/>
    <w:rsid w:val="00CB3ADB"/>
    <w:rsid w:val="00CB3DD1"/>
    <w:rsid w:val="00CB4712"/>
    <w:rsid w:val="00CB47C3"/>
    <w:rsid w:val="00CB5041"/>
    <w:rsid w:val="00CB59DE"/>
    <w:rsid w:val="00CB5DD3"/>
    <w:rsid w:val="00CB610D"/>
    <w:rsid w:val="00CB667D"/>
    <w:rsid w:val="00CC04F5"/>
    <w:rsid w:val="00CC120F"/>
    <w:rsid w:val="00CC1CB3"/>
    <w:rsid w:val="00CC1E87"/>
    <w:rsid w:val="00CC2784"/>
    <w:rsid w:val="00CC34C3"/>
    <w:rsid w:val="00CC3791"/>
    <w:rsid w:val="00CC3DF5"/>
    <w:rsid w:val="00CC415F"/>
    <w:rsid w:val="00CC461D"/>
    <w:rsid w:val="00CC56FA"/>
    <w:rsid w:val="00CC68CA"/>
    <w:rsid w:val="00CC7724"/>
    <w:rsid w:val="00CD0DCD"/>
    <w:rsid w:val="00CD1A24"/>
    <w:rsid w:val="00CD49DC"/>
    <w:rsid w:val="00CD4F11"/>
    <w:rsid w:val="00CD53CF"/>
    <w:rsid w:val="00CD5FF7"/>
    <w:rsid w:val="00CD79EA"/>
    <w:rsid w:val="00CD7DDD"/>
    <w:rsid w:val="00CE05D6"/>
    <w:rsid w:val="00CE1E81"/>
    <w:rsid w:val="00CE20A1"/>
    <w:rsid w:val="00CE2764"/>
    <w:rsid w:val="00CE3BDD"/>
    <w:rsid w:val="00CE47FF"/>
    <w:rsid w:val="00CE4E79"/>
    <w:rsid w:val="00CE5935"/>
    <w:rsid w:val="00CE59B5"/>
    <w:rsid w:val="00CE6684"/>
    <w:rsid w:val="00CE6AE0"/>
    <w:rsid w:val="00CE7209"/>
    <w:rsid w:val="00CE79B8"/>
    <w:rsid w:val="00CF0247"/>
    <w:rsid w:val="00CF0F89"/>
    <w:rsid w:val="00CF182C"/>
    <w:rsid w:val="00CF191D"/>
    <w:rsid w:val="00CF23C0"/>
    <w:rsid w:val="00CF398F"/>
    <w:rsid w:val="00CF540A"/>
    <w:rsid w:val="00CF58FE"/>
    <w:rsid w:val="00CF5A31"/>
    <w:rsid w:val="00CF6DC3"/>
    <w:rsid w:val="00D001D3"/>
    <w:rsid w:val="00D006DE"/>
    <w:rsid w:val="00D00EE1"/>
    <w:rsid w:val="00D0111B"/>
    <w:rsid w:val="00D012C8"/>
    <w:rsid w:val="00D02621"/>
    <w:rsid w:val="00D0265B"/>
    <w:rsid w:val="00D03745"/>
    <w:rsid w:val="00D052D8"/>
    <w:rsid w:val="00D056D4"/>
    <w:rsid w:val="00D059A7"/>
    <w:rsid w:val="00D05DFE"/>
    <w:rsid w:val="00D0604E"/>
    <w:rsid w:val="00D06792"/>
    <w:rsid w:val="00D068F6"/>
    <w:rsid w:val="00D069AA"/>
    <w:rsid w:val="00D06C2D"/>
    <w:rsid w:val="00D06C34"/>
    <w:rsid w:val="00D06DFB"/>
    <w:rsid w:val="00D077F5"/>
    <w:rsid w:val="00D07C9F"/>
    <w:rsid w:val="00D07D54"/>
    <w:rsid w:val="00D07FFB"/>
    <w:rsid w:val="00D10062"/>
    <w:rsid w:val="00D10270"/>
    <w:rsid w:val="00D104F7"/>
    <w:rsid w:val="00D10859"/>
    <w:rsid w:val="00D10A13"/>
    <w:rsid w:val="00D11FF3"/>
    <w:rsid w:val="00D130EC"/>
    <w:rsid w:val="00D1390C"/>
    <w:rsid w:val="00D13E46"/>
    <w:rsid w:val="00D144DE"/>
    <w:rsid w:val="00D144EF"/>
    <w:rsid w:val="00D14ADB"/>
    <w:rsid w:val="00D14C7E"/>
    <w:rsid w:val="00D15687"/>
    <w:rsid w:val="00D165D2"/>
    <w:rsid w:val="00D17132"/>
    <w:rsid w:val="00D1786C"/>
    <w:rsid w:val="00D17CD2"/>
    <w:rsid w:val="00D20878"/>
    <w:rsid w:val="00D21C5F"/>
    <w:rsid w:val="00D224E3"/>
    <w:rsid w:val="00D22DF2"/>
    <w:rsid w:val="00D23C0B"/>
    <w:rsid w:val="00D2465D"/>
    <w:rsid w:val="00D256B1"/>
    <w:rsid w:val="00D256EB"/>
    <w:rsid w:val="00D262BB"/>
    <w:rsid w:val="00D267D8"/>
    <w:rsid w:val="00D30E8F"/>
    <w:rsid w:val="00D30ECB"/>
    <w:rsid w:val="00D312EF"/>
    <w:rsid w:val="00D31CEF"/>
    <w:rsid w:val="00D31E13"/>
    <w:rsid w:val="00D34132"/>
    <w:rsid w:val="00D35664"/>
    <w:rsid w:val="00D3630C"/>
    <w:rsid w:val="00D37045"/>
    <w:rsid w:val="00D371D5"/>
    <w:rsid w:val="00D40248"/>
    <w:rsid w:val="00D4039A"/>
    <w:rsid w:val="00D40F96"/>
    <w:rsid w:val="00D41F2E"/>
    <w:rsid w:val="00D4204C"/>
    <w:rsid w:val="00D43106"/>
    <w:rsid w:val="00D432A7"/>
    <w:rsid w:val="00D440EE"/>
    <w:rsid w:val="00D44604"/>
    <w:rsid w:val="00D44FA9"/>
    <w:rsid w:val="00D451D9"/>
    <w:rsid w:val="00D45B07"/>
    <w:rsid w:val="00D45C4F"/>
    <w:rsid w:val="00D45CCD"/>
    <w:rsid w:val="00D4635D"/>
    <w:rsid w:val="00D46653"/>
    <w:rsid w:val="00D47120"/>
    <w:rsid w:val="00D475EE"/>
    <w:rsid w:val="00D47614"/>
    <w:rsid w:val="00D50829"/>
    <w:rsid w:val="00D50855"/>
    <w:rsid w:val="00D515AD"/>
    <w:rsid w:val="00D51C13"/>
    <w:rsid w:val="00D52EBA"/>
    <w:rsid w:val="00D53797"/>
    <w:rsid w:val="00D53893"/>
    <w:rsid w:val="00D53B57"/>
    <w:rsid w:val="00D54770"/>
    <w:rsid w:val="00D56A13"/>
    <w:rsid w:val="00D60D13"/>
    <w:rsid w:val="00D61914"/>
    <w:rsid w:val="00D6223D"/>
    <w:rsid w:val="00D643B8"/>
    <w:rsid w:val="00D663AE"/>
    <w:rsid w:val="00D66A0F"/>
    <w:rsid w:val="00D66BDB"/>
    <w:rsid w:val="00D67A49"/>
    <w:rsid w:val="00D73D44"/>
    <w:rsid w:val="00D74C2C"/>
    <w:rsid w:val="00D7509A"/>
    <w:rsid w:val="00D757B5"/>
    <w:rsid w:val="00D75958"/>
    <w:rsid w:val="00D768ED"/>
    <w:rsid w:val="00D80E07"/>
    <w:rsid w:val="00D812B7"/>
    <w:rsid w:val="00D81B73"/>
    <w:rsid w:val="00D82B66"/>
    <w:rsid w:val="00D84417"/>
    <w:rsid w:val="00D848EC"/>
    <w:rsid w:val="00D85962"/>
    <w:rsid w:val="00D86AA1"/>
    <w:rsid w:val="00D86DB4"/>
    <w:rsid w:val="00D86ED2"/>
    <w:rsid w:val="00D877DE"/>
    <w:rsid w:val="00D9134E"/>
    <w:rsid w:val="00D9416D"/>
    <w:rsid w:val="00D94E0C"/>
    <w:rsid w:val="00D95C09"/>
    <w:rsid w:val="00D977F5"/>
    <w:rsid w:val="00DA017A"/>
    <w:rsid w:val="00DA0414"/>
    <w:rsid w:val="00DA1A67"/>
    <w:rsid w:val="00DA1C26"/>
    <w:rsid w:val="00DA1DDB"/>
    <w:rsid w:val="00DA2286"/>
    <w:rsid w:val="00DA24F5"/>
    <w:rsid w:val="00DA34F8"/>
    <w:rsid w:val="00DA4D5C"/>
    <w:rsid w:val="00DA56C7"/>
    <w:rsid w:val="00DA5AC1"/>
    <w:rsid w:val="00DA5D19"/>
    <w:rsid w:val="00DA64C8"/>
    <w:rsid w:val="00DA659A"/>
    <w:rsid w:val="00DA68CF"/>
    <w:rsid w:val="00DA6CCD"/>
    <w:rsid w:val="00DB0126"/>
    <w:rsid w:val="00DB102B"/>
    <w:rsid w:val="00DB1AE9"/>
    <w:rsid w:val="00DB23C5"/>
    <w:rsid w:val="00DB2967"/>
    <w:rsid w:val="00DB2EAD"/>
    <w:rsid w:val="00DB6E9C"/>
    <w:rsid w:val="00DB7C4F"/>
    <w:rsid w:val="00DB7FDD"/>
    <w:rsid w:val="00DC0A43"/>
    <w:rsid w:val="00DC121A"/>
    <w:rsid w:val="00DC21A9"/>
    <w:rsid w:val="00DC24AB"/>
    <w:rsid w:val="00DC2EFB"/>
    <w:rsid w:val="00DC4B6A"/>
    <w:rsid w:val="00DC5423"/>
    <w:rsid w:val="00DC5ECC"/>
    <w:rsid w:val="00DC7981"/>
    <w:rsid w:val="00DD04BE"/>
    <w:rsid w:val="00DD11F5"/>
    <w:rsid w:val="00DD1491"/>
    <w:rsid w:val="00DD18A2"/>
    <w:rsid w:val="00DD26DF"/>
    <w:rsid w:val="00DD28A7"/>
    <w:rsid w:val="00DD33A1"/>
    <w:rsid w:val="00DD3A67"/>
    <w:rsid w:val="00DD3ADB"/>
    <w:rsid w:val="00DD5F3E"/>
    <w:rsid w:val="00DD7264"/>
    <w:rsid w:val="00DD75AF"/>
    <w:rsid w:val="00DE04D3"/>
    <w:rsid w:val="00DE08F0"/>
    <w:rsid w:val="00DE1156"/>
    <w:rsid w:val="00DE17AF"/>
    <w:rsid w:val="00DE1EAE"/>
    <w:rsid w:val="00DE27FB"/>
    <w:rsid w:val="00DE2C8B"/>
    <w:rsid w:val="00DE3443"/>
    <w:rsid w:val="00DE7683"/>
    <w:rsid w:val="00DE7B6B"/>
    <w:rsid w:val="00DF19E9"/>
    <w:rsid w:val="00DF2416"/>
    <w:rsid w:val="00DF2AE8"/>
    <w:rsid w:val="00DF4FF8"/>
    <w:rsid w:val="00DF599B"/>
    <w:rsid w:val="00DF5BC4"/>
    <w:rsid w:val="00DF63F7"/>
    <w:rsid w:val="00DF6868"/>
    <w:rsid w:val="00DF6A3D"/>
    <w:rsid w:val="00E00E19"/>
    <w:rsid w:val="00E01085"/>
    <w:rsid w:val="00E01BA3"/>
    <w:rsid w:val="00E01C33"/>
    <w:rsid w:val="00E021B4"/>
    <w:rsid w:val="00E022E7"/>
    <w:rsid w:val="00E02537"/>
    <w:rsid w:val="00E02561"/>
    <w:rsid w:val="00E036AB"/>
    <w:rsid w:val="00E0494C"/>
    <w:rsid w:val="00E0538A"/>
    <w:rsid w:val="00E0593E"/>
    <w:rsid w:val="00E06AC4"/>
    <w:rsid w:val="00E07018"/>
    <w:rsid w:val="00E11653"/>
    <w:rsid w:val="00E1249B"/>
    <w:rsid w:val="00E133C3"/>
    <w:rsid w:val="00E13AAE"/>
    <w:rsid w:val="00E13E53"/>
    <w:rsid w:val="00E150D9"/>
    <w:rsid w:val="00E15266"/>
    <w:rsid w:val="00E157D3"/>
    <w:rsid w:val="00E159CE"/>
    <w:rsid w:val="00E162B6"/>
    <w:rsid w:val="00E177F9"/>
    <w:rsid w:val="00E17E43"/>
    <w:rsid w:val="00E217C9"/>
    <w:rsid w:val="00E22551"/>
    <w:rsid w:val="00E22A70"/>
    <w:rsid w:val="00E233A2"/>
    <w:rsid w:val="00E2397B"/>
    <w:rsid w:val="00E242C6"/>
    <w:rsid w:val="00E251F1"/>
    <w:rsid w:val="00E2579A"/>
    <w:rsid w:val="00E26A75"/>
    <w:rsid w:val="00E27D5F"/>
    <w:rsid w:val="00E303E9"/>
    <w:rsid w:val="00E31D77"/>
    <w:rsid w:val="00E33041"/>
    <w:rsid w:val="00E3347D"/>
    <w:rsid w:val="00E33E5B"/>
    <w:rsid w:val="00E36CDD"/>
    <w:rsid w:val="00E37A58"/>
    <w:rsid w:val="00E37A71"/>
    <w:rsid w:val="00E40123"/>
    <w:rsid w:val="00E40E59"/>
    <w:rsid w:val="00E4155E"/>
    <w:rsid w:val="00E41ED3"/>
    <w:rsid w:val="00E4279A"/>
    <w:rsid w:val="00E42C31"/>
    <w:rsid w:val="00E43CA6"/>
    <w:rsid w:val="00E44171"/>
    <w:rsid w:val="00E44440"/>
    <w:rsid w:val="00E4450D"/>
    <w:rsid w:val="00E465A9"/>
    <w:rsid w:val="00E50701"/>
    <w:rsid w:val="00E51BE4"/>
    <w:rsid w:val="00E52B9D"/>
    <w:rsid w:val="00E52F28"/>
    <w:rsid w:val="00E54E9D"/>
    <w:rsid w:val="00E5618B"/>
    <w:rsid w:val="00E5665D"/>
    <w:rsid w:val="00E56945"/>
    <w:rsid w:val="00E56AA9"/>
    <w:rsid w:val="00E571E5"/>
    <w:rsid w:val="00E5792E"/>
    <w:rsid w:val="00E57D1D"/>
    <w:rsid w:val="00E57F78"/>
    <w:rsid w:val="00E60FE7"/>
    <w:rsid w:val="00E62299"/>
    <w:rsid w:val="00E62821"/>
    <w:rsid w:val="00E642EE"/>
    <w:rsid w:val="00E64935"/>
    <w:rsid w:val="00E665F3"/>
    <w:rsid w:val="00E6670D"/>
    <w:rsid w:val="00E66C53"/>
    <w:rsid w:val="00E67221"/>
    <w:rsid w:val="00E7074A"/>
    <w:rsid w:val="00E70908"/>
    <w:rsid w:val="00E70994"/>
    <w:rsid w:val="00E70DD1"/>
    <w:rsid w:val="00E716BA"/>
    <w:rsid w:val="00E723E4"/>
    <w:rsid w:val="00E7274E"/>
    <w:rsid w:val="00E7342B"/>
    <w:rsid w:val="00E73C4C"/>
    <w:rsid w:val="00E744FC"/>
    <w:rsid w:val="00E74A10"/>
    <w:rsid w:val="00E75372"/>
    <w:rsid w:val="00E75640"/>
    <w:rsid w:val="00E7580D"/>
    <w:rsid w:val="00E75DBF"/>
    <w:rsid w:val="00E76296"/>
    <w:rsid w:val="00E76E49"/>
    <w:rsid w:val="00E76EF9"/>
    <w:rsid w:val="00E7720A"/>
    <w:rsid w:val="00E77650"/>
    <w:rsid w:val="00E800DB"/>
    <w:rsid w:val="00E80D4E"/>
    <w:rsid w:val="00E8151B"/>
    <w:rsid w:val="00E83B40"/>
    <w:rsid w:val="00E83CC4"/>
    <w:rsid w:val="00E85C1D"/>
    <w:rsid w:val="00E85DAA"/>
    <w:rsid w:val="00E85EE9"/>
    <w:rsid w:val="00E86C68"/>
    <w:rsid w:val="00E905F0"/>
    <w:rsid w:val="00E906CB"/>
    <w:rsid w:val="00E906CF"/>
    <w:rsid w:val="00E90B7A"/>
    <w:rsid w:val="00E90DC4"/>
    <w:rsid w:val="00E9145C"/>
    <w:rsid w:val="00E9152F"/>
    <w:rsid w:val="00E9188F"/>
    <w:rsid w:val="00E92084"/>
    <w:rsid w:val="00E924D8"/>
    <w:rsid w:val="00E92E21"/>
    <w:rsid w:val="00E92E2F"/>
    <w:rsid w:val="00E93043"/>
    <w:rsid w:val="00E94C64"/>
    <w:rsid w:val="00E95046"/>
    <w:rsid w:val="00E96957"/>
    <w:rsid w:val="00E96A8C"/>
    <w:rsid w:val="00E97379"/>
    <w:rsid w:val="00E9742E"/>
    <w:rsid w:val="00EA04BD"/>
    <w:rsid w:val="00EA0B77"/>
    <w:rsid w:val="00EA1B0E"/>
    <w:rsid w:val="00EA4286"/>
    <w:rsid w:val="00EA4675"/>
    <w:rsid w:val="00EA5ABC"/>
    <w:rsid w:val="00EA5BA6"/>
    <w:rsid w:val="00EA668D"/>
    <w:rsid w:val="00EA7120"/>
    <w:rsid w:val="00EA763C"/>
    <w:rsid w:val="00EA7691"/>
    <w:rsid w:val="00EB0052"/>
    <w:rsid w:val="00EB0135"/>
    <w:rsid w:val="00EB01DE"/>
    <w:rsid w:val="00EB0334"/>
    <w:rsid w:val="00EB0588"/>
    <w:rsid w:val="00EB0B5E"/>
    <w:rsid w:val="00EB1587"/>
    <w:rsid w:val="00EB1BE0"/>
    <w:rsid w:val="00EB207E"/>
    <w:rsid w:val="00EB2FEC"/>
    <w:rsid w:val="00EB3AAC"/>
    <w:rsid w:val="00EB4944"/>
    <w:rsid w:val="00EB57F2"/>
    <w:rsid w:val="00EB5AB1"/>
    <w:rsid w:val="00EB631A"/>
    <w:rsid w:val="00EB6599"/>
    <w:rsid w:val="00EB68AD"/>
    <w:rsid w:val="00EB6B83"/>
    <w:rsid w:val="00EB6DA0"/>
    <w:rsid w:val="00EB7B6D"/>
    <w:rsid w:val="00EB7D0B"/>
    <w:rsid w:val="00EC0405"/>
    <w:rsid w:val="00EC0D71"/>
    <w:rsid w:val="00EC19B9"/>
    <w:rsid w:val="00EC1BD7"/>
    <w:rsid w:val="00EC252A"/>
    <w:rsid w:val="00EC367F"/>
    <w:rsid w:val="00EC39A4"/>
    <w:rsid w:val="00EC3F61"/>
    <w:rsid w:val="00EC416F"/>
    <w:rsid w:val="00EC4F8E"/>
    <w:rsid w:val="00EC75A4"/>
    <w:rsid w:val="00EC7D2E"/>
    <w:rsid w:val="00EC7D40"/>
    <w:rsid w:val="00ED09B2"/>
    <w:rsid w:val="00ED0D58"/>
    <w:rsid w:val="00ED279C"/>
    <w:rsid w:val="00ED27E0"/>
    <w:rsid w:val="00ED281B"/>
    <w:rsid w:val="00ED342D"/>
    <w:rsid w:val="00ED3803"/>
    <w:rsid w:val="00ED3B42"/>
    <w:rsid w:val="00ED4414"/>
    <w:rsid w:val="00ED553B"/>
    <w:rsid w:val="00ED7E9B"/>
    <w:rsid w:val="00EE0454"/>
    <w:rsid w:val="00EE06A4"/>
    <w:rsid w:val="00EE13AB"/>
    <w:rsid w:val="00EE219E"/>
    <w:rsid w:val="00EE3D14"/>
    <w:rsid w:val="00EE4016"/>
    <w:rsid w:val="00EE45FE"/>
    <w:rsid w:val="00EE52C3"/>
    <w:rsid w:val="00EE5660"/>
    <w:rsid w:val="00EE5F84"/>
    <w:rsid w:val="00EE6825"/>
    <w:rsid w:val="00EE6DBB"/>
    <w:rsid w:val="00EF02FD"/>
    <w:rsid w:val="00EF0370"/>
    <w:rsid w:val="00EF283C"/>
    <w:rsid w:val="00EF314A"/>
    <w:rsid w:val="00EF3A3D"/>
    <w:rsid w:val="00EF3AC8"/>
    <w:rsid w:val="00EF4FDD"/>
    <w:rsid w:val="00EF697E"/>
    <w:rsid w:val="00EF7CA2"/>
    <w:rsid w:val="00F008CD"/>
    <w:rsid w:val="00F00931"/>
    <w:rsid w:val="00F00E53"/>
    <w:rsid w:val="00F01D85"/>
    <w:rsid w:val="00F01E20"/>
    <w:rsid w:val="00F02837"/>
    <w:rsid w:val="00F02B43"/>
    <w:rsid w:val="00F02C77"/>
    <w:rsid w:val="00F036BA"/>
    <w:rsid w:val="00F050AB"/>
    <w:rsid w:val="00F057C9"/>
    <w:rsid w:val="00F0726A"/>
    <w:rsid w:val="00F10981"/>
    <w:rsid w:val="00F10AFF"/>
    <w:rsid w:val="00F11672"/>
    <w:rsid w:val="00F11B99"/>
    <w:rsid w:val="00F12C2C"/>
    <w:rsid w:val="00F14A8E"/>
    <w:rsid w:val="00F15CD3"/>
    <w:rsid w:val="00F16BEA"/>
    <w:rsid w:val="00F173A2"/>
    <w:rsid w:val="00F175F1"/>
    <w:rsid w:val="00F17A36"/>
    <w:rsid w:val="00F212A0"/>
    <w:rsid w:val="00F2201B"/>
    <w:rsid w:val="00F22180"/>
    <w:rsid w:val="00F228C0"/>
    <w:rsid w:val="00F22F31"/>
    <w:rsid w:val="00F231D9"/>
    <w:rsid w:val="00F23322"/>
    <w:rsid w:val="00F237F0"/>
    <w:rsid w:val="00F23F0E"/>
    <w:rsid w:val="00F240EA"/>
    <w:rsid w:val="00F2556E"/>
    <w:rsid w:val="00F258E3"/>
    <w:rsid w:val="00F27BB6"/>
    <w:rsid w:val="00F30B5D"/>
    <w:rsid w:val="00F317AF"/>
    <w:rsid w:val="00F32464"/>
    <w:rsid w:val="00F329C4"/>
    <w:rsid w:val="00F33400"/>
    <w:rsid w:val="00F33E6D"/>
    <w:rsid w:val="00F33F0F"/>
    <w:rsid w:val="00F350D8"/>
    <w:rsid w:val="00F35DE3"/>
    <w:rsid w:val="00F36431"/>
    <w:rsid w:val="00F3708E"/>
    <w:rsid w:val="00F40EDB"/>
    <w:rsid w:val="00F4116E"/>
    <w:rsid w:val="00F42561"/>
    <w:rsid w:val="00F42D91"/>
    <w:rsid w:val="00F4316F"/>
    <w:rsid w:val="00F435CF"/>
    <w:rsid w:val="00F4432A"/>
    <w:rsid w:val="00F4465A"/>
    <w:rsid w:val="00F44F1C"/>
    <w:rsid w:val="00F46749"/>
    <w:rsid w:val="00F472FA"/>
    <w:rsid w:val="00F47587"/>
    <w:rsid w:val="00F478C0"/>
    <w:rsid w:val="00F47F71"/>
    <w:rsid w:val="00F5008E"/>
    <w:rsid w:val="00F50CBA"/>
    <w:rsid w:val="00F52214"/>
    <w:rsid w:val="00F528E1"/>
    <w:rsid w:val="00F546FE"/>
    <w:rsid w:val="00F548D6"/>
    <w:rsid w:val="00F552DB"/>
    <w:rsid w:val="00F55C5A"/>
    <w:rsid w:val="00F55F51"/>
    <w:rsid w:val="00F562D2"/>
    <w:rsid w:val="00F574D4"/>
    <w:rsid w:val="00F57CD4"/>
    <w:rsid w:val="00F57D24"/>
    <w:rsid w:val="00F57EA8"/>
    <w:rsid w:val="00F604C1"/>
    <w:rsid w:val="00F60CF0"/>
    <w:rsid w:val="00F628FF"/>
    <w:rsid w:val="00F63780"/>
    <w:rsid w:val="00F646D0"/>
    <w:rsid w:val="00F64BED"/>
    <w:rsid w:val="00F65345"/>
    <w:rsid w:val="00F666D5"/>
    <w:rsid w:val="00F667C0"/>
    <w:rsid w:val="00F668D1"/>
    <w:rsid w:val="00F67E4D"/>
    <w:rsid w:val="00F71A92"/>
    <w:rsid w:val="00F71F47"/>
    <w:rsid w:val="00F72907"/>
    <w:rsid w:val="00F72FCA"/>
    <w:rsid w:val="00F74944"/>
    <w:rsid w:val="00F772F4"/>
    <w:rsid w:val="00F81F70"/>
    <w:rsid w:val="00F81FB4"/>
    <w:rsid w:val="00F820DB"/>
    <w:rsid w:val="00F82AEA"/>
    <w:rsid w:val="00F8364D"/>
    <w:rsid w:val="00F837C2"/>
    <w:rsid w:val="00F83DDC"/>
    <w:rsid w:val="00F83F43"/>
    <w:rsid w:val="00F84511"/>
    <w:rsid w:val="00F85FDD"/>
    <w:rsid w:val="00F863E7"/>
    <w:rsid w:val="00F86F4A"/>
    <w:rsid w:val="00F90682"/>
    <w:rsid w:val="00F9082D"/>
    <w:rsid w:val="00F917E1"/>
    <w:rsid w:val="00F93380"/>
    <w:rsid w:val="00F9418F"/>
    <w:rsid w:val="00F947DA"/>
    <w:rsid w:val="00F95628"/>
    <w:rsid w:val="00F9680E"/>
    <w:rsid w:val="00F96865"/>
    <w:rsid w:val="00FA11BC"/>
    <w:rsid w:val="00FA1BF7"/>
    <w:rsid w:val="00FA24C6"/>
    <w:rsid w:val="00FA2638"/>
    <w:rsid w:val="00FA26DB"/>
    <w:rsid w:val="00FA2BB4"/>
    <w:rsid w:val="00FA2C3B"/>
    <w:rsid w:val="00FA3A54"/>
    <w:rsid w:val="00FA3F80"/>
    <w:rsid w:val="00FA57A5"/>
    <w:rsid w:val="00FA5A0B"/>
    <w:rsid w:val="00FA6548"/>
    <w:rsid w:val="00FA706B"/>
    <w:rsid w:val="00FA7D95"/>
    <w:rsid w:val="00FA7F0C"/>
    <w:rsid w:val="00FB2067"/>
    <w:rsid w:val="00FB21B2"/>
    <w:rsid w:val="00FB21D8"/>
    <w:rsid w:val="00FB3CFA"/>
    <w:rsid w:val="00FB408F"/>
    <w:rsid w:val="00FB426B"/>
    <w:rsid w:val="00FB53A5"/>
    <w:rsid w:val="00FB6A86"/>
    <w:rsid w:val="00FB6FC1"/>
    <w:rsid w:val="00FB70DE"/>
    <w:rsid w:val="00FB745E"/>
    <w:rsid w:val="00FB7A12"/>
    <w:rsid w:val="00FC06DF"/>
    <w:rsid w:val="00FC1941"/>
    <w:rsid w:val="00FC1EBB"/>
    <w:rsid w:val="00FC230C"/>
    <w:rsid w:val="00FC2B96"/>
    <w:rsid w:val="00FC2D24"/>
    <w:rsid w:val="00FC3260"/>
    <w:rsid w:val="00FC347A"/>
    <w:rsid w:val="00FC3C99"/>
    <w:rsid w:val="00FC4561"/>
    <w:rsid w:val="00FC4740"/>
    <w:rsid w:val="00FC4BBD"/>
    <w:rsid w:val="00FC4F7A"/>
    <w:rsid w:val="00FC69CD"/>
    <w:rsid w:val="00FC7638"/>
    <w:rsid w:val="00FC7A89"/>
    <w:rsid w:val="00FD0576"/>
    <w:rsid w:val="00FD251E"/>
    <w:rsid w:val="00FD3954"/>
    <w:rsid w:val="00FD490C"/>
    <w:rsid w:val="00FD540D"/>
    <w:rsid w:val="00FD6705"/>
    <w:rsid w:val="00FD677C"/>
    <w:rsid w:val="00FD708C"/>
    <w:rsid w:val="00FE2D82"/>
    <w:rsid w:val="00FE399B"/>
    <w:rsid w:val="00FE39B0"/>
    <w:rsid w:val="00FE3E8F"/>
    <w:rsid w:val="00FE4355"/>
    <w:rsid w:val="00FE4521"/>
    <w:rsid w:val="00FE5432"/>
    <w:rsid w:val="00FE5B5F"/>
    <w:rsid w:val="00FE690C"/>
    <w:rsid w:val="00FE70FE"/>
    <w:rsid w:val="00FF2025"/>
    <w:rsid w:val="00FF36AF"/>
    <w:rsid w:val="00FF42E5"/>
    <w:rsid w:val="00FF4AB6"/>
    <w:rsid w:val="00FF6891"/>
    <w:rsid w:val="015C2B0C"/>
    <w:rsid w:val="028D24F8"/>
    <w:rsid w:val="02AB3D4B"/>
    <w:rsid w:val="0337380F"/>
    <w:rsid w:val="036C56AF"/>
    <w:rsid w:val="03CD394B"/>
    <w:rsid w:val="04F17C86"/>
    <w:rsid w:val="050A6DB8"/>
    <w:rsid w:val="051217F0"/>
    <w:rsid w:val="05D42645"/>
    <w:rsid w:val="065B7836"/>
    <w:rsid w:val="066B651A"/>
    <w:rsid w:val="067728B0"/>
    <w:rsid w:val="067F1926"/>
    <w:rsid w:val="06FC555E"/>
    <w:rsid w:val="07E7341A"/>
    <w:rsid w:val="08170359"/>
    <w:rsid w:val="083714E7"/>
    <w:rsid w:val="08DC41A7"/>
    <w:rsid w:val="09466D9E"/>
    <w:rsid w:val="0A250B77"/>
    <w:rsid w:val="0C6805B7"/>
    <w:rsid w:val="0CA77331"/>
    <w:rsid w:val="0D4E046E"/>
    <w:rsid w:val="0D595EBB"/>
    <w:rsid w:val="0D6132AF"/>
    <w:rsid w:val="0DC83557"/>
    <w:rsid w:val="0E0B1E7E"/>
    <w:rsid w:val="0FB00BF3"/>
    <w:rsid w:val="0FC65D20"/>
    <w:rsid w:val="0FF92551"/>
    <w:rsid w:val="0FFB4763"/>
    <w:rsid w:val="10665B03"/>
    <w:rsid w:val="110B4A89"/>
    <w:rsid w:val="111D5F75"/>
    <w:rsid w:val="1189130B"/>
    <w:rsid w:val="1278266C"/>
    <w:rsid w:val="12992318"/>
    <w:rsid w:val="12CD386A"/>
    <w:rsid w:val="149F4D92"/>
    <w:rsid w:val="14A3393B"/>
    <w:rsid w:val="14B95E54"/>
    <w:rsid w:val="152434A4"/>
    <w:rsid w:val="15AF5732"/>
    <w:rsid w:val="16865F3E"/>
    <w:rsid w:val="16F377C2"/>
    <w:rsid w:val="17434A6B"/>
    <w:rsid w:val="17F975B4"/>
    <w:rsid w:val="185F5857"/>
    <w:rsid w:val="19202945"/>
    <w:rsid w:val="1A143B2C"/>
    <w:rsid w:val="1A506404"/>
    <w:rsid w:val="1A5A1E87"/>
    <w:rsid w:val="1A8B78B2"/>
    <w:rsid w:val="1A9A6727"/>
    <w:rsid w:val="1AD80FFE"/>
    <w:rsid w:val="1ADC0421"/>
    <w:rsid w:val="1AEE0821"/>
    <w:rsid w:val="1B245FF1"/>
    <w:rsid w:val="1B736625"/>
    <w:rsid w:val="1B8B6070"/>
    <w:rsid w:val="1BAD41E4"/>
    <w:rsid w:val="1BE17463"/>
    <w:rsid w:val="1C9378D2"/>
    <w:rsid w:val="1CC57360"/>
    <w:rsid w:val="1D58376A"/>
    <w:rsid w:val="1D994EEE"/>
    <w:rsid w:val="1E744F29"/>
    <w:rsid w:val="1E957931"/>
    <w:rsid w:val="1EFD299D"/>
    <w:rsid w:val="1FCC4D1B"/>
    <w:rsid w:val="1FFE1506"/>
    <w:rsid w:val="200B1AE8"/>
    <w:rsid w:val="203B5E14"/>
    <w:rsid w:val="21600AD1"/>
    <w:rsid w:val="21706A6D"/>
    <w:rsid w:val="2223081E"/>
    <w:rsid w:val="22600256"/>
    <w:rsid w:val="22765384"/>
    <w:rsid w:val="2282092A"/>
    <w:rsid w:val="22877591"/>
    <w:rsid w:val="22947F00"/>
    <w:rsid w:val="23D74548"/>
    <w:rsid w:val="23F2315B"/>
    <w:rsid w:val="24C5468A"/>
    <w:rsid w:val="25EC3BAF"/>
    <w:rsid w:val="268D5066"/>
    <w:rsid w:val="27226D32"/>
    <w:rsid w:val="2742617D"/>
    <w:rsid w:val="27556411"/>
    <w:rsid w:val="2793799A"/>
    <w:rsid w:val="27BA5D13"/>
    <w:rsid w:val="27FE29BE"/>
    <w:rsid w:val="28402CDE"/>
    <w:rsid w:val="28E5368B"/>
    <w:rsid w:val="290F208E"/>
    <w:rsid w:val="295E6552"/>
    <w:rsid w:val="296A3769"/>
    <w:rsid w:val="29A96310"/>
    <w:rsid w:val="29BC46EF"/>
    <w:rsid w:val="29F010C5"/>
    <w:rsid w:val="2A3E7F1C"/>
    <w:rsid w:val="2AA65FD1"/>
    <w:rsid w:val="2BAC2FF8"/>
    <w:rsid w:val="2BB807BB"/>
    <w:rsid w:val="2C223C63"/>
    <w:rsid w:val="2C3342E6"/>
    <w:rsid w:val="2C3C763E"/>
    <w:rsid w:val="2C3F7FF8"/>
    <w:rsid w:val="2C7600D3"/>
    <w:rsid w:val="2D964B2C"/>
    <w:rsid w:val="2DDC5888"/>
    <w:rsid w:val="2E1C54FF"/>
    <w:rsid w:val="2E277E7A"/>
    <w:rsid w:val="2EA43279"/>
    <w:rsid w:val="2FA07EE4"/>
    <w:rsid w:val="30FA1876"/>
    <w:rsid w:val="31827569"/>
    <w:rsid w:val="31AA329C"/>
    <w:rsid w:val="31E00A6C"/>
    <w:rsid w:val="32116E77"/>
    <w:rsid w:val="32C542E7"/>
    <w:rsid w:val="32D967D7"/>
    <w:rsid w:val="32ED1692"/>
    <w:rsid w:val="33174961"/>
    <w:rsid w:val="333338E1"/>
    <w:rsid w:val="333A4F94"/>
    <w:rsid w:val="33B73A4E"/>
    <w:rsid w:val="34EA53BC"/>
    <w:rsid w:val="35D32067"/>
    <w:rsid w:val="35D90FE6"/>
    <w:rsid w:val="361E6007"/>
    <w:rsid w:val="36917BE9"/>
    <w:rsid w:val="377F3849"/>
    <w:rsid w:val="37C329C2"/>
    <w:rsid w:val="37D81322"/>
    <w:rsid w:val="383B4C4E"/>
    <w:rsid w:val="38AE61DA"/>
    <w:rsid w:val="39D01763"/>
    <w:rsid w:val="3A2D4688"/>
    <w:rsid w:val="3ADB363C"/>
    <w:rsid w:val="3ADE3FB6"/>
    <w:rsid w:val="3AE92834"/>
    <w:rsid w:val="3BF5780A"/>
    <w:rsid w:val="3D9077EA"/>
    <w:rsid w:val="3EE63AC0"/>
    <w:rsid w:val="3EEA117C"/>
    <w:rsid w:val="3FA94B93"/>
    <w:rsid w:val="4308467D"/>
    <w:rsid w:val="4355709B"/>
    <w:rsid w:val="43811983"/>
    <w:rsid w:val="43AB4786"/>
    <w:rsid w:val="43D1290A"/>
    <w:rsid w:val="446C6493"/>
    <w:rsid w:val="44A63697"/>
    <w:rsid w:val="44EA7D0C"/>
    <w:rsid w:val="45343151"/>
    <w:rsid w:val="455E01CE"/>
    <w:rsid w:val="45922F22"/>
    <w:rsid w:val="45DC6F3F"/>
    <w:rsid w:val="45E306D3"/>
    <w:rsid w:val="460E26FE"/>
    <w:rsid w:val="467D0F74"/>
    <w:rsid w:val="473A6C1B"/>
    <w:rsid w:val="47941C85"/>
    <w:rsid w:val="49ED2DFF"/>
    <w:rsid w:val="4A0E76BA"/>
    <w:rsid w:val="4A233794"/>
    <w:rsid w:val="4A951F45"/>
    <w:rsid w:val="4AE44CD1"/>
    <w:rsid w:val="4B95350F"/>
    <w:rsid w:val="4BFF5D1A"/>
    <w:rsid w:val="4C602597"/>
    <w:rsid w:val="4D2E66D8"/>
    <w:rsid w:val="4DA34E41"/>
    <w:rsid w:val="4DBF5232"/>
    <w:rsid w:val="4E481A1B"/>
    <w:rsid w:val="4E612ADD"/>
    <w:rsid w:val="4EB3158A"/>
    <w:rsid w:val="4EBE1CDD"/>
    <w:rsid w:val="4F22226C"/>
    <w:rsid w:val="4FD317B8"/>
    <w:rsid w:val="50106755"/>
    <w:rsid w:val="507716BB"/>
    <w:rsid w:val="511D4067"/>
    <w:rsid w:val="51316796"/>
    <w:rsid w:val="514624A3"/>
    <w:rsid w:val="51845BB8"/>
    <w:rsid w:val="52D2348E"/>
    <w:rsid w:val="53114997"/>
    <w:rsid w:val="53B91E2E"/>
    <w:rsid w:val="53BD42CA"/>
    <w:rsid w:val="53C733E2"/>
    <w:rsid w:val="54395416"/>
    <w:rsid w:val="55560ABE"/>
    <w:rsid w:val="56222B52"/>
    <w:rsid w:val="564E3947"/>
    <w:rsid w:val="576F5AC8"/>
    <w:rsid w:val="578C56B4"/>
    <w:rsid w:val="57D04F5B"/>
    <w:rsid w:val="58D97E3F"/>
    <w:rsid w:val="59F6058C"/>
    <w:rsid w:val="5A44753A"/>
    <w:rsid w:val="5B1F493C"/>
    <w:rsid w:val="5B5851FA"/>
    <w:rsid w:val="5C192A2C"/>
    <w:rsid w:val="5C284E6E"/>
    <w:rsid w:val="5C5E1AD1"/>
    <w:rsid w:val="5CDD5A24"/>
    <w:rsid w:val="5CF50FC0"/>
    <w:rsid w:val="5D023C6E"/>
    <w:rsid w:val="5D0D2C01"/>
    <w:rsid w:val="5D42235F"/>
    <w:rsid w:val="5D6C0B2A"/>
    <w:rsid w:val="5DAF116F"/>
    <w:rsid w:val="5E9C164D"/>
    <w:rsid w:val="5EA05A1B"/>
    <w:rsid w:val="5EE94B54"/>
    <w:rsid w:val="5F34271E"/>
    <w:rsid w:val="5FAD5B82"/>
    <w:rsid w:val="5FB70E14"/>
    <w:rsid w:val="5FC30F01"/>
    <w:rsid w:val="60B8658C"/>
    <w:rsid w:val="61834DEC"/>
    <w:rsid w:val="633F2F95"/>
    <w:rsid w:val="634C4137"/>
    <w:rsid w:val="641D178B"/>
    <w:rsid w:val="645001FA"/>
    <w:rsid w:val="646C600B"/>
    <w:rsid w:val="65A60A1F"/>
    <w:rsid w:val="66222567"/>
    <w:rsid w:val="66DC300A"/>
    <w:rsid w:val="6716400D"/>
    <w:rsid w:val="675F00A8"/>
    <w:rsid w:val="6765486A"/>
    <w:rsid w:val="67A552B7"/>
    <w:rsid w:val="67C65A33"/>
    <w:rsid w:val="67D77C40"/>
    <w:rsid w:val="68440270"/>
    <w:rsid w:val="68572F8A"/>
    <w:rsid w:val="68D93544"/>
    <w:rsid w:val="68EA74FF"/>
    <w:rsid w:val="698711F2"/>
    <w:rsid w:val="69951B60"/>
    <w:rsid w:val="699B4C9D"/>
    <w:rsid w:val="6A7A6FA8"/>
    <w:rsid w:val="6ACA33FC"/>
    <w:rsid w:val="6B7E44A8"/>
    <w:rsid w:val="6B8C0A08"/>
    <w:rsid w:val="6BC61AF9"/>
    <w:rsid w:val="6BE60894"/>
    <w:rsid w:val="6C290B81"/>
    <w:rsid w:val="6D143DF3"/>
    <w:rsid w:val="6DC72505"/>
    <w:rsid w:val="6E42710C"/>
    <w:rsid w:val="6ED510C4"/>
    <w:rsid w:val="6EEB40CF"/>
    <w:rsid w:val="6F7246F2"/>
    <w:rsid w:val="6FB511E0"/>
    <w:rsid w:val="6FC82564"/>
    <w:rsid w:val="701C024D"/>
    <w:rsid w:val="70AE52B6"/>
    <w:rsid w:val="70D501D7"/>
    <w:rsid w:val="71141A58"/>
    <w:rsid w:val="71700032"/>
    <w:rsid w:val="71793B16"/>
    <w:rsid w:val="718061F9"/>
    <w:rsid w:val="71A81F31"/>
    <w:rsid w:val="71BB2380"/>
    <w:rsid w:val="724F511B"/>
    <w:rsid w:val="72750781"/>
    <w:rsid w:val="72850298"/>
    <w:rsid w:val="72AE537D"/>
    <w:rsid w:val="72E6342D"/>
    <w:rsid w:val="73F12809"/>
    <w:rsid w:val="74125C5A"/>
    <w:rsid w:val="74557807"/>
    <w:rsid w:val="74C07CAE"/>
    <w:rsid w:val="757F5A0D"/>
    <w:rsid w:val="7638613F"/>
    <w:rsid w:val="768E1E11"/>
    <w:rsid w:val="76C03F95"/>
    <w:rsid w:val="76C45833"/>
    <w:rsid w:val="76DE5B90"/>
    <w:rsid w:val="772462D2"/>
    <w:rsid w:val="77CE4490"/>
    <w:rsid w:val="77E43CB3"/>
    <w:rsid w:val="785B2193"/>
    <w:rsid w:val="78750004"/>
    <w:rsid w:val="78CA10FB"/>
    <w:rsid w:val="79346574"/>
    <w:rsid w:val="798E037A"/>
    <w:rsid w:val="79DE44B0"/>
    <w:rsid w:val="7A97500D"/>
    <w:rsid w:val="7AD81BB3"/>
    <w:rsid w:val="7B6A40F5"/>
    <w:rsid w:val="7BA2010D"/>
    <w:rsid w:val="7C2403DE"/>
    <w:rsid w:val="7C490589"/>
    <w:rsid w:val="7CA53A11"/>
    <w:rsid w:val="7CF20C20"/>
    <w:rsid w:val="7DD16A88"/>
    <w:rsid w:val="7E1A042F"/>
    <w:rsid w:val="7E5F57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5">
    <w:name w:val="Default Paragraph Font"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ocument Map"/>
    <w:basedOn w:val="1"/>
    <w:qFormat/>
    <w:uiPriority w:val="0"/>
    <w:pPr>
      <w:shd w:val="clear" w:color="auto" w:fill="000080"/>
    </w:pPr>
  </w:style>
  <w:style w:type="paragraph" w:styleId="7">
    <w:name w:val="Body Text"/>
    <w:basedOn w:val="1"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qFormat/>
    <w:uiPriority w:val="0"/>
  </w:style>
  <w:style w:type="paragraph" w:styleId="11">
    <w:name w:val="toc 2"/>
    <w:basedOn w:val="1"/>
    <w:next w:val="1"/>
    <w:qFormat/>
    <w:uiPriority w:val="0"/>
    <w:pPr>
      <w:ind w:left="420" w:leftChars="200"/>
    </w:pPr>
  </w:style>
  <w:style w:type="paragraph" w:styleId="12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Angsana New"/>
      <w:kern w:val="0"/>
      <w:szCs w:val="20"/>
      <w:lang w:bidi="th-TH"/>
    </w:rPr>
  </w:style>
  <w:style w:type="table" w:styleId="14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0"/>
    <w:rPr>
      <w:b/>
    </w:rPr>
  </w:style>
  <w:style w:type="character" w:styleId="17">
    <w:name w:val="page number"/>
    <w:basedOn w:val="15"/>
    <w:qFormat/>
    <w:uiPriority w:val="0"/>
  </w:style>
  <w:style w:type="character" w:styleId="18">
    <w:name w:val="Hyperlink"/>
    <w:basedOn w:val="15"/>
    <w:qFormat/>
    <w:uiPriority w:val="0"/>
    <w:rPr>
      <w:color w:val="0000FF"/>
      <w:u w:val="single"/>
    </w:rPr>
  </w:style>
  <w:style w:type="character" w:customStyle="1" w:styleId="19">
    <w:name w:val="apple-style-span"/>
    <w:basedOn w:val="15"/>
    <w:qFormat/>
    <w:uiPriority w:val="0"/>
  </w:style>
  <w:style w:type="paragraph" w:customStyle="1" w:styleId="20">
    <w:name w:val="Table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table" w:customStyle="1" w:styleId="21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2">
    <w:name w:val="font31"/>
    <w:basedOn w:val="15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  <w:vertAlign w:val="superscript"/>
    </w:rPr>
  </w:style>
  <w:style w:type="character" w:customStyle="1" w:styleId="23">
    <w:name w:val="font41"/>
    <w:basedOn w:val="15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  <w:vertAlign w:val="superscript"/>
    </w:rPr>
  </w:style>
  <w:style w:type="character" w:customStyle="1" w:styleId="24">
    <w:name w:val="font11"/>
    <w:basedOn w:val="15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3.emf"/><Relationship Id="rId11" Type="http://schemas.openxmlformats.org/officeDocument/2006/relationships/oleObject" Target="embeddings/oleObject1.bin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WWW.YlmF.CoM</Company>
  <Pages>17</Pages>
  <Words>3267</Words>
  <Characters>4753</Characters>
  <Lines>116</Lines>
  <Paragraphs>32</Paragraphs>
  <TotalTime>14</TotalTime>
  <ScaleCrop>false</ScaleCrop>
  <LinksUpToDate>false</LinksUpToDate>
  <CharactersWithSpaces>4947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2009-09-12T03:00:00Z</dcterms:created>
  <dc:creator>雨林木风</dc:creator>
  <cp:lastModifiedBy>段学斌</cp:lastModifiedBy>
  <cp:lastPrinted>2014-03-05T05:47:00Z</cp:lastPrinted>
  <dcterms:modified xsi:type="dcterms:W3CDTF">2026-07-09T07:33:53Z</dcterms:modified>
  <cp:revision>6475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73140D8F68C2450589EAB5A316F07CC7_13</vt:lpwstr>
  </property>
  <property fmtid="{D5CDD505-2E9C-101B-9397-08002B2CF9AE}" pid="4" name="KSOTemplateDocerSaveRecord">
    <vt:lpwstr>eyJoZGlkIjoiMDVkYThhNzYyODYyMjdhNTRmYmUyZjBlOThlODQwMDkiLCJ1c2VySWQiOiIxMjA0MTQyODE0In0=</vt:lpwstr>
  </property>
</Properties>
</file>