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jc w:val="center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fldChar w:fldCharType="begin"/>
      </w:r>
      <w:r>
        <w:rPr>
          <w:rFonts w:hint="default"/>
          <w:b/>
          <w:bCs/>
          <w:sz w:val="44"/>
          <w:szCs w:val="44"/>
        </w:rPr>
        <w:instrText xml:space="preserve"> HYPERLINK "https://www.cnblogs.com/milianke/p/16428452.html" </w:instrText>
      </w:r>
      <w:r>
        <w:rPr>
          <w:rFonts w:hint="default"/>
          <w:b/>
          <w:bCs/>
          <w:sz w:val="44"/>
          <w:szCs w:val="44"/>
        </w:rPr>
        <w:fldChar w:fldCharType="separate"/>
      </w:r>
      <w:r>
        <w:rPr>
          <w:rStyle w:val="8"/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0"/>
          <w:sz w:val="44"/>
          <w:szCs w:val="44"/>
          <w:u w:val="none"/>
          <w:shd w:val="clear" w:fill="FFFFFF"/>
        </w:rPr>
        <w:t>安路TD开发工具软件安装教程</w:t>
      </w:r>
      <w:r>
        <w:rPr>
          <w:rFonts w:hint="default"/>
          <w:b/>
          <w:bCs/>
          <w:sz w:val="44"/>
          <w:szCs w:val="44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23" w:lineRule="atLeast"/>
        <w:ind w:left="0" w:right="0" w:firstLine="0"/>
        <w:rPr>
          <w:rFonts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568325</wp:posOffset>
            </wp:positionH>
            <wp:positionV relativeFrom="paragraph">
              <wp:posOffset>447675</wp:posOffset>
            </wp:positionV>
            <wp:extent cx="1981200" cy="2667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  <w:t>1</w:t>
      </w:r>
      <w:r>
        <w:rPr>
          <w:rFonts w:hint="eastAsia" w:ascii="Tahoma" w:hAnsi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  <w:lang w:eastAsia="zh-CN"/>
        </w:rPr>
        <w:t>、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  <w:t>TD软件安装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Tahoma" w:hAnsi="Tahoma" w:eastAsia="宋体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双击运行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94380" cy="2517775"/>
            <wp:effectExtent l="0" t="0" r="1270" b="158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选择安装路径: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</w:pPr>
      <w:r>
        <w:drawing>
          <wp:inline distT="0" distB="0" distL="114300" distR="114300">
            <wp:extent cx="3347085" cy="2609215"/>
            <wp:effectExtent l="0" t="0" r="571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5825" cy="3629025"/>
            <wp:effectExtent l="0" t="0" r="9525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86300" cy="3629025"/>
            <wp:effectExtent l="0" t="0" r="0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86300" cy="3638550"/>
            <wp:effectExtent l="0" t="0" r="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完成安装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  <w:t>安装license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/>
          <w:lang w:val="en-US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复制license到安装路径下，在提供的文件夹里”license</w:t>
      </w: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复制到如下的安装目录下。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  <w:r>
        <w:drawing>
          <wp:inline distT="0" distB="0" distL="114300" distR="114300">
            <wp:extent cx="5246370" cy="8369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t="8609" r="458" b="4106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  <w:r>
        <w:drawing>
          <wp:inline distT="0" distB="0" distL="114300" distR="114300">
            <wp:extent cx="5248275" cy="9810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leftChars="0" w:right="0" w:rightChars="0" w:firstLine="0" w:firstLineChars="0"/>
        <w:jc w:val="left"/>
        <w:rPr>
          <w:rFonts w:hint="eastAsia" w:ascii="Tahoma" w:hAnsi="Tahoma" w:eastAsia="宋体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  <w:lang w:val="en-US" w:eastAsia="zh-CN"/>
        </w:rPr>
      </w:pPr>
      <w:r>
        <w:rPr>
          <w:rFonts w:hint="eastAsia" w:ascii="Tahoma" w:hAnsi="Tahoma" w:eastAsia="宋体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  <w:lang w:val="en-US" w:eastAsia="zh-CN"/>
        </w:rPr>
        <w:t>安装下载驱动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右键桌面图标“计算机”，点击“属性”，打开 “设备管理器”：在通用串行总线设备下会出现“USB-JTAG-Cable”，如图1所示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Chars="0" w:right="0" w:rightChars="0"/>
        <w:jc w:val="left"/>
        <w:rPr>
          <w:rFonts w:hint="default" w:ascii="Tahoma" w:hAnsi="Tahoma" w:eastAsia="宋体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  <w:lang w:val="en-US" w:eastAsia="zh-CN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1397635</wp:posOffset>
            </wp:positionH>
            <wp:positionV relativeFrom="paragraph">
              <wp:posOffset>-274955</wp:posOffset>
            </wp:positionV>
            <wp:extent cx="2309495" cy="1891665"/>
            <wp:effectExtent l="0" t="0" r="14605" b="133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ahoma" w:hAnsi="Tahoma" w:eastAsia="宋体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  <w:lang w:val="en-US" w:eastAsia="zh-CN"/>
        </w:rPr>
      </w:pPr>
      <w:r>
        <w:rPr>
          <w:rFonts w:hint="eastAsia" w:ascii="Tahoma" w:hAnsi="Tahoma" w:eastAsia="宋体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  <w:lang w:val="en-US" w:eastAsia="zh-CN"/>
        </w:rPr>
        <w:t xml:space="preserve">            </w:t>
      </w:r>
    </w:p>
    <w:p>
      <w:pPr>
        <w:keepNext w:val="0"/>
        <w:keepLines w:val="0"/>
        <w:widowControl/>
        <w:suppressLineNumbers w:val="0"/>
        <w:ind w:firstLine="2100" w:firstLineChars="1000"/>
        <w:jc w:val="left"/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图1：设备管理器中找到 USB-JTAG-Cable 新硬件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右键选择“USB-JTAG-Cable”，点击“更新驱动程序”；如图 2所示，选择“浏览计算机以查找驱动程序软件”；如图 3 所示，点击“浏览”，在 TD 软件安装目录下选择“drivers”文件夹即可，点击“确定”，并勾选“包括子文件夹”，点击“下一步”；若出现下图 4 中对话框则表明驱动安装成功。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如文件夹里没有驱动文件，可将提供的”下载器驱动“的文件夹复制到对应的文件下面，再通过上面的方式找到相应的驱动文件。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根据系统选择 win7 、win8 或 win10 的 64/32 位驱动，如：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win7 32 位系统，则选择 win7_32；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win7 64 位系统，则选择win7_64；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win8 或 win10 32 位系统，则选择 win8_10_32；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win8 或 win10 64 位系统，则选择 win8_10_64。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安装时会有警告，驱动程序未经认证，选择继续安装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3020695</wp:posOffset>
            </wp:positionH>
            <wp:positionV relativeFrom="paragraph">
              <wp:posOffset>77470</wp:posOffset>
            </wp:positionV>
            <wp:extent cx="2237740" cy="1433195"/>
            <wp:effectExtent l="0" t="0" r="10160" b="1460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952115" cy="1453515"/>
            <wp:effectExtent l="0" t="0" r="63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图 2右键点击 USB-JTAG-Cable 更新驱动         图 3浏览计算机以查找驱动程序软件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18660" cy="2199640"/>
            <wp:effectExtent l="0" t="0" r="15240" b="1016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199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</w:pPr>
      <w:r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图 4 定位到 TD 文件夹下“driver”里面的手头下载器和系统选择</w:t>
      </w:r>
      <w:r>
        <w:drawing>
          <wp:inline distT="0" distB="0" distL="114300" distR="114300">
            <wp:extent cx="4676775" cy="3210560"/>
            <wp:effectExtent l="0" t="0" r="952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default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947420</wp:posOffset>
            </wp:positionH>
            <wp:positionV relativeFrom="paragraph">
              <wp:posOffset>158115</wp:posOffset>
            </wp:positionV>
            <wp:extent cx="2444750" cy="2741295"/>
            <wp:effectExtent l="0" t="0" r="12700" b="1905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rcRect r="-964" b="13357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jc w:val="left"/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注意，有的电脑装好后 Anlogic USB Cable 上会有一个黄色叹号，导致 TD </w:t>
      </w:r>
    </w:p>
    <w:p>
      <w:pPr>
        <w:keepNext w:val="0"/>
        <w:keepLines w:val="0"/>
        <w:widowControl/>
        <w:suppressLineNumbers w:val="0"/>
        <w:jc w:val="left"/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软件不识别硬件，此时需要首先在 Bios 里禁用“Secure Boot”，然后进入 windows “禁用 WIN10 的驱动程序数字签名”，这样每次 Windows 重启都不再检测驱动程序的数字签名。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  <w:bookmarkStart w:id="0" w:name="_GoBack"/>
      <w:bookmarkEnd w:id="0"/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right="0" w:rightChars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444444"/>
          <w:spacing w:val="0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1DE7A"/>
    <w:multiLevelType w:val="singleLevel"/>
    <w:tmpl w:val="37E1DE7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0MDM4Y2YzMzQ5YTY1MDg0MGEwYjc4ZmM3NjNkZGMifQ=="/>
  </w:docVars>
  <w:rsids>
    <w:rsidRoot w:val="4F13318A"/>
    <w:rsid w:val="07FA43CC"/>
    <w:rsid w:val="11034D52"/>
    <w:rsid w:val="1DAA19EE"/>
    <w:rsid w:val="28285372"/>
    <w:rsid w:val="2A19144E"/>
    <w:rsid w:val="3A073068"/>
    <w:rsid w:val="484A2C8B"/>
    <w:rsid w:val="4F13318A"/>
    <w:rsid w:val="5DD10BEF"/>
    <w:rsid w:val="6759039D"/>
    <w:rsid w:val="69B54B47"/>
    <w:rsid w:val="6DF660E1"/>
    <w:rsid w:val="6F871955"/>
    <w:rsid w:val="7E37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424</Words>
  <Characters>560</Characters>
  <Lines>0</Lines>
  <Paragraphs>0</Paragraphs>
  <TotalTime>14</TotalTime>
  <ScaleCrop>false</ScaleCrop>
  <LinksUpToDate>false</LinksUpToDate>
  <CharactersWithSpaces>621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2023-08-11T02:48:00Z</dcterms:created>
  <dc:creator>小马</dc:creator>
  <cp:lastModifiedBy>kongxin</cp:lastModifiedBy>
  <dcterms:modified xsi:type="dcterms:W3CDTF">2023-08-16T01:52:44Z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BC9624F813D14A8B8CB477CA666925E2_11</vt:lpwstr>
  </property>
</Properties>
</file>