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075D1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075D1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075D1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075D1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075D1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075D1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075D1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075D1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075D18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075D18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075D1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075D1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075D1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075D1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77777777" w:rsidR="007D4C49" w:rsidRDefault="00713B32">
      <w:pPr>
        <w:pStyle w:val="13"/>
      </w:pPr>
      <w:r>
        <w:t xml:space="preserve">        &lt;key2&gt;value2&lt;/key2&gt; 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lastRenderedPageBreak/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lastRenderedPageBreak/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</w:t>
      </w:r>
      <w:r>
        <w:lastRenderedPageBreak/>
        <w:t xml:space="preserve">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lastRenderedPageBreak/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lastRenderedPageBreak/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lastRenderedPageBreak/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lastRenderedPageBreak/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lastRenderedPageBreak/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lastRenderedPageBreak/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lastRenderedPageBreak/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  <w:rPr>
          <w:rFonts w:hint="eastAsia"/>
        </w:rPr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</w:r>
      <w:r>
        <w:rPr>
          <w:rFonts w:ascii="Helvetica Neue" w:eastAsiaTheme="minorEastAsia" w:hAnsi="Helvetica Neue" w:cs="Helvetica Neue"/>
          <w:sz w:val="26"/>
          <w:szCs w:val="26"/>
        </w:rPr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bookmarkStart w:id="91" w:name="_GoBack"/>
      <w:bookmarkEnd w:id="91"/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 w:hint="eastAsia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8" w:name="_Toc501638889"/>
      <w:r>
        <w:rPr>
          <w:rFonts w:hint="eastAsia"/>
        </w:rPr>
        <w:t>4.21.2 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77777777" w:rsidR="007D4C49" w:rsidRDefault="00713B32">
      <w:pPr>
        <w:pStyle w:val="3"/>
        <w:numPr>
          <w:ilvl w:val="0"/>
          <w:numId w:val="0"/>
        </w:numPr>
      </w:pPr>
      <w:bookmarkStart w:id="139" w:name="_Toc501638890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083812F" w:rsidR="007D4C49" w:rsidRDefault="00713B32">
      <w:pPr>
        <w:pStyle w:val="2"/>
        <w:numPr>
          <w:ilvl w:val="0"/>
          <w:numId w:val="0"/>
        </w:numPr>
        <w:ind w:left="1277" w:hanging="851"/>
      </w:pPr>
      <w:bookmarkStart w:id="140" w:name="_Toc501638891"/>
      <w:r>
        <w:rPr>
          <w:rFonts w:hint="eastAsia"/>
        </w:rPr>
        <w:t>4.2</w:t>
      </w:r>
      <w:r w:rsidR="008D33C1">
        <w:rPr>
          <w:rFonts w:hint="eastAsia"/>
        </w:rPr>
        <w:t>5</w:t>
      </w:r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lastRenderedPageBreak/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03CFE7E3" w:rsidR="00C54E77" w:rsidRDefault="008D33C1" w:rsidP="00C54E77">
      <w:pPr>
        <w:pStyle w:val="2"/>
        <w:numPr>
          <w:ilvl w:val="0"/>
          <w:numId w:val="0"/>
        </w:numPr>
        <w:ind w:left="1277" w:hanging="851"/>
      </w:pPr>
      <w:bookmarkStart w:id="144" w:name="_Toc501638895"/>
      <w:r>
        <w:rPr>
          <w:rFonts w:hint="eastAsia"/>
        </w:rPr>
        <w:t>4.26</w:t>
      </w:r>
      <w:r w:rsidR="009B75C6"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77777777" w:rsidR="00C54E77" w:rsidRDefault="00C54E77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0FCED" w14:textId="77777777" w:rsidR="00AD52F8" w:rsidRDefault="00AD52F8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1E210B1" w14:textId="77777777" w:rsidR="00AD52F8" w:rsidRDefault="00AD52F8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27F0" w14:textId="77777777" w:rsidR="00075D18" w:rsidRDefault="00075D18">
    <w:pPr>
      <w:pStyle w:val="ab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</w:sdtPr>
    <w:sdtContent>
      <w:p w14:paraId="03999080" w14:textId="77777777" w:rsidR="00075D18" w:rsidRDefault="00075D18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84F" w:rsidRPr="00AB584F">
          <w:rPr>
            <w:noProof/>
            <w:lang w:val="zh-CN"/>
          </w:rPr>
          <w:t>48</w:t>
        </w:r>
        <w:r>
          <w:rPr>
            <w:lang w:val="zh-CN"/>
          </w:rPr>
          <w:fldChar w:fldCharType="end"/>
        </w:r>
      </w:p>
    </w:sdtContent>
  </w:sdt>
  <w:p w14:paraId="354940BD" w14:textId="77777777" w:rsidR="00075D18" w:rsidRDefault="00075D18">
    <w:pPr>
      <w:pStyle w:val="ab"/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6D7E" w14:textId="77777777" w:rsidR="00075D18" w:rsidRDefault="00075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8F672" w14:textId="77777777" w:rsidR="00AD52F8" w:rsidRDefault="00AD52F8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6405F831" w14:textId="77777777" w:rsidR="00AD52F8" w:rsidRDefault="00AD52F8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AA992" w14:textId="77777777" w:rsidR="00075D18" w:rsidRDefault="00075D18">
    <w:pPr>
      <w:pStyle w:val="ad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D2070" w14:textId="77777777" w:rsidR="00075D18" w:rsidRDefault="00075D18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7D8A0" w14:textId="77777777" w:rsidR="00075D18" w:rsidRDefault="00075D18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69C"/>
    <w:rsid w:val="00C66EE8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uiPriority w:val="99"/>
    <w:qFormat/>
  </w:style>
  <w:style w:type="character" w:customStyle="1" w:styleId="ac">
    <w:name w:val="页脚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073C87-6B9B-8D45-8FE4-CD8CBC1C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66</Pages>
  <Words>11102</Words>
  <Characters>63286</Characters>
  <Application>Microsoft Macintosh Word</Application>
  <DocSecurity>0</DocSecurity>
  <Lines>527</Lines>
  <Paragraphs>148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74240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zonglong duan</cp:lastModifiedBy>
  <cp:revision>38</cp:revision>
  <cp:lastPrinted>2015-05-06T05:28:00Z</cp:lastPrinted>
  <dcterms:created xsi:type="dcterms:W3CDTF">2017-12-21T08:53:00Z</dcterms:created>
  <dcterms:modified xsi:type="dcterms:W3CDTF">2018-02-05T09:23:00Z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