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899" w:rsidRDefault="00056899" w:rsidP="00056899">
      <w:r>
        <w:t>Objetivos</w:t>
      </w:r>
    </w:p>
    <w:p w:rsidR="00FF2A47" w:rsidRDefault="00FF2A47" w:rsidP="00FF2A47">
      <w:pPr>
        <w:pStyle w:val="PargrafodaLista"/>
        <w:numPr>
          <w:ilvl w:val="0"/>
          <w:numId w:val="2"/>
        </w:numPr>
      </w:pPr>
      <w:r>
        <w:t>Escolher uma ferramenta apropriada, que poderá ser de uma das seguintes categorias:</w:t>
      </w:r>
    </w:p>
    <w:p w:rsidR="00FF2A47" w:rsidRDefault="00FF2A47" w:rsidP="00FF2A47">
      <w:pPr>
        <w:pStyle w:val="PargrafodaLista"/>
        <w:numPr>
          <w:ilvl w:val="1"/>
          <w:numId w:val="2"/>
        </w:numPr>
      </w:pPr>
      <w:r>
        <w:t>Ferramenta de monitorização e medição automatizadas;</w:t>
      </w:r>
    </w:p>
    <w:p w:rsidR="00FF2A47" w:rsidRDefault="00FF2A47" w:rsidP="00FF2A47">
      <w:pPr>
        <w:pStyle w:val="PargrafodaLista"/>
        <w:numPr>
          <w:ilvl w:val="1"/>
          <w:numId w:val="2"/>
        </w:numPr>
      </w:pPr>
      <w:r>
        <w:t>Ferramentas de inventário (</w:t>
      </w:r>
      <w:proofErr w:type="spellStart"/>
      <w:r>
        <w:t>autodiscovery</w:t>
      </w:r>
      <w:proofErr w:type="spellEnd"/>
      <w:r>
        <w:t>), de construção de topologia de redes, etc.;</w:t>
      </w:r>
    </w:p>
    <w:p w:rsidR="00FF2A47" w:rsidRDefault="00FF2A47" w:rsidP="00FF2A47">
      <w:pPr>
        <w:pStyle w:val="PargrafodaLista"/>
        <w:numPr>
          <w:ilvl w:val="1"/>
          <w:numId w:val="2"/>
        </w:numPr>
      </w:pPr>
      <w:proofErr w:type="gramStart"/>
      <w:r>
        <w:t>Ferramentas para</w:t>
      </w:r>
      <w:proofErr w:type="gramEnd"/>
      <w:r>
        <w:t xml:space="preserve"> simulação redes, de </w:t>
      </w:r>
      <w:proofErr w:type="spellStart"/>
      <w:r>
        <w:t>QoS</w:t>
      </w:r>
      <w:proofErr w:type="spellEnd"/>
      <w:r>
        <w:t>, etc.;</w:t>
      </w:r>
    </w:p>
    <w:p w:rsidR="00FF2A47" w:rsidRDefault="00FF2A47" w:rsidP="00FF2A47">
      <w:pPr>
        <w:pStyle w:val="PargrafodaLista"/>
        <w:numPr>
          <w:ilvl w:val="1"/>
          <w:numId w:val="2"/>
        </w:numPr>
      </w:pPr>
      <w:r>
        <w:t xml:space="preserve">Ferramentas de </w:t>
      </w:r>
      <w:proofErr w:type="spellStart"/>
      <w:r>
        <w:t>interacção</w:t>
      </w:r>
      <w:proofErr w:type="spellEnd"/>
      <w:r>
        <w:t xml:space="preserve"> com utilizadores e de suporte a utilizadores.</w:t>
      </w:r>
    </w:p>
    <w:p w:rsidR="00FF2A47" w:rsidRDefault="00FF2A47" w:rsidP="00FF2A47">
      <w:pPr>
        <w:pStyle w:val="PargrafodaLista"/>
        <w:numPr>
          <w:ilvl w:val="1"/>
          <w:numId w:val="2"/>
        </w:numPr>
      </w:pPr>
      <w:r>
        <w:t>Outro tipo de ferramentas/plataformas de gestão de redes;</w:t>
      </w:r>
    </w:p>
    <w:p w:rsidR="00056899" w:rsidRDefault="00056899" w:rsidP="00056899">
      <w:pPr>
        <w:pStyle w:val="PargrafodaLista"/>
        <w:numPr>
          <w:ilvl w:val="0"/>
          <w:numId w:val="2"/>
        </w:numPr>
      </w:pPr>
      <w:r>
        <w:t>Instalar a ferramenta de gestão de redes.</w:t>
      </w:r>
    </w:p>
    <w:p w:rsidR="00FF2A47" w:rsidRDefault="00056899" w:rsidP="00FF2A47">
      <w:pPr>
        <w:pStyle w:val="PargrafodaLista"/>
        <w:numPr>
          <w:ilvl w:val="0"/>
          <w:numId w:val="2"/>
        </w:numPr>
      </w:pPr>
      <w:r>
        <w:t xml:space="preserve">Desenvolvimento de um trabalho de pesquisa </w:t>
      </w:r>
      <w:r w:rsidR="00FF2A47">
        <w:t>acerca da ferramenta e e</w:t>
      </w:r>
      <w:r>
        <w:t>xecutar um cenário de utilização da ferramenta</w:t>
      </w:r>
      <w:r w:rsidR="00FF2A47">
        <w:t>.</w:t>
      </w:r>
    </w:p>
    <w:p w:rsidR="00681DA3" w:rsidRDefault="00FF2A47" w:rsidP="00FF2A47">
      <w:pPr>
        <w:pStyle w:val="PargrafodaLista"/>
        <w:numPr>
          <w:ilvl w:val="0"/>
          <w:numId w:val="2"/>
        </w:numPr>
      </w:pPr>
      <w:r>
        <w:t>Adquirir um bom conhecimento sobre a ferramenta para depois partilhar com a turma</w:t>
      </w:r>
      <w:r w:rsidR="00056899">
        <w:t>.</w:t>
      </w:r>
    </w:p>
    <w:p w:rsidR="00646806" w:rsidRDefault="00646806" w:rsidP="00646806"/>
    <w:p w:rsidR="00646806" w:rsidRDefault="00646806" w:rsidP="00646806"/>
    <w:p w:rsidR="00646806" w:rsidRDefault="00646806" w:rsidP="00646806">
      <w:r>
        <w:t>Discussão</w:t>
      </w:r>
    </w:p>
    <w:p w:rsidR="00646806" w:rsidRDefault="00646806" w:rsidP="00646806">
      <w:r>
        <w:t>Vantagens:</w:t>
      </w:r>
    </w:p>
    <w:p w:rsidR="00646806" w:rsidRDefault="00646806" w:rsidP="00646806">
      <w:pPr>
        <w:pStyle w:val="PargrafodaLista"/>
        <w:numPr>
          <w:ilvl w:val="0"/>
          <w:numId w:val="3"/>
        </w:numPr>
      </w:pPr>
      <w:proofErr w:type="gramStart"/>
      <w:r w:rsidRPr="00AD517F">
        <w:rPr>
          <w:i/>
        </w:rPr>
        <w:t>Software</w:t>
      </w:r>
      <w:proofErr w:type="gramEnd"/>
      <w:r w:rsidRPr="00646806">
        <w:t xml:space="preserve"> de alta qualidade</w:t>
      </w:r>
      <w:r>
        <w:t>;</w:t>
      </w:r>
    </w:p>
    <w:p w:rsidR="00302F3E" w:rsidRDefault="00302F3E" w:rsidP="00646806">
      <w:pPr>
        <w:pStyle w:val="PargrafodaLista"/>
        <w:numPr>
          <w:ilvl w:val="0"/>
          <w:numId w:val="3"/>
        </w:numPr>
      </w:pPr>
      <w:r>
        <w:t>Fácil instalação;</w:t>
      </w:r>
    </w:p>
    <w:p w:rsidR="00646806" w:rsidRDefault="00646806" w:rsidP="00646806">
      <w:pPr>
        <w:pStyle w:val="PargrafodaLista"/>
        <w:numPr>
          <w:ilvl w:val="0"/>
          <w:numId w:val="3"/>
        </w:numPr>
      </w:pPr>
      <w:r>
        <w:t>C</w:t>
      </w:r>
      <w:r w:rsidRPr="00646806">
        <w:t>usto mínimo</w:t>
      </w:r>
      <w:r>
        <w:t>;</w:t>
      </w:r>
    </w:p>
    <w:p w:rsidR="00E5387D" w:rsidRDefault="00E5387D" w:rsidP="00646806">
      <w:pPr>
        <w:pStyle w:val="PargrafodaLista"/>
        <w:numPr>
          <w:ilvl w:val="0"/>
          <w:numId w:val="3"/>
        </w:numPr>
      </w:pPr>
      <w:r>
        <w:t xml:space="preserve">Funciona em diversos </w:t>
      </w:r>
      <w:proofErr w:type="spellStart"/>
      <w:r>
        <w:t>SO’s</w:t>
      </w:r>
      <w:proofErr w:type="spellEnd"/>
      <w:r>
        <w:t>;</w:t>
      </w:r>
    </w:p>
    <w:p w:rsidR="00646806" w:rsidRDefault="00646806" w:rsidP="00646806">
      <w:pPr>
        <w:pStyle w:val="PargrafodaLista"/>
        <w:numPr>
          <w:ilvl w:val="0"/>
          <w:numId w:val="3"/>
        </w:numPr>
      </w:pPr>
      <w:r>
        <w:t>P</w:t>
      </w:r>
      <w:r w:rsidRPr="00646806">
        <w:t>ossui vasta documentação na internet</w:t>
      </w:r>
      <w:r>
        <w:t>;</w:t>
      </w:r>
    </w:p>
    <w:p w:rsidR="00646806" w:rsidRDefault="00646806" w:rsidP="00646806">
      <w:pPr>
        <w:pStyle w:val="PargrafodaLista"/>
        <w:numPr>
          <w:ilvl w:val="0"/>
          <w:numId w:val="3"/>
        </w:numPr>
      </w:pPr>
      <w:r>
        <w:t>T</w:t>
      </w:r>
      <w:r w:rsidRPr="00646806">
        <w:t xml:space="preserve">rabalha em paralelo com o </w:t>
      </w:r>
      <w:proofErr w:type="spellStart"/>
      <w:r w:rsidRPr="00646806">
        <w:t>Nmap</w:t>
      </w:r>
      <w:proofErr w:type="spellEnd"/>
      <w:r>
        <w:t>;</w:t>
      </w:r>
    </w:p>
    <w:p w:rsidR="008F6B68" w:rsidRDefault="008F6B68" w:rsidP="008F6B68">
      <w:pPr>
        <w:pStyle w:val="PargrafodaLista"/>
        <w:numPr>
          <w:ilvl w:val="0"/>
          <w:numId w:val="3"/>
        </w:numPr>
      </w:pPr>
      <w:r w:rsidRPr="008F6B68">
        <w:t>Pode processar vários arquivos ao mesmo tempo</w:t>
      </w:r>
      <w:r>
        <w:t>;</w:t>
      </w:r>
    </w:p>
    <w:p w:rsidR="008F6B68" w:rsidRDefault="008F6B68" w:rsidP="008F6B68">
      <w:pPr>
        <w:pStyle w:val="PargrafodaLista"/>
        <w:numPr>
          <w:ilvl w:val="0"/>
          <w:numId w:val="3"/>
        </w:numPr>
      </w:pPr>
      <w:r w:rsidRPr="008F6B68">
        <w:t>Pode processar vários tipos de arquivos com formatos diferentes</w:t>
      </w:r>
      <w:r>
        <w:t>;</w:t>
      </w:r>
    </w:p>
    <w:p w:rsidR="00AD517F" w:rsidRDefault="00AD517F" w:rsidP="008F6B68">
      <w:pPr>
        <w:pStyle w:val="PargrafodaLista"/>
        <w:numPr>
          <w:ilvl w:val="0"/>
          <w:numId w:val="3"/>
        </w:numPr>
      </w:pPr>
      <w:r>
        <w:t xml:space="preserve">Possibilidades de agendar </w:t>
      </w:r>
      <w:proofErr w:type="spellStart"/>
      <w:r>
        <w:t>scaners</w:t>
      </w:r>
      <w:proofErr w:type="spellEnd"/>
      <w:r>
        <w:t>;</w:t>
      </w:r>
    </w:p>
    <w:p w:rsidR="00E5387D" w:rsidRDefault="00E5387D" w:rsidP="008F6B68">
      <w:pPr>
        <w:pStyle w:val="PargrafodaLista"/>
        <w:numPr>
          <w:ilvl w:val="0"/>
          <w:numId w:val="3"/>
        </w:numPr>
      </w:pPr>
      <w:r>
        <w:t>Permite interromper scans;</w:t>
      </w:r>
    </w:p>
    <w:p w:rsidR="00AD517F" w:rsidRDefault="00AD517F" w:rsidP="008F6B68">
      <w:pPr>
        <w:pStyle w:val="PargrafodaLista"/>
        <w:numPr>
          <w:ilvl w:val="0"/>
          <w:numId w:val="3"/>
        </w:numPr>
      </w:pPr>
      <w:r>
        <w:t>Tem sugestões de resolução de problema;</w:t>
      </w:r>
    </w:p>
    <w:p w:rsidR="00AD517F" w:rsidRDefault="00AD517F" w:rsidP="008F6B68">
      <w:pPr>
        <w:pStyle w:val="PargrafodaLista"/>
        <w:numPr>
          <w:ilvl w:val="0"/>
          <w:numId w:val="3"/>
        </w:numPr>
      </w:pPr>
      <w:r>
        <w:t xml:space="preserve">Possui uma versão </w:t>
      </w:r>
      <w:proofErr w:type="spellStart"/>
      <w:r>
        <w:rPr>
          <w:i/>
        </w:rPr>
        <w:t>home</w:t>
      </w:r>
      <w:proofErr w:type="spellEnd"/>
      <w:r>
        <w:t xml:space="preserve"> para o uso doméstico;</w:t>
      </w:r>
    </w:p>
    <w:p w:rsidR="00AD517F" w:rsidRDefault="00AD517F" w:rsidP="00E5387D">
      <w:pPr>
        <w:pStyle w:val="PargrafodaLista"/>
        <w:numPr>
          <w:ilvl w:val="0"/>
          <w:numId w:val="3"/>
        </w:numPr>
      </w:pPr>
      <w:r>
        <w:t xml:space="preserve">Possui atualizações de </w:t>
      </w:r>
      <w:proofErr w:type="spellStart"/>
      <w:r w:rsidRPr="00AD517F">
        <w:rPr>
          <w:i/>
        </w:rPr>
        <w:t>plugins</w:t>
      </w:r>
      <w:proofErr w:type="spellEnd"/>
      <w:r>
        <w:t xml:space="preserve"> automáticas;</w:t>
      </w:r>
    </w:p>
    <w:p w:rsidR="00AD517F" w:rsidRDefault="00AD517F" w:rsidP="008F6B68">
      <w:pPr>
        <w:pStyle w:val="PargrafodaLista"/>
        <w:numPr>
          <w:ilvl w:val="0"/>
          <w:numId w:val="3"/>
        </w:numPr>
      </w:pPr>
      <w:r>
        <w:t>Possui uma GUI muito intuitiva;</w:t>
      </w:r>
      <w:r w:rsidR="00302F3E">
        <w:t xml:space="preserve"> </w:t>
      </w:r>
    </w:p>
    <w:p w:rsidR="00517E60" w:rsidRDefault="00517E60" w:rsidP="00517E60">
      <w:pPr>
        <w:pStyle w:val="PargrafodaLista"/>
      </w:pPr>
    </w:p>
    <w:p w:rsidR="00517E60" w:rsidRDefault="00517E60" w:rsidP="00517E60">
      <w:pPr>
        <w:pStyle w:val="PargrafodaLista"/>
      </w:pPr>
      <w:hyperlink r:id="rId5" w:history="1">
        <w:r w:rsidRPr="00654617">
          <w:rPr>
            <w:rStyle w:val="Hyperlink"/>
          </w:rPr>
          <w:t>http://slideplayer.com.br/</w:t>
        </w:r>
        <w:r w:rsidRPr="00654617">
          <w:rPr>
            <w:rStyle w:val="Hyperlink"/>
          </w:rPr>
          <w:t>s</w:t>
        </w:r>
        <w:r w:rsidRPr="00654617">
          <w:rPr>
            <w:rStyle w:val="Hyperlink"/>
          </w:rPr>
          <w:t>lide/325729/</w:t>
        </w:r>
      </w:hyperlink>
    </w:p>
    <w:p w:rsidR="00517E60" w:rsidRDefault="00517E60" w:rsidP="00517E60">
      <w:pPr>
        <w:pStyle w:val="PargrafodaLista"/>
      </w:pPr>
      <w:r>
        <w:t xml:space="preserve"> </w:t>
      </w:r>
      <w:hyperlink r:id="rId6" w:history="1">
        <w:r w:rsidRPr="00654617">
          <w:rPr>
            <w:rStyle w:val="Hyperlink"/>
          </w:rPr>
          <w:t>http://www.ataliba.eti.br</w:t>
        </w:r>
        <w:r w:rsidRPr="00654617">
          <w:rPr>
            <w:rStyle w:val="Hyperlink"/>
          </w:rPr>
          <w:t>/</w:t>
        </w:r>
        <w:r w:rsidRPr="00654617">
          <w:rPr>
            <w:rStyle w:val="Hyperlink"/>
          </w:rPr>
          <w:t>content/instalando-e-configurando-o-nessus</w:t>
        </w:r>
      </w:hyperlink>
    </w:p>
    <w:p w:rsidR="00517E60" w:rsidRDefault="00517E60" w:rsidP="00517E60">
      <w:pPr>
        <w:pStyle w:val="PargrafodaLista"/>
      </w:pPr>
    </w:p>
    <w:p w:rsidR="008F6B68" w:rsidRDefault="008F6B68" w:rsidP="008F6B68">
      <w:r>
        <w:t>Desvantagens:</w:t>
      </w:r>
    </w:p>
    <w:p w:rsidR="008F6B68" w:rsidRDefault="00302F3E" w:rsidP="00302F3E">
      <w:pPr>
        <w:pStyle w:val="PargrafodaLista"/>
        <w:numPr>
          <w:ilvl w:val="0"/>
          <w:numId w:val="6"/>
        </w:numPr>
      </w:pPr>
      <w:r>
        <w:t xml:space="preserve">Alguns ataques podem não ser detetados </w:t>
      </w:r>
      <w:proofErr w:type="spellStart"/>
      <w:r>
        <w:t>porcausa</w:t>
      </w:r>
      <w:proofErr w:type="spellEnd"/>
      <w:r>
        <w:t xml:space="preserve"> que grandes partes das assinaturas são muito específicas;</w:t>
      </w:r>
    </w:p>
    <w:p w:rsidR="00302F3E" w:rsidRDefault="00302F3E" w:rsidP="00302F3E">
      <w:pPr>
        <w:pStyle w:val="PargrafodaLista"/>
        <w:numPr>
          <w:ilvl w:val="0"/>
          <w:numId w:val="6"/>
        </w:numPr>
      </w:pPr>
      <w:r>
        <w:t xml:space="preserve">Pode ser enganado por meio de técnicas como a inserção de espaços em branco no </w:t>
      </w:r>
      <w:proofErr w:type="spellStart"/>
      <w:r w:rsidRPr="00302F3E">
        <w:rPr>
          <w:i/>
        </w:rPr>
        <w:t>stream</w:t>
      </w:r>
      <w:proofErr w:type="spellEnd"/>
      <w:r>
        <w:t xml:space="preserve"> de dados do ataque;</w:t>
      </w:r>
    </w:p>
    <w:p w:rsidR="00302F3E" w:rsidRDefault="00302F3E" w:rsidP="00302F3E">
      <w:pPr>
        <w:pStyle w:val="PargrafodaLista"/>
        <w:numPr>
          <w:ilvl w:val="0"/>
          <w:numId w:val="6"/>
        </w:numPr>
      </w:pPr>
      <w:r>
        <w:t>É comum produzir grande número de alarmes falsos, tanto positivos como negativos. Isso se deve a comportamentos imprevisíveis dos usuários e de sistemas;</w:t>
      </w:r>
    </w:p>
    <w:p w:rsidR="00302F3E" w:rsidRDefault="00302F3E" w:rsidP="00302F3E">
      <w:pPr>
        <w:pStyle w:val="PargrafodaLista"/>
        <w:numPr>
          <w:ilvl w:val="0"/>
          <w:numId w:val="6"/>
        </w:numPr>
      </w:pPr>
      <w:r>
        <w:lastRenderedPageBreak/>
        <w:t>Devem ser realizadas muitas sessões para coletar dados para o sistema, com o intuito de caracterizar os padrões normais de comportamento.</w:t>
      </w:r>
    </w:p>
    <w:p w:rsidR="00AD517F" w:rsidRDefault="00AD517F" w:rsidP="00AD517F">
      <w:r>
        <w:t>Limitações</w:t>
      </w:r>
    </w:p>
    <w:p w:rsidR="00AD517F" w:rsidRDefault="00AD517F" w:rsidP="00AD517F">
      <w:pPr>
        <w:pStyle w:val="PargrafodaLista"/>
        <w:numPr>
          <w:ilvl w:val="0"/>
          <w:numId w:val="7"/>
        </w:numPr>
      </w:pPr>
      <w:r>
        <w:t>Os scans</w:t>
      </w:r>
      <w:r w:rsidRPr="00AD517F">
        <w:t xml:space="preserve"> precisa</w:t>
      </w:r>
      <w:r>
        <w:t>m de</w:t>
      </w:r>
      <w:r w:rsidRPr="00AD517F">
        <w:t xml:space="preserve"> ser </w:t>
      </w:r>
      <w:r>
        <w:t xml:space="preserve">executados </w:t>
      </w:r>
      <w:r w:rsidRPr="00AD517F">
        <w:t>regularmente, pois novas vulnerabilidades podem surgir</w:t>
      </w:r>
      <w:r>
        <w:t>.</w:t>
      </w:r>
    </w:p>
    <w:p w:rsidR="00AD517F" w:rsidRDefault="00AD517F" w:rsidP="00AD517F">
      <w:pPr>
        <w:pStyle w:val="PargrafodaLista"/>
        <w:numPr>
          <w:ilvl w:val="0"/>
          <w:numId w:val="7"/>
        </w:numPr>
      </w:pPr>
      <w:r>
        <w:t>É sempre necessário a presença de alguém para a análise dos dados após o scan.</w:t>
      </w:r>
    </w:p>
    <w:p w:rsidR="00AD517F" w:rsidRDefault="00AD517F" w:rsidP="00AD517F">
      <w:pPr>
        <w:pStyle w:val="PargrafodaLista"/>
        <w:numPr>
          <w:ilvl w:val="0"/>
          <w:numId w:val="7"/>
        </w:numPr>
      </w:pPr>
      <w:r w:rsidRPr="00AD517F">
        <w:t xml:space="preserve">Um </w:t>
      </w:r>
      <w:proofErr w:type="gramStart"/>
      <w:r w:rsidRPr="00AD517F">
        <w:t>scanner</w:t>
      </w:r>
      <w:proofErr w:type="gramEnd"/>
      <w:r w:rsidRPr="00AD517F">
        <w:t xml:space="preserve"> de vulnerabilidades </w:t>
      </w:r>
      <w:r>
        <w:t xml:space="preserve">apenas consegue descobrir </w:t>
      </w:r>
      <w:r w:rsidRPr="00AD517F">
        <w:t xml:space="preserve">vulnerabilidades </w:t>
      </w:r>
      <w:r>
        <w:t xml:space="preserve">já </w:t>
      </w:r>
      <w:r w:rsidRPr="00AD517F">
        <w:t>conhecidas</w:t>
      </w:r>
      <w:r>
        <w:t>.</w:t>
      </w:r>
    </w:p>
    <w:p w:rsidR="00AD517F" w:rsidRDefault="00AD517F" w:rsidP="00AD517F">
      <w:pPr>
        <w:pStyle w:val="PargrafodaLista"/>
        <w:numPr>
          <w:ilvl w:val="0"/>
          <w:numId w:val="7"/>
        </w:numPr>
      </w:pPr>
      <w:r>
        <w:t>Não resolve</w:t>
      </w:r>
    </w:p>
    <w:p w:rsidR="008F6B68" w:rsidRDefault="008F6B68" w:rsidP="008F6B68"/>
    <w:p w:rsidR="008F6B68" w:rsidRDefault="008F6B68" w:rsidP="008F6B68"/>
    <w:p w:rsidR="008F6B68" w:rsidRDefault="008F6B68" w:rsidP="008F6B68"/>
    <w:p w:rsidR="008F6B68" w:rsidRDefault="008F6B68" w:rsidP="008F6B68"/>
    <w:p w:rsidR="00E90029" w:rsidRDefault="008F6B68" w:rsidP="008F6B68">
      <w:proofErr w:type="spellStart"/>
      <w:r w:rsidRPr="008F6B68">
        <w:t>Nmap</w:t>
      </w:r>
      <w:proofErr w:type="spellEnd"/>
      <w:r w:rsidRPr="008F6B68">
        <w:t xml:space="preserve"> (Network </w:t>
      </w:r>
      <w:proofErr w:type="spellStart"/>
      <w:r w:rsidRPr="008F6B68">
        <w:t>Mapper</w:t>
      </w:r>
      <w:proofErr w:type="spellEnd"/>
      <w:r w:rsidRPr="008F6B68">
        <w:t xml:space="preserve">): é uma ferramenta de código aberto para exploração de rede e auditoria de segurança. Ela foi desenhada para </w:t>
      </w:r>
      <w:proofErr w:type="spellStart"/>
      <w:r w:rsidRPr="008F6B68">
        <w:t>escanear</w:t>
      </w:r>
      <w:proofErr w:type="spellEnd"/>
      <w:r w:rsidRPr="008F6B68">
        <w:t xml:space="preserve"> rapidamente redes amplas, embora também funcione muito bem contra </w:t>
      </w:r>
      <w:proofErr w:type="spellStart"/>
      <w:r w:rsidRPr="008F6B68">
        <w:t>hosts</w:t>
      </w:r>
      <w:proofErr w:type="spellEnd"/>
      <w:r w:rsidRPr="008F6B68">
        <w:t xml:space="preserve"> individuais. Determina quais </w:t>
      </w:r>
      <w:proofErr w:type="spellStart"/>
      <w:r w:rsidRPr="008F6B68">
        <w:t>hosts</w:t>
      </w:r>
      <w:proofErr w:type="spellEnd"/>
      <w:r w:rsidRPr="008F6B68">
        <w:t xml:space="preserve"> estão disponíveis na rede, quais serviços os </w:t>
      </w:r>
      <w:proofErr w:type="spellStart"/>
      <w:r w:rsidRPr="008F6B68">
        <w:t>hosts</w:t>
      </w:r>
      <w:proofErr w:type="spellEnd"/>
      <w:r w:rsidRPr="008F6B68">
        <w:t xml:space="preserve"> oferecem, quais sistemas operacionais eles estão executando e que tipos de filtro de pacotes/</w:t>
      </w:r>
      <w:proofErr w:type="spellStart"/>
      <w:proofErr w:type="gramStart"/>
      <w:r w:rsidRPr="008F6B68">
        <w:t>firewalls</w:t>
      </w:r>
      <w:proofErr w:type="spellEnd"/>
      <w:proofErr w:type="gramEnd"/>
      <w:r w:rsidRPr="008F6B68">
        <w:t xml:space="preserve"> estão em uso. Normalmente utilizado para auditorias de segurança, mas muitos administradores de sistemas e rede consideram-no útil para tarefas rotineiras como: inventário de rede; gerenciamento de serviços de atualização agendados; monitoramento de </w:t>
      </w:r>
      <w:proofErr w:type="spellStart"/>
      <w:r w:rsidRPr="008F6B68">
        <w:t>host</w:t>
      </w:r>
      <w:proofErr w:type="spellEnd"/>
      <w:r w:rsidRPr="008F6B68">
        <w:t xml:space="preserve"> ou disponibilidade de serviço.</w:t>
      </w:r>
    </w:p>
    <w:p w:rsidR="000B04CA" w:rsidRDefault="000B04CA" w:rsidP="008F6B68">
      <w:r>
        <w:t>Modelo Organizacional</w:t>
      </w:r>
    </w:p>
    <w:p w:rsidR="0014555A" w:rsidRDefault="0014555A" w:rsidP="008F6B68">
      <w:r>
        <w:t xml:space="preserve">O </w:t>
      </w:r>
      <w:proofErr w:type="spellStart"/>
      <w:r>
        <w:t>Nessus</w:t>
      </w:r>
      <w:proofErr w:type="spellEnd"/>
      <w:r>
        <w:t xml:space="preserve"> funciona de duas formas, a primeira, o scan de vulnerabilidades em redes locais e a segunda, o scan de vulnerabilidades em redes distribuídas.</w:t>
      </w:r>
      <w:r w:rsidR="00374E54">
        <w:t xml:space="preserve"> Na primeira forma, um</w:t>
      </w:r>
      <w:r>
        <w:t xml:space="preserve"> </w:t>
      </w:r>
      <w:proofErr w:type="spellStart"/>
      <w:r>
        <w:t>Nessus</w:t>
      </w:r>
      <w:proofErr w:type="spellEnd"/>
      <w:r>
        <w:t xml:space="preserve"> Manager </w:t>
      </w:r>
      <w:r w:rsidR="00374E54">
        <w:t xml:space="preserve">ordena o </w:t>
      </w:r>
      <w:proofErr w:type="spellStart"/>
      <w:r w:rsidR="00374E54">
        <w:t>Nessus</w:t>
      </w:r>
      <w:proofErr w:type="spellEnd"/>
      <w:r w:rsidR="00374E54">
        <w:t xml:space="preserve"> Scanner a </w:t>
      </w:r>
      <w:r>
        <w:t>realiza</w:t>
      </w:r>
      <w:r w:rsidR="00374E54">
        <w:t>r</w:t>
      </w:r>
      <w:r>
        <w:t xml:space="preserve"> os scans</w:t>
      </w:r>
      <w:r w:rsidR="00374E54">
        <w:t xml:space="preserve"> e este realiza os scans a todos os </w:t>
      </w:r>
      <w:proofErr w:type="spellStart"/>
      <w:r w:rsidR="00374E54">
        <w:t>hosts</w:t>
      </w:r>
      <w:proofErr w:type="spellEnd"/>
      <w:r w:rsidR="00374E54">
        <w:t xml:space="preserve"> como podemos verificar na figura seguinte.</w:t>
      </w:r>
    </w:p>
    <w:p w:rsidR="000B04CA" w:rsidRDefault="0014555A" w:rsidP="008F6B68">
      <w:r>
        <w:rPr>
          <w:noProof/>
          <w:lang w:val="en-US"/>
        </w:rPr>
        <w:lastRenderedPageBreak/>
        <w:drawing>
          <wp:inline distT="0" distB="0" distL="0" distR="0">
            <wp:extent cx="5398135" cy="31972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4CA" w:rsidRPr="00374E54" w:rsidRDefault="00374E54" w:rsidP="008F6B68">
      <w:r>
        <w:t xml:space="preserve">Na segunda forma, cada dispositivo tem um </w:t>
      </w:r>
      <w:proofErr w:type="spellStart"/>
      <w:r>
        <w:t>Nessus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que faz os </w:t>
      </w:r>
      <w:r w:rsidRPr="00374E54">
        <w:rPr>
          <w:i/>
        </w:rPr>
        <w:t>scans</w:t>
      </w:r>
      <w:r>
        <w:rPr>
          <w:i/>
        </w:rPr>
        <w:t xml:space="preserve"> </w:t>
      </w:r>
      <w:r>
        <w:t xml:space="preserve">e depois envia os resultados para o </w:t>
      </w:r>
      <w:proofErr w:type="spellStart"/>
      <w:r>
        <w:t>Nessus</w:t>
      </w:r>
      <w:proofErr w:type="spellEnd"/>
      <w:r>
        <w:t xml:space="preserve"> Scanner, que reencaminha esses resultados para o </w:t>
      </w:r>
      <w:proofErr w:type="spellStart"/>
      <w:r>
        <w:t>Nessus</w:t>
      </w:r>
      <w:proofErr w:type="spellEnd"/>
      <w:r>
        <w:t xml:space="preserve"> Manager.</w:t>
      </w:r>
    </w:p>
    <w:p w:rsidR="000B04CA" w:rsidRDefault="00374E54" w:rsidP="008F6B68">
      <w:r>
        <w:rPr>
          <w:noProof/>
          <w:lang w:val="en-US"/>
        </w:rPr>
        <w:drawing>
          <wp:inline distT="0" distB="0" distL="0" distR="0">
            <wp:extent cx="5394960" cy="2743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46" w:rsidRDefault="00B94046" w:rsidP="008F6B68"/>
    <w:p w:rsidR="00B94046" w:rsidRDefault="00B94046" w:rsidP="008F6B68"/>
    <w:p w:rsidR="00B94046" w:rsidRDefault="00B94046" w:rsidP="008F6B68"/>
    <w:p w:rsidR="00B94046" w:rsidRDefault="00B94046" w:rsidP="008F6B68"/>
    <w:p w:rsidR="00B94046" w:rsidRDefault="001840D2" w:rsidP="008F6B68">
      <w:hyperlink r:id="rId9" w:history="1">
        <w:r w:rsidR="00B94046" w:rsidRPr="008A1DDD">
          <w:rPr>
            <w:rStyle w:val="Hyperlink"/>
          </w:rPr>
          <w:t>http://www.hardware.com.br/guias/seguranca-linux-windows/usando-nessus.html</w:t>
        </w:r>
      </w:hyperlink>
    </w:p>
    <w:p w:rsidR="00B94046" w:rsidRDefault="00B94046" w:rsidP="008F6B68">
      <w:r>
        <w:t xml:space="preserve">O teste </w:t>
      </w:r>
      <w:proofErr w:type="spellStart"/>
      <w:r>
        <w:t>Nessus</w:t>
      </w:r>
      <w:proofErr w:type="spellEnd"/>
      <w:r>
        <w:t xml:space="preserve"> é feito em duas partes. A </w:t>
      </w:r>
      <w:proofErr w:type="gramStart"/>
      <w:r>
        <w:t>primeira  é</w:t>
      </w:r>
      <w:proofErr w:type="gramEnd"/>
      <w:r>
        <w:t xml:space="preserve"> o </w:t>
      </w:r>
      <w:proofErr w:type="spellStart"/>
      <w:r>
        <w:t>portscan</w:t>
      </w:r>
      <w:proofErr w:type="spellEnd"/>
      <w:r>
        <w:t xml:space="preserve">, onde ele utiliza o </w:t>
      </w:r>
      <w:proofErr w:type="spellStart"/>
      <w:r>
        <w:t>Nmap,combinado</w:t>
      </w:r>
      <w:proofErr w:type="spellEnd"/>
      <w:r>
        <w:t xml:space="preserve"> com alguns testes adicionais para descobrir quais estão abertas em cada </w:t>
      </w:r>
      <w:proofErr w:type="spellStart"/>
      <w:r>
        <w:t>host</w:t>
      </w:r>
      <w:proofErr w:type="spellEnd"/>
      <w:r>
        <w:t xml:space="preserve">. A partir daí, entram em ação os </w:t>
      </w:r>
      <w:proofErr w:type="spellStart"/>
      <w:r>
        <w:t>plugins</w:t>
      </w:r>
      <w:proofErr w:type="spellEnd"/>
      <w:r>
        <w:t xml:space="preserve">, que testem cada porta em busca de vulnerabilidades conhecidas. </w:t>
      </w:r>
    </w:p>
    <w:p w:rsidR="00281528" w:rsidRDefault="001840D2" w:rsidP="008F6B68">
      <w:hyperlink r:id="rId10" w:history="1">
        <w:r w:rsidR="00281528" w:rsidRPr="008A1DDD">
          <w:rPr>
            <w:rStyle w:val="Hyperlink"/>
          </w:rPr>
          <w:t>https://elearning.ipca.pt/1213/pluginfile.php/93387/mod_label/intro/CD_LESIPL_TP2-a7532_a7814.pdf</w:t>
        </w:r>
      </w:hyperlink>
      <w:r w:rsidR="00281528">
        <w:t xml:space="preserve"> </w:t>
      </w:r>
    </w:p>
    <w:p w:rsidR="00281528" w:rsidRDefault="00B94046" w:rsidP="008F6B68">
      <w:r>
        <w:t xml:space="preserve">IV. CONCLUSÃO </w:t>
      </w:r>
    </w:p>
    <w:p w:rsidR="00B94046" w:rsidRDefault="00B94046" w:rsidP="008F6B68">
      <w:r>
        <w:t xml:space="preserve">Este trabalho que teve como </w:t>
      </w:r>
      <w:proofErr w:type="spellStart"/>
      <w:r>
        <w:t>objectivo</w:t>
      </w:r>
      <w:proofErr w:type="spellEnd"/>
      <w:r>
        <w:t xml:space="preserve"> testar o sistema </w:t>
      </w:r>
      <w:proofErr w:type="spellStart"/>
      <w:r>
        <w:t>Nessus</w:t>
      </w:r>
      <w:proofErr w:type="spellEnd"/>
      <w:r>
        <w:t xml:space="preserve"> e a maioria de seus recursos de verificação de falhas e vulnerabilidades de segurança e funcionalidades em um ambiente prático onde foram testados </w:t>
      </w:r>
      <w:proofErr w:type="spellStart"/>
      <w:r>
        <w:t>hosts</w:t>
      </w:r>
      <w:proofErr w:type="spellEnd"/>
      <w:r>
        <w:t xml:space="preserve"> que realmente continham vulnerabilidades. Concluiu-se que a ferramenta é de grande ajuda ao administrador de redes/sistemas encontrando facilmente falhas em </w:t>
      </w:r>
      <w:proofErr w:type="spellStart"/>
      <w:r>
        <w:t>hosts</w:t>
      </w:r>
      <w:proofErr w:type="spellEnd"/>
      <w:r>
        <w:t xml:space="preserve"> e ainda indicando a possível solução do problema o que facilita bastante o seu trabalho. Estes relatórios gerados pelo </w:t>
      </w:r>
      <w:proofErr w:type="spellStart"/>
      <w:r>
        <w:t>Nessus</w:t>
      </w:r>
      <w:proofErr w:type="spellEnd"/>
      <w:r>
        <w:t xml:space="preserve"> podem ser guardados em diversos formatos, incluindo HTML, latex e PDF, um recurso extremamente interessante na hora de apresentar os resultados e explicar os problemas para outras pessoas </w:t>
      </w:r>
      <w:proofErr w:type="gramStart"/>
      <w:r>
        <w:t>6 .</w:t>
      </w:r>
      <w:proofErr w:type="gramEnd"/>
    </w:p>
    <w:p w:rsidR="00B94046" w:rsidRDefault="00B94046" w:rsidP="008F6B68"/>
    <w:bookmarkStart w:id="0" w:name="_GoBack"/>
    <w:p w:rsidR="00B94046" w:rsidRDefault="001840D2" w:rsidP="008F6B68">
      <w:r>
        <w:fldChar w:fldCharType="begin"/>
      </w:r>
      <w:r>
        <w:instrText xml:space="preserve"> HYPERLINK "https://www.tenable.com/blog/the-nessus-port-scanning-engine-an-inside-look" </w:instrText>
      </w:r>
      <w:r>
        <w:fldChar w:fldCharType="separate"/>
      </w:r>
      <w:r w:rsidR="00281528" w:rsidRPr="008A1DDD">
        <w:rPr>
          <w:rStyle w:val="Hyperlink"/>
        </w:rPr>
        <w:t>https://www.tenable.com/blog/the-nessus-port-scanning-engine-an-inside-look</w:t>
      </w:r>
      <w:r>
        <w:rPr>
          <w:rStyle w:val="Hyperlink"/>
        </w:rPr>
        <w:fldChar w:fldCharType="end"/>
      </w:r>
      <w:r w:rsidR="00281528">
        <w:t xml:space="preserve"> </w:t>
      </w:r>
    </w:p>
    <w:bookmarkEnd w:id="0"/>
    <w:p w:rsidR="00B94046" w:rsidRDefault="00281528" w:rsidP="008F6B68">
      <w:r>
        <w:t xml:space="preserve">É feita uma conexão TCP entre o </w:t>
      </w:r>
      <w:r w:rsidRPr="00281528">
        <w:rPr>
          <w:i/>
        </w:rPr>
        <w:t>Manager</w:t>
      </w:r>
      <w:r>
        <w:t xml:space="preserve"> e os </w:t>
      </w:r>
      <w:proofErr w:type="spellStart"/>
      <w:r w:rsidRPr="00281528">
        <w:rPr>
          <w:i/>
        </w:rPr>
        <w:t>hosts</w:t>
      </w:r>
      <w:proofErr w:type="spellEnd"/>
      <w:r>
        <w:t xml:space="preserve">, em que o </w:t>
      </w:r>
      <w:r w:rsidRPr="00281528">
        <w:rPr>
          <w:i/>
        </w:rPr>
        <w:t>Manager</w:t>
      </w:r>
      <w:r>
        <w:t xml:space="preserve"> manda pacotes UDP para os </w:t>
      </w:r>
      <w:proofErr w:type="spellStart"/>
      <w:r w:rsidRPr="00281528">
        <w:rPr>
          <w:i/>
        </w:rPr>
        <w:t>hosts</w:t>
      </w:r>
      <w:proofErr w:type="spellEnd"/>
      <w:r>
        <w:t xml:space="preserve"> e estes respondem através de mensagens ICMP. </w:t>
      </w:r>
      <w:r w:rsidRPr="00281528">
        <w:t>O grande problema é que não há nenhuma maneira confiável de saber se uma porta está aberta</w:t>
      </w:r>
      <w:r>
        <w:t>,</w:t>
      </w:r>
      <w:r w:rsidRPr="00281528">
        <w:t xml:space="preserve"> porque um serviço de escuta baseado em UDP normalmente não responderá a uma sonda e também não responderá se a porta estiver fechada</w:t>
      </w:r>
      <w:r>
        <w:t>.</w:t>
      </w:r>
    </w:p>
    <w:p w:rsidR="00B94046" w:rsidRDefault="00B94046" w:rsidP="008F6B68"/>
    <w:p w:rsidR="00AD517F" w:rsidRDefault="00AD517F" w:rsidP="008F6B68"/>
    <w:sectPr w:rsidR="00AD5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B35CE"/>
    <w:multiLevelType w:val="hybridMultilevel"/>
    <w:tmpl w:val="B7A2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CAC7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B42CF"/>
    <w:multiLevelType w:val="hybridMultilevel"/>
    <w:tmpl w:val="909661D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127B"/>
    <w:multiLevelType w:val="hybridMultilevel"/>
    <w:tmpl w:val="4D84220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1424"/>
    <w:multiLevelType w:val="hybridMultilevel"/>
    <w:tmpl w:val="CA2CA5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11A4"/>
    <w:multiLevelType w:val="hybridMultilevel"/>
    <w:tmpl w:val="D00C0CF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E0828"/>
    <w:multiLevelType w:val="hybridMultilevel"/>
    <w:tmpl w:val="E346863C"/>
    <w:lvl w:ilvl="0" w:tplc="61603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81352"/>
    <w:multiLevelType w:val="hybridMultilevel"/>
    <w:tmpl w:val="D4E4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99"/>
    <w:rsid w:val="00056899"/>
    <w:rsid w:val="000B04CA"/>
    <w:rsid w:val="0014555A"/>
    <w:rsid w:val="001840D2"/>
    <w:rsid w:val="00281528"/>
    <w:rsid w:val="00302F3E"/>
    <w:rsid w:val="00374E54"/>
    <w:rsid w:val="00517E60"/>
    <w:rsid w:val="00646806"/>
    <w:rsid w:val="00681DA3"/>
    <w:rsid w:val="00756A8D"/>
    <w:rsid w:val="008F6B68"/>
    <w:rsid w:val="00AD517F"/>
    <w:rsid w:val="00AD6621"/>
    <w:rsid w:val="00B94046"/>
    <w:rsid w:val="00D45504"/>
    <w:rsid w:val="00E5387D"/>
    <w:rsid w:val="00E90029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DFD3CC-E462-4458-ACA6-10A860D0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8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404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D51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aliba.eti.br/content/instalando-e-configurando-o-ness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lideplayer.com.br/slide/325729/" TargetMode="External"/><Relationship Id="rId10" Type="http://schemas.openxmlformats.org/officeDocument/2006/relationships/hyperlink" Target="https://elearning.ipca.pt/1213/pluginfile.php/93387/mod_label/intro/CD_LESIPL_TP2-a7532_a781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rdware.com.br/guias/seguranca-linux-windows/usando-nessu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Mendonça</dc:creator>
  <cp:keywords/>
  <dc:description/>
  <cp:lastModifiedBy>Pedro Mendonça</cp:lastModifiedBy>
  <cp:revision>6</cp:revision>
  <dcterms:created xsi:type="dcterms:W3CDTF">2016-12-16T11:38:00Z</dcterms:created>
  <dcterms:modified xsi:type="dcterms:W3CDTF">2017-01-03T11:48:00Z</dcterms:modified>
</cp:coreProperties>
</file>