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Sonic Hub World - Mid April Report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document is the mid april report required for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ICG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class for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Sonic Hub World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Project, made by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Duarte Branco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(nº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119253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).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844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repo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u w:val="single"/>
            <w:rtl w:val="0"/>
          </w:rPr>
          <w:t xml:space="preserve">https://github.com/duartebranco/sonic-hub-world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site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u w:val="single"/>
            <w:rtl w:val="0"/>
          </w:rPr>
          <w:t xml:space="preserve">https://duartebranco.github.io/sonic-hub-world/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Objectives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Recreate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Sonic Jam’s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(1997, Sega Saturn)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hub world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as a modern, browser-based 3D game built with three.js. Sonic Jam was one of the first Sonic compilations and its standout feature was a free-roaming open world where the player could explore, collect rings, and race around the map. This project reimplements that concept, with some of my own preference design choices.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What Is Already Done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Player and Physics: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Full momentum physics: tangential-drag turning, slope acceleration, surface-normal jumping, air inertia and variable jump height.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Speed tiers: WALK, RUN and MAX.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Spin-dash: hold Shift/X to charge, release to launch at TOP_SPEED (bigger than MAX).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Ground dust particles emitted at run speed and above.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Animation System: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Three authored animations: idle, walk, and run - each crafted with the custom `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animator.html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` tool.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World: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Procedural terrain using layered functions.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Map features: plateaus, ramps, lakes, trenches, a bridge, cliffs, trees, flowers, clouds and a water surface.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Checkerboard path tiles along the intended route.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- 22 collectible rings with proximity detection (0.9 units), sparkle particles and HUD counter (ring counter).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Badnik mob meshes placed in the world (patrol AI not yet implemented).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Camera and HUD (heads up display):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Third-person camera with mouse drag / pointer lock and scroll zoom.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HUD: ring counter, race timer, spin-dash charge bar, speed-lines effect at high speed, Sonic-style font and tittle/loading screen.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What Still Needs to Be Done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Animations: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Jump animation.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Animation of Sonic being hit by a mob.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Death animation.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Give use of the different facial expressions on those new animations.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World and Game Logic: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Deliberate track layout - the current path is placeholder checkerboard tiles with no intentional design.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Water zone with buoyancy or wading physics; currently the water surface is purely visual.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Enemy interaction: player should take damage on contact with MotoBugs (ring loss, brief invincibility frames) and be able to kill them with a spin attack.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Player hit/death and respawn: hit detection, check if player has rings, and respawn at the last checkpoint.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Checkpoint system to save progress along the route.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Different checkpoints that refer the start and finish line of the track (for the 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Sound: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Have a complete soundtrack and use it.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Have sound effects relating to the world and to the actual player (sonic).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github.com/duartebranco/sonic-hub-world" TargetMode="External"/><Relationship Id="rId8" Type="http://schemas.openxmlformats.org/officeDocument/2006/relationships/hyperlink" Target="https://duartebranco.github.io/sonic-hub-worl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