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Sonic Hub World - Mid April Presentation Text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Visão Geral do Projeto + Declaração de IA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deste projeto é desenvolver um mundo aberto 3D com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inspirado no Hub World do jogo Sonic Jam para o Sega Saturn.</w:t>
        <w:br w:type="textWrapping"/>
        <w:br w:type="textWrapping"/>
        <w:t xml:space="preserve">Este jogo foi das primeiras coletâneas de vários jogos antigos do Sonic (sonic 1, 2, 3, …) num único jogo. E a diferença das outras coletâneas para esta (Sonic Jam) é o mundo aberto que o jogador tinha para explorar e encontrar os pontos onde se podia realmente jogar os jogos. Nesse mundo aberto, o jogador podia explorar, recolher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anéis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fazer mini corridas pelo mapa, mas não existe um objetivo concreto sobre o que o utilizador deve fazer.</w:t>
        <w:br w:type="textWrapping"/>
        <w:br w:type="textWrapping"/>
        <w:t xml:space="preserve">Neste projeto, eu quis re-implementar este Hub World com algumas diferenças que se adequassem mais ao meu gosto pessoal.</w:t>
        <w:br w:type="textWrapping"/>
        <w:br w:type="textWrapping"/>
        <w:t xml:space="preserve">Estou a usar LLMs e agentes durante o desenvolvimento do projeto, principalmente o Claude Sonnet 4.6, embora também use o Gemini 3.1 Pro para questões mais de design, e o GitHub Copilot como reviewer.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Cena &amp; Modelação 3D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modelos da cena dividem-se em duas categorias distintas.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Sonic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o único modelo externo - um ficheiro .glTF feito por terceiros. No entanto, as três animações (idle, caminhada e corrida) foram criadas por mim através de uma ferramenta que desenvolvi especificamente para isso. Eu pedi a um LLM, que criasse um site simples (single file) que servisse como um editor de poses 3D no browser. Ele carrega o modelo GLTF, permite selecionar e rodar ossos individualmente, guardar poses como keyframes e importar/exportar tudo para ficheiros JSON. Esses ficheiros são depois carregados pelo jogo e interpolados frame a frame.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as expressões faciais (normal, sem boca, espantado), editei os modelos diretamente no Blender, exportando variantes em ficheiros .glTF separados.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os restantes objetos foram construídos em Three.js de raiz, sem qualquer software de modelação externo (Terreno, Paredes, Árvores, Flores, Nuvens,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Anéis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Ponte, Motobug (mob))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Agora, passando à Demo…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Falar: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Loading screen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Instruções;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Anéis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Ring Counter;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Flores;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Nuvens;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Motobug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Andar;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Partículas;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Saltar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Spin Dash;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Rampas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Árvores;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Pontes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