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RELATION BUILDER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2E75B6"/>
          <w:sz w:val="36"/>
          <w:szCs w:val="36"/>
        </w:rPr>
        <w:t xml:space="preserve">Testes de Utilização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999999"/>
          <w:sz w:val="22"/>
          <w:szCs w:val="22"/>
        </w:rPr>
        <w:t xml:space="preserve">Versão 1.1 — 11/02/2026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Estrutura de Dados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TC-001: Carregamento de Relação JSON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Aplicação aberta na página Relation Builder com dados demo carregados.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a textarea JSON mostra uma estrutura com "columns", "items", "options" e "rel_options".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 tabela é renderizada com cabeçalhos correspondentes às chaves de "columns".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número de linhas na tabela corresponde ao comprimento de "items".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 relação é carregada e apresentada corretamente com todos os campos visíveis.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TC-002: Tipos de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colunas de tipos variados (id, string, int, float, boolean, select, date).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colunas "id" mostram valores numéricos não editáveis.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colunas "boolean" mostram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colunas "select" mostram dropdowns com opções configuradas.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colunas "int" e "float" aceitam apenas valores numéricos.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colunas "date" mostram input de data.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Cada tipo de coluna é renderizado com o input adequado e validação correta.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Gestão de Estado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TC-003: Isolamento de Estado entre Instâncias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uma coluna do tipo "relation" contendo sub-relação.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a sub-relação clicando no botão da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Aplicar um filtro na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principal não foi afetada pelo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principal mantém o seu estado original.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Os filtros da sub-relação não afetam a tabela principal. O estado é completamente isolado.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Vista de Tabela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TC-004: Renderização da Tabela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todos os cabeçalhos de coluna são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as linhas de dados são apresentadas com valores corretos.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paginação mostra o número correto de linhas.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renderizada com todos os dados, cabeçalhos e paginação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TC-005: Edição Inline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editable=true.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num campo de texto numa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Alterar o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fora da célula (blur).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valor foi atualizado na textarea JSON.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 valor é atualizado tanto na célula como no JSON da 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TC-006: Menu de Contexto de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ativa.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com o botão direito num cabeçalho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menu aparece com opções: Sort, Filter, Format, Statistics, Binning, Group By.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uma opção e verificar que a funcionalidade correspondente é ativada.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Menu de contexto aparece com todas as opções e cada uma funciona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TC-007: Seleção de Linhas com Checkboxes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show_multicheck=true.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checkboxes aparecem na primeira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Assinalar 3 linhas usando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contador na paginação atualiza para "3 checked".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no checkbox do cabeçalho para assinalar todas.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todas as linhas da página ficam assinaladas.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Assinalação funciona individualmente e em massa, com contadores atualizados.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Vista de Cartões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TC-008: Apresentação em Cartões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"Cards"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cada registo é apresentado como um cartão individual.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cada cartão mostra todos os campos com labels e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navegação paginada funciona.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Registos apresentados como cartões com todos os campos visíveis e navegação funcional.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Vista Pivot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TC-009: Geração de Tabela Pivot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 numéricos e categóricos.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uma coluna para linhas (ex: categoria).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uma coluna para colunas (ex: região).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"Generate 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pivot é gerada com totais por linha e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pivot gerada com tabulação cruzada correta e totais.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TC-010: Múltiplas Agregações Pivot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Pivot ativa com dimensões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"+ Add" para adicionar um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uma coluna numérica e agregação "Sum".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Adicionar outro valor com agregação "Average".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"Generate 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ambas as métricas aparecem para cada célula.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pivot mostra múltiplas métricas por célula conforme configurado.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Vista de Correlação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TC-011: Análise de Correlação entre Par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pelo menos 2 colunas numéricas.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"Correlation".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Column X (ex: idade).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Column Y (ex: salário).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Deixar método em "Auto-detect".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"Calculate".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 resultado mostra coeficiente, método usado, força e p-valor.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Resultado de correlação apresentado com todos os detalhes estatísticos.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TC-012: Análise de Todos os Pares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múltiplas colunas numéricas e categóricas.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Na vista Correlation, clicar "Analyze All Pairs".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matriz de correlação é gerada.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diferentes métodos são usados conforme os tipos de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Matriz de correlação completa com métodos auto-detetados apropriados.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7. Vista de Diagrama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TC-013: Visualização t-SNE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dados numéricos.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"Diagram".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Definir número de clusters (ex: 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"Run t-SNE".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Aguardar o cálculo (indicador de progresso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canvas mostra pontos coloridos agrupados.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Diagrama t-SNE renderizado com pontos coloridos por cluster.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TC-014: Popup de Detalhes no Diagrama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Diagrama t-SNE renderizado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num ponto do diagrama.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 popup aparece com os dados do registo correspondente.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fora do popup para fechar.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Popup com detalhes do registo aparece e fecha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8. Vista de IA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TC-015: Consulta em Linguagem Natural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 e API de IA configurada.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"AI".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Digitar uma pergunta (ex: "Qual é a média de salários?").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no botão enviar.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Aguardar resposta.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resposta é apresentada na área de resposta.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Resposta da IA apresentada com informação relevante sobre os dados.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TC-016: Entrada por Voz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AI ativa, browser com suporte a SpeechRecognition.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o idioma desejado no dropdown.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no botão de microfone.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botão indica gravação (classe "recording").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Falar a pergunta.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texto é transcrito no campo de input.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Voz transcrita para texto no campo de pergunta.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9. Vistas Guardadas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TC-017: Guardar Vista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filtros e ordenação aplicados.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"Saved".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Escrever um nome (ex: "Minha Vista").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tipo "Formato".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Selecionar âmbito "Para Ti".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"Guardar".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 vista aparece na lista com nome, tipo, âmbito e data.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guardada aparece na lista com metadados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TC-018: Restaurar Vista Guardada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Pelo menos uma vista guardada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Na lista de vistas guardadas, fazer duplo-clique na vista.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os filtros e ordenação são restaurados.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é atualizada conforme o snapshot.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Estado da relação restaurado conforme o snapshot guardado.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TC-019: Eliminar Vista Guardada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Pelo menos uma vista guardada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eliminar ao lado da vista.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Confirmar a eliminação no diálogo de confirmação.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vista desaparece da lista.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eliminada com sucesso após confirmação.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TC-020: Validação de Nome Duplicado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Uma vista guardada com nome "Teste"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Tentar guardar outra vista com o nome "Teste".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aparece diálogo de confirmação sobre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Confirmar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lista tem apenas uma vista "Teste" com dados atualizados.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Diálogo de confirmação apresentado; vista substituída após confirmação.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10. Filtragem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TC-021: Filtro por Valores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num cabeçalho de coluna string.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"Filter" no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Na aba "Values", desselecionar alguns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"Apply Filter".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as linhas com valores selecionados são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 indicador de filtro aparece no cabeçalho.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filtrada mostrando apenas valores selecionados com indicador visual.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TC-022: Filtro por Comparação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"Comparison".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operador "&gt;" e valor "50".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linhas com valor &gt; 50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Filtro de comparação aplicado corretamente com resultados filtrados.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TC-023: Filtro por Posição (Top/Bottom N)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"Position".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"Top" e valor "5".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os 5 maiores valores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Top 5 registos por valor numérico apresentados.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TC-024: Filtro por Outliers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com distribuição variada.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"Outliers".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método IQR.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outliers (valores além de Q1-1.5*IQR ou Q3+1.5*IQR)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Outliers detetados e filtrados corretamente pelo método IQR.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TC-025: Filtro por Texto com Regex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de texto.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coluna de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"Text".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critério "Regex".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Inserir padrão (ex: "^A.*o$").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apenas textos que correspondem ao regex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Filtro regex aplicado com resultados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TC-026: Limpar Todos os Filtros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múltiplos filtros aplicados.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múltiplos cabeçalhos mostram indicador de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Utilizar a opção "Clear Filters" (via menu de coluna ou ação).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todos os filtros são removidos.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todos os registos são novamente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Todos os filtros removidos e dados completos restaurados.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11. Ordenação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TC-027: Ordenação Simples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os dados são ordenados ascendentemente (▲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novamente no mesmo cabeçalho.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dados são ordenados descendentemente (▼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uma terceira vez.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 ordenação é removida.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Ciclo de ordenação: ascendente → descendente → sem ordenação funciona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TC-028: Ordenação Multi-Coluna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cabeçalho da coluna A (ordena por 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Shift+clicar no cabeçalho da coluna 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os dados são ordenados por A e depois por 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indicadores mostram ▲₁ e ▲₂ respetivamente.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Ordenação multi-coluna aplicada com indicadores de posição.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TC-028b: Sort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Right-click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Expandir secção Sort.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"Sort Panel" é a primeira opção.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em "Sort Panel".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diálogo Sort Panel abre.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Clicar em "+ Acrescentar critério" para adicionar um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aparece uma linha com seleção de coluna, direção (ASC/DESC), e 4 checkboxes (Case Insensitive, Accent Insensitive, Punctuation Insensitive, Parse Numbers) todas assinaladas.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8. Adicionar um segundo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9. Arrastar o segundo critério para cima do primeiro (drag &amp; drop).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10. Verificar que a ordem é trocada.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11. Mudar a direção de um critério para DESC.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12. Desmarcar checkbox "Case Insensitive" num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13. Clicar "Aplicar".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14. Verificar que a tabela é reordenada conforme os critérios definidos.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15. Verificar que os indicadores de ordenação multi-coluna aparecem nos cabeçalhos.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Sort Panel permite gestão completa de critérios de ordenação multi-coluna com opções avançadas de comparação Unicode via Intl.Collator.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12. Agrupamento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TC-029: Agrupamento por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categórica.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categórica.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"Group By".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 painel de grupos aparece com valores distintos.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num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mostra apenas registos desse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breadcrumbs permitem voltar ao nível anterior.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Agrupamento funcional com drill-down e navegação por breadcrumbs.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13. Estatísticas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TC-030: Painel de Estatísticas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estatísticas (📊) na coluna ou via menu de contexto.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painel mostra: contagem, min, max, média, desvio padrão.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quartis (Q1, mediana, Q3) são apresentados.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box plot é renderizado graficamente.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histograma de distribuição é apresentado.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de estatísticas completo com todos os indicadores e visualizações.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TC-031: Testes de Normalidade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Painel de estatísticas aberto para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os testes de normalidade são apresentados: Shapiro-Wilk, D'Agostino-Pearson, Anderson-Darling, Kolmogorov-Smirnov, Jarque-Bera.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cada teste mostra estatística, p-valor e conclusão.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conclusão indica se a distribuição é normal ou não.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Testes de normalidade apresentados com todos os detalhes e conclusões.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14. Formatação Condicional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TC-032: Escala de Cores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→ Format → Color Scale.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paleta (ex: Blue-Red).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as células são coloridas de azul (min) a vermelho (max).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legenda de escala aparece.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Escala de cores aplicada com gradiente correto e legenda visível.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TC-033: Barras de Dados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formatação, selecionar "Data Bars".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barras horizontais proporcionais aparecem nas células.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valor máximo tem barra completa e o mínimo tem barra mínima.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Barras de dados renderizadas proporcionalmente aos valores.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TC-034: Ícones Condicionais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formatação, selecionar "Icons".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ícones (setas, círculos ou flags) aparecem nas células.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ícones diferentes correspondem a intervalos de valores diferentes.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Ícones condicionais aplicados com diferenciação visual por valor.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15. Operações sobre Linhas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TC-035: Ver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"View".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registo é apresentado em formato legível com todos os campos.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botão de imprimir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apresentado em modo só-leitura com todos os campos.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TC-036: Editar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editável.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"Edit".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Modificar valores nos campos do formulário.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"Gravar".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valores são atualizados na tabela e no JSON.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editado e gravado com sucesso.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TC-037: Copiar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"Copy".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nova linha é adicionada com os mesmos valores mas ID diferente.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contagem de registos incrementou.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duplicado com novo ID e valores idênticos.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TC-038: Eliminar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"Delete".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Confirmar a eliminação.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linha desapareceu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contagem de registos decrementou.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eliminado após confirmação.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TC-039: Novo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qualquer linha → "New".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nova linha vazia é adicionada com ID auto-gerado.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campos numéricos têm valor 0 e texto vazio.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Novo registo criado com valores por defeito e ID único.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16. Operações Multi-Registo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TC-040: Multi View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assinaladas (checked) via checkboxes.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Assinalar 3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"Multi View" no dropdown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os 3 registos são apresentados simultaneamente.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Visualização simultânea de múltiplos registos assinalados.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TC-041: Multi Delete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assinaladas (checked).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Assinalar 3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"Multi Delete".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Confirmar eliminação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as 3 linhas foram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contagem decrementou por 3.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Eliminação em massa com confirmação e atualização correta.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TC-042: Group Edit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assinaladas (checked).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Assinalar 5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"Group Edit".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coluna e definir novo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todas as 5 linhas têm o novo valor nessa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Valor aplicado uniformemente a todas as linhas assinaladas.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TC-043: Merge de Registos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assinaladas (checked, mínimo 2).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Assinalar 2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"Merge".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No diálogo de merge, escolher campo-a-campo qual valor manter.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 merge.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resta apenas 1 registo com os valores escolhidos.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Merge realizado com controlo campo-a-campo e resultado correto.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17. Diálogos de Seleção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TC-044: Select One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"Select One"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"Select One" nas ações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diálogo abre com a relação completa.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Fazer duplo-clique numa linha.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diálogo fecha e o ID é retornado (console.log e outputs).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ID da linha selecionada retornado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TC-045: Select Many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"Select Many"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"Select Many".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Assinalar múltiplas linhas via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Fechar 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array de IDs é retornado.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Array de IDs das linhas assinaladas retornado.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TC-046: Choose Many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"Choose Many"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"Choose Many".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dois painéis: fonte (com todos os itens) e alvo (vazio).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Duplo-clicar em 3 itens na fonte.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aparecem no alvo.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Duplo-clicar num item no alvo para remover.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Fechar 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array com 2 IDs é retornado.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Choose Many funciona com drag entre listas e retorna IDs corretos.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18. Exportação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TC-047: Exportação CSV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exportação via 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âmbito "All".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formato "CSV".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"Download".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ficheiro CSV é descarregado com dados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Ficheiro CSV gerado com cabeçalhos e dados correspondentes à 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TC-048: Exportação com Template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Templates disponíveis para a 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exportação.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templates disponíveis são listados.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 template.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Exportar.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ficheiro segue o formato do template com dados interpolados.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Exportação com template server-side funciona com interpolação correta.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19. Importação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TC-049: Importação CSV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Arrastar ficheiro CSV para a zona de drop.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preview mostra os dados importados.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mapeamento de colunas foi detetado automaticamente.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Confirmar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os dados aparecem na tabela.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Dados CSV importados com mapeamento automático e preview correto.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TC-050: Importação JSON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ficheiro JSON.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preview com dados.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os dados são adicionados à 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Dados JSON importados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TC-051: Importação Multi-Tabela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Ficheiro com múltiplas tabelas (ex: HTML com várias &lt;table&gt;).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Importar ficheiro HTML com múltiplas tabelas.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dropdown de seleção de tabela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a tabela desejada.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preview.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Confirmar importação.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Seleção entre múltiplas tabelas funciona com preview individual.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20. Verificação de Integridade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TC-052: Verificação de Integridade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Executar verificação de integridade via 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diálogo de resultados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categorização: erros (vermelho), avisos (amarelo), informação (azul).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Corrigir um erro reportado e re-executar.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erro desapareceu dos resultados.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Verificação identifica problemas, categoriza-os e re-verifica após correção.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21. Navegação Hierárquica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TC-053: Navegação em Árvore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show_hierarchy=true e hierarchy_column configurada.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a navegação hierárquica é apresentada.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num nó pai.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filtra para mostrar filhos desse nó.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breadcrumbs atualizados.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num breadcrumb para voltar a nível anterior.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Navegação hierárquica funciona com drill-down e breadcrumbs.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22. Relações Aninhadas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TC-054: Abertura de Sub-Relação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sub-relação numa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(diálogo/painel conforme modo).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sub-relação tem todas as funcionalidades (filtrar, ordenar, paginar).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a sub-relação.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Sub-relação abre como instância completa com funcionalidades independentes.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TC-055: Aninhamento Múltiplo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Sub-relação que contém outra coluna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sub-relação de nível 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Dentro dela, abrir sub-relação de nível 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nível 2 funciona independentemente.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nível 2 e verificar que nível 1 mantém estado.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Aninhamento multi-nível funciona com isolamento de estado.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23. Modos de Apresentação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TC-056: Modo Dialog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single_item_mode="dialog".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popup modal com overlay.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botões "Fechar"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clicando no overlay ou no botão.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Conteúdo apresentado em popup modal com fecho funcional.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TC-057: Modo Right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single_item_mode="right".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painel à direita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e o painel são visíveis simultaneamente.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o painel e verificar que a tabela volta ao tamanho completo.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lateral abre ao lado da tabela com coexistência visual.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TC-058: Modo Bottom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single_item_mode="bottom".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painel abaixo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scroll automático para o painel.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o painel.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inferior aparece com scroll automático.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24. Paginação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TC-059: Navegação de Páginas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mais de 10 registos.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paginação com "10" registos por página por defeito.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"›" (próxima) e verificar mudança de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"»" (última) e verificar última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"«" (primeira) e verificar primeira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Alterar tamanho da página para "50" e verificar atualização.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Navegação de páginas funciona em todas as direções com tamanhos variáveis.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25. Pesquisa Rápida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TC-060: Pesquisa em Tempo Real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Digitar texto no campo de pesquisa.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 tabela filtra em tempo real.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pesquisa abrange todos os campos.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no botão ✕ para limpar.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todos os registos são restaurados.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Pesquisa rápida filtra em tempo real e limpa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26. Binning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TC-061: Discretização Numérica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coluna, selecionar "Binning".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Definir número de bins (ex: 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Aplicar binning.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valores numéricos são substituídos por intervalos (ex: "10-20").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filtros por valores funcionam com os intervalos.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Remover binning e verificar restauração dos valores originais.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Binning aplicado e revertido corretamente com interação de filtros.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27. Atalhos de Teclado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TC-062: Help Badge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ativa.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Passar o cursor sobre o badge ℹ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tooltip de atalhos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Mover cursor para fora.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tooltip desaparece.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Tooltip de atalhos de teclado aparece e desaparece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28. Funcionalidades v1.1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28.1 Row Number / Rank / Dense Rank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TC-063: Row Number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 e ordenação aplicada.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"Row Number".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numeração sequencial (1, 2, 3, ...).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numeração respeita a ordem de ordenação atual.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Nova coluna com numeração sequencial adicionada conforme a ordem de ordenação.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TC-064: Rank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contendo valores repetidos.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"Rank".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classificação.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valores iguais recebem o mesmo rank.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existem gaps após empates (ex: 1, 2, 2, 4).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Classificação Rank aplicada com empates e gaps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TC-065: Dense Rank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contendo valores repetidos.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"Dense Rank".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classificação densa.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valores iguais recebem o mesmo rank.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NÃO existem gaps (ex: 1, 2, 2, 3).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Classificação Dense Rank aplicada sem gaps entre ranks.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28.2 Produto Cartesiano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TC-066: Cartesian Product (THIS)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pelo menos uma coluna do tipo "relation" com sub-registos.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"Cartesian Product (THIS)".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cada linha é multiplicada pelo número de sub-registos da sua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as colunas da sub-relação aparecem como novas colunas na tabela principal.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número total de linhas aumentou conforme esperado.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Cross-join realizado com expansão correta de linhas e adição de colunas da sub-relação.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TC-067: Cartesian Product (ALL)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múltiplas colunas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à operação "Cartesian Product (ALL)" via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TODAS as colunas de relação são expandidas simultaneamente.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resultado contém as colunas de todas as sub-relações.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Todas as sub-relações expandidas num único passo com resultado correto.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28.3 Remoção de Duplicados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TC-068: Remove Duplicates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linhas duplicadas (valores idênticos exceto ID).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à operação "Remove Duplicates" via menu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as linhas duplicadas são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apenas uma instância de cada combinação de valores é mantida.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mensagem de feedback com contagem de linhas removidas.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Duplicados removidos com preservação da primeira ocorrência e feedback ao utilizador.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28.4 Colunas Derivadas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TC-069: Colunas Derivadas - Extrações de Data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date ou datetime com valores preenchidos.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data.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no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extração "Year".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nova coluna inteira é criada com o ano extraído.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Repetir para Month, Day, Weekday, Quarter, Semester, Day of Year, Week of Year e ISO Week.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todos os valores extraídos estão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Novas colunas criadas com valores de data extraídos corretamente para cada componente.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TC-070: Colunas Derivadas - Extrações de Hora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time ou datetime com valores de hora.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hora.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"Hour".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nova coluna inteira é criada com a hora extraída.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Repetir para Minute, Second, AM/PM e Hour12.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AM/PM retorna string "AM" ou "PM" e Hour12 retorna valor 1-12.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Componentes de hora extraídos corretamente incluindo formato 12h e AM/PM.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TC-071: Colunas Derivadas - Arredondamento Float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float com valores decimais.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float.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"Round".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Especificar número de casas decimais (ex: 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nova coluna é criada com valores arredondados.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Valores float arredondados ao número de casas decimais especificado.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TC-072: Colunas Derivadas - Métricas de String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string ou textarea com texto.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"Length".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nova coluna inteira mostra o comprimento do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Repetir para Bytes, Flesch Reading Ease, Flesch-Kincaid Grade Level e Sentence Count.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Flesch Reading Ease retorna valor numérico entre 0-100.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Sentence Count retorna contagem correta de frases.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Métricas de string calculadas corretamente para cada tipo de métrica.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28.5 Log de Operações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TC-073: Registo de Operações no 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Executar uma operação mutante (ex: adicionar linha).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no JSON da relação que relation.log contém uma entrada.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entrada tem formato {pot: "relation_op", timestamp, op, ...params}.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Executar mais operações (editar célula, eliminar linha, aplicar binning).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cada operação adiciona nova entrada ao log com timestamp e parâmetros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Todas as operações mutantes são registadas no log com estrutura declarativa correta.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28.6 Visibilidade de Colunas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TC-074: Diálogo Show/Hide Columns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ao diálogo "Show/Hide Columns" via menu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todas as colunas são listadas com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Desmarcar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input de largura está disponível para cada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Alterar a largura de uma coluna no input.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Usar drag &amp; drop para reordenar colunas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Confirmar alterações.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8. Verificar que a tabela reflete as alterações (coluna oculta, largura alterada, nova ordem).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Diálogo permite controlar visibilidade, largura e ordem, com reflexo imediato na tabela.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TC-075: Hide Column via Menu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"Column" → "Hide Column".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coluna desaparece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coluna pode ser restaurada via diálogo Show/Hide Columns.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 ocultada via menu e restaurável via diálogo.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TC-076: Redimensionamento de Coluna via Drag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colunas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Posicionar o cursor na borda direita de um cabeçalho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cursor muda para indicador de resize.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Arrastar a borda para redimensionar 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largura da coluna é atualizada em tempo real.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valor de largura é persistido no columns_visible do uiState.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 redimensionada via drag com persistência no estado.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TC-077: Reordenação de Colunas via Drag &amp; Drop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 arrastar um cabeçalho de coluna para outra posição.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feedback visual durante o drag (indicador de posição).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Largar a coluna na nova posição.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ordem das colunas é atualizada na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nova ordem é persistida no columns_visible do uiState.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Colunas reordenadas via drag &amp; drop com persistência no estado.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28.7 Vistas Guardadas com Log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TC-078: Guardar e Restaurar Vista de 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operações executadas (log não vazio).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separador "Saved".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tipo "Log de Operações".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Escrever nome e guardar.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vista aparece na lista com tipo "Log".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Limpar os dados da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Restaurar a vista de log guardada.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 sequência de operações é restaurada no relation.log.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de Log guardada e restaurada com sequência de operações preservada.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28.8 Renomeações de Menu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TC-079: Menu Binning / Bucketing Renomeado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item de menu mostra "Binning / Bucketing" (não apenas "Binning").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submenu contém as opções: Binning, Row Number, Rank, Dense Rank.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Menu renomeado para "Binning / Bucketing" com novas opções visíveis.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TC-080: Opções de Filtro de Outliers Renomeadas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"Outliers".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as opções mostram "Choose Outliers" (não "Keep Outliers").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opção alternativa mostra "Choose Not Outliers" (não "Remove Outliers").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Opções de filtro de outliers com nomes atualizados v1.1.</w:t>
      </w:r>
    </w:p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2026-02-11T22:24:19.681Z</dcterms:created>
  <dcterms:modified xsi:type="dcterms:W3CDTF">2026-02-11T22:24:19.681Z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