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F4E79"/>
          <w:sz w:val="52"/>
          <w:szCs w:val="52"/>
        </w:rPr>
        <w:t xml:space="preserve">RELATION BUILDER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2E75B6"/>
          <w:sz w:val="36"/>
          <w:szCs w:val="36"/>
        </w:rPr>
        <w:t xml:space="preserve">Testes de Utilização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999999"/>
          <w:sz w:val="22"/>
          <w:szCs w:val="22"/>
        </w:rPr>
        <w:t xml:space="preserve">Versão 1.0 — 08/02/2026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1. Estrutura de Dados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TC-001: Carregamento de Relação JSON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Aplicação aberta na página Relation Builder com dados demo carregados.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a textarea JSON mostra uma estrutura com "columns", "items", "options" e "rel_options".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 tabela é renderizada com cabeçalhos correspondentes às chaves de "columns".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número de linhas na tabela corresponde ao comprimento de "items".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A relação é carregada e apresentada corretamente com todos os campos visíveis.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TC-002: Tipos de Coluna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 com colunas de tipos variados (id, string, int, float, boolean, select, date).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colunas "id" mostram valores numéricos não editáveis.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colunas "boolean" mostram checkboxes.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colunas "select" mostram dropdowns com opções configuradas.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colunas "int" e "float" aceitam apenas valores numéricos.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colunas "date" mostram input de data.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Cada tipo de coluna é renderizado com o input adequado e validação correta.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2. Gestão de Estado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TC-003: Isolamento de Estado entre Instâncias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uma coluna do tipo "relation" contendo sub-relação.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a sub-relação clicando no botão da célula.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Aplicar um filtro na sub-relação.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tabela principal não foi afetada pelo filtro.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Fechar a sub-relação.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 tabela principal mantém o seu estado original.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Os filtros da sub-relação não afetam a tabela principal. O estado é completamente isolado.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3. Vista de Tabela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TC-004: Renderização da Tabela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todos os cabeçalhos de coluna são visíveis.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as linhas de dados são apresentadas com valores corretos.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paginação mostra o número correto de linhas.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Tabela renderizada com todos os dados, cabeçalhos e paginação corretos.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TC-005: Edição Inline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editable=true.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num campo de texto numa célula.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Alterar o valor.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fora da célula (blur).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 valor foi atualizado na textarea JSON.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O valor é atualizado tanto na célula como no JSON da relação.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TC-006: Menu de Contexto de Coluna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ativa.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com o botão direito num cabeçalho de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 menu aparece com opções: Sort, Filter, Format, Statistics, Binning, Group By.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uma opção e verificar que a funcionalidade correspondente é ativada.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Menu de contexto aparece com todas as opções e cada uma funciona corretamente.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TC-007: Seleção de Linhas com Checkboxes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show_multicheck=true.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checkboxes aparecem na primeira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3 linhas usando checkboxes.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contador na paginação atualiza para "3 checked".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no checkbox do cabeçalho para selecionar todas.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todas as linhas da página ficam selecionadas.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Seleção funciona individualmente e em massa, com contadores atualizados.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4. Vista de Cartões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TC-008: Apresentação em Cartões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separador "Cards" na barra de vistas.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cada registo é apresentado como um cartão individual.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cada cartão mostra todos os campos com labels e valores.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navegação paginada funciona.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Registos apresentados como cartões com todos os campos visíveis e navegação funcional.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5. Vista Pivot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TC-009: Geração de Tabela Pivot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 com dados numéricos e categóricos.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separador "Pivot".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uma coluna para linhas (ex: categoria).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uma coluna para colunas (ex: região).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"Generate Pivot".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 tabela pivot é gerada com totais por linha e coluna.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Tabela pivot gerada com tabulação cruzada correta e totais.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TC-010: Múltiplas Agregações Pivot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Pivot ativa com dimensões selecionadas.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"+ Add" para adicionar um valor.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uma coluna numérica e agregação "Sum".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Adicionar outro valor com agregação "Average".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"Generate Pivot".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ambas as métricas aparecem para cada célula.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Tabela pivot mostra múltiplas métricas por célula conforme configurado.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6. Vista de Correlação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TC-011: Análise de Correlação entre Par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pelo menos 2 colunas numéricas.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separador "Correlation".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Column X (ex: idade).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Column Y (ex: salário).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Deixar método em "Auto-detect".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Clicar "Calculate".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o resultado mostra coeficiente, método usado, força e p-valor.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Resultado de correlação apresentado com todos os detalhes estatísticos.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TC-012: Análise de Todos os Pares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múltiplas colunas numéricas e categóricas.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Na vista Correlation, clicar "Analyze All Pairs".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uma matriz de correlação é gerada.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diferentes métodos são usados conforme os tipos de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Matriz de correlação completa com métodos auto-detetados apropriados.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7. Vista de Diagrama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TC-013: Visualização t-SNE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dados numéricos.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separador "Diagram".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Definir número de clusters (ex: 5).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"Run t-SNE".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Aguardar o cálculo (indicador de progresso visível).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canvas mostra pontos coloridos agrupados.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Diagrama t-SNE renderizado com pontos coloridos por cluster.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TC-014: Popup de Detalhes no Diagrama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Diagrama t-SNE renderizado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num ponto do diagrama.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um popup aparece com os dados do registo correspondente.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fora do popup para fechar.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Popup com detalhes do registo aparece e fecha corretamente.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8. Vista de IA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TC-015: Consulta em Linguagem Natural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 com dados e API de IA configurada.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separador "AI".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Digitar uma pergunta (ex: "Qual é a média de salários?").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no botão enviar.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Aguardar resposta.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 resposta é apresentada na área de resposta.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Resposta da IA apresentada com informação relevante sobre os dados.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TC-016: Entrada por Voz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AI ativa, browser com suporte a SpeechRecognition.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Selecionar o idioma desejado no dropdown.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Clicar no botão de microfone.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botão indica gravação (classe "recording").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Falar a pergunta.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texto é transcrito no campo de input.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Voz transcrita para texto no campo de pergunta.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9. Vistas Guardadas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TC-017: Guardar Vista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filtros e ordenação aplicados.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separador "Saved".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Escrever um nome (ex: "Minha Vista").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tipo "Formato".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Selecionar âmbito "Para Ti".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Clicar "Guardar".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a vista aparece na lista com nome, tipo, âmbito e data.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Vista guardada aparece na lista com metadados corretos.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TC-018: Restaurar Vista Guardada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Pelo menos uma vista guardada existente.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Na lista de vistas guardadas, fazer duplo-clique na vista.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os filtros e ordenação são restaurados.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tabela é atualizada conforme o snapshot.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Estado da relação restaurado conforme o snapshot guardado.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TC-019: Eliminar Vista Guardada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Pelo menos uma vista guardada existente.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de eliminar ao lado da vista.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Confirmar a eliminação no diálogo de confirmação.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vista desaparece da lista.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Vista eliminada com sucesso após confirmação.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TC-020: Validação de Nome Duplicado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Uma vista guardada com nome "Teste" existente.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Tentar guardar outra vista com o nome "Teste".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aparece diálogo de confirmação sobre substituição.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Confirmar substituição.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lista tem apenas uma vista "Teste" com dados atualizados.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Diálogo de confirmação apresentado; vista substituída após confirmação.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10. Filtragem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TC-021: Filtro por Valores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num cabeçalho de coluna string.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"Filter" no menu.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Na aba "Values", desselecionar alguns valores.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"Apply Filter".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apenas as linhas com valores selecionados são visíveis.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o indicador de filtro aparece no cabeçalho.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Tabela filtrada mostrando apenas valores selecionados com indicador visual.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TC-022: Filtro por Comparação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filtro para uma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aba "Comparison".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Escolher operador "&gt;" e valor "50".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Aplicar filtro.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apenas linhas com valor &gt; 50 são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Filtro de comparação aplicado corretamente com resultados filtrados.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TC-023: Filtro por Posição (Top/Bottom N)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filtro para uma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aba "Position".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Escolher "Top" e valor "5".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Aplicar filtro.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apenas os 5 maiores valores são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Top 5 registos por valor numérico apresentados.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TC-024: Filtro por Outliers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 com distribuição variada.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filtro para uma coluna numérica.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aba "Outliers".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Escolher método IQR.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Aplicar filtro.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apenas outliers (valores além de Q1-1.5*IQR ou Q3+1.5*IQR) são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Outliers detetados e filtrados corretamente pelo método IQR.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TC-025: Filtro por Texto com Regex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de texto.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filtro para coluna de texto.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aba "Text".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Escolher critério "Regex".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Inserir padrão (ex: "^A.*o$").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Aplicar filtro.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apenas textos que correspondem ao regex são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Filtro regex aplicado com resultados corretos.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TC-026: Limpar Todos os Filtros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múltiplos filtros aplicados.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múltiplos cabeçalhos mostram indicador de filtro.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Utilizar a opção "Clear Filters" (via menu de coluna ou ação).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todos os filtros são removidos.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todos os registos são novamente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Todos os filtros removidos e dados completos restaurados.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11. Ordenação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TC-027: Ordenação Simples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cabeçalho de uma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os dados são ordenados ascendentemente (▲ visível).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novamente no mesmo cabeçalho.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os dados são ordenados descendentemente (▼ visível).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Clicar uma terceira vez.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a ordenação é removida.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Ciclo de ordenação: ascendente → descendente → sem ordenação funciona corretamente.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TC-028: Ordenação Multi-Coluna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cabeçalho da coluna A (ordena por A).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Shift+clicar no cabeçalho da coluna B.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os dados são ordenados por A e depois por B.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os indicadores mostram ▲₁ e ▲₂ respetivamente.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Ordenação multi-coluna aplicada com indicadores de posição.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12. Agrupamento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TC-029: Agrupamento por Coluna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categórica.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categórica.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"Group By".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um painel de grupos aparece com valores distintos.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num grupo.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 tabela mostra apenas registos desse grupo.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breadcrumbs permitem voltar ao nível anterior.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Agrupamento funcional com drill-down e navegação por breadcrumbs.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13. Estatísticas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TC-030: Painel de Estatísticas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de estatísticas (📊) na coluna ou via menu de contexto.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 painel mostra: contagem, min, max, média, desvio padrão.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quartis (Q1, mediana, Q3) são apresentados.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 box plot é renderizado graficamente.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histograma de distribuição é apresentado.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Painel de estatísticas completo com todos os indicadores e visualizações.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TC-031: Testes de Normalidade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Painel de estatísticas aberto para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os testes de normalidade são apresentados: Shapiro-Wilk, D'Agostino-Pearson, Anderson-Darling, Kolmogorov-Smirnov, Jarque-Bera.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cada teste mostra estatística, p-valor e conclusão.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conclusão indica se a distribuição é normal ou não.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Testes de normalidade apresentados com todos os detalhes e conclusões.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14. Formatação Condicional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TC-032: Escala de Cores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direito no cabeçalho da coluna → Format → Color Scale.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paleta (ex: Blue-Red).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as células são coloridas de azul (min) a vermelho (max).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legenda de escala aparece.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Escala de cores aplicada com gradiente correto e legenda visível.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TC-033: Barras de Dados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Via menu de formatação, selecionar "Data Bars".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barras horizontais proporcionais aparecem nas células.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valor máximo tem barra completa e o mínimo tem barra mínima.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Barras de dados renderizadas proporcionalmente aos valores.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TC-034: Ícones Condicionais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Via menu de formatação, selecionar "Icons".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ícones (setas, círculos ou flags) aparecem nas células.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ícones diferentes correspondem a intervalos de valores diferentes.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Ícones condicionais aplicados com diferenciação visual por valor.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15. Operações sobre Linhas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TC-035: Ver Registo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⋯ de uma linha.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"View".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registo é apresentado em formato legível com todos os campos.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botão de imprimir disponível.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Registo apresentado em modo só-leitura com todos os campos.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TC-036: Editar Registo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editável.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⋯ de uma linha → "Edit".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Modificar valores nos campos do formulário.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"Gravar".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os valores são atualizados na tabela e no JSON.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Registo editado e gravado com sucesso.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TC-037: Copiar Registo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⋯ de uma linha → "Copy".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uma nova linha é adicionada com os mesmos valores mas ID diferente.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contagem de registos incrementou.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Registo duplicado com novo ID e valores idênticos.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TC-038: Eliminar Registo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⋯ de uma linha → "Delete".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Confirmar a eliminação.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linha desapareceu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 contagem de registos decrementou.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Registo eliminado após confirmação.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TC-039: Novo Registo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⋯ de qualquer linha → "New".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uma nova linha vazia é adicionada com ID auto-gerado.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campos numéricos têm valor 0 e texto vazio.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Novo registo criado com valores por defeito e ID único.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16. Operações Multi-Registo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TC-040: Multi View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Múltiplas linhas selecionadas via checkboxes.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Selecionar 3 linhas.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Escolher ação "Multi View" no dropdown de ações.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os 3 registos são apresentados simultaneamente.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Visualização simultânea de múltiplos registos selecionados.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TC-041: Multi Delete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Múltiplas linhas selecionadas.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Selecionar 3 linhas.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Escolher ação "Multi Delete".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Confirmar eliminação no diálogo.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as 3 linhas foram removidas.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a contagem decrementou por 3.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Eliminação em massa com confirmação e atualização correta.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TC-042: Group Edit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Múltiplas linhas selecionadas.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Selecionar 5 linhas.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Escolher ação "Group Edit".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coluna e definir novo valor.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Confirmar.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todas as 5 linhas têm o novo valor nessa coluna.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Valor aplicado uniformemente a todas as linhas selecionadas.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TC-043: Merge de Registos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Múltiplas linhas selecionadas (mínimo 2).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Selecionar 2 linhas.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Escolher ação "Merge".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No diálogo de merge, escolher campo-a-campo qual valor manter.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Confirmar merge.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resta apenas 1 registo com os valores escolhidos.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Merge realizado com controlo campo-a-campo e resultado correto.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17. Diálogos de Seleção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TC-044: Select One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Ação "Select One" disponível.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em "Select One" nas ações visíveis.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 diálogo abre com a relação completa.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Fazer duplo-clique numa linha.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 diálogo fecha e o ID é retornado (console.log e outputs).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ID da linha selecionada retornado corretamente.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TC-045: Select Many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Ação "Select Many" disponível.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em "Select Many".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múltiplas linhas via checkboxes.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Fechar o diálogo.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array de IDs é retornado.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Array de IDs das linhas selecionadas retornado.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TC-046: Choose Many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Ação "Choose Many" disponível.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em "Choose Many".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dois painéis: fonte (com todos os itens) e alvo (vazio).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Duplo-clicar em 3 itens na fonte.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aparecem no alvo.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Duplo-clicar num item no alvo para remover.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Fechar o diálogo.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7. Verificar que array com 2 IDs é retornado.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Choose Many funciona com drag entre listas e retorna IDs corretos.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18. Exportação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TC-047: Exportação CSV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diálogo de exportação via 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âmbito "All".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formato "CSV".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"Download".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ficheiro CSV é descarregado com dados corretos.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Ficheiro CSV gerado com cabeçalhos e dados correspondentes à relação.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TC-048: Exportação com Template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Templates disponíveis para a relação.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diálogo de exportação.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templates disponíveis são listados.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um template.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Exportar.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ficheiro segue o formato do template com dados interpolados.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Exportação com template server-side funciona com interpolação correta.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19. Importação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TC-049: Importação CSV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existente.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diálogo de importação.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Arrastar ficheiro CSV para a zona de drop.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o preview mostra os dados importados.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 mapeamento de colunas foi detetado automaticamente.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Confirmar importação.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Verificar que os dados aparecem na tabela.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Dados CSV importados com mapeamento automático e preview correto.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TC-050: Importação JSON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existente.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diálogo de importação.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Selecionar ficheiro JSON.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preview com dados.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Confirmar importação.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os dados são adicionados à relação.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Dados JSON importados corretamente.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TC-051: Importação Multi-Tabela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Ficheiro com múltiplas tabelas (ex: HTML com várias &lt;table&gt;).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Importar ficheiro HTML com múltiplas tabelas.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dropdown de seleção de tabela aparece.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Selecionar a tabela desejada.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preview.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Confirmar importação.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Seleção entre múltiplas tabelas funciona com preview individual.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20. Verificação de Integridade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TC-052: Verificação de Integridade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carregada.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Executar verificação de integridade via 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o diálogo de resultados aparece.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categorização: erros (vermelho), avisos (amarelo), informação (azul).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Corrigir um erro reportado e re-executar.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o erro desapareceu dos resultados.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Verificação identifica problemas, categoriza-os e re-verifica após correção.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21. Navegação Hierárquica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TC-053: Navegação em Árvore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show_hierarchy=true e hierarchy_column configurada.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que a navegação hierárquica é apresentada.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Clicar num nó pai.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tabela filtra para mostrar filhos desse nó.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breadcrumbs atualizados.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Clicar num breadcrumb para voltar a nível anterior.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Navegação hierárquica funciona com drill-down e breadcrumbs.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22. Relações Aninhadas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TC-054: Abertura de Sub-Relação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coluna do tipo "relation".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no botão de sub-relação numa célula.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abre (diálogo/painel conforme modo).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sub-relação tem todas as funcionalidades (filtrar, ordenar, paginar).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Fechar a sub-relação.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Sub-relação abre como instância completa com funcionalidades independentes.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TC-055: Aninhamento Múltiplo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Sub-relação que contém outra coluna do tipo "relation".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Abrir sub-relação de nível 1.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Dentro dela, abrir sub-relação de nível 2.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nível 2 funciona independentemente.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Fechar nível 2 e verificar que nível 1 mantém estado.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Aninhamento multi-nível funciona com isolamento de estado.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23. Modos de Apresentação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TC-056: Modo Dialog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single_item_mode="dialog".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para ver detalhes de um registo.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abre em popup modal com overlay.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botões "Fechar" no diálogo.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Fechar clicando no overlay ou no botão.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Conteúdo apresentado em popup modal com fecho funcional.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TC-057: Modo Right Panel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single_item_mode="right".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para ver detalhes de um registo.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abre em painel à direita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tabela e o painel são visíveis simultaneamente.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Fechar o painel e verificar que a tabela volta ao tamanho completo.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Painel lateral abre ao lado da tabela com coexistência visual.</w:t>
      </w:r>
    </w:p>
    <w:p>
      <w:pPr>
        <w:spacing w:after="120"/>
      </w:pP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TC-058: Modo Bottom Panel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single_item_mode="bottom".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Clicar para ver detalhes de um registo.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abre em painel abaixo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scroll automático para o painel.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Fechar o painel.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Painel inferior aparece com scroll automático.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24. Paginação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TC-059: Navegação de Páginas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Relação com mais de 10 registos.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Verificar paginação com "10" registos por página por defeito.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Clicar "›" (próxima) e verificar mudança de página.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Clicar "»" (última) e verificar última página.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"«" (primeira) e verificar primeira página.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Alterar tamanho da página para "50" e verificar atualização.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Navegação de páginas funciona em todas as direções com tamanhos variáveis.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25. Pesquisa Rápida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TC-060: Pesquisa em Tempo Real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Digitar texto no campo de pesquisa.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a tabela filtra em tempo real.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Verificar que a pesquisa abrange todos os campos.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Clicar no botão ✕ para limpar.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todos os registos são restaurados.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Pesquisa rápida filtra em tempo real e limpa corretamente.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26. Binning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TC-061: Discretização Numérica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com coluna numérica.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Via menu de coluna, selecionar "Binning".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Definir número de bins (ex: 5).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Aplicar binning.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os valores numéricos são substituídos por intervalos (ex: "10-20").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5. Verificar que filtros por valores funcionam com os intervalos.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6. Remover binning e verificar restauração dos valores originais.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Binning aplicado e revertido corretamente com interação de filtros.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27. Atalhos de Teclado</w:t>
      </w:r>
    </w:p>
    <w:p>
      <w:pPr>
        <w:pStyle w:val="Heading3"/>
        <w:spacing w:before="200" w:after="10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TC-062: Help Badge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Pré-condição: </w:t>
      </w:r>
      <w:r>
        <w:rPr>
          <w:rFonts w:ascii="Calibri" w:cs="Calibri" w:eastAsia="Calibri" w:hAnsi="Calibri"/>
          <w:sz w:val="22"/>
          <w:szCs w:val="22"/>
        </w:rPr>
        <w:t xml:space="preserve">Vista de tabela ativa.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Passos: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1. Passar o cursor sobre o badge ℹ na barra de vistas.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2. Verificar que tooltip de atalhos aparece.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3. Mover cursor para fora.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4. Verificar que tooltip desaparece.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Tooltip de atalhos de teclado aparece e desaparece corretamente.</w:t>
      </w:r>
    </w:p>
    <w:p>
      <w:pPr>
        <w:spacing w:after="12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2026-02-08T03:55:51.642Z</dcterms:created>
  <dcterms:modified xsi:type="dcterms:W3CDTF">2026-02-08T03:55:51.642Z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