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36FAF0A" w14:textId="77777777" w:rsidR="00BD1B24" w:rsidRPr="00034F12" w:rsidRDefault="00BD1B24" w:rsidP="00BD1B24">
      <w:pPr>
        <w:pStyle w:val="Ttulo4"/>
      </w:pPr>
      <w:proofErr w:type="spellStart"/>
      <w:r w:rsidRPr="00034F12">
        <w:rPr>
          <w:b/>
          <w:bCs/>
          <w:color w:val="000000"/>
        </w:rPr>
        <w:t>Evaluating</w:t>
      </w:r>
      <w:proofErr w:type="spellEnd"/>
      <w:r w:rsidRPr="00034F12">
        <w:rPr>
          <w:b/>
          <w:bCs/>
          <w:color w:val="000000"/>
        </w:rPr>
        <w:t xml:space="preserve"> </w:t>
      </w:r>
      <w:proofErr w:type="spellStart"/>
      <w:r w:rsidRPr="00034F12">
        <w:rPr>
          <w:b/>
          <w:bCs/>
          <w:color w:val="000000"/>
        </w:rPr>
        <w:t>the</w:t>
      </w:r>
      <w:proofErr w:type="spellEnd"/>
      <w:r w:rsidRPr="00034F12">
        <w:rPr>
          <w:b/>
          <w:bCs/>
          <w:color w:val="000000"/>
        </w:rPr>
        <w:t xml:space="preserve"> </w:t>
      </w:r>
      <w:proofErr w:type="spellStart"/>
      <w:r w:rsidRPr="00034F12">
        <w:rPr>
          <w:b/>
          <w:bCs/>
          <w:color w:val="000000"/>
        </w:rPr>
        <w:t>Quality</w:t>
      </w:r>
      <w:proofErr w:type="spellEnd"/>
      <w:r w:rsidRPr="00034F12">
        <w:rPr>
          <w:b/>
          <w:bCs/>
          <w:color w:val="000000"/>
        </w:rPr>
        <w:t xml:space="preserve"> </w:t>
      </w:r>
      <w:proofErr w:type="spellStart"/>
      <w:r w:rsidRPr="00034F12">
        <w:rPr>
          <w:b/>
          <w:bCs/>
          <w:color w:val="000000"/>
        </w:rPr>
        <w:t>of</w:t>
      </w:r>
      <w:proofErr w:type="spellEnd"/>
      <w:r w:rsidRPr="00034F12">
        <w:rPr>
          <w:b/>
          <w:bCs/>
          <w:color w:val="000000"/>
        </w:rPr>
        <w:t xml:space="preserve"> </w:t>
      </w:r>
      <w:proofErr w:type="spellStart"/>
      <w:r w:rsidRPr="00034F12">
        <w:rPr>
          <w:b/>
          <w:bCs/>
          <w:color w:val="000000"/>
        </w:rPr>
        <w:t>Understanding</w:t>
      </w:r>
      <w:proofErr w:type="spellEnd"/>
      <w:r w:rsidRPr="00034F12">
        <w:rPr>
          <w:b/>
          <w:bCs/>
          <w:color w:val="000000"/>
        </w:rPr>
        <w:t xml:space="preserve"> Business </w:t>
      </w:r>
      <w:proofErr w:type="spellStart"/>
      <w:r w:rsidRPr="00034F12">
        <w:rPr>
          <w:b/>
          <w:bCs/>
          <w:color w:val="000000"/>
        </w:rPr>
        <w:t>Process</w:t>
      </w:r>
      <w:proofErr w:type="spellEnd"/>
      <w:r w:rsidRPr="00034F12">
        <w:rPr>
          <w:b/>
          <w:bCs/>
          <w:color w:val="000000"/>
        </w:rPr>
        <w:t xml:space="preserve"> </w:t>
      </w:r>
      <w:proofErr w:type="spellStart"/>
      <w:r w:rsidRPr="00034F12">
        <w:rPr>
          <w:b/>
          <w:bCs/>
          <w:color w:val="000000"/>
        </w:rPr>
        <w:t>Models</w:t>
      </w:r>
      <w:proofErr w:type="spellEnd"/>
      <w:r w:rsidRPr="00034F12">
        <w:rPr>
          <w:b/>
          <w:bCs/>
          <w:color w:val="000000"/>
        </w:rPr>
        <w:t xml:space="preserve"> </w:t>
      </w:r>
      <w:proofErr w:type="spellStart"/>
      <w:r w:rsidRPr="00034F12">
        <w:rPr>
          <w:b/>
          <w:bCs/>
          <w:color w:val="000000"/>
        </w:rPr>
        <w:t>using</w:t>
      </w:r>
      <w:proofErr w:type="spellEnd"/>
      <w:r w:rsidRPr="00034F12">
        <w:rPr>
          <w:b/>
          <w:bCs/>
          <w:color w:val="000000"/>
        </w:rPr>
        <w:t xml:space="preserve"> </w:t>
      </w:r>
      <w:proofErr w:type="spellStart"/>
      <w:r w:rsidRPr="00034F12">
        <w:rPr>
          <w:b/>
          <w:bCs/>
          <w:color w:val="000000"/>
        </w:rPr>
        <w:t>Eye-tracking</w:t>
      </w:r>
      <w:proofErr w:type="spellEnd"/>
      <w:r w:rsidRPr="00034F12">
        <w:rPr>
          <w:b/>
          <w:bCs/>
          <w:color w:val="000000"/>
        </w:rPr>
        <w:t xml:space="preserve">: a </w:t>
      </w:r>
      <w:proofErr w:type="spellStart"/>
      <w:r w:rsidRPr="00034F12">
        <w:rPr>
          <w:b/>
          <w:bCs/>
          <w:color w:val="000000"/>
        </w:rPr>
        <w:t>Systematic</w:t>
      </w:r>
      <w:proofErr w:type="spellEnd"/>
      <w:r w:rsidRPr="00034F12">
        <w:rPr>
          <w:b/>
          <w:bCs/>
          <w:color w:val="000000"/>
        </w:rPr>
        <w:t xml:space="preserve"> </w:t>
      </w:r>
      <w:proofErr w:type="spellStart"/>
      <w:r w:rsidRPr="00034F12">
        <w:rPr>
          <w:b/>
          <w:bCs/>
          <w:color w:val="000000"/>
        </w:rPr>
        <w:t>Literature</w:t>
      </w:r>
      <w:proofErr w:type="spellEnd"/>
      <w:r w:rsidRPr="00034F12">
        <w:rPr>
          <w:b/>
          <w:bCs/>
          <w:color w:val="000000"/>
        </w:rPr>
        <w:t xml:space="preserve"> </w:t>
      </w:r>
      <w:proofErr w:type="spellStart"/>
      <w:r w:rsidRPr="00034F12">
        <w:rPr>
          <w:b/>
          <w:bCs/>
          <w:color w:val="000000"/>
        </w:rPr>
        <w:t>Review</w:t>
      </w:r>
      <w:proofErr w:type="spellEnd"/>
    </w:p>
    <w:p w14:paraId="3E9AD744" w14:textId="77777777" w:rsidR="00BD1B24" w:rsidRPr="00034F12" w:rsidRDefault="00BD1B24" w:rsidP="00BD1B24">
      <w:pPr>
        <w:pStyle w:val="NormalWeb"/>
        <w:spacing w:before="240" w:beforeAutospacing="0" w:after="200" w:afterAutospacing="0"/>
        <w:jc w:val="center"/>
      </w:pPr>
      <w:r w:rsidRPr="00034F12">
        <w:rPr>
          <w:color w:val="000000"/>
          <w:sz w:val="20"/>
          <w:szCs w:val="20"/>
        </w:rPr>
        <w:t>Vinícius Brito</w:t>
      </w:r>
      <w:r w:rsidRPr="00034F12">
        <w:rPr>
          <w:color w:val="000000"/>
          <w:sz w:val="12"/>
          <w:szCs w:val="12"/>
          <w:vertAlign w:val="superscript"/>
        </w:rPr>
        <w:t>1</w:t>
      </w:r>
      <w:r w:rsidRPr="00034F12">
        <w:rPr>
          <w:color w:val="000000"/>
          <w:sz w:val="20"/>
          <w:szCs w:val="20"/>
        </w:rPr>
        <w:t>, Rafael Duarte</w:t>
      </w:r>
      <w:r w:rsidRPr="00034F12">
        <w:rPr>
          <w:color w:val="000000"/>
          <w:sz w:val="12"/>
          <w:szCs w:val="12"/>
          <w:vertAlign w:val="superscript"/>
        </w:rPr>
        <w:t>1</w:t>
      </w:r>
      <w:r w:rsidRPr="00034F12">
        <w:rPr>
          <w:color w:val="000000"/>
          <w:sz w:val="20"/>
          <w:szCs w:val="20"/>
        </w:rPr>
        <w:t>, Roberta Fagundes</w:t>
      </w:r>
      <w:r w:rsidRPr="00034F12">
        <w:rPr>
          <w:color w:val="000000"/>
          <w:sz w:val="12"/>
          <w:szCs w:val="12"/>
          <w:vertAlign w:val="superscript"/>
        </w:rPr>
        <w:t>1</w:t>
      </w:r>
      <w:r w:rsidRPr="00034F12">
        <w:rPr>
          <w:color w:val="000000"/>
          <w:sz w:val="20"/>
          <w:szCs w:val="20"/>
        </w:rPr>
        <w:t xml:space="preserve">, Denis Silva da </w:t>
      </w:r>
      <w:proofErr w:type="gramStart"/>
      <w:r w:rsidRPr="00034F12">
        <w:rPr>
          <w:color w:val="000000"/>
          <w:sz w:val="20"/>
          <w:szCs w:val="20"/>
        </w:rPr>
        <w:t>Silveira</w:t>
      </w:r>
      <w:r w:rsidRPr="00034F12">
        <w:rPr>
          <w:color w:val="000000"/>
          <w:sz w:val="12"/>
          <w:szCs w:val="12"/>
          <w:vertAlign w:val="superscript"/>
        </w:rPr>
        <w:t>1,</w:t>
      </w:r>
      <w:proofErr w:type="gramEnd"/>
      <w:r w:rsidRPr="00034F12">
        <w:rPr>
          <w:color w:val="000000"/>
          <w:sz w:val="12"/>
          <w:szCs w:val="12"/>
          <w:vertAlign w:val="superscript"/>
        </w:rPr>
        <w:t>2</w:t>
      </w:r>
    </w:p>
    <w:p w14:paraId="5541343A" w14:textId="77777777" w:rsidR="00BD1B24" w:rsidRPr="00034F12" w:rsidRDefault="00BD1B24" w:rsidP="00BD1B24">
      <w:pPr>
        <w:pStyle w:val="NormalWeb"/>
        <w:spacing w:before="0" w:beforeAutospacing="0" w:after="0" w:afterAutospacing="0"/>
        <w:jc w:val="center"/>
      </w:pPr>
      <w:proofErr w:type="gramStart"/>
      <w:r w:rsidRPr="00034F12">
        <w:rPr>
          <w:color w:val="000000"/>
          <w:sz w:val="11"/>
          <w:szCs w:val="11"/>
          <w:vertAlign w:val="superscript"/>
        </w:rPr>
        <w:t>1</w:t>
      </w:r>
      <w:proofErr w:type="gram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Department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of</w:t>
      </w:r>
      <w:proofErr w:type="spellEnd"/>
      <w:r w:rsidRPr="00034F12">
        <w:rPr>
          <w:color w:val="000000"/>
          <w:sz w:val="18"/>
          <w:szCs w:val="18"/>
        </w:rPr>
        <w:t xml:space="preserve"> Computer </w:t>
      </w:r>
      <w:proofErr w:type="spellStart"/>
      <w:r w:rsidRPr="00034F12">
        <w:rPr>
          <w:color w:val="000000"/>
          <w:sz w:val="18"/>
          <w:szCs w:val="18"/>
        </w:rPr>
        <w:t>Engineering</w:t>
      </w:r>
      <w:proofErr w:type="spellEnd"/>
      <w:r w:rsidRPr="00034F12">
        <w:rPr>
          <w:color w:val="000000"/>
          <w:sz w:val="18"/>
          <w:szCs w:val="18"/>
        </w:rPr>
        <w:t xml:space="preserve">, </w:t>
      </w:r>
      <w:proofErr w:type="spellStart"/>
      <w:r w:rsidRPr="00034F12">
        <w:rPr>
          <w:color w:val="000000"/>
          <w:sz w:val="18"/>
          <w:szCs w:val="18"/>
        </w:rPr>
        <w:t>University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of</w:t>
      </w:r>
      <w:proofErr w:type="spellEnd"/>
      <w:r w:rsidRPr="00034F12">
        <w:rPr>
          <w:color w:val="000000"/>
          <w:sz w:val="18"/>
          <w:szCs w:val="18"/>
        </w:rPr>
        <w:t xml:space="preserve"> Pernambuco, </w:t>
      </w:r>
      <w:proofErr w:type="spellStart"/>
      <w:r w:rsidRPr="00034F12">
        <w:rPr>
          <w:color w:val="000000"/>
          <w:sz w:val="18"/>
          <w:szCs w:val="18"/>
        </w:rPr>
        <w:t>Brazil</w:t>
      </w:r>
      <w:proofErr w:type="spellEnd"/>
      <w:r w:rsidRPr="00034F12">
        <w:rPr>
          <w:color w:val="000000"/>
          <w:sz w:val="18"/>
          <w:szCs w:val="18"/>
        </w:rPr>
        <w:t>.</w:t>
      </w:r>
    </w:p>
    <w:p w14:paraId="417D7DD2" w14:textId="77777777" w:rsidR="00BD1B24" w:rsidRPr="00034F12" w:rsidRDefault="00BD1B24" w:rsidP="00BD1B24">
      <w:pPr>
        <w:pStyle w:val="NormalWeb"/>
        <w:spacing w:before="0" w:beforeAutospacing="0" w:after="0" w:afterAutospacing="0"/>
        <w:jc w:val="center"/>
      </w:pPr>
      <w:proofErr w:type="gramStart"/>
      <w:r w:rsidRPr="00034F12">
        <w:rPr>
          <w:color w:val="000000"/>
          <w:sz w:val="11"/>
          <w:szCs w:val="11"/>
          <w:vertAlign w:val="superscript"/>
        </w:rPr>
        <w:t>2</w:t>
      </w:r>
      <w:proofErr w:type="gram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Administrative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Sciences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Department</w:t>
      </w:r>
      <w:proofErr w:type="spellEnd"/>
      <w:r w:rsidRPr="00034F12">
        <w:rPr>
          <w:color w:val="000000"/>
          <w:sz w:val="18"/>
          <w:szCs w:val="18"/>
        </w:rPr>
        <w:t xml:space="preserve">, Federal </w:t>
      </w:r>
      <w:proofErr w:type="spellStart"/>
      <w:r w:rsidRPr="00034F12">
        <w:rPr>
          <w:color w:val="000000"/>
          <w:sz w:val="18"/>
          <w:szCs w:val="18"/>
        </w:rPr>
        <w:t>University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of</w:t>
      </w:r>
      <w:proofErr w:type="spellEnd"/>
      <w:r w:rsidRPr="00034F12">
        <w:rPr>
          <w:color w:val="000000"/>
          <w:sz w:val="18"/>
          <w:szCs w:val="18"/>
        </w:rPr>
        <w:t xml:space="preserve"> Pernambuco, </w:t>
      </w:r>
      <w:proofErr w:type="spellStart"/>
      <w:r w:rsidRPr="00034F12">
        <w:rPr>
          <w:color w:val="000000"/>
          <w:sz w:val="18"/>
          <w:szCs w:val="18"/>
        </w:rPr>
        <w:t>Brazil</w:t>
      </w:r>
      <w:proofErr w:type="spellEnd"/>
      <w:r w:rsidRPr="00034F12">
        <w:rPr>
          <w:color w:val="000000"/>
          <w:sz w:val="11"/>
          <w:szCs w:val="11"/>
          <w:vertAlign w:val="superscript"/>
        </w:rPr>
        <w:t xml:space="preserve"> </w:t>
      </w:r>
    </w:p>
    <w:p w14:paraId="0650B896" w14:textId="77777777" w:rsidR="00BD1B24" w:rsidRPr="00034F12" w:rsidRDefault="00BD1B24" w:rsidP="00BD1B24">
      <w:pPr>
        <w:pStyle w:val="NormalWeb"/>
        <w:spacing w:before="0" w:beforeAutospacing="0" w:after="0" w:afterAutospacing="0"/>
        <w:jc w:val="center"/>
      </w:pPr>
      <w:r w:rsidRPr="00034F12">
        <w:rPr>
          <w:color w:val="000000"/>
          <w:sz w:val="18"/>
          <w:szCs w:val="18"/>
        </w:rPr>
        <w:t>{</w:t>
      </w:r>
      <w:proofErr w:type="spellStart"/>
      <w:r w:rsidRPr="00034F12">
        <w:rPr>
          <w:color w:val="000000"/>
          <w:sz w:val="18"/>
          <w:szCs w:val="18"/>
        </w:rPr>
        <w:t>vab</w:t>
      </w:r>
      <w:proofErr w:type="spellEnd"/>
      <w:r w:rsidRPr="00034F12">
        <w:rPr>
          <w:color w:val="000000"/>
          <w:sz w:val="18"/>
          <w:szCs w:val="18"/>
        </w:rPr>
        <w:t xml:space="preserve">, </w:t>
      </w:r>
      <w:proofErr w:type="spellStart"/>
      <w:r w:rsidRPr="00034F12">
        <w:rPr>
          <w:color w:val="000000"/>
          <w:sz w:val="18"/>
          <w:szCs w:val="18"/>
        </w:rPr>
        <w:t>rbd</w:t>
      </w:r>
      <w:proofErr w:type="spellEnd"/>
      <w:r w:rsidRPr="00034F12">
        <w:rPr>
          <w:color w:val="000000"/>
          <w:sz w:val="18"/>
          <w:szCs w:val="18"/>
        </w:rPr>
        <w:t>}@</w:t>
      </w:r>
      <w:proofErr w:type="gramStart"/>
      <w:r w:rsidRPr="00034F12">
        <w:rPr>
          <w:color w:val="000000"/>
          <w:sz w:val="18"/>
          <w:szCs w:val="18"/>
        </w:rPr>
        <w:t>ecomp.</w:t>
      </w:r>
      <w:proofErr w:type="gramEnd"/>
      <w:r w:rsidRPr="00034F12">
        <w:rPr>
          <w:color w:val="000000"/>
          <w:sz w:val="18"/>
          <w:szCs w:val="18"/>
        </w:rPr>
        <w:t xml:space="preserve">poli.br, </w:t>
      </w:r>
      <w:hyperlink r:id="rId10" w:history="1">
        <w:r w:rsidRPr="00034F12">
          <w:rPr>
            <w:rStyle w:val="Hyperlink"/>
            <w:color w:val="000000"/>
            <w:sz w:val="18"/>
            <w:szCs w:val="18"/>
          </w:rPr>
          <w:t>roberta.fagundes@upe.br</w:t>
        </w:r>
      </w:hyperlink>
      <w:r w:rsidRPr="00034F12">
        <w:rPr>
          <w:color w:val="000000"/>
          <w:sz w:val="18"/>
          <w:szCs w:val="18"/>
        </w:rPr>
        <w:t>, dsilveira@ufpe.br</w:t>
      </w:r>
    </w:p>
    <w:p w14:paraId="61C5F70E" w14:textId="77777777" w:rsidR="00BD1B24" w:rsidRPr="00034F12" w:rsidRDefault="00BD1B24" w:rsidP="00BD1B24">
      <w:pPr>
        <w:pStyle w:val="NormalWeb"/>
        <w:spacing w:before="600" w:beforeAutospacing="0" w:after="0" w:afterAutospacing="0"/>
        <w:ind w:left="567" w:right="567"/>
        <w:jc w:val="both"/>
      </w:pPr>
      <w:r w:rsidRPr="00034F12">
        <w:rPr>
          <w:b/>
          <w:bCs/>
          <w:color w:val="000000"/>
          <w:sz w:val="18"/>
          <w:szCs w:val="18"/>
        </w:rPr>
        <w:t xml:space="preserve">Abstract. </w:t>
      </w:r>
      <w:r w:rsidRPr="00034F12">
        <w:rPr>
          <w:color w:val="000000"/>
          <w:sz w:val="18"/>
          <w:szCs w:val="18"/>
        </w:rPr>
        <w:t xml:space="preserve">A utilização de modelos de processos de negócio na </w:t>
      </w:r>
      <w:proofErr w:type="spellStart"/>
      <w:r w:rsidRPr="00034F12">
        <w:rPr>
          <w:color w:val="000000"/>
          <w:sz w:val="18"/>
          <w:szCs w:val="18"/>
        </w:rPr>
        <w:t>elicitação</w:t>
      </w:r>
      <w:proofErr w:type="spellEnd"/>
      <w:r w:rsidRPr="00034F12">
        <w:rPr>
          <w:color w:val="000000"/>
          <w:sz w:val="18"/>
          <w:szCs w:val="18"/>
        </w:rPr>
        <w:t xml:space="preserve"> de r</w:t>
      </w:r>
      <w:r w:rsidRPr="00034F12">
        <w:rPr>
          <w:color w:val="000000"/>
          <w:sz w:val="18"/>
          <w:szCs w:val="18"/>
        </w:rPr>
        <w:t>e</w:t>
      </w:r>
      <w:r w:rsidRPr="00034F12">
        <w:rPr>
          <w:color w:val="000000"/>
          <w:sz w:val="18"/>
          <w:szCs w:val="18"/>
        </w:rPr>
        <w:t xml:space="preserve">quisitos é uma prática comum. Toda </w:t>
      </w:r>
      <w:proofErr w:type="gramStart"/>
      <w:r w:rsidRPr="00034F12">
        <w:rPr>
          <w:color w:val="000000"/>
          <w:sz w:val="18"/>
          <w:szCs w:val="18"/>
        </w:rPr>
        <w:t>via,</w:t>
      </w:r>
      <w:proofErr w:type="gramEnd"/>
      <w:r w:rsidRPr="00034F12">
        <w:rPr>
          <w:color w:val="000000"/>
          <w:sz w:val="18"/>
          <w:szCs w:val="18"/>
        </w:rPr>
        <w:t xml:space="preserve"> por vezes os </w:t>
      </w:r>
      <w:proofErr w:type="spellStart"/>
      <w:r w:rsidRPr="00034F12">
        <w:rPr>
          <w:i/>
          <w:iCs/>
          <w:color w:val="000000"/>
          <w:sz w:val="18"/>
          <w:szCs w:val="18"/>
        </w:rPr>
        <w:t>stakeholders</w:t>
      </w:r>
      <w:proofErr w:type="spellEnd"/>
      <w:r w:rsidRPr="00034F12">
        <w:rPr>
          <w:color w:val="000000"/>
          <w:sz w:val="18"/>
          <w:szCs w:val="18"/>
        </w:rPr>
        <w:t xml:space="preserve"> consideram os modelos de processo de negócios complexos e de difícil compreensão. Te</w:t>
      </w:r>
      <w:r w:rsidRPr="00034F12">
        <w:rPr>
          <w:color w:val="000000"/>
          <w:sz w:val="18"/>
          <w:szCs w:val="18"/>
        </w:rPr>
        <w:t>n</w:t>
      </w:r>
      <w:r w:rsidRPr="00034F12">
        <w:rPr>
          <w:color w:val="000000"/>
          <w:sz w:val="18"/>
          <w:szCs w:val="18"/>
        </w:rPr>
        <w:t>do em vista que falhas na fase de identificação de requisitos geram prejuízos nas demais fases do processo de desenvolvimento de sistemas, é fundamental que as partes interessadas consigam entender corretamente os modelos conceb</w:t>
      </w:r>
      <w:r w:rsidRPr="00034F12">
        <w:rPr>
          <w:color w:val="000000"/>
          <w:sz w:val="18"/>
          <w:szCs w:val="18"/>
        </w:rPr>
        <w:t>i</w:t>
      </w:r>
      <w:r w:rsidRPr="00034F12">
        <w:rPr>
          <w:color w:val="000000"/>
          <w:sz w:val="18"/>
          <w:szCs w:val="18"/>
        </w:rPr>
        <w:t>dos para documentar requisitos. O objetivo deste trabalho é fornecer um pan</w:t>
      </w:r>
      <w:r w:rsidRPr="00034F12">
        <w:rPr>
          <w:color w:val="000000"/>
          <w:sz w:val="18"/>
          <w:szCs w:val="18"/>
        </w:rPr>
        <w:t>o</w:t>
      </w:r>
      <w:r w:rsidRPr="00034F12">
        <w:rPr>
          <w:color w:val="000000"/>
          <w:sz w:val="18"/>
          <w:szCs w:val="18"/>
        </w:rPr>
        <w:t>rama geral dos métodos e experimentos utilizados atualmente para avaliar a compreensão de modelos de processo de negócio por meio de técnicas de ra</w:t>
      </w:r>
      <w:r w:rsidRPr="00034F12">
        <w:rPr>
          <w:color w:val="000000"/>
          <w:sz w:val="18"/>
          <w:szCs w:val="18"/>
        </w:rPr>
        <w:t>s</w:t>
      </w:r>
      <w:r w:rsidRPr="00034F12">
        <w:rPr>
          <w:color w:val="000000"/>
          <w:sz w:val="18"/>
          <w:szCs w:val="18"/>
        </w:rPr>
        <w:t>treamento ocular e identificar questões ainda em aberto que requerem invest</w:t>
      </w:r>
      <w:r w:rsidRPr="00034F12">
        <w:rPr>
          <w:color w:val="000000"/>
          <w:sz w:val="18"/>
          <w:szCs w:val="18"/>
        </w:rPr>
        <w:t>i</w:t>
      </w:r>
      <w:r w:rsidRPr="00034F12">
        <w:rPr>
          <w:color w:val="000000"/>
          <w:sz w:val="18"/>
          <w:szCs w:val="18"/>
        </w:rPr>
        <w:t>gações adicionais. Para atingir tal objetivo, está em execução uma revisão si</w:t>
      </w:r>
      <w:r w:rsidRPr="00034F12">
        <w:rPr>
          <w:color w:val="000000"/>
          <w:sz w:val="18"/>
          <w:szCs w:val="18"/>
        </w:rPr>
        <w:t>s</w:t>
      </w:r>
      <w:r w:rsidRPr="00034F12">
        <w:rPr>
          <w:color w:val="000000"/>
          <w:sz w:val="18"/>
          <w:szCs w:val="18"/>
        </w:rPr>
        <w:t xml:space="preserve">temática da literatura, seguindo as boas práticas da área de Engenharia de </w:t>
      </w:r>
      <w:r w:rsidRPr="00034F12">
        <w:rPr>
          <w:i/>
          <w:iCs/>
          <w:color w:val="000000"/>
          <w:sz w:val="18"/>
          <w:szCs w:val="18"/>
        </w:rPr>
        <w:t>So</w:t>
      </w:r>
      <w:r w:rsidRPr="00034F12">
        <w:rPr>
          <w:i/>
          <w:iCs/>
          <w:color w:val="000000"/>
          <w:sz w:val="18"/>
          <w:szCs w:val="18"/>
        </w:rPr>
        <w:t>f</w:t>
      </w:r>
      <w:r w:rsidRPr="00034F12">
        <w:rPr>
          <w:i/>
          <w:iCs/>
          <w:color w:val="000000"/>
          <w:sz w:val="18"/>
          <w:szCs w:val="18"/>
        </w:rPr>
        <w:t>tware</w:t>
      </w:r>
      <w:r w:rsidRPr="00034F12">
        <w:rPr>
          <w:color w:val="000000"/>
          <w:sz w:val="18"/>
          <w:szCs w:val="18"/>
        </w:rPr>
        <w:t xml:space="preserve">. Este estudo consolidou </w:t>
      </w:r>
      <w:r w:rsidRPr="00034F12">
        <w:rPr>
          <w:color w:val="000000"/>
          <w:sz w:val="18"/>
          <w:szCs w:val="18"/>
          <w:shd w:val="clear" w:color="auto" w:fill="FFFF00"/>
        </w:rPr>
        <w:t>XX</w:t>
      </w:r>
      <w:r w:rsidRPr="00034F12">
        <w:rPr>
          <w:color w:val="000000"/>
          <w:sz w:val="18"/>
          <w:szCs w:val="18"/>
        </w:rPr>
        <w:t xml:space="preserve"> estudos para a análise e extração de dados dos 251 inicialmente encontrados nos últimos 10 anos.</w:t>
      </w:r>
    </w:p>
    <w:p w14:paraId="02A3C681" w14:textId="77777777" w:rsidR="00BD1B24" w:rsidRPr="00034F12" w:rsidRDefault="00BD1B24" w:rsidP="00BD1B24">
      <w:pPr>
        <w:pStyle w:val="NormalWeb"/>
        <w:spacing w:before="220" w:beforeAutospacing="0" w:after="0" w:afterAutospacing="0"/>
        <w:ind w:right="567" w:hanging="567"/>
      </w:pPr>
      <w:proofErr w:type="spellStart"/>
      <w:r w:rsidRPr="00034F12">
        <w:rPr>
          <w:b/>
          <w:bCs/>
          <w:color w:val="000000"/>
          <w:sz w:val="18"/>
          <w:szCs w:val="18"/>
        </w:rPr>
        <w:t>Keywords</w:t>
      </w:r>
      <w:proofErr w:type="spellEnd"/>
      <w:r w:rsidRPr="00034F12">
        <w:rPr>
          <w:b/>
          <w:bCs/>
          <w:color w:val="000000"/>
          <w:sz w:val="18"/>
          <w:szCs w:val="18"/>
        </w:rPr>
        <w:t xml:space="preserve">: </w:t>
      </w:r>
      <w:r w:rsidRPr="00034F12">
        <w:rPr>
          <w:color w:val="000000"/>
          <w:sz w:val="18"/>
          <w:szCs w:val="18"/>
        </w:rPr>
        <w:t xml:space="preserve">Business </w:t>
      </w:r>
      <w:proofErr w:type="spellStart"/>
      <w:r w:rsidRPr="00034F12">
        <w:rPr>
          <w:color w:val="000000"/>
          <w:sz w:val="18"/>
          <w:szCs w:val="18"/>
        </w:rPr>
        <w:t>Process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model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understandability</w:t>
      </w:r>
      <w:proofErr w:type="spellEnd"/>
      <w:r w:rsidRPr="00034F12">
        <w:rPr>
          <w:color w:val="000000"/>
          <w:sz w:val="18"/>
          <w:szCs w:val="18"/>
        </w:rPr>
        <w:t xml:space="preserve">, </w:t>
      </w:r>
      <w:proofErr w:type="spellStart"/>
      <w:r w:rsidRPr="00034F12">
        <w:rPr>
          <w:color w:val="000000"/>
          <w:sz w:val="18"/>
          <w:szCs w:val="18"/>
        </w:rPr>
        <w:t>Cognitive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load</w:t>
      </w:r>
      <w:proofErr w:type="spellEnd"/>
      <w:r w:rsidRPr="00034F12">
        <w:rPr>
          <w:color w:val="000000"/>
          <w:sz w:val="18"/>
          <w:szCs w:val="18"/>
        </w:rPr>
        <w:t xml:space="preserve">, </w:t>
      </w:r>
      <w:proofErr w:type="spellStart"/>
      <w:r w:rsidRPr="00034F12">
        <w:rPr>
          <w:color w:val="000000"/>
          <w:sz w:val="18"/>
          <w:szCs w:val="18"/>
        </w:rPr>
        <w:t>Eye-Tracking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Cognition</w:t>
      </w:r>
      <w:proofErr w:type="spellEnd"/>
      <w:r w:rsidRPr="00034F12">
        <w:rPr>
          <w:color w:val="000000"/>
          <w:sz w:val="18"/>
          <w:szCs w:val="18"/>
        </w:rPr>
        <w:t xml:space="preserve">. </w:t>
      </w:r>
    </w:p>
    <w:p w14:paraId="60030459" w14:textId="77777777" w:rsidR="00BD1B24" w:rsidRPr="00034F12" w:rsidRDefault="00BD1B24" w:rsidP="00BD1B24">
      <w:pPr>
        <w:pStyle w:val="NormalWeb"/>
        <w:numPr>
          <w:ilvl w:val="0"/>
          <w:numId w:val="12"/>
        </w:numPr>
        <w:spacing w:before="360" w:beforeAutospacing="0" w:after="240" w:afterAutospacing="0"/>
        <w:ind w:left="360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</w:rPr>
        <w:t>Introduction</w:t>
      </w:r>
      <w:proofErr w:type="spellEnd"/>
    </w:p>
    <w:p w14:paraId="6ECAC118" w14:textId="5B830E4F" w:rsidR="00BD1B24" w:rsidRPr="00034F12" w:rsidRDefault="00BD1B24" w:rsidP="00BD1B24">
      <w:pPr>
        <w:pStyle w:val="NormalWeb"/>
        <w:spacing w:before="0" w:beforeAutospacing="0" w:after="0" w:afterAutospacing="0"/>
        <w:jc w:val="both"/>
      </w:pPr>
      <w:r w:rsidRPr="00034F12">
        <w:rPr>
          <w:color w:val="000000"/>
          <w:sz w:val="20"/>
          <w:szCs w:val="20"/>
        </w:rPr>
        <w:t xml:space="preserve">Os modelos de processos de negócios, usados por um leque de profissionais bastante diversos, podem ajudar tanto na </w:t>
      </w:r>
      <w:proofErr w:type="spellStart"/>
      <w:r w:rsidRPr="00034F12">
        <w:rPr>
          <w:color w:val="000000"/>
          <w:sz w:val="20"/>
          <w:szCs w:val="20"/>
        </w:rPr>
        <w:t>elicitação</w:t>
      </w:r>
      <w:proofErr w:type="spellEnd"/>
      <w:r w:rsidRPr="00034F12">
        <w:rPr>
          <w:color w:val="000000"/>
          <w:sz w:val="20"/>
          <w:szCs w:val="20"/>
        </w:rPr>
        <w:t xml:space="preserve"> de requisitos como no </w:t>
      </w:r>
      <w:r w:rsidRPr="00034F12">
        <w:rPr>
          <w:i/>
          <w:iCs/>
          <w:color w:val="000000"/>
          <w:sz w:val="20"/>
          <w:szCs w:val="20"/>
        </w:rPr>
        <w:t>design dos softw</w:t>
      </w:r>
      <w:r w:rsidRPr="00034F12">
        <w:rPr>
          <w:i/>
          <w:iCs/>
          <w:color w:val="000000"/>
          <w:sz w:val="20"/>
          <w:szCs w:val="20"/>
        </w:rPr>
        <w:t>a</w:t>
      </w:r>
      <w:r w:rsidRPr="00034F12">
        <w:rPr>
          <w:i/>
          <w:iCs/>
          <w:color w:val="000000"/>
          <w:sz w:val="20"/>
          <w:szCs w:val="20"/>
        </w:rPr>
        <w:t>res</w:t>
      </w:r>
      <w:r w:rsidRPr="00034F12">
        <w:rPr>
          <w:color w:val="000000"/>
          <w:sz w:val="20"/>
          <w:szCs w:val="20"/>
        </w:rPr>
        <w:t>. Sobre esse ponto de vista, os processos de negócios são definidos por meio de um conjunto de atividades, bem determinadas, coordenadas no tempo e no espaço para atingir metas e objetivos organizacionais [1]. Além disso, eles podem ser represent</w:t>
      </w:r>
      <w:r w:rsidRPr="00034F12">
        <w:rPr>
          <w:color w:val="000000"/>
          <w:sz w:val="20"/>
          <w:szCs w:val="20"/>
        </w:rPr>
        <w:t>a</w:t>
      </w:r>
      <w:r w:rsidRPr="00034F12">
        <w:rPr>
          <w:color w:val="000000"/>
          <w:sz w:val="20"/>
          <w:szCs w:val="20"/>
        </w:rPr>
        <w:t>dos em modelos ou diagramas compostos de componentes visuais [2]. Esses modelos, como um nível de abstração mais alto, são utilizados como um instrumento para fac</w:t>
      </w:r>
      <w:r w:rsidRPr="00034F12">
        <w:rPr>
          <w:color w:val="000000"/>
          <w:sz w:val="20"/>
          <w:szCs w:val="20"/>
        </w:rPr>
        <w:t>i</w:t>
      </w:r>
      <w:r w:rsidRPr="00034F12">
        <w:rPr>
          <w:color w:val="000000"/>
          <w:sz w:val="20"/>
          <w:szCs w:val="20"/>
        </w:rPr>
        <w:t>litar a compreensão ou mesmo para identificar pontos de melhorias em uma organiz</w:t>
      </w:r>
      <w:r w:rsidRPr="00034F12">
        <w:rPr>
          <w:color w:val="000000"/>
          <w:sz w:val="20"/>
          <w:szCs w:val="20"/>
        </w:rPr>
        <w:t>a</w:t>
      </w:r>
      <w:r w:rsidRPr="00034F12">
        <w:rPr>
          <w:color w:val="000000"/>
          <w:sz w:val="20"/>
          <w:szCs w:val="20"/>
        </w:rPr>
        <w:t>ção [3].</w:t>
      </w:r>
    </w:p>
    <w:p w14:paraId="735EA2BD" w14:textId="0AA477A7" w:rsidR="00BD1B24" w:rsidRPr="00034F12" w:rsidRDefault="00BD1B24" w:rsidP="00BD1B24">
      <w:pPr>
        <w:pStyle w:val="NormalWeb"/>
        <w:spacing w:before="0" w:beforeAutospacing="0" w:after="0" w:afterAutospacing="0"/>
        <w:ind w:firstLine="227"/>
        <w:jc w:val="both"/>
      </w:pPr>
      <w:r w:rsidRPr="00034F12">
        <w:rPr>
          <w:color w:val="000000"/>
          <w:sz w:val="20"/>
          <w:szCs w:val="20"/>
        </w:rPr>
        <w:t>No entanto, mesmo se tratando de um modelo de alto nível de abstração, há dif</w:t>
      </w:r>
      <w:r w:rsidRPr="00034F12">
        <w:rPr>
          <w:color w:val="000000"/>
          <w:sz w:val="20"/>
          <w:szCs w:val="20"/>
        </w:rPr>
        <w:t>i</w:t>
      </w:r>
      <w:r w:rsidRPr="00034F12">
        <w:rPr>
          <w:color w:val="000000"/>
          <w:sz w:val="20"/>
          <w:szCs w:val="20"/>
        </w:rPr>
        <w:t>culdades tanto de modelagem como de interpretação [4]; podendo tais dificuldades resultar em problemas na interpretação dos requisitos a modelar. Se o projetista não compreender bem o significado ou enquadramento dos elementos de modelagem ao seu dispor, pode vir a optar por soluções desnecessariamente complexas e, conseque</w:t>
      </w:r>
      <w:r w:rsidRPr="00034F12">
        <w:rPr>
          <w:color w:val="000000"/>
          <w:sz w:val="20"/>
          <w:szCs w:val="20"/>
        </w:rPr>
        <w:t>n</w:t>
      </w:r>
      <w:r w:rsidRPr="00034F12">
        <w:rPr>
          <w:color w:val="000000"/>
          <w:sz w:val="20"/>
          <w:szCs w:val="20"/>
        </w:rPr>
        <w:t xml:space="preserve">temente, ainda menos compreensíveis para os demais </w:t>
      </w:r>
      <w:proofErr w:type="spellStart"/>
      <w:proofErr w:type="gramStart"/>
      <w:r w:rsidRPr="00034F12">
        <w:rPr>
          <w:i/>
          <w:iCs/>
          <w:color w:val="000000"/>
          <w:sz w:val="20"/>
          <w:szCs w:val="20"/>
        </w:rPr>
        <w:t>stakeholders</w:t>
      </w:r>
      <w:proofErr w:type="spellEnd"/>
      <w:r w:rsidRPr="00034F12">
        <w:rPr>
          <w:color w:val="000000"/>
          <w:sz w:val="20"/>
          <w:szCs w:val="20"/>
        </w:rPr>
        <w:t>[</w:t>
      </w:r>
      <w:proofErr w:type="gramEnd"/>
      <w:r w:rsidRPr="00034F12">
        <w:rPr>
          <w:color w:val="000000"/>
          <w:sz w:val="20"/>
          <w:szCs w:val="20"/>
        </w:rPr>
        <w:t>5]. Além disso, a compreensibilidade é um fator fundamental da qualidade dos modelos [6].</w:t>
      </w:r>
    </w:p>
    <w:p w14:paraId="10961197" w14:textId="77777777" w:rsidR="00BD1B24" w:rsidRPr="00034F12" w:rsidRDefault="00BD1B24" w:rsidP="00BD1B24">
      <w:pPr>
        <w:pStyle w:val="NormalWeb"/>
        <w:spacing w:before="0" w:beforeAutospacing="0" w:after="0" w:afterAutospacing="0"/>
        <w:ind w:firstLine="227"/>
        <w:jc w:val="both"/>
      </w:pPr>
      <w:r w:rsidRPr="00034F12">
        <w:rPr>
          <w:color w:val="000000"/>
          <w:sz w:val="20"/>
          <w:szCs w:val="20"/>
        </w:rPr>
        <w:lastRenderedPageBreak/>
        <w:t>Não obstante, pesquisas recentes e mais inovadoras buscam analisar como os m</w:t>
      </w:r>
      <w:r w:rsidRPr="00034F12">
        <w:rPr>
          <w:color w:val="000000"/>
          <w:sz w:val="20"/>
          <w:szCs w:val="20"/>
        </w:rPr>
        <w:t>o</w:t>
      </w:r>
      <w:r w:rsidRPr="00034F12">
        <w:rPr>
          <w:color w:val="000000"/>
          <w:sz w:val="20"/>
          <w:szCs w:val="20"/>
        </w:rPr>
        <w:t xml:space="preserve">delos de processos são explicitados e percebidos pelos seus </w:t>
      </w:r>
      <w:proofErr w:type="spellStart"/>
      <w:r w:rsidRPr="00034F12">
        <w:rPr>
          <w:i/>
          <w:iCs/>
          <w:color w:val="000000"/>
          <w:sz w:val="20"/>
          <w:szCs w:val="20"/>
        </w:rPr>
        <w:t>stakeholders</w:t>
      </w:r>
      <w:proofErr w:type="spellEnd"/>
      <w:r w:rsidRPr="00034F12">
        <w:rPr>
          <w:color w:val="000000"/>
          <w:sz w:val="20"/>
          <w:szCs w:val="20"/>
        </w:rPr>
        <w:t xml:space="preserve"> [4, 5]. Sabe-se que os usuários percebem os modelos de forma diferente, resultando em diferentes abstrações [7]. Corroborando, em [8] os autores afirmam que um dos principais obj</w:t>
      </w:r>
      <w:r w:rsidRPr="00034F12">
        <w:rPr>
          <w:color w:val="000000"/>
          <w:sz w:val="20"/>
          <w:szCs w:val="20"/>
        </w:rPr>
        <w:t>e</w:t>
      </w:r>
      <w:r w:rsidRPr="00034F12">
        <w:rPr>
          <w:color w:val="000000"/>
          <w:sz w:val="20"/>
          <w:szCs w:val="20"/>
        </w:rPr>
        <w:t xml:space="preserve">tivos de um modelo de processo é facilitar a comunicação entre os </w:t>
      </w:r>
      <w:proofErr w:type="spellStart"/>
      <w:r w:rsidRPr="00034F12">
        <w:rPr>
          <w:i/>
          <w:iCs/>
          <w:color w:val="000000"/>
          <w:sz w:val="20"/>
          <w:szCs w:val="20"/>
        </w:rPr>
        <w:t>stakeholders</w:t>
      </w:r>
      <w:proofErr w:type="spellEnd"/>
      <w:r w:rsidRPr="00034F12">
        <w:rPr>
          <w:color w:val="000000"/>
          <w:sz w:val="20"/>
          <w:szCs w:val="20"/>
        </w:rPr>
        <w:t>. No entanto, ainda segundo esses autores, pouco se sabe sobre os fatores que realmente influenciam a compreensão de um modelo de processo pelos agentes humanos.</w:t>
      </w:r>
    </w:p>
    <w:p w14:paraId="682D9B1B" w14:textId="77777777" w:rsidR="00BD1B24" w:rsidRPr="00034F12" w:rsidRDefault="00BD1B24" w:rsidP="00BD1B24">
      <w:pPr>
        <w:pStyle w:val="NormalWeb"/>
        <w:spacing w:before="0" w:beforeAutospacing="0" w:after="0" w:afterAutospacing="0"/>
        <w:ind w:firstLine="227"/>
        <w:jc w:val="both"/>
      </w:pPr>
      <w:r w:rsidRPr="00034F12">
        <w:rPr>
          <w:color w:val="000000"/>
          <w:sz w:val="20"/>
          <w:szCs w:val="20"/>
        </w:rPr>
        <w:t>Porém, existem várias alternativas para avaliar a compreensão dos modelos de pr</w:t>
      </w:r>
      <w:r w:rsidRPr="00034F12">
        <w:rPr>
          <w:color w:val="000000"/>
          <w:sz w:val="20"/>
          <w:szCs w:val="20"/>
        </w:rPr>
        <w:t>o</w:t>
      </w:r>
      <w:r w:rsidRPr="00034F12">
        <w:rPr>
          <w:color w:val="000000"/>
          <w:sz w:val="20"/>
          <w:szCs w:val="20"/>
        </w:rPr>
        <w:t xml:space="preserve">cessos de negócio. Estas incluem a realização de experiências com </w:t>
      </w:r>
      <w:proofErr w:type="gramStart"/>
      <w:r w:rsidRPr="00034F12">
        <w:rPr>
          <w:color w:val="000000"/>
          <w:sz w:val="20"/>
          <w:szCs w:val="20"/>
        </w:rPr>
        <w:t>a recolha</w:t>
      </w:r>
      <w:proofErr w:type="gramEnd"/>
      <w:r w:rsidRPr="00034F12">
        <w:rPr>
          <w:color w:val="000000"/>
          <w:sz w:val="20"/>
          <w:szCs w:val="20"/>
        </w:rPr>
        <w:t xml:space="preserve"> de dados, por vezes com a utilização de sensores biométricos, sobre o desempenho dos projeti</w:t>
      </w:r>
      <w:r w:rsidRPr="00034F12"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 xml:space="preserve">tas e outros </w:t>
      </w:r>
      <w:proofErr w:type="spellStart"/>
      <w:r w:rsidRPr="00034F12">
        <w:rPr>
          <w:i/>
          <w:iCs/>
          <w:color w:val="000000"/>
          <w:sz w:val="20"/>
          <w:szCs w:val="20"/>
        </w:rPr>
        <w:t>stakeholders</w:t>
      </w:r>
      <w:proofErr w:type="spellEnd"/>
      <w:r w:rsidRPr="00034F12">
        <w:rPr>
          <w:color w:val="000000"/>
          <w:sz w:val="20"/>
          <w:szCs w:val="20"/>
        </w:rPr>
        <w:t xml:space="preserve"> numa determinada tarefa de modelagem, para conhecer o seu nível de compreensão e preferência acerca do uso de um artefato de modelagem, em detrimento de outro. Os sensores biométricos têm vindo a ser explorados nos anos mais recentes, à medida que os dispositivos de recolha de dados vão tornando-se mais acessíveis. Uma das tecnologias que tem merecido particular atenção é o </w:t>
      </w:r>
      <w:proofErr w:type="spellStart"/>
      <w:r w:rsidRPr="00034F12">
        <w:rPr>
          <w:i/>
          <w:iCs/>
          <w:color w:val="000000"/>
          <w:sz w:val="20"/>
          <w:szCs w:val="20"/>
        </w:rPr>
        <w:t>eye-tracking</w:t>
      </w:r>
      <w:proofErr w:type="spellEnd"/>
      <w:r w:rsidRPr="00034F12">
        <w:rPr>
          <w:color w:val="000000"/>
          <w:sz w:val="20"/>
          <w:szCs w:val="20"/>
        </w:rPr>
        <w:t>.</w:t>
      </w:r>
    </w:p>
    <w:p w14:paraId="38A43F10" w14:textId="77777777" w:rsidR="00BD1B24" w:rsidRPr="00034F12" w:rsidRDefault="00BD1B24" w:rsidP="00BD1B24">
      <w:pPr>
        <w:pStyle w:val="NormalWeb"/>
        <w:spacing w:before="0" w:beforeAutospacing="0" w:after="0" w:afterAutospacing="0"/>
        <w:ind w:firstLine="227"/>
        <w:jc w:val="both"/>
      </w:pPr>
      <w:r w:rsidRPr="00034F12">
        <w:rPr>
          <w:color w:val="000000"/>
          <w:sz w:val="20"/>
          <w:szCs w:val="20"/>
        </w:rPr>
        <w:t xml:space="preserve">A tecnologia de </w:t>
      </w:r>
      <w:proofErr w:type="spellStart"/>
      <w:r w:rsidRPr="00034F12">
        <w:rPr>
          <w:i/>
          <w:iCs/>
          <w:color w:val="000000"/>
          <w:sz w:val="20"/>
          <w:szCs w:val="20"/>
        </w:rPr>
        <w:t>eye-tracker</w:t>
      </w:r>
      <w:proofErr w:type="spellEnd"/>
      <w:r w:rsidRPr="00034F12">
        <w:rPr>
          <w:i/>
          <w:iCs/>
          <w:color w:val="000000"/>
          <w:sz w:val="20"/>
          <w:szCs w:val="20"/>
        </w:rPr>
        <w:t xml:space="preserve"> </w:t>
      </w:r>
      <w:r w:rsidRPr="00034F12">
        <w:rPr>
          <w:color w:val="000000"/>
          <w:sz w:val="20"/>
          <w:szCs w:val="20"/>
        </w:rPr>
        <w:t xml:space="preserve">permite observar o foco de atenção de um indivíduo pela identificação dos movimentos dos seus olhos, o que possibilita tirar conclusões sobre os processos cognitivos subjacentes, que decorrem em paralelo [9]. Os sistemas que utilizam a tecnologia de </w:t>
      </w:r>
      <w:proofErr w:type="spellStart"/>
      <w:r w:rsidRPr="00034F12">
        <w:rPr>
          <w:i/>
          <w:iCs/>
          <w:color w:val="000000"/>
          <w:sz w:val="20"/>
          <w:szCs w:val="20"/>
        </w:rPr>
        <w:t>eye-tracker</w:t>
      </w:r>
      <w:proofErr w:type="spellEnd"/>
      <w:r w:rsidRPr="00034F12">
        <w:rPr>
          <w:color w:val="000000"/>
          <w:sz w:val="20"/>
          <w:szCs w:val="20"/>
        </w:rPr>
        <w:t xml:space="preserve"> baseiam-se em teorias do sistema fisiológico humano, como a teoria da percepção visual, e teorias cognitivas, como a teoria de atenção visual [10]. Assim, tal dispositivo permite analisar o desempenho do utiliz</w:t>
      </w:r>
      <w:r w:rsidRPr="00034F12">
        <w:rPr>
          <w:color w:val="000000"/>
          <w:sz w:val="20"/>
          <w:szCs w:val="20"/>
        </w:rPr>
        <w:t>a</w:t>
      </w:r>
      <w:r w:rsidRPr="00034F12">
        <w:rPr>
          <w:color w:val="000000"/>
          <w:sz w:val="20"/>
          <w:szCs w:val="20"/>
        </w:rPr>
        <w:t>dor na leitura e interpretação dos modelos de processos de negócio.</w:t>
      </w:r>
    </w:p>
    <w:p w14:paraId="10142401" w14:textId="77777777" w:rsidR="00BD1B24" w:rsidRPr="00034F12" w:rsidRDefault="00BD1B24" w:rsidP="00BD1B24">
      <w:pPr>
        <w:pStyle w:val="NormalWeb"/>
        <w:spacing w:before="0" w:beforeAutospacing="0" w:after="0" w:afterAutospacing="0"/>
        <w:ind w:firstLine="227"/>
        <w:jc w:val="both"/>
      </w:pPr>
      <w:r w:rsidRPr="00034F12">
        <w:rPr>
          <w:color w:val="000000"/>
          <w:sz w:val="20"/>
          <w:szCs w:val="20"/>
        </w:rPr>
        <w:t xml:space="preserve">Aqui cabe ressaltar que essa tecnologia é utilizada para investigação em várias áreas do conhecimento humano, em especial nas áreas de medicina, da psicologia cognitiva, da gestão e do </w:t>
      </w:r>
      <w:r w:rsidRPr="00034F12">
        <w:rPr>
          <w:i/>
          <w:iCs/>
          <w:color w:val="000000"/>
          <w:sz w:val="20"/>
          <w:szCs w:val="20"/>
        </w:rPr>
        <w:t>marketing</w:t>
      </w:r>
      <w:r w:rsidRPr="00034F12">
        <w:rPr>
          <w:color w:val="000000"/>
          <w:sz w:val="20"/>
          <w:szCs w:val="20"/>
        </w:rPr>
        <w:t xml:space="preserve">, da aeronáutica, do </w:t>
      </w:r>
      <w:r w:rsidRPr="00034F12">
        <w:rPr>
          <w:i/>
          <w:iCs/>
          <w:color w:val="000000"/>
          <w:sz w:val="20"/>
          <w:szCs w:val="20"/>
        </w:rPr>
        <w:t xml:space="preserve">design </w:t>
      </w:r>
      <w:r w:rsidRPr="00034F12">
        <w:rPr>
          <w:color w:val="000000"/>
          <w:sz w:val="20"/>
          <w:szCs w:val="20"/>
        </w:rPr>
        <w:t xml:space="preserve">industrial, entre outras. Atualmente tem-se demonstrado um interesse crescente na aplicação dessa tecnologia para a realização de estudos empíricos [11]. Os pesquisadores tentam compreender quais os processos cognitivos subjacentes às várias atividades de um projetista de negócio, por exemplo. </w:t>
      </w:r>
    </w:p>
    <w:p w14:paraId="6FB5F002" w14:textId="77777777" w:rsidR="00BD1B24" w:rsidRPr="00034F12" w:rsidRDefault="00BD1B24" w:rsidP="00BD1B24">
      <w:pPr>
        <w:pStyle w:val="NormalWeb"/>
        <w:spacing w:before="0" w:beforeAutospacing="0" w:after="0" w:afterAutospacing="0"/>
        <w:ind w:firstLine="227"/>
        <w:jc w:val="both"/>
      </w:pPr>
      <w:r w:rsidRPr="00034F12">
        <w:rPr>
          <w:color w:val="000000"/>
          <w:sz w:val="20"/>
          <w:szCs w:val="20"/>
        </w:rPr>
        <w:t>O trabalho segue dividido da seguinte forma. A seção 2, metodologia de pesquisa, descreve o protocolo seguido pela revisão sistemática da literatura (RSL). A seção 3 descreve resultados obtidos no estudo. Por fim, a seção 4 traz a conclusão do trabalho e pesquisas futuras.</w:t>
      </w:r>
    </w:p>
    <w:p w14:paraId="31C57F07" w14:textId="77777777" w:rsidR="00BD1B24" w:rsidRPr="00034F12" w:rsidRDefault="00BD1B24" w:rsidP="00BD1B24">
      <w:pPr>
        <w:pStyle w:val="NormalWeb"/>
        <w:numPr>
          <w:ilvl w:val="0"/>
          <w:numId w:val="13"/>
        </w:numPr>
        <w:spacing w:before="360" w:beforeAutospacing="0" w:after="240" w:afterAutospacing="0"/>
        <w:ind w:left="360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</w:rPr>
        <w:t>Research</w:t>
      </w:r>
      <w:proofErr w:type="spellEnd"/>
      <w:r w:rsidRPr="00034F12">
        <w:rPr>
          <w:b/>
          <w:bCs/>
          <w:color w:val="000000"/>
        </w:rPr>
        <w:t xml:space="preserve"> </w:t>
      </w:r>
      <w:proofErr w:type="spellStart"/>
      <w:r w:rsidRPr="00034F12">
        <w:rPr>
          <w:b/>
          <w:bCs/>
          <w:color w:val="000000"/>
        </w:rPr>
        <w:t>Methodology</w:t>
      </w:r>
      <w:proofErr w:type="spellEnd"/>
    </w:p>
    <w:p w14:paraId="00A70497" w14:textId="49965763" w:rsidR="00BD1B24" w:rsidRPr="00034F12" w:rsidRDefault="00BD1B24" w:rsidP="00DB478C">
      <w:pPr>
        <w:pStyle w:val="NormalWeb"/>
        <w:spacing w:before="0" w:beforeAutospacing="0" w:after="0" w:afterAutospacing="0"/>
        <w:jc w:val="both"/>
      </w:pPr>
      <w:r w:rsidRPr="00034F12">
        <w:rPr>
          <w:color w:val="000000"/>
          <w:sz w:val="20"/>
          <w:szCs w:val="20"/>
        </w:rPr>
        <w:t>A fim de conduzir uma RSL com qualidade, as diretrizes propostas por [12], foram seguidas. As subseções a seguir a</w:t>
      </w:r>
      <w:r w:rsidR="00DB478C" w:rsidRPr="00034F12">
        <w:rPr>
          <w:color w:val="000000"/>
          <w:sz w:val="20"/>
          <w:szCs w:val="20"/>
        </w:rPr>
        <w:t xml:space="preserve">presentam mais detalhes sobre </w:t>
      </w:r>
      <w:r w:rsidRPr="00034F12">
        <w:rPr>
          <w:color w:val="000000"/>
          <w:sz w:val="20"/>
          <w:szCs w:val="20"/>
        </w:rPr>
        <w:t>todas as fases desta SLR.</w:t>
      </w:r>
    </w:p>
    <w:p w14:paraId="2267CE8D" w14:textId="77777777" w:rsidR="00BD1B24" w:rsidRPr="00034F12" w:rsidRDefault="00BD1B24" w:rsidP="00BD1B24"/>
    <w:p w14:paraId="036BCBD2" w14:textId="77777777" w:rsidR="00BD1B24" w:rsidRPr="00034F12" w:rsidRDefault="00BD1B24" w:rsidP="00BD1B24">
      <w:pPr>
        <w:pStyle w:val="NormalWeb"/>
        <w:numPr>
          <w:ilvl w:val="1"/>
          <w:numId w:val="14"/>
        </w:numPr>
        <w:spacing w:before="0" w:beforeAutospacing="0" w:after="160" w:afterAutospacing="0"/>
        <w:ind w:left="360"/>
        <w:textAlignment w:val="baseline"/>
        <w:rPr>
          <w:color w:val="000000"/>
          <w:sz w:val="20"/>
          <w:szCs w:val="20"/>
        </w:rPr>
      </w:pPr>
      <w:r w:rsidRPr="00034F12">
        <w:rPr>
          <w:b/>
          <w:bCs/>
          <w:color w:val="000000"/>
          <w:sz w:val="20"/>
          <w:szCs w:val="20"/>
        </w:rPr>
        <w:t xml:space="preserve">Planning </w:t>
      </w:r>
    </w:p>
    <w:p w14:paraId="5976F90A" w14:textId="72332308" w:rsidR="00BD1B24" w:rsidRPr="00034F12" w:rsidRDefault="00BD1B24" w:rsidP="00BD1B24">
      <w:pPr>
        <w:pStyle w:val="NormalWeb"/>
        <w:spacing w:before="0" w:beforeAutospacing="0" w:after="160" w:afterAutospacing="0"/>
        <w:jc w:val="both"/>
      </w:pPr>
      <w:r w:rsidRPr="00034F12">
        <w:rPr>
          <w:color w:val="000000"/>
          <w:sz w:val="20"/>
          <w:szCs w:val="20"/>
        </w:rPr>
        <w:t>Esta fase do estudo é definida como fu</w:t>
      </w:r>
      <w:r w:rsidR="00DB478C" w:rsidRPr="00034F12">
        <w:rPr>
          <w:color w:val="000000"/>
          <w:sz w:val="20"/>
          <w:szCs w:val="20"/>
        </w:rPr>
        <w:t xml:space="preserve">ndamental para sucesso final da pesquisa </w:t>
      </w:r>
      <w:r w:rsidRPr="00034F12">
        <w:rPr>
          <w:color w:val="000000"/>
          <w:sz w:val="20"/>
          <w:szCs w:val="20"/>
        </w:rPr>
        <w:t>na concepção de [11]. É nesta fase que é elaborado a</w:t>
      </w:r>
      <w:r w:rsidR="00DB478C" w:rsidRPr="00034F12">
        <w:rPr>
          <w:color w:val="000000"/>
          <w:sz w:val="20"/>
          <w:szCs w:val="20"/>
        </w:rPr>
        <w:t xml:space="preserve"> </w:t>
      </w:r>
      <w:r w:rsidRPr="00034F12">
        <w:rPr>
          <w:color w:val="000000"/>
          <w:sz w:val="20"/>
          <w:szCs w:val="20"/>
        </w:rPr>
        <w:t>necessidade da pesquisa e todo o protoco</w:t>
      </w:r>
      <w:r w:rsidR="00C5335C" w:rsidRPr="00034F12">
        <w:rPr>
          <w:color w:val="000000"/>
          <w:sz w:val="20"/>
          <w:szCs w:val="20"/>
        </w:rPr>
        <w:t>lo do trabalho,</w:t>
      </w:r>
      <w:r w:rsidRPr="00034F12">
        <w:rPr>
          <w:color w:val="000000"/>
          <w:sz w:val="20"/>
          <w:szCs w:val="20"/>
        </w:rPr>
        <w:t xml:space="preserve"> que inclui</w:t>
      </w:r>
      <w:r w:rsidR="00C5335C" w:rsidRPr="00034F12">
        <w:rPr>
          <w:color w:val="000000"/>
          <w:sz w:val="20"/>
          <w:szCs w:val="20"/>
        </w:rPr>
        <w:t>:</w:t>
      </w:r>
      <w:r w:rsidR="00DB478C" w:rsidRPr="00034F12">
        <w:rPr>
          <w:color w:val="000000"/>
          <w:sz w:val="20"/>
          <w:szCs w:val="20"/>
        </w:rPr>
        <w:t xml:space="preserve"> </w:t>
      </w:r>
      <w:r w:rsidRPr="00034F12">
        <w:rPr>
          <w:color w:val="000000"/>
          <w:sz w:val="20"/>
          <w:szCs w:val="20"/>
        </w:rPr>
        <w:t>a</w:t>
      </w:r>
      <w:r w:rsidR="00DB478C" w:rsidRPr="00034F12"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 xml:space="preserve"> estratégias de busca,</w:t>
      </w:r>
      <w:r w:rsidR="00DB478C" w:rsidRPr="00034F12">
        <w:rPr>
          <w:color w:val="000000"/>
          <w:sz w:val="20"/>
          <w:szCs w:val="20"/>
        </w:rPr>
        <w:t xml:space="preserve"> </w:t>
      </w:r>
      <w:r w:rsidRPr="00034F12">
        <w:rPr>
          <w:color w:val="000000"/>
          <w:sz w:val="20"/>
          <w:szCs w:val="20"/>
        </w:rPr>
        <w:t>técnica para seleção do</w:t>
      </w:r>
      <w:r w:rsidR="00DB478C" w:rsidRPr="00034F12"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 xml:space="preserve"> estudos, </w:t>
      </w:r>
      <w:r w:rsidR="00DB478C" w:rsidRPr="00034F12">
        <w:rPr>
          <w:color w:val="000000"/>
          <w:sz w:val="20"/>
          <w:szCs w:val="20"/>
        </w:rPr>
        <w:t xml:space="preserve">estratégia para verificar a </w:t>
      </w:r>
      <w:r w:rsidRPr="00034F12">
        <w:rPr>
          <w:color w:val="000000"/>
          <w:sz w:val="20"/>
          <w:szCs w:val="20"/>
        </w:rPr>
        <w:t>qualidade, mé</w:t>
      </w:r>
      <w:r w:rsidR="00C5335C" w:rsidRPr="00034F12">
        <w:rPr>
          <w:color w:val="000000"/>
          <w:sz w:val="20"/>
          <w:szCs w:val="20"/>
        </w:rPr>
        <w:t>todo para extração dos dados e estr</w:t>
      </w:r>
      <w:r w:rsidR="00C5335C" w:rsidRPr="00034F12">
        <w:rPr>
          <w:color w:val="000000"/>
          <w:sz w:val="20"/>
          <w:szCs w:val="20"/>
        </w:rPr>
        <w:t>a</w:t>
      </w:r>
      <w:r w:rsidR="00C5335C" w:rsidRPr="00034F12">
        <w:rPr>
          <w:color w:val="000000"/>
          <w:sz w:val="20"/>
          <w:szCs w:val="20"/>
        </w:rPr>
        <w:t>tégia</w:t>
      </w:r>
      <w:r w:rsidRPr="00034F12">
        <w:rPr>
          <w:color w:val="000000"/>
          <w:sz w:val="20"/>
          <w:szCs w:val="20"/>
        </w:rPr>
        <w:t xml:space="preserve"> para sintetiza</w:t>
      </w:r>
      <w:r w:rsidR="00C5335C" w:rsidRPr="00034F12">
        <w:rPr>
          <w:color w:val="000000"/>
          <w:sz w:val="20"/>
          <w:szCs w:val="20"/>
        </w:rPr>
        <w:t>r</w:t>
      </w:r>
      <w:r w:rsidRPr="00034F12">
        <w:rPr>
          <w:color w:val="000000"/>
          <w:sz w:val="20"/>
          <w:szCs w:val="20"/>
        </w:rPr>
        <w:t xml:space="preserve"> os </w:t>
      </w:r>
      <w:r w:rsidR="00C5335C" w:rsidRPr="00034F12">
        <w:rPr>
          <w:color w:val="000000"/>
          <w:sz w:val="20"/>
          <w:szCs w:val="20"/>
        </w:rPr>
        <w:t>resultados</w:t>
      </w:r>
      <w:r w:rsidRPr="00034F12">
        <w:rPr>
          <w:color w:val="000000"/>
          <w:sz w:val="20"/>
          <w:szCs w:val="20"/>
        </w:rPr>
        <w:t xml:space="preserve">. </w:t>
      </w:r>
    </w:p>
    <w:p w14:paraId="443CCA3D" w14:textId="77777777" w:rsidR="00BD1B24" w:rsidRPr="00034F12" w:rsidRDefault="00BD1B24" w:rsidP="00BD1B24">
      <w:pPr>
        <w:pStyle w:val="NormalWeb"/>
        <w:spacing w:before="0" w:beforeAutospacing="0" w:after="160" w:afterAutospacing="0"/>
        <w:ind w:left="-285" w:hanging="285"/>
        <w:jc w:val="both"/>
      </w:pPr>
      <w:r w:rsidRPr="00034F12">
        <w:rPr>
          <w:rStyle w:val="apple-tab-span"/>
          <w:color w:val="000000"/>
          <w:sz w:val="20"/>
          <w:szCs w:val="20"/>
        </w:rPr>
        <w:lastRenderedPageBreak/>
        <w:tab/>
      </w:r>
      <w:r w:rsidRPr="00034F12">
        <w:rPr>
          <w:color w:val="000000"/>
          <w:sz w:val="20"/>
          <w:szCs w:val="20"/>
        </w:rPr>
        <w:t>2.1.1</w:t>
      </w:r>
      <w:proofErr w:type="gramStart"/>
      <w:r w:rsidRPr="00034F12">
        <w:rPr>
          <w:color w:val="000000"/>
          <w:sz w:val="20"/>
          <w:szCs w:val="20"/>
        </w:rPr>
        <w:t xml:space="preserve">  </w:t>
      </w:r>
      <w:proofErr w:type="gramEnd"/>
      <w:r w:rsidRPr="00034F12">
        <w:rPr>
          <w:b/>
          <w:bCs/>
          <w:color w:val="000000"/>
          <w:sz w:val="20"/>
          <w:szCs w:val="20"/>
        </w:rPr>
        <w:t xml:space="preserve">The </w:t>
      </w:r>
      <w:proofErr w:type="spellStart"/>
      <w:r w:rsidRPr="00034F12">
        <w:rPr>
          <w:b/>
          <w:bCs/>
          <w:color w:val="000000"/>
          <w:sz w:val="20"/>
          <w:szCs w:val="20"/>
        </w:rPr>
        <w:t>need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 for a </w:t>
      </w:r>
      <w:proofErr w:type="spellStart"/>
      <w:r w:rsidRPr="00034F12">
        <w:rPr>
          <w:b/>
          <w:bCs/>
          <w:color w:val="000000"/>
          <w:sz w:val="20"/>
          <w:szCs w:val="20"/>
        </w:rPr>
        <w:t>systematic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 </w:t>
      </w:r>
      <w:proofErr w:type="spellStart"/>
      <w:r w:rsidRPr="00034F12">
        <w:rPr>
          <w:b/>
          <w:bCs/>
          <w:color w:val="000000"/>
          <w:sz w:val="20"/>
          <w:szCs w:val="20"/>
        </w:rPr>
        <w:t>review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 </w:t>
      </w:r>
    </w:p>
    <w:p w14:paraId="6B2760F9" w14:textId="49ED2BB2" w:rsidR="00BD1B24" w:rsidRPr="00034F12" w:rsidRDefault="00BD1B24" w:rsidP="00BD1B24">
      <w:pPr>
        <w:pStyle w:val="NormalWeb"/>
        <w:spacing w:before="0" w:beforeAutospacing="0" w:after="160" w:afterAutospacing="0"/>
        <w:ind w:left="-285" w:hanging="285"/>
        <w:jc w:val="both"/>
      </w:pPr>
      <w:r w:rsidRPr="00034F12">
        <w:rPr>
          <w:rStyle w:val="apple-tab-span"/>
          <w:b/>
          <w:bCs/>
          <w:color w:val="000000"/>
          <w:sz w:val="20"/>
          <w:szCs w:val="20"/>
        </w:rPr>
        <w:tab/>
      </w:r>
      <w:r w:rsidRPr="00034F12">
        <w:rPr>
          <w:color w:val="000000"/>
          <w:sz w:val="20"/>
          <w:szCs w:val="20"/>
        </w:rPr>
        <w:t xml:space="preserve">No </w:t>
      </w:r>
      <w:r w:rsidR="00C5335C" w:rsidRPr="00034F12">
        <w:rPr>
          <w:color w:val="000000"/>
          <w:sz w:val="20"/>
          <w:szCs w:val="20"/>
        </w:rPr>
        <w:t>início</w:t>
      </w:r>
      <w:r w:rsidRPr="00034F12">
        <w:rPr>
          <w:color w:val="000000"/>
          <w:sz w:val="20"/>
          <w:szCs w:val="20"/>
        </w:rPr>
        <w:t xml:space="preserve"> do planejamento nós realizamos uma busca para verificar a existência de outra SRL que abordem os mesmo tópicos des</w:t>
      </w:r>
      <w:r w:rsidR="00C5335C" w:rsidRPr="00034F12">
        <w:rPr>
          <w:color w:val="000000"/>
          <w:sz w:val="20"/>
          <w:szCs w:val="20"/>
        </w:rPr>
        <w:t>te estudo. Os estudos [6] [13]</w:t>
      </w:r>
      <w:proofErr w:type="gramStart"/>
      <w:r w:rsidR="00C5335C" w:rsidRPr="00034F12">
        <w:rPr>
          <w:color w:val="000000"/>
          <w:sz w:val="20"/>
          <w:szCs w:val="20"/>
        </w:rPr>
        <w:t xml:space="preserve">  </w:t>
      </w:r>
      <w:proofErr w:type="gramEnd"/>
      <w:r w:rsidR="00C5335C" w:rsidRPr="00034F12">
        <w:rPr>
          <w:color w:val="000000"/>
          <w:sz w:val="20"/>
          <w:szCs w:val="20"/>
        </w:rPr>
        <w:t>investigam os fatores ligados à</w:t>
      </w:r>
      <w:r w:rsidRPr="00034F12">
        <w:rPr>
          <w:color w:val="000000"/>
          <w:sz w:val="20"/>
          <w:szCs w:val="20"/>
        </w:rPr>
        <w:t xml:space="preserve"> compreensão de modelos de processo, porém não abordam especific</w:t>
      </w:r>
      <w:r w:rsidRPr="00034F12">
        <w:rPr>
          <w:color w:val="000000"/>
          <w:sz w:val="20"/>
          <w:szCs w:val="20"/>
        </w:rPr>
        <w:t>a</w:t>
      </w:r>
      <w:r w:rsidRPr="00034F12">
        <w:rPr>
          <w:color w:val="000000"/>
          <w:sz w:val="20"/>
          <w:szCs w:val="20"/>
        </w:rPr>
        <w:t>mente a utilização do rastreamento ocular como forma de mensurar</w:t>
      </w:r>
      <w:r w:rsidRPr="00034F12">
        <w:rPr>
          <w:b/>
          <w:bCs/>
          <w:color w:val="000000"/>
          <w:sz w:val="20"/>
          <w:szCs w:val="20"/>
        </w:rPr>
        <w:t>.</w:t>
      </w:r>
    </w:p>
    <w:p w14:paraId="60C00FFD" w14:textId="3977E265" w:rsidR="00BD1B24" w:rsidRPr="00034F12" w:rsidRDefault="00BD1B24" w:rsidP="00BD1B24">
      <w:pPr>
        <w:pStyle w:val="NormalWeb"/>
        <w:spacing w:before="0" w:beforeAutospacing="0" w:after="160" w:afterAutospacing="0"/>
        <w:ind w:left="-285" w:hanging="285"/>
        <w:jc w:val="both"/>
      </w:pPr>
      <w:r w:rsidRPr="00034F12">
        <w:rPr>
          <w:b/>
          <w:bCs/>
          <w:color w:val="000000"/>
          <w:sz w:val="20"/>
          <w:szCs w:val="20"/>
        </w:rPr>
        <w:t xml:space="preserve"> </w:t>
      </w:r>
      <w:r w:rsidRPr="00034F12">
        <w:rPr>
          <w:rStyle w:val="apple-tab-span"/>
          <w:b/>
          <w:bCs/>
          <w:color w:val="000000"/>
          <w:sz w:val="20"/>
          <w:szCs w:val="20"/>
        </w:rPr>
        <w:tab/>
      </w:r>
      <w:r w:rsidRPr="00034F12">
        <w:rPr>
          <w:b/>
          <w:bCs/>
          <w:color w:val="000000"/>
          <w:sz w:val="20"/>
          <w:szCs w:val="20"/>
        </w:rPr>
        <w:t xml:space="preserve">     </w:t>
      </w:r>
      <w:r w:rsidRPr="00034F12">
        <w:rPr>
          <w:color w:val="000000"/>
          <w:sz w:val="20"/>
          <w:szCs w:val="20"/>
        </w:rPr>
        <w:t xml:space="preserve">Além destes, há o estudo [14] que verifica o uso da tecnologia de rastreamento ocular na engenharia de software. Este estudo realiza uma pesquisa abrangente que não aborda especificamente modelos de processo de negócio, além disso, a busca está limitada até o ano de 2014 e </w:t>
      </w:r>
      <w:r w:rsidR="00C5335C" w:rsidRPr="00034F12">
        <w:rPr>
          <w:color w:val="000000"/>
          <w:sz w:val="20"/>
          <w:szCs w:val="20"/>
        </w:rPr>
        <w:t xml:space="preserve">com </w:t>
      </w:r>
      <w:r w:rsidRPr="00034F12">
        <w:rPr>
          <w:color w:val="000000"/>
          <w:sz w:val="20"/>
          <w:szCs w:val="20"/>
        </w:rPr>
        <w:t xml:space="preserve">apenas uma fonte de busca. Após a </w:t>
      </w:r>
      <w:r w:rsidR="00C5335C" w:rsidRPr="00034F12">
        <w:rPr>
          <w:color w:val="000000"/>
          <w:sz w:val="20"/>
          <w:szCs w:val="20"/>
        </w:rPr>
        <w:t>pesquisa</w:t>
      </w:r>
      <w:r w:rsidRPr="00034F12">
        <w:rPr>
          <w:color w:val="000000"/>
          <w:sz w:val="20"/>
          <w:szCs w:val="20"/>
        </w:rPr>
        <w:t xml:space="preserve"> por estudos semelhantes e diante do contexto já mencionado no trabalho há a necessidade de realizar uma revisão sistemática da literatura para conhecer os aspectos </w:t>
      </w:r>
      <w:r w:rsidR="00C5335C" w:rsidRPr="00034F12">
        <w:rPr>
          <w:color w:val="000000"/>
          <w:sz w:val="20"/>
          <w:szCs w:val="20"/>
        </w:rPr>
        <w:t>envolvidos n</w:t>
      </w:r>
      <w:r w:rsidRPr="00034F12">
        <w:rPr>
          <w:color w:val="000000"/>
          <w:sz w:val="20"/>
          <w:szCs w:val="20"/>
        </w:rPr>
        <w:t>a compreensão dos modelos de processo de negócio.</w:t>
      </w:r>
    </w:p>
    <w:p w14:paraId="024BB76A" w14:textId="77777777" w:rsidR="00AD6BFB" w:rsidRDefault="00BD1B24" w:rsidP="00AD6BFB">
      <w:pPr>
        <w:pStyle w:val="NormalWeb"/>
        <w:spacing w:before="0" w:beforeAutospacing="0" w:after="160" w:afterAutospacing="0"/>
        <w:ind w:left="-285" w:hanging="285"/>
      </w:pPr>
      <w:r w:rsidRPr="00034F12">
        <w:rPr>
          <w:rStyle w:val="apple-tab-span"/>
          <w:b/>
          <w:bCs/>
          <w:color w:val="000000"/>
          <w:sz w:val="20"/>
          <w:szCs w:val="20"/>
        </w:rPr>
        <w:tab/>
      </w:r>
      <w:r w:rsidRPr="00034F12">
        <w:rPr>
          <w:b/>
          <w:bCs/>
          <w:color w:val="000000"/>
          <w:sz w:val="20"/>
          <w:szCs w:val="20"/>
        </w:rPr>
        <w:t xml:space="preserve">   </w:t>
      </w:r>
      <w:r w:rsidRPr="00034F12">
        <w:rPr>
          <w:color w:val="000000"/>
          <w:sz w:val="20"/>
          <w:szCs w:val="20"/>
        </w:rPr>
        <w:t>2.1.2</w:t>
      </w:r>
      <w:proofErr w:type="gramStart"/>
      <w:r w:rsidRPr="00034F12">
        <w:rPr>
          <w:color w:val="000000"/>
          <w:sz w:val="20"/>
          <w:szCs w:val="20"/>
        </w:rPr>
        <w:t xml:space="preserve">  </w:t>
      </w:r>
      <w:proofErr w:type="spellStart"/>
      <w:proofErr w:type="gramEnd"/>
      <w:r w:rsidRPr="00034F12">
        <w:rPr>
          <w:b/>
          <w:bCs/>
          <w:color w:val="000000"/>
          <w:sz w:val="20"/>
          <w:szCs w:val="20"/>
        </w:rPr>
        <w:t>Research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 </w:t>
      </w:r>
      <w:proofErr w:type="spellStart"/>
      <w:r w:rsidRPr="00034F12">
        <w:rPr>
          <w:b/>
          <w:bCs/>
          <w:color w:val="000000"/>
          <w:sz w:val="20"/>
          <w:szCs w:val="20"/>
        </w:rPr>
        <w:t>Questions</w:t>
      </w:r>
      <w:proofErr w:type="spellEnd"/>
    </w:p>
    <w:p w14:paraId="7BD50E1A" w14:textId="2DC81734" w:rsidR="00BD1B24" w:rsidRPr="00034F12" w:rsidRDefault="00BD1B24" w:rsidP="00AD6BFB">
      <w:pPr>
        <w:pStyle w:val="NormalWeb"/>
        <w:spacing w:before="0" w:beforeAutospacing="0" w:after="160" w:afterAutospacing="0"/>
        <w:ind w:left="-285"/>
      </w:pPr>
      <w:r w:rsidRPr="00034F12">
        <w:rPr>
          <w:color w:val="000000"/>
          <w:sz w:val="20"/>
          <w:szCs w:val="20"/>
        </w:rPr>
        <w:t>O objetivo desta SLR</w:t>
      </w:r>
      <w:r w:rsidR="00F27D64" w:rsidRPr="00034F12">
        <w:rPr>
          <w:color w:val="000000"/>
          <w:sz w:val="20"/>
          <w:szCs w:val="20"/>
        </w:rPr>
        <w:t xml:space="preserve"> </w:t>
      </w:r>
      <w:r w:rsidRPr="00034F12">
        <w:rPr>
          <w:color w:val="000000"/>
          <w:sz w:val="20"/>
          <w:szCs w:val="20"/>
        </w:rPr>
        <w:t xml:space="preserve">é entender a compreensão de modelos de processo de negócio por meio de técnicas de </w:t>
      </w:r>
      <w:proofErr w:type="spellStart"/>
      <w:r w:rsidRPr="00034F12">
        <w:rPr>
          <w:i/>
          <w:iCs/>
          <w:color w:val="000000"/>
          <w:sz w:val="20"/>
          <w:szCs w:val="20"/>
        </w:rPr>
        <w:t>eye-tracking</w:t>
      </w:r>
      <w:proofErr w:type="spellEnd"/>
      <w:r w:rsidRPr="00034F12">
        <w:rPr>
          <w:color w:val="000000"/>
          <w:sz w:val="20"/>
          <w:szCs w:val="20"/>
        </w:rPr>
        <w:t xml:space="preserve">. </w:t>
      </w:r>
      <w:r w:rsidR="00F27D64" w:rsidRPr="00034F12">
        <w:rPr>
          <w:color w:val="000000"/>
          <w:sz w:val="20"/>
          <w:szCs w:val="20"/>
        </w:rPr>
        <w:t>Portanto</w:t>
      </w:r>
      <w:r w:rsidRPr="00034F12">
        <w:rPr>
          <w:color w:val="000000"/>
          <w:sz w:val="20"/>
          <w:szCs w:val="20"/>
        </w:rPr>
        <w:t xml:space="preserve">, pretendemos responder a seguinte pergunta de pesquisa principal: (RQ1): </w:t>
      </w:r>
      <w:r w:rsidRPr="00034F12">
        <w:rPr>
          <w:b/>
          <w:bCs/>
          <w:color w:val="000000"/>
          <w:sz w:val="20"/>
          <w:szCs w:val="20"/>
        </w:rPr>
        <w:t>Como avaliar a compree</w:t>
      </w:r>
      <w:r w:rsidRPr="00034F12">
        <w:rPr>
          <w:b/>
          <w:bCs/>
          <w:color w:val="000000"/>
          <w:sz w:val="20"/>
          <w:szCs w:val="20"/>
        </w:rPr>
        <w:t>n</w:t>
      </w:r>
      <w:r w:rsidRPr="00034F12">
        <w:rPr>
          <w:b/>
          <w:bCs/>
          <w:color w:val="000000"/>
          <w:sz w:val="20"/>
          <w:szCs w:val="20"/>
        </w:rPr>
        <w:t>são dos modelos de processo de negócio utilizando-se de técnicas de rastreamento ocular</w:t>
      </w:r>
      <w:proofErr w:type="gramStart"/>
      <w:r w:rsidRPr="00034F12">
        <w:rPr>
          <w:b/>
          <w:bCs/>
          <w:color w:val="000000"/>
          <w:sz w:val="20"/>
          <w:szCs w:val="20"/>
        </w:rPr>
        <w:t>?</w:t>
      </w:r>
      <w:r w:rsidRPr="00034F12">
        <w:rPr>
          <w:color w:val="000000"/>
          <w:sz w:val="20"/>
          <w:szCs w:val="20"/>
        </w:rPr>
        <w:t>.</w:t>
      </w:r>
      <w:proofErr w:type="gramEnd"/>
      <w:r w:rsidRPr="00034F12">
        <w:rPr>
          <w:color w:val="000000"/>
          <w:sz w:val="20"/>
          <w:szCs w:val="20"/>
        </w:rPr>
        <w:t xml:space="preserve"> Parti</w:t>
      </w:r>
      <w:r w:rsidRPr="00034F12">
        <w:rPr>
          <w:color w:val="000000"/>
          <w:sz w:val="20"/>
          <w:szCs w:val="20"/>
        </w:rPr>
        <w:t>n</w:t>
      </w:r>
      <w:r w:rsidRPr="00034F12">
        <w:rPr>
          <w:color w:val="000000"/>
          <w:sz w:val="20"/>
          <w:szCs w:val="20"/>
        </w:rPr>
        <w:t>do dessa</w:t>
      </w:r>
      <w:r w:rsidR="00F27D64" w:rsidRPr="00034F12">
        <w:rPr>
          <w:color w:val="000000"/>
          <w:sz w:val="20"/>
          <w:szCs w:val="20"/>
        </w:rPr>
        <w:t xml:space="preserve"> pergunta de pesquisa principal elaboramos o conjunto de perguntas de </w:t>
      </w:r>
      <w:r w:rsidRPr="00034F12">
        <w:rPr>
          <w:color w:val="000000"/>
          <w:sz w:val="20"/>
          <w:szCs w:val="20"/>
        </w:rPr>
        <w:t>pe</w:t>
      </w:r>
      <w:r w:rsidRPr="00034F12"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>quisa secundária</w:t>
      </w:r>
      <w:r w:rsidR="00F27D64" w:rsidRPr="00034F12"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conforme listado na Tabela 1.</w:t>
      </w:r>
    </w:p>
    <w:p w14:paraId="378B0863" w14:textId="77777777" w:rsidR="00BD1B24" w:rsidRPr="00034F12" w:rsidRDefault="00BD1B24" w:rsidP="00BD1B24">
      <w:pPr>
        <w:spacing w:after="240"/>
      </w:pPr>
    </w:p>
    <w:p w14:paraId="6BCD8B10" w14:textId="77777777" w:rsidR="00BD1B24" w:rsidRPr="00034F12" w:rsidRDefault="00BD1B24" w:rsidP="00BD1B24">
      <w:pPr>
        <w:pStyle w:val="NormalWeb"/>
        <w:spacing w:before="120" w:beforeAutospacing="0" w:after="0" w:afterAutospacing="0"/>
        <w:jc w:val="center"/>
      </w:pPr>
      <w:r w:rsidRPr="00034F12">
        <w:rPr>
          <w:color w:val="000000"/>
          <w:sz w:val="18"/>
          <w:szCs w:val="18"/>
        </w:rPr>
        <w:t>Tabela1. Perguntas de pesquisa.</w:t>
      </w:r>
    </w:p>
    <w:tbl>
      <w:tblPr>
        <w:tblW w:w="0" w:type="auto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594"/>
        <w:gridCol w:w="6540"/>
      </w:tblGrid>
      <w:tr w:rsidR="00BD1B24" w:rsidRPr="00034F12" w14:paraId="25E6E028" w14:textId="77777777" w:rsidTr="00BD1B24">
        <w:trPr>
          <w:trHeight w:val="360"/>
        </w:trPr>
        <w:tc>
          <w:tcPr>
            <w:tcW w:w="0" w:type="auto"/>
            <w:tcBorders>
              <w:top w:val="single" w:sz="1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475CE17E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both"/>
            </w:pPr>
            <w:r w:rsidRPr="00034F12">
              <w:rPr>
                <w:smallCaps/>
                <w:color w:val="000000"/>
                <w:sz w:val="18"/>
                <w:szCs w:val="18"/>
              </w:rPr>
              <w:t>ID</w:t>
            </w:r>
          </w:p>
        </w:tc>
        <w:tc>
          <w:tcPr>
            <w:tcW w:w="0" w:type="auto"/>
            <w:tcBorders>
              <w:top w:val="single" w:sz="1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1438234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center"/>
            </w:pPr>
            <w:r w:rsidRPr="00034F12">
              <w:rPr>
                <w:color w:val="000000"/>
                <w:sz w:val="18"/>
                <w:szCs w:val="18"/>
              </w:rPr>
              <w:t>Perguntas de pesquisa</w:t>
            </w:r>
          </w:p>
        </w:tc>
      </w:tr>
      <w:tr w:rsidR="00BD1B24" w:rsidRPr="00034F12" w14:paraId="087CA11C" w14:textId="77777777" w:rsidTr="00BD1B24"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5321B26" w14:textId="77777777" w:rsidR="00BD1B24" w:rsidRPr="00034F12" w:rsidRDefault="00BD1B24">
            <w:pPr>
              <w:pStyle w:val="NormalWeb"/>
              <w:spacing w:before="0" w:beforeAutospacing="0" w:after="0" w:afterAutospacing="0" w:line="0" w:lineRule="atLeast"/>
              <w:jc w:val="both"/>
            </w:pPr>
            <w:r w:rsidRPr="00034F12">
              <w:rPr>
                <w:smallCaps/>
                <w:color w:val="000000"/>
                <w:sz w:val="20"/>
                <w:szCs w:val="20"/>
              </w:rPr>
              <w:t>RQ2</w:t>
            </w:r>
          </w:p>
        </w:tc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E4858A0" w14:textId="77777777" w:rsidR="00BD1B24" w:rsidRPr="00034F12" w:rsidRDefault="00BD1B24">
            <w:pPr>
              <w:pStyle w:val="NormalWeb"/>
              <w:spacing w:before="0" w:beforeAutospacing="0" w:after="0" w:afterAutospacing="0" w:line="0" w:lineRule="atLeast"/>
              <w:jc w:val="both"/>
            </w:pP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 xml:space="preserve">Quais métricas são utilizadas para medir a compreensão visual de modelos de processo de negócio com </w:t>
            </w:r>
            <w:proofErr w:type="spellStart"/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>eye-tracking</w:t>
            </w:r>
            <w:proofErr w:type="spellEnd"/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>?</w:t>
            </w:r>
          </w:p>
        </w:tc>
      </w:tr>
      <w:tr w:rsidR="00BD1B24" w:rsidRPr="00034F12" w14:paraId="5207FB71" w14:textId="77777777" w:rsidTr="00BD1B24">
        <w:trPr>
          <w:trHeight w:val="380"/>
        </w:trPr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03D5E61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both"/>
            </w:pPr>
            <w:r w:rsidRPr="00034F12">
              <w:rPr>
                <w:smallCaps/>
                <w:color w:val="000000"/>
                <w:sz w:val="20"/>
                <w:szCs w:val="20"/>
              </w:rPr>
              <w:t>RQ3</w:t>
            </w:r>
          </w:p>
        </w:tc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D5A7359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both"/>
            </w:pP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>Quais fatores influenciam na qualidade da compreensão dos modelos de pr</w:t>
            </w: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>o</w:t>
            </w: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>cesso de negócio?</w:t>
            </w:r>
          </w:p>
        </w:tc>
      </w:tr>
      <w:tr w:rsidR="00BD1B24" w:rsidRPr="00034F12" w14:paraId="2EB14B05" w14:textId="77777777" w:rsidTr="00BD1B24"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745FD4A" w14:textId="77777777" w:rsidR="00BD1B24" w:rsidRPr="00034F12" w:rsidRDefault="00BD1B24">
            <w:pPr>
              <w:pStyle w:val="NormalWeb"/>
              <w:spacing w:before="0" w:beforeAutospacing="0" w:after="0" w:afterAutospacing="0" w:line="0" w:lineRule="atLeast"/>
              <w:jc w:val="both"/>
            </w:pPr>
            <w:r w:rsidRPr="00034F12">
              <w:rPr>
                <w:smallCaps/>
                <w:color w:val="000000"/>
                <w:sz w:val="20"/>
                <w:szCs w:val="20"/>
              </w:rPr>
              <w:t>RQ4</w:t>
            </w:r>
          </w:p>
        </w:tc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312AE30" w14:textId="77777777" w:rsidR="00BD1B24" w:rsidRPr="00034F12" w:rsidRDefault="00BD1B24">
            <w:pPr>
              <w:pStyle w:val="NormalWeb"/>
              <w:spacing w:before="0" w:beforeAutospacing="0" w:after="0" w:afterAutospacing="0" w:line="0" w:lineRule="atLeast"/>
              <w:jc w:val="both"/>
            </w:pPr>
            <w:r w:rsidRPr="00034F12">
              <w:rPr>
                <w:color w:val="000000"/>
                <w:sz w:val="20"/>
                <w:szCs w:val="20"/>
              </w:rPr>
              <w:t>Quais notações de modelo de processo de negócio são avaliadas nos estudos?</w:t>
            </w:r>
          </w:p>
        </w:tc>
      </w:tr>
      <w:tr w:rsidR="00BD1B24" w:rsidRPr="00034F12" w14:paraId="772F1E3C" w14:textId="77777777" w:rsidTr="00BD1B24"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297C1BA" w14:textId="77777777" w:rsidR="00BD1B24" w:rsidRPr="00034F12" w:rsidRDefault="00BD1B24">
            <w:pPr>
              <w:rPr>
                <w:sz w:val="1"/>
                <w:szCs w:val="24"/>
              </w:rPr>
            </w:pPr>
          </w:p>
        </w:tc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2EFDE46" w14:textId="77777777" w:rsidR="00BD1B24" w:rsidRPr="00034F12" w:rsidRDefault="00BD1B24">
            <w:pPr>
              <w:rPr>
                <w:sz w:val="1"/>
                <w:szCs w:val="24"/>
              </w:rPr>
            </w:pPr>
          </w:p>
        </w:tc>
      </w:tr>
      <w:tr w:rsidR="00BD1B24" w:rsidRPr="00034F12" w14:paraId="754838EC" w14:textId="77777777" w:rsidTr="00BD1B24">
        <w:tc>
          <w:tcPr>
            <w:tcW w:w="0" w:type="auto"/>
            <w:tcBorders>
              <w:bottom w:val="single" w:sz="12" w:space="0" w:color="000000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5A7D8E8" w14:textId="77777777" w:rsidR="00BD1B24" w:rsidRPr="00034F12" w:rsidRDefault="00BD1B24">
            <w:pPr>
              <w:rPr>
                <w:sz w:val="1"/>
                <w:szCs w:val="24"/>
              </w:rPr>
            </w:pPr>
          </w:p>
        </w:tc>
        <w:tc>
          <w:tcPr>
            <w:tcW w:w="0" w:type="auto"/>
            <w:tcBorders>
              <w:bottom w:val="single" w:sz="12" w:space="0" w:color="000000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33938E2" w14:textId="77777777" w:rsidR="00BD1B24" w:rsidRPr="00034F12" w:rsidRDefault="00BD1B24">
            <w:pPr>
              <w:rPr>
                <w:sz w:val="1"/>
                <w:szCs w:val="24"/>
              </w:rPr>
            </w:pPr>
          </w:p>
        </w:tc>
      </w:tr>
    </w:tbl>
    <w:p w14:paraId="1B43C845" w14:textId="77777777" w:rsidR="00F27D64" w:rsidRPr="00034F12" w:rsidRDefault="00F27D64" w:rsidP="00F27D64">
      <w:pPr>
        <w:pStyle w:val="NormalWeb"/>
        <w:shd w:val="clear" w:color="auto" w:fill="FFFFFF" w:themeFill="background1"/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</w:p>
    <w:p w14:paraId="1266B41E" w14:textId="5D11B051" w:rsidR="00F27D64" w:rsidRPr="00034F12" w:rsidRDefault="00F27D64" w:rsidP="00F27D64">
      <w:pPr>
        <w:pStyle w:val="NormalWeb"/>
        <w:numPr>
          <w:ilvl w:val="0"/>
          <w:numId w:val="15"/>
        </w:numPr>
        <w:shd w:val="clear" w:color="auto" w:fill="FFFFFF" w:themeFill="background1"/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034F12">
        <w:rPr>
          <w:color w:val="000000"/>
          <w:sz w:val="20"/>
          <w:szCs w:val="20"/>
        </w:rPr>
        <w:t>A pergunta principal RQ1 p</w:t>
      </w:r>
      <w:r w:rsidR="00A3127E" w:rsidRPr="00034F12">
        <w:rPr>
          <w:color w:val="000000"/>
          <w:sz w:val="20"/>
          <w:szCs w:val="20"/>
        </w:rPr>
        <w:t>ropõe responder como é realizado o processo de avaliação de compressão de modelos processos nos estudos. Assim, prete</w:t>
      </w:r>
      <w:r w:rsidR="00A3127E" w:rsidRPr="00034F12">
        <w:rPr>
          <w:color w:val="000000"/>
          <w:sz w:val="20"/>
          <w:szCs w:val="20"/>
        </w:rPr>
        <w:t>n</w:t>
      </w:r>
      <w:r w:rsidR="00A3127E" w:rsidRPr="00034F12">
        <w:rPr>
          <w:color w:val="000000"/>
          <w:sz w:val="20"/>
          <w:szCs w:val="20"/>
        </w:rPr>
        <w:t xml:space="preserve">de-se </w:t>
      </w:r>
      <w:r w:rsidR="003F084B">
        <w:rPr>
          <w:color w:val="000000"/>
          <w:sz w:val="20"/>
          <w:szCs w:val="20"/>
        </w:rPr>
        <w:t>contribuir com novas pesquisas da área.</w:t>
      </w:r>
    </w:p>
    <w:p w14:paraId="454BE5F3" w14:textId="5F7EE492" w:rsidR="00BD1B24" w:rsidRPr="00034F12" w:rsidRDefault="00BD1B24" w:rsidP="00F27D64">
      <w:pPr>
        <w:pStyle w:val="NormalWeb"/>
        <w:numPr>
          <w:ilvl w:val="0"/>
          <w:numId w:val="15"/>
        </w:numPr>
        <w:shd w:val="clear" w:color="auto" w:fill="FFFFFF" w:themeFill="background1"/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2C78D1">
        <w:rPr>
          <w:color w:val="000000"/>
          <w:sz w:val="20"/>
          <w:szCs w:val="20"/>
        </w:rPr>
        <w:t xml:space="preserve">Em relação </w:t>
      </w:r>
      <w:r w:rsidR="00F27D64" w:rsidRPr="002C78D1">
        <w:rPr>
          <w:color w:val="000000"/>
          <w:sz w:val="20"/>
          <w:szCs w:val="20"/>
        </w:rPr>
        <w:t>à</w:t>
      </w:r>
      <w:r w:rsidRPr="002C78D1">
        <w:rPr>
          <w:color w:val="000000"/>
          <w:sz w:val="20"/>
          <w:szCs w:val="20"/>
        </w:rPr>
        <w:t xml:space="preserve"> pergunta RQ2 nós buscamos descobrir quais métricas estão sendo utilizadas nos trabalhos atualmente para servir de embasamento para experimentos futuros.</w:t>
      </w:r>
      <w:r w:rsidRPr="00034F12">
        <w:rPr>
          <w:color w:val="000000"/>
          <w:sz w:val="20"/>
          <w:szCs w:val="20"/>
        </w:rPr>
        <w:t xml:space="preserve"> Esta pergunta foi construída a partir da pesquisa de [9] que mostra que existe diversas métricas que podem ser obtidas a partir da utilização do rastreamento ocular.  </w:t>
      </w:r>
    </w:p>
    <w:p w14:paraId="0BC16276" w14:textId="2213A9EE" w:rsidR="00BD1B24" w:rsidRPr="00034F12" w:rsidRDefault="00BD1B24" w:rsidP="00BD1B24">
      <w:pPr>
        <w:pStyle w:val="NormalWeb"/>
        <w:numPr>
          <w:ilvl w:val="0"/>
          <w:numId w:val="15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034F12">
        <w:rPr>
          <w:color w:val="000000"/>
          <w:sz w:val="20"/>
          <w:szCs w:val="20"/>
        </w:rPr>
        <w:t>Na pergunta RQ3 pretendemos encontrar quais dificuldades e facilidades f</w:t>
      </w:r>
      <w:r w:rsidRPr="00034F12">
        <w:rPr>
          <w:color w:val="000000"/>
          <w:sz w:val="20"/>
          <w:szCs w:val="20"/>
        </w:rPr>
        <w:t>o</w:t>
      </w:r>
      <w:r w:rsidRPr="00034F12">
        <w:rPr>
          <w:color w:val="000000"/>
          <w:sz w:val="20"/>
          <w:szCs w:val="20"/>
        </w:rPr>
        <w:t>ram determinantes para a compreensão do</w:t>
      </w:r>
      <w:r w:rsidR="00F27D64" w:rsidRPr="00034F12"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 xml:space="preserve"> modelos.  Para todos os estudos a análise destes fatores é fundamental na busca do conhecimento da compree</w:t>
      </w:r>
      <w:r w:rsidRPr="00034F12">
        <w:rPr>
          <w:color w:val="000000"/>
          <w:sz w:val="20"/>
          <w:szCs w:val="20"/>
        </w:rPr>
        <w:t>n</w:t>
      </w:r>
      <w:r w:rsidRPr="00034F12">
        <w:rPr>
          <w:color w:val="000000"/>
          <w:sz w:val="20"/>
          <w:szCs w:val="20"/>
        </w:rPr>
        <w:t>são dos modelos de processo e consequentemente a melhoria do entendime</w:t>
      </w:r>
      <w:r w:rsidRPr="00034F12">
        <w:rPr>
          <w:color w:val="000000"/>
          <w:sz w:val="20"/>
          <w:szCs w:val="20"/>
        </w:rPr>
        <w:t>n</w:t>
      </w:r>
      <w:r w:rsidRPr="00034F12">
        <w:rPr>
          <w:color w:val="000000"/>
          <w:sz w:val="20"/>
          <w:szCs w:val="20"/>
        </w:rPr>
        <w:t xml:space="preserve">to dos modelos. </w:t>
      </w:r>
    </w:p>
    <w:p w14:paraId="14EB11C6" w14:textId="07D62B11" w:rsidR="00BD1B24" w:rsidRPr="00034F12" w:rsidRDefault="00BD1B24" w:rsidP="00BD1B24">
      <w:pPr>
        <w:pStyle w:val="NormalWeb"/>
        <w:numPr>
          <w:ilvl w:val="0"/>
          <w:numId w:val="15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034F12">
        <w:rPr>
          <w:color w:val="000000"/>
          <w:sz w:val="20"/>
          <w:szCs w:val="20"/>
        </w:rPr>
        <w:lastRenderedPageBreak/>
        <w:t>Para a questão RQ4 é importante descobrir</w:t>
      </w:r>
      <w:r w:rsidR="00F27D64" w:rsidRPr="00034F12">
        <w:rPr>
          <w:color w:val="000000"/>
          <w:sz w:val="20"/>
          <w:szCs w:val="20"/>
        </w:rPr>
        <w:t xml:space="preserve"> </w:t>
      </w:r>
      <w:r w:rsidRPr="00034F12">
        <w:rPr>
          <w:color w:val="000000"/>
          <w:sz w:val="20"/>
          <w:szCs w:val="20"/>
        </w:rPr>
        <w:t xml:space="preserve">quais notação de modelagem de processo são mais utilizadas e quais fatores de compreensão estão ligados a cada tipo de notação. </w:t>
      </w:r>
    </w:p>
    <w:p w14:paraId="1915A8A8" w14:textId="77777777" w:rsidR="00BD1B24" w:rsidRPr="00034F12" w:rsidRDefault="00BD1B24" w:rsidP="00BD1B24">
      <w:pPr>
        <w:rPr>
          <w:sz w:val="24"/>
          <w:szCs w:val="24"/>
        </w:rPr>
      </w:pPr>
    </w:p>
    <w:p w14:paraId="6EF3F2B2" w14:textId="77777777" w:rsidR="00BD1B24" w:rsidRPr="00034F12" w:rsidRDefault="00BD1B24" w:rsidP="00BD1B24">
      <w:pPr>
        <w:pStyle w:val="NormalWeb"/>
        <w:numPr>
          <w:ilvl w:val="1"/>
          <w:numId w:val="16"/>
        </w:numPr>
        <w:spacing w:before="0" w:beforeAutospacing="0" w:after="160" w:afterAutospacing="0"/>
        <w:ind w:left="360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Search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 </w:t>
      </w:r>
      <w:proofErr w:type="spellStart"/>
      <w:r w:rsidRPr="00034F12">
        <w:rPr>
          <w:b/>
          <w:bCs/>
          <w:color w:val="000000"/>
          <w:sz w:val="20"/>
          <w:szCs w:val="20"/>
        </w:rPr>
        <w:t>strategy</w:t>
      </w:r>
      <w:proofErr w:type="spellEnd"/>
    </w:p>
    <w:p w14:paraId="1FB28350" w14:textId="7E063AAC" w:rsidR="00BD1B24" w:rsidRPr="00034F12" w:rsidRDefault="00BD1B24" w:rsidP="00BD1B24">
      <w:pPr>
        <w:pStyle w:val="NormalWeb"/>
        <w:spacing w:before="0" w:beforeAutospacing="0" w:after="0" w:afterAutospacing="0"/>
        <w:jc w:val="both"/>
      </w:pPr>
      <w:r w:rsidRPr="00034F12">
        <w:rPr>
          <w:color w:val="000000"/>
          <w:sz w:val="20"/>
          <w:szCs w:val="20"/>
        </w:rPr>
        <w:t xml:space="preserve">A estratégia de busca adotada para esta revisão foi </w:t>
      </w:r>
      <w:proofErr w:type="gramStart"/>
      <w:r w:rsidRPr="00034F12">
        <w:rPr>
          <w:color w:val="000000"/>
          <w:sz w:val="20"/>
          <w:szCs w:val="20"/>
        </w:rPr>
        <w:t>a</w:t>
      </w:r>
      <w:proofErr w:type="gramEnd"/>
      <w:r w:rsidRPr="00034F12">
        <w:rPr>
          <w:color w:val="000000"/>
          <w:sz w:val="20"/>
          <w:szCs w:val="20"/>
        </w:rPr>
        <w:t xml:space="preserve"> busca automática por meio de repositórios acadêmicos online. Para tal, foi </w:t>
      </w:r>
      <w:r w:rsidR="00DB478C" w:rsidRPr="00034F12">
        <w:rPr>
          <w:color w:val="000000"/>
          <w:sz w:val="20"/>
          <w:szCs w:val="20"/>
        </w:rPr>
        <w:t>utilizada</w:t>
      </w:r>
      <w:r w:rsidRPr="00034F12">
        <w:rPr>
          <w:color w:val="000000"/>
          <w:sz w:val="20"/>
          <w:szCs w:val="20"/>
        </w:rPr>
        <w:t xml:space="preserve"> uma </w:t>
      </w:r>
      <w:proofErr w:type="spellStart"/>
      <w:r w:rsidRPr="00034F12">
        <w:rPr>
          <w:color w:val="000000"/>
          <w:sz w:val="20"/>
          <w:szCs w:val="20"/>
        </w:rPr>
        <w:t>string</w:t>
      </w:r>
      <w:proofErr w:type="spellEnd"/>
      <w:r w:rsidRPr="00034F12">
        <w:rPr>
          <w:color w:val="000000"/>
          <w:sz w:val="20"/>
          <w:szCs w:val="20"/>
        </w:rPr>
        <w:t xml:space="preserve"> de busca validada por especialistas em modelagem de processo de negócio e em outros estudos. As fo</w:t>
      </w:r>
      <w:r w:rsidRPr="00034F12">
        <w:rPr>
          <w:color w:val="000000"/>
          <w:sz w:val="20"/>
          <w:szCs w:val="20"/>
        </w:rPr>
        <w:t>n</w:t>
      </w:r>
      <w:r w:rsidRPr="00034F12">
        <w:rPr>
          <w:color w:val="000000"/>
          <w:sz w:val="20"/>
          <w:szCs w:val="20"/>
        </w:rPr>
        <w:t xml:space="preserve">tes de busca utilizadas </w:t>
      </w:r>
      <w:r w:rsidR="00DB478C" w:rsidRPr="00034F12">
        <w:rPr>
          <w:color w:val="000000"/>
          <w:sz w:val="20"/>
          <w:szCs w:val="20"/>
        </w:rPr>
        <w:t>na pesquisa</w:t>
      </w:r>
      <w:r w:rsidRPr="00034F12">
        <w:rPr>
          <w:color w:val="000000"/>
          <w:sz w:val="20"/>
          <w:szCs w:val="20"/>
        </w:rPr>
        <w:t xml:space="preserve"> estão listadas na tabela 2 abaixo.</w:t>
      </w:r>
    </w:p>
    <w:p w14:paraId="1E64563A" w14:textId="77777777" w:rsidR="00BD1B24" w:rsidRPr="00034F12" w:rsidRDefault="00BD1B24" w:rsidP="00BD1B24"/>
    <w:p w14:paraId="0A4CB176" w14:textId="77777777" w:rsidR="00BD1B24" w:rsidRPr="00034F12" w:rsidRDefault="00BD1B24" w:rsidP="00BD1B24">
      <w:pPr>
        <w:pStyle w:val="NormalWeb"/>
        <w:spacing w:before="120" w:beforeAutospacing="0" w:after="0" w:afterAutospacing="0"/>
        <w:jc w:val="center"/>
        <w:rPr>
          <w:sz w:val="20"/>
          <w:szCs w:val="20"/>
        </w:rPr>
      </w:pPr>
      <w:r w:rsidRPr="00034F12">
        <w:rPr>
          <w:color w:val="000000"/>
          <w:sz w:val="20"/>
          <w:szCs w:val="20"/>
        </w:rPr>
        <w:t>Tabela 2. Bases de pesquisa.</w:t>
      </w:r>
    </w:p>
    <w:tbl>
      <w:tblPr>
        <w:tblW w:w="0" w:type="auto"/>
        <w:tblInd w:w="838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087"/>
        <w:gridCol w:w="3138"/>
      </w:tblGrid>
      <w:tr w:rsidR="00BD1B24" w:rsidRPr="00034F12" w14:paraId="026020B0" w14:textId="77777777" w:rsidTr="00BD1B24">
        <w:trPr>
          <w:trHeight w:val="300"/>
        </w:trPr>
        <w:tc>
          <w:tcPr>
            <w:tcW w:w="0" w:type="auto"/>
            <w:tcBorders>
              <w:top w:val="single" w:sz="1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B40ACCC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proofErr w:type="spellStart"/>
            <w:r w:rsidRPr="00034F12">
              <w:rPr>
                <w:color w:val="000000"/>
                <w:sz w:val="20"/>
                <w:szCs w:val="20"/>
              </w:rPr>
              <w:t>Database</w:t>
            </w:r>
            <w:proofErr w:type="spellEnd"/>
          </w:p>
        </w:tc>
        <w:tc>
          <w:tcPr>
            <w:tcW w:w="0" w:type="auto"/>
            <w:tcBorders>
              <w:top w:val="single" w:sz="1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B31D90A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034F12">
              <w:rPr>
                <w:color w:val="000000"/>
                <w:sz w:val="20"/>
                <w:szCs w:val="20"/>
              </w:rPr>
              <w:t>URL</w:t>
            </w:r>
          </w:p>
        </w:tc>
      </w:tr>
      <w:tr w:rsidR="00BD1B24" w:rsidRPr="00034F12" w14:paraId="36B99C8B" w14:textId="77777777" w:rsidTr="00BD1B24">
        <w:trPr>
          <w:trHeight w:val="560"/>
        </w:trPr>
        <w:tc>
          <w:tcPr>
            <w:tcW w:w="0" w:type="auto"/>
            <w:tcBorders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CD2C16D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r w:rsidRPr="00034F12">
              <w:rPr>
                <w:bCs/>
                <w:smallCaps/>
                <w:color w:val="000000"/>
                <w:sz w:val="20"/>
                <w:szCs w:val="20"/>
              </w:rPr>
              <w:t>ACM</w:t>
            </w:r>
          </w:p>
          <w:p w14:paraId="7C5342FF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proofErr w:type="spellStart"/>
            <w:r w:rsidRPr="00034F12">
              <w:rPr>
                <w:bCs/>
                <w:smallCaps/>
                <w:color w:val="000000"/>
                <w:sz w:val="20"/>
                <w:szCs w:val="20"/>
              </w:rPr>
              <w:t>Engineering</w:t>
            </w:r>
            <w:proofErr w:type="spellEnd"/>
            <w:r w:rsidRPr="00034F12">
              <w:rPr>
                <w:bCs/>
                <w:smallCaps/>
                <w:color w:val="000000"/>
                <w:sz w:val="20"/>
                <w:szCs w:val="20"/>
              </w:rPr>
              <w:t xml:space="preserve"> Village</w:t>
            </w:r>
          </w:p>
        </w:tc>
        <w:tc>
          <w:tcPr>
            <w:tcW w:w="0" w:type="auto"/>
            <w:tcBorders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13E1DA9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proofErr w:type="gramStart"/>
            <w:r w:rsidRPr="00034F12">
              <w:rPr>
                <w:color w:val="000000"/>
                <w:sz w:val="20"/>
                <w:szCs w:val="20"/>
              </w:rPr>
              <w:t>https</w:t>
            </w:r>
            <w:proofErr w:type="gramEnd"/>
            <w:r w:rsidRPr="00034F12">
              <w:rPr>
                <w:color w:val="000000"/>
                <w:sz w:val="20"/>
                <w:szCs w:val="20"/>
              </w:rPr>
              <w:t>://dl.acm</w:t>
            </w:r>
          </w:p>
          <w:p w14:paraId="67049AF5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proofErr w:type="gramStart"/>
            <w:r w:rsidRPr="00034F12">
              <w:rPr>
                <w:color w:val="000000"/>
                <w:sz w:val="20"/>
                <w:szCs w:val="20"/>
              </w:rPr>
              <w:t>https</w:t>
            </w:r>
            <w:proofErr w:type="gramEnd"/>
            <w:r w:rsidRPr="00034F12">
              <w:rPr>
                <w:color w:val="000000"/>
                <w:sz w:val="20"/>
                <w:szCs w:val="20"/>
              </w:rPr>
              <w:t>://www.engineeringvillage.com</w:t>
            </w:r>
          </w:p>
        </w:tc>
      </w:tr>
      <w:tr w:rsidR="00BD1B24" w:rsidRPr="00034F12" w14:paraId="394CFF5E" w14:textId="77777777" w:rsidTr="00BD1B24">
        <w:trPr>
          <w:trHeight w:val="260"/>
        </w:trPr>
        <w:tc>
          <w:tcPr>
            <w:tcW w:w="0" w:type="auto"/>
            <w:tcBorders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9B75DC9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r w:rsidRPr="00034F12">
              <w:rPr>
                <w:bCs/>
                <w:smallCaps/>
                <w:color w:val="000000"/>
                <w:sz w:val="20"/>
                <w:szCs w:val="20"/>
              </w:rPr>
              <w:t>IEEE</w:t>
            </w:r>
          </w:p>
        </w:tc>
        <w:tc>
          <w:tcPr>
            <w:tcW w:w="0" w:type="auto"/>
            <w:tcBorders>
              <w:lef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A95A0F7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proofErr w:type="gramStart"/>
            <w:r w:rsidRPr="00034F12">
              <w:rPr>
                <w:color w:val="000000"/>
                <w:sz w:val="20"/>
                <w:szCs w:val="20"/>
              </w:rPr>
              <w:t>https</w:t>
            </w:r>
            <w:proofErr w:type="gramEnd"/>
            <w:r w:rsidRPr="00034F12">
              <w:rPr>
                <w:color w:val="000000"/>
                <w:sz w:val="20"/>
                <w:szCs w:val="20"/>
              </w:rPr>
              <w:t>://ieeexplore.ieee.org</w:t>
            </w:r>
          </w:p>
        </w:tc>
      </w:tr>
      <w:tr w:rsidR="00BD1B24" w:rsidRPr="00034F12" w14:paraId="4145C451" w14:textId="77777777" w:rsidTr="00BD1B24">
        <w:tc>
          <w:tcPr>
            <w:tcW w:w="0" w:type="auto"/>
            <w:tcBorders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9ED989B" w14:textId="77777777" w:rsidR="00BD1B24" w:rsidRPr="00034F12" w:rsidRDefault="00BD1B24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20"/>
                <w:szCs w:val="20"/>
              </w:rPr>
            </w:pPr>
            <w:proofErr w:type="spellStart"/>
            <w:r w:rsidRPr="00034F12">
              <w:rPr>
                <w:bCs/>
                <w:smallCaps/>
                <w:color w:val="000000"/>
                <w:sz w:val="20"/>
                <w:szCs w:val="20"/>
              </w:rPr>
              <w:t>Scopus</w:t>
            </w:r>
            <w:proofErr w:type="spellEnd"/>
          </w:p>
        </w:tc>
        <w:tc>
          <w:tcPr>
            <w:tcW w:w="0" w:type="auto"/>
            <w:tcBorders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B045BE3" w14:textId="77777777" w:rsidR="00BD1B24" w:rsidRPr="00034F12" w:rsidRDefault="00BD1B24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20"/>
                <w:szCs w:val="20"/>
              </w:rPr>
            </w:pPr>
            <w:proofErr w:type="gramStart"/>
            <w:r w:rsidRPr="00034F12">
              <w:rPr>
                <w:color w:val="000000"/>
                <w:sz w:val="20"/>
                <w:szCs w:val="20"/>
              </w:rPr>
              <w:t>https</w:t>
            </w:r>
            <w:proofErr w:type="gramEnd"/>
            <w:r w:rsidRPr="00034F12">
              <w:rPr>
                <w:color w:val="000000"/>
                <w:sz w:val="20"/>
                <w:szCs w:val="20"/>
              </w:rPr>
              <w:t>://www.scopus.com</w:t>
            </w:r>
          </w:p>
        </w:tc>
      </w:tr>
      <w:tr w:rsidR="00BD1B24" w:rsidRPr="00034F12" w14:paraId="0BE0F865" w14:textId="77777777" w:rsidTr="00BD1B24">
        <w:tc>
          <w:tcPr>
            <w:tcW w:w="0" w:type="auto"/>
            <w:tcBorders>
              <w:bottom w:val="single" w:sz="12" w:space="0" w:color="000000"/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C8941C0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r w:rsidRPr="00034F12">
              <w:rPr>
                <w:bCs/>
                <w:smallCaps/>
                <w:color w:val="000000"/>
                <w:sz w:val="20"/>
                <w:szCs w:val="20"/>
              </w:rPr>
              <w:t>Springer Link</w:t>
            </w:r>
          </w:p>
          <w:p w14:paraId="28AC32ED" w14:textId="77777777" w:rsidR="00BD1B24" w:rsidRPr="00034F12" w:rsidRDefault="00BD1B24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20"/>
                <w:szCs w:val="20"/>
              </w:rPr>
            </w:pPr>
            <w:r w:rsidRPr="00034F12">
              <w:rPr>
                <w:bCs/>
                <w:smallCaps/>
                <w:color w:val="000000"/>
                <w:sz w:val="20"/>
                <w:szCs w:val="20"/>
              </w:rPr>
              <w:t xml:space="preserve">Web </w:t>
            </w:r>
            <w:proofErr w:type="spellStart"/>
            <w:r w:rsidRPr="00034F12">
              <w:rPr>
                <w:bCs/>
                <w:smallCaps/>
                <w:color w:val="000000"/>
                <w:sz w:val="20"/>
                <w:szCs w:val="20"/>
              </w:rPr>
              <w:t>of</w:t>
            </w:r>
            <w:proofErr w:type="spellEnd"/>
            <w:r w:rsidRPr="00034F12">
              <w:rPr>
                <w:bCs/>
                <w:smallCaps/>
                <w:color w:val="000000"/>
                <w:sz w:val="20"/>
                <w:szCs w:val="20"/>
              </w:rPr>
              <w:t xml:space="preserve"> Science</w:t>
            </w:r>
          </w:p>
        </w:tc>
        <w:tc>
          <w:tcPr>
            <w:tcW w:w="0" w:type="auto"/>
            <w:tcBorders>
              <w:left w:val="single" w:sz="4" w:space="0" w:color="7F7F7F"/>
              <w:bottom w:val="single" w:sz="1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12A6F35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proofErr w:type="gramStart"/>
            <w:r w:rsidRPr="00034F12">
              <w:rPr>
                <w:color w:val="000000"/>
                <w:sz w:val="20"/>
                <w:szCs w:val="20"/>
              </w:rPr>
              <w:t>https</w:t>
            </w:r>
            <w:proofErr w:type="gramEnd"/>
            <w:r w:rsidRPr="00034F12">
              <w:rPr>
                <w:color w:val="000000"/>
                <w:sz w:val="20"/>
                <w:szCs w:val="20"/>
              </w:rPr>
              <w:t>://link.springer.com/</w:t>
            </w:r>
          </w:p>
          <w:p w14:paraId="03F93E8A" w14:textId="77777777" w:rsidR="00BD1B24" w:rsidRPr="00034F12" w:rsidRDefault="00BD1B24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20"/>
                <w:szCs w:val="20"/>
              </w:rPr>
            </w:pPr>
            <w:proofErr w:type="gramStart"/>
            <w:r w:rsidRPr="00034F12">
              <w:rPr>
                <w:color w:val="000000"/>
                <w:sz w:val="20"/>
                <w:szCs w:val="20"/>
              </w:rPr>
              <w:t>https</w:t>
            </w:r>
            <w:proofErr w:type="gramEnd"/>
            <w:r w:rsidRPr="00034F12">
              <w:rPr>
                <w:color w:val="000000"/>
                <w:sz w:val="20"/>
                <w:szCs w:val="20"/>
              </w:rPr>
              <w:t>://apps.webofknowledge.com</w:t>
            </w:r>
          </w:p>
        </w:tc>
      </w:tr>
    </w:tbl>
    <w:p w14:paraId="0EB45D06" w14:textId="77777777" w:rsidR="009C018D" w:rsidRDefault="009C018D" w:rsidP="009C018D">
      <w:pPr>
        <w:pStyle w:val="NormalWeb"/>
        <w:spacing w:before="0" w:beforeAutospacing="0" w:after="0" w:afterAutospacing="0"/>
        <w:jc w:val="both"/>
        <w:rPr>
          <w:sz w:val="20"/>
          <w:szCs w:val="20"/>
          <w:lang w:eastAsia="en-US"/>
        </w:rPr>
      </w:pPr>
    </w:p>
    <w:p w14:paraId="0B6939DF" w14:textId="38617A69" w:rsidR="00BD1B24" w:rsidRPr="00034F12" w:rsidRDefault="00BD1B24" w:rsidP="009C018D">
      <w:pPr>
        <w:pStyle w:val="NormalWeb"/>
        <w:spacing w:before="0" w:beforeAutospacing="0" w:after="0" w:afterAutospacing="0"/>
        <w:ind w:firstLine="227"/>
        <w:jc w:val="both"/>
      </w:pPr>
      <w:r w:rsidRPr="00034F12">
        <w:rPr>
          <w:color w:val="000000"/>
          <w:sz w:val="20"/>
          <w:szCs w:val="20"/>
        </w:rPr>
        <w:t xml:space="preserve">As </w:t>
      </w:r>
      <w:r w:rsidR="002C78D1">
        <w:rPr>
          <w:color w:val="000000"/>
          <w:sz w:val="20"/>
          <w:szCs w:val="20"/>
        </w:rPr>
        <w:t>bases de dados foram selecionada</w:t>
      </w:r>
      <w:r w:rsidRPr="00034F12">
        <w:rPr>
          <w:color w:val="000000"/>
          <w:sz w:val="20"/>
          <w:szCs w:val="20"/>
        </w:rPr>
        <w:t>s a partir da análise de outra</w:t>
      </w:r>
      <w:r w:rsidR="002C78D1"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 xml:space="preserve"> revisões sem</w:t>
      </w:r>
      <w:r w:rsidRPr="00034F12">
        <w:rPr>
          <w:color w:val="000000"/>
          <w:sz w:val="20"/>
          <w:szCs w:val="20"/>
        </w:rPr>
        <w:t>e</w:t>
      </w:r>
      <w:r w:rsidRPr="00034F12">
        <w:rPr>
          <w:color w:val="000000"/>
          <w:sz w:val="20"/>
          <w:szCs w:val="20"/>
        </w:rPr>
        <w:t>lhantes como nos estudos [13] e [6], além da utilização de repositórios abordados no guia prático de revisão sistemática [18], que identificou fontes eletrônicas releva</w:t>
      </w:r>
      <w:r w:rsidRPr="00034F12">
        <w:rPr>
          <w:color w:val="000000"/>
          <w:sz w:val="20"/>
          <w:szCs w:val="20"/>
        </w:rPr>
        <w:t>n</w:t>
      </w:r>
      <w:r w:rsidRPr="00034F12">
        <w:rPr>
          <w:color w:val="000000"/>
          <w:sz w:val="20"/>
          <w:szCs w:val="20"/>
        </w:rPr>
        <w:t>tes na área de engenharia de software.</w:t>
      </w:r>
    </w:p>
    <w:p w14:paraId="5EDDCF11" w14:textId="77777777" w:rsidR="00BD1B24" w:rsidRPr="00034F12" w:rsidRDefault="00BD1B24" w:rsidP="00BD1B24"/>
    <w:p w14:paraId="7E5D9BB5" w14:textId="70CB63BF" w:rsidR="00BD1B24" w:rsidRPr="00034F12" w:rsidRDefault="009C018D" w:rsidP="00BD1B24">
      <w:pPr>
        <w:pStyle w:val="NormalWeb"/>
        <w:spacing w:before="0" w:beforeAutospacing="0" w:after="0" w:afterAutospacing="0"/>
        <w:jc w:val="both"/>
      </w:pPr>
      <w:r>
        <w:rPr>
          <w:color w:val="000000"/>
          <w:sz w:val="20"/>
          <w:szCs w:val="20"/>
        </w:rPr>
        <w:t xml:space="preserve">   </w:t>
      </w:r>
      <w:r>
        <w:rPr>
          <w:color w:val="000000"/>
          <w:sz w:val="20"/>
          <w:szCs w:val="20"/>
        </w:rPr>
        <w:tab/>
      </w:r>
      <w:bookmarkStart w:id="0" w:name="_GoBack"/>
      <w:bookmarkEnd w:id="0"/>
      <w:r w:rsidR="00BD1B24" w:rsidRPr="00034F12">
        <w:rPr>
          <w:color w:val="000000"/>
          <w:sz w:val="20"/>
          <w:szCs w:val="20"/>
        </w:rPr>
        <w:t xml:space="preserve">A </w:t>
      </w:r>
      <w:r w:rsidR="000543C7">
        <w:rPr>
          <w:color w:val="000000"/>
          <w:sz w:val="20"/>
          <w:szCs w:val="20"/>
        </w:rPr>
        <w:t xml:space="preserve">partir da pergunta principal da pesquisa </w:t>
      </w:r>
      <w:r w:rsidR="00BD1B24" w:rsidRPr="00034F12">
        <w:rPr>
          <w:color w:val="000000"/>
          <w:sz w:val="20"/>
          <w:szCs w:val="20"/>
        </w:rPr>
        <w:t>foi</w:t>
      </w:r>
      <w:r w:rsidR="002C78D1" w:rsidRPr="00034F12">
        <w:rPr>
          <w:color w:val="000000"/>
          <w:sz w:val="20"/>
          <w:szCs w:val="20"/>
        </w:rPr>
        <w:t xml:space="preserve"> </w:t>
      </w:r>
      <w:r w:rsidR="00BD1B24" w:rsidRPr="00034F12">
        <w:rPr>
          <w:color w:val="000000"/>
          <w:sz w:val="20"/>
          <w:szCs w:val="20"/>
        </w:rPr>
        <w:t>possível</w:t>
      </w:r>
      <w:r w:rsidR="002C78D1" w:rsidRPr="00034F12">
        <w:rPr>
          <w:color w:val="000000"/>
          <w:sz w:val="20"/>
          <w:szCs w:val="20"/>
        </w:rPr>
        <w:t xml:space="preserve"> </w:t>
      </w:r>
      <w:r w:rsidR="00BD1B24" w:rsidRPr="00034F12">
        <w:rPr>
          <w:color w:val="000000"/>
          <w:sz w:val="20"/>
          <w:szCs w:val="20"/>
        </w:rPr>
        <w:t>especificar quais áreas ser</w:t>
      </w:r>
      <w:r w:rsidR="00BD1B24" w:rsidRPr="00034F12">
        <w:rPr>
          <w:color w:val="000000"/>
          <w:sz w:val="20"/>
          <w:szCs w:val="20"/>
        </w:rPr>
        <w:t>i</w:t>
      </w:r>
      <w:r w:rsidR="00BD1B24" w:rsidRPr="00034F12">
        <w:rPr>
          <w:color w:val="000000"/>
          <w:sz w:val="20"/>
          <w:szCs w:val="20"/>
        </w:rPr>
        <w:t>am abordadas</w:t>
      </w:r>
      <w:r w:rsidR="000543C7">
        <w:rPr>
          <w:color w:val="000000"/>
          <w:sz w:val="20"/>
          <w:szCs w:val="20"/>
        </w:rPr>
        <w:t xml:space="preserve"> no estudo</w:t>
      </w:r>
      <w:r w:rsidR="00BD1B24" w:rsidRPr="00034F12">
        <w:rPr>
          <w:color w:val="000000"/>
          <w:sz w:val="20"/>
          <w:szCs w:val="20"/>
        </w:rPr>
        <w:t xml:space="preserve"> e assim determinar as principais expressões do tema propo</w:t>
      </w:r>
      <w:r w:rsidR="00BD1B24" w:rsidRPr="00034F12">
        <w:rPr>
          <w:color w:val="000000"/>
          <w:sz w:val="20"/>
          <w:szCs w:val="20"/>
        </w:rPr>
        <w:t>s</w:t>
      </w:r>
      <w:r w:rsidR="00BD1B24" w:rsidRPr="00034F12">
        <w:rPr>
          <w:color w:val="000000"/>
          <w:sz w:val="20"/>
          <w:szCs w:val="20"/>
        </w:rPr>
        <w:t xml:space="preserve">to. </w:t>
      </w:r>
      <w:r w:rsidR="00E07978">
        <w:rPr>
          <w:color w:val="000000"/>
          <w:sz w:val="20"/>
          <w:szCs w:val="20"/>
        </w:rPr>
        <w:t>Foram</w:t>
      </w:r>
      <w:r w:rsidR="000543C7">
        <w:rPr>
          <w:color w:val="000000"/>
          <w:sz w:val="20"/>
          <w:szCs w:val="20"/>
        </w:rPr>
        <w:t xml:space="preserve"> </w:t>
      </w:r>
      <w:r w:rsidR="00E07978">
        <w:rPr>
          <w:color w:val="000000"/>
          <w:sz w:val="20"/>
          <w:szCs w:val="20"/>
        </w:rPr>
        <w:t>l</w:t>
      </w:r>
      <w:r w:rsidR="00E07978" w:rsidRPr="00034F12">
        <w:rPr>
          <w:color w:val="000000"/>
          <w:sz w:val="20"/>
          <w:szCs w:val="20"/>
        </w:rPr>
        <w:t>evados em consideração</w:t>
      </w:r>
      <w:r w:rsidR="00BD1B24" w:rsidRPr="00034F12">
        <w:rPr>
          <w:color w:val="000000"/>
          <w:sz w:val="20"/>
          <w:szCs w:val="20"/>
        </w:rPr>
        <w:t xml:space="preserve"> os trabalhos de [6</w:t>
      </w:r>
      <w:r w:rsidR="003F084B" w:rsidRPr="00034F12">
        <w:rPr>
          <w:color w:val="000000"/>
          <w:sz w:val="20"/>
          <w:szCs w:val="20"/>
        </w:rPr>
        <w:t xml:space="preserve">], </w:t>
      </w:r>
      <w:r w:rsidR="00BD1B24" w:rsidRPr="00034F12">
        <w:rPr>
          <w:color w:val="000000"/>
          <w:sz w:val="20"/>
          <w:szCs w:val="20"/>
        </w:rPr>
        <w:t xml:space="preserve">[13] e [9] </w:t>
      </w:r>
      <w:r w:rsidR="000543C7">
        <w:rPr>
          <w:color w:val="000000"/>
          <w:sz w:val="20"/>
          <w:szCs w:val="20"/>
        </w:rPr>
        <w:t xml:space="preserve">que </w:t>
      </w:r>
      <w:r w:rsidR="00BD1B24" w:rsidRPr="00034F12">
        <w:rPr>
          <w:color w:val="000000"/>
          <w:sz w:val="20"/>
          <w:szCs w:val="20"/>
        </w:rPr>
        <w:t xml:space="preserve">guiaram </w:t>
      </w:r>
      <w:r w:rsidR="003F084B">
        <w:rPr>
          <w:color w:val="000000"/>
          <w:sz w:val="20"/>
          <w:szCs w:val="20"/>
        </w:rPr>
        <w:t>a con</w:t>
      </w:r>
      <w:r w:rsidR="003F084B">
        <w:rPr>
          <w:color w:val="000000"/>
          <w:sz w:val="20"/>
          <w:szCs w:val="20"/>
        </w:rPr>
        <w:t>s</w:t>
      </w:r>
      <w:r w:rsidR="003F084B">
        <w:rPr>
          <w:color w:val="000000"/>
          <w:sz w:val="20"/>
          <w:szCs w:val="20"/>
        </w:rPr>
        <w:t>tr</w:t>
      </w:r>
      <w:r w:rsidR="003F084B">
        <w:rPr>
          <w:color w:val="000000"/>
          <w:sz w:val="20"/>
          <w:szCs w:val="20"/>
        </w:rPr>
        <w:t>u</w:t>
      </w:r>
      <w:r w:rsidR="003F084B">
        <w:rPr>
          <w:color w:val="000000"/>
          <w:sz w:val="20"/>
          <w:szCs w:val="20"/>
        </w:rPr>
        <w:t xml:space="preserve">ção da </w:t>
      </w:r>
      <w:proofErr w:type="spellStart"/>
      <w:r w:rsidR="003F084B">
        <w:rPr>
          <w:color w:val="000000"/>
          <w:sz w:val="20"/>
          <w:szCs w:val="20"/>
        </w:rPr>
        <w:t>string</w:t>
      </w:r>
      <w:proofErr w:type="spellEnd"/>
      <w:r w:rsidR="003F084B">
        <w:rPr>
          <w:color w:val="000000"/>
          <w:sz w:val="20"/>
          <w:szCs w:val="20"/>
        </w:rPr>
        <w:t xml:space="preserve"> final de</w:t>
      </w:r>
      <w:r w:rsidR="000543C7">
        <w:rPr>
          <w:color w:val="000000"/>
          <w:sz w:val="20"/>
          <w:szCs w:val="20"/>
        </w:rPr>
        <w:t> busca utilizada no trabalho</w:t>
      </w:r>
      <w:r w:rsidR="00925D67">
        <w:rPr>
          <w:color w:val="000000"/>
          <w:sz w:val="20"/>
          <w:szCs w:val="20"/>
        </w:rPr>
        <w:t xml:space="preserve"> que</w:t>
      </w:r>
      <w:r w:rsidR="00BD1B24" w:rsidRPr="00034F12">
        <w:rPr>
          <w:color w:val="000000"/>
          <w:sz w:val="20"/>
          <w:szCs w:val="20"/>
        </w:rPr>
        <w:t xml:space="preserve"> está demonstrada na figura 2. </w:t>
      </w:r>
    </w:p>
    <w:p w14:paraId="682B7B78" w14:textId="77777777" w:rsidR="00BD1B24" w:rsidRPr="00034F12" w:rsidRDefault="00BD1B24" w:rsidP="00BD1B24"/>
    <w:p w14:paraId="672C893A" w14:textId="6ACEB5CB" w:rsidR="00BD1B24" w:rsidRPr="00034F12" w:rsidRDefault="00BD1B24" w:rsidP="00BD1B24">
      <w:pPr>
        <w:pStyle w:val="NormalWeb"/>
        <w:spacing w:before="0" w:beforeAutospacing="0" w:after="0" w:afterAutospacing="0"/>
        <w:ind w:firstLine="425"/>
        <w:jc w:val="center"/>
      </w:pPr>
      <w:r w:rsidRPr="00034F12">
        <w:rPr>
          <w:noProof/>
          <w:color w:val="000000"/>
          <w:sz w:val="20"/>
          <w:szCs w:val="20"/>
        </w:rPr>
        <w:drawing>
          <wp:inline distT="0" distB="0" distL="0" distR="0" wp14:anchorId="0CF44E62" wp14:editId="05FD8B1E">
            <wp:extent cx="4359910" cy="2260600"/>
            <wp:effectExtent l="0" t="0" r="2540" b="6350"/>
            <wp:docPr id="1" name="Imagem 1" descr="https://lh4.googleusercontent.com/RW3O3SID_aaDDUVG7fncrZKLGSE0s7oA6wc4BYS9ObEKPVxmd1HQmArcHyUKPXOAOzMWka5jaO5BHkPNuOUwkeCP6sqXxPvZyOqC7O4UQZTv1uc-y-nqGxleB1N4QdQ9g6Q_lqzI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lh4.googleusercontent.com/RW3O3SID_aaDDUVG7fncrZKLGSE0s7oA6wc4BYS9ObEKPVxmd1HQmArcHyUKPXOAOzMWka5jaO5BHkPNuOUwkeCP6sqXxPvZyOqC7O4UQZTv1uc-y-nqGxleB1N4QdQ9g6Q_lqzI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59910" cy="2260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2995FB8" w14:textId="77777777" w:rsidR="00BD1B24" w:rsidRPr="00034F12" w:rsidRDefault="00BD1B24" w:rsidP="00BD1B24">
      <w:pPr>
        <w:pStyle w:val="NormalWeb"/>
        <w:spacing w:before="0" w:beforeAutospacing="0" w:after="0" w:afterAutospacing="0"/>
        <w:jc w:val="center"/>
      </w:pPr>
      <w:r w:rsidRPr="00034F12">
        <w:rPr>
          <w:b/>
          <w:bCs/>
          <w:color w:val="000000"/>
          <w:sz w:val="20"/>
          <w:szCs w:val="20"/>
        </w:rPr>
        <w:lastRenderedPageBreak/>
        <w:t xml:space="preserve">Fig. 1. </w:t>
      </w:r>
      <w:proofErr w:type="spellStart"/>
      <w:r w:rsidRPr="00034F12">
        <w:rPr>
          <w:color w:val="000000"/>
          <w:sz w:val="20"/>
          <w:szCs w:val="20"/>
        </w:rPr>
        <w:t>Search</w:t>
      </w:r>
      <w:proofErr w:type="spellEnd"/>
      <w:r w:rsidRPr="00034F12">
        <w:rPr>
          <w:color w:val="000000"/>
          <w:sz w:val="20"/>
          <w:szCs w:val="20"/>
        </w:rPr>
        <w:t xml:space="preserve"> </w:t>
      </w:r>
      <w:proofErr w:type="spellStart"/>
      <w:r w:rsidRPr="00034F12">
        <w:rPr>
          <w:color w:val="000000"/>
          <w:sz w:val="20"/>
          <w:szCs w:val="20"/>
        </w:rPr>
        <w:t>string</w:t>
      </w:r>
      <w:proofErr w:type="spellEnd"/>
      <w:r w:rsidRPr="00034F12">
        <w:rPr>
          <w:color w:val="000000"/>
          <w:sz w:val="20"/>
          <w:szCs w:val="20"/>
        </w:rPr>
        <w:t xml:space="preserve"> </w:t>
      </w:r>
      <w:proofErr w:type="spellStart"/>
      <w:r w:rsidRPr="00034F12">
        <w:rPr>
          <w:color w:val="000000"/>
          <w:sz w:val="20"/>
          <w:szCs w:val="20"/>
        </w:rPr>
        <w:t>construction</w:t>
      </w:r>
      <w:proofErr w:type="spellEnd"/>
      <w:r w:rsidRPr="00034F12">
        <w:rPr>
          <w:color w:val="000000"/>
          <w:sz w:val="20"/>
          <w:szCs w:val="20"/>
        </w:rPr>
        <w:t xml:space="preserve"> </w:t>
      </w:r>
      <w:proofErr w:type="gramStart"/>
      <w:r w:rsidRPr="00034F12">
        <w:rPr>
          <w:color w:val="000000"/>
          <w:sz w:val="20"/>
          <w:szCs w:val="20"/>
        </w:rPr>
        <w:t>(</w:t>
      </w:r>
      <w:proofErr w:type="spellStart"/>
      <w:r w:rsidRPr="00034F12">
        <w:rPr>
          <w:color w:val="000000"/>
          <w:sz w:val="20"/>
          <w:szCs w:val="20"/>
        </w:rPr>
        <w:t>based</w:t>
      </w:r>
      <w:proofErr w:type="spellEnd"/>
      <w:r w:rsidRPr="00034F12">
        <w:rPr>
          <w:color w:val="000000"/>
          <w:sz w:val="20"/>
          <w:szCs w:val="20"/>
        </w:rPr>
        <w:t xml:space="preserve"> </w:t>
      </w:r>
      <w:proofErr w:type="spellStart"/>
      <w:r w:rsidRPr="00034F12">
        <w:rPr>
          <w:color w:val="000000"/>
          <w:sz w:val="20"/>
          <w:szCs w:val="20"/>
        </w:rPr>
        <w:t>on</w:t>
      </w:r>
      <w:proofErr w:type="spellEnd"/>
      <w:r w:rsidRPr="00034F12">
        <w:rPr>
          <w:color w:val="000000"/>
          <w:sz w:val="20"/>
          <w:szCs w:val="20"/>
        </w:rPr>
        <w:t xml:space="preserve"> Silva et. al. [18].</w:t>
      </w:r>
      <w:proofErr w:type="gramEnd"/>
    </w:p>
    <w:p w14:paraId="40F9F407" w14:textId="77777777" w:rsidR="00BD1B24" w:rsidRPr="00034F12" w:rsidRDefault="00BD1B24" w:rsidP="00BD1B24">
      <w:pPr>
        <w:spacing w:after="240"/>
      </w:pPr>
    </w:p>
    <w:p w14:paraId="501396BF" w14:textId="42611B48" w:rsidR="00BD1B24" w:rsidRPr="00034F12" w:rsidRDefault="00BD1B24" w:rsidP="009C018D">
      <w:pPr>
        <w:pStyle w:val="NormalWeb"/>
        <w:spacing w:before="0" w:beforeAutospacing="0" w:after="0" w:afterAutospacing="0"/>
        <w:ind w:firstLine="227"/>
        <w:jc w:val="both"/>
      </w:pPr>
      <w:r w:rsidRPr="00034F12">
        <w:rPr>
          <w:color w:val="000000"/>
          <w:sz w:val="20"/>
          <w:szCs w:val="20"/>
        </w:rPr>
        <w:t>Seguindo o estudo [17] que propõe a caracterização PICOC (</w:t>
      </w:r>
      <w:proofErr w:type="spellStart"/>
      <w:r w:rsidRPr="00034F12">
        <w:rPr>
          <w:color w:val="000000"/>
          <w:sz w:val="20"/>
          <w:szCs w:val="20"/>
        </w:rPr>
        <w:t>Population</w:t>
      </w:r>
      <w:proofErr w:type="spellEnd"/>
      <w:r w:rsidRPr="00034F12">
        <w:rPr>
          <w:color w:val="000000"/>
          <w:sz w:val="20"/>
          <w:szCs w:val="20"/>
        </w:rPr>
        <w:t xml:space="preserve">, </w:t>
      </w:r>
      <w:proofErr w:type="spellStart"/>
      <w:r w:rsidRPr="00034F12">
        <w:rPr>
          <w:color w:val="000000"/>
          <w:sz w:val="20"/>
          <w:szCs w:val="20"/>
        </w:rPr>
        <w:t>Interve</w:t>
      </w:r>
      <w:r w:rsidRPr="00034F12">
        <w:rPr>
          <w:color w:val="000000"/>
          <w:sz w:val="20"/>
          <w:szCs w:val="20"/>
        </w:rPr>
        <w:t>n</w:t>
      </w:r>
      <w:r w:rsidRPr="00034F12">
        <w:rPr>
          <w:color w:val="000000"/>
          <w:sz w:val="20"/>
          <w:szCs w:val="20"/>
        </w:rPr>
        <w:t>tion</w:t>
      </w:r>
      <w:proofErr w:type="spellEnd"/>
      <w:r w:rsidRPr="00034F12">
        <w:rPr>
          <w:color w:val="000000"/>
          <w:sz w:val="20"/>
          <w:szCs w:val="20"/>
        </w:rPr>
        <w:t xml:space="preserve">, </w:t>
      </w:r>
      <w:proofErr w:type="spellStart"/>
      <w:r w:rsidRPr="00034F12">
        <w:rPr>
          <w:color w:val="000000"/>
          <w:sz w:val="20"/>
          <w:szCs w:val="20"/>
        </w:rPr>
        <w:t>Comparison</w:t>
      </w:r>
      <w:proofErr w:type="spellEnd"/>
      <w:r w:rsidRPr="00034F12">
        <w:rPr>
          <w:color w:val="000000"/>
          <w:sz w:val="20"/>
          <w:szCs w:val="20"/>
        </w:rPr>
        <w:t xml:space="preserve">, </w:t>
      </w:r>
      <w:proofErr w:type="spellStart"/>
      <w:r w:rsidRPr="00034F12">
        <w:rPr>
          <w:color w:val="000000"/>
          <w:sz w:val="20"/>
          <w:szCs w:val="20"/>
        </w:rPr>
        <w:t>Outcome</w:t>
      </w:r>
      <w:proofErr w:type="spellEnd"/>
      <w:r w:rsidRPr="00034F12">
        <w:rPr>
          <w:color w:val="000000"/>
          <w:sz w:val="20"/>
          <w:szCs w:val="20"/>
        </w:rPr>
        <w:t xml:space="preserve">, </w:t>
      </w:r>
      <w:proofErr w:type="spellStart"/>
      <w:r w:rsidRPr="00034F12">
        <w:rPr>
          <w:color w:val="000000"/>
          <w:sz w:val="20"/>
          <w:szCs w:val="20"/>
        </w:rPr>
        <w:t>Context</w:t>
      </w:r>
      <w:proofErr w:type="spellEnd"/>
      <w:r w:rsidRPr="00034F12">
        <w:rPr>
          <w:color w:val="000000"/>
          <w:sz w:val="20"/>
          <w:szCs w:val="20"/>
        </w:rPr>
        <w:t>) para as RLS. A pesquisa foi caracterizada como está descrito a seguir:</w:t>
      </w:r>
    </w:p>
    <w:p w14:paraId="1A8AEDF0" w14:textId="77777777" w:rsidR="00BD1B24" w:rsidRPr="00034F12" w:rsidRDefault="00BD1B24" w:rsidP="00BD1B24"/>
    <w:p w14:paraId="5ED6CDC7" w14:textId="77777777" w:rsidR="00BD1B24" w:rsidRPr="00034F12" w:rsidRDefault="00BD1B24" w:rsidP="00BD1B24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proofErr w:type="spellStart"/>
      <w:proofErr w:type="gramStart"/>
      <w:r w:rsidRPr="00034F12">
        <w:rPr>
          <w:b/>
          <w:bCs/>
          <w:color w:val="000000"/>
          <w:sz w:val="20"/>
          <w:szCs w:val="20"/>
        </w:rPr>
        <w:t>Population:</w:t>
      </w:r>
      <w:proofErr w:type="gramEnd"/>
      <w:r w:rsidRPr="00034F12">
        <w:rPr>
          <w:color w:val="000000"/>
          <w:sz w:val="20"/>
          <w:szCs w:val="20"/>
          <w:shd w:val="clear" w:color="auto" w:fill="FFFFFF"/>
        </w:rPr>
        <w:t>Pesquisa</w:t>
      </w:r>
      <w:proofErr w:type="spellEnd"/>
      <w:r w:rsidRPr="00034F12">
        <w:rPr>
          <w:color w:val="000000"/>
          <w:sz w:val="20"/>
          <w:szCs w:val="20"/>
          <w:shd w:val="clear" w:color="auto" w:fill="FFFFFF"/>
        </w:rPr>
        <w:t xml:space="preserve"> que abordem sobre a compreensão visual de modelos de processo de negócio; </w:t>
      </w:r>
    </w:p>
    <w:p w14:paraId="71A130F8" w14:textId="69B1F038" w:rsidR="00BD1B24" w:rsidRPr="00034F12" w:rsidRDefault="00BD1B24" w:rsidP="00BD1B24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b/>
          <w:bCs/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Intervention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proofErr w:type="spellStart"/>
      <w:r w:rsidR="009B5AA1" w:rsidRPr="003E3535">
        <w:rPr>
          <w:bCs/>
          <w:color w:val="000000"/>
          <w:sz w:val="20"/>
          <w:szCs w:val="20"/>
        </w:rPr>
        <w:t>E</w:t>
      </w:r>
      <w:r w:rsidRPr="00034F12">
        <w:rPr>
          <w:color w:val="000000"/>
          <w:sz w:val="20"/>
          <w:szCs w:val="20"/>
        </w:rPr>
        <w:t>ye-tracking</w:t>
      </w:r>
      <w:proofErr w:type="spellEnd"/>
      <w:r w:rsidRPr="00034F12">
        <w:rPr>
          <w:color w:val="000000"/>
          <w:sz w:val="20"/>
          <w:szCs w:val="20"/>
        </w:rPr>
        <w:t>;</w:t>
      </w:r>
    </w:p>
    <w:p w14:paraId="4FE08697" w14:textId="77777777" w:rsidR="00BD1B24" w:rsidRPr="00034F12" w:rsidRDefault="00BD1B24" w:rsidP="00BD1B24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Comparison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r w:rsidRPr="00034F12">
        <w:rPr>
          <w:color w:val="000000"/>
          <w:sz w:val="20"/>
          <w:szCs w:val="20"/>
        </w:rPr>
        <w:t xml:space="preserve">não aplicado; </w:t>
      </w:r>
    </w:p>
    <w:p w14:paraId="7398294B" w14:textId="35B4971C" w:rsidR="00BD1B24" w:rsidRPr="00034F12" w:rsidRDefault="00BD1B24" w:rsidP="00BD1B24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Outcomes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r w:rsidRPr="00034F12">
        <w:rPr>
          <w:color w:val="000000"/>
          <w:sz w:val="20"/>
          <w:szCs w:val="20"/>
        </w:rPr>
        <w:t>as métricas obtidas no</w:t>
      </w:r>
      <w:r w:rsidR="003035CF"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 xml:space="preserve"> experimentos utilizando rastreamento ocular; as notações mais utilizadas</w:t>
      </w:r>
      <w:r w:rsidR="003035CF">
        <w:rPr>
          <w:color w:val="000000"/>
          <w:sz w:val="20"/>
          <w:szCs w:val="20"/>
        </w:rPr>
        <w:t xml:space="preserve"> nos experimentos; os </w:t>
      </w:r>
      <w:r w:rsidRPr="00034F12">
        <w:rPr>
          <w:color w:val="000000"/>
          <w:sz w:val="20"/>
          <w:szCs w:val="20"/>
          <w:shd w:val="clear" w:color="auto" w:fill="FFFFFF"/>
        </w:rPr>
        <w:t>fatores dos</w:t>
      </w:r>
      <w:proofErr w:type="gramStart"/>
      <w:r w:rsidRPr="00034F12">
        <w:rPr>
          <w:color w:val="000000"/>
          <w:sz w:val="20"/>
          <w:szCs w:val="20"/>
          <w:shd w:val="clear" w:color="auto" w:fill="FFFFFF"/>
        </w:rPr>
        <w:t xml:space="preserve">  </w:t>
      </w:r>
      <w:proofErr w:type="gramEnd"/>
      <w:r w:rsidRPr="00034F12">
        <w:rPr>
          <w:color w:val="000000"/>
          <w:sz w:val="20"/>
          <w:szCs w:val="20"/>
          <w:shd w:val="clear" w:color="auto" w:fill="FFFFFF"/>
        </w:rPr>
        <w:t>mod</w:t>
      </w:r>
      <w:r w:rsidRPr="00034F12">
        <w:rPr>
          <w:color w:val="000000"/>
          <w:sz w:val="20"/>
          <w:szCs w:val="20"/>
          <w:shd w:val="clear" w:color="auto" w:fill="FFFFFF"/>
        </w:rPr>
        <w:t>e</w:t>
      </w:r>
      <w:r w:rsidRPr="00034F12">
        <w:rPr>
          <w:color w:val="000000"/>
          <w:sz w:val="20"/>
          <w:szCs w:val="20"/>
          <w:shd w:val="clear" w:color="auto" w:fill="FFFFFF"/>
        </w:rPr>
        <w:t>los de processo que influenciam a qualidade do entendimento;</w:t>
      </w:r>
    </w:p>
    <w:p w14:paraId="2F75054D" w14:textId="77777777" w:rsidR="00BD1B24" w:rsidRPr="00034F12" w:rsidRDefault="00BD1B24" w:rsidP="00BD1B24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b/>
          <w:bCs/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Context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r w:rsidRPr="00034F12">
        <w:rPr>
          <w:color w:val="000000"/>
          <w:sz w:val="20"/>
          <w:szCs w:val="20"/>
        </w:rPr>
        <w:t>qualquer ambiente em que se utiliza modelagem de processo.</w:t>
      </w:r>
    </w:p>
    <w:p w14:paraId="375939E8" w14:textId="77777777" w:rsidR="00BD1B24" w:rsidRPr="00034F12" w:rsidRDefault="00BD1B24" w:rsidP="00BD1B24">
      <w:pPr>
        <w:rPr>
          <w:sz w:val="24"/>
          <w:szCs w:val="24"/>
        </w:rPr>
      </w:pPr>
    </w:p>
    <w:p w14:paraId="750F5870" w14:textId="34F75428" w:rsidR="00BD1B24" w:rsidRPr="00034F12" w:rsidRDefault="00BD1B24" w:rsidP="00BD1B24">
      <w:pPr>
        <w:pStyle w:val="NormalWeb"/>
        <w:spacing w:before="0" w:beforeAutospacing="0" w:after="0" w:afterAutospacing="0"/>
        <w:jc w:val="both"/>
      </w:pPr>
      <w:r w:rsidRPr="00034F12">
        <w:rPr>
          <w:color w:val="000000"/>
          <w:sz w:val="20"/>
          <w:szCs w:val="20"/>
        </w:rPr>
        <w:t xml:space="preserve">2.1.3 </w:t>
      </w:r>
      <w:proofErr w:type="spellStart"/>
      <w:r w:rsidR="00543F5C">
        <w:rPr>
          <w:b/>
          <w:bCs/>
          <w:color w:val="000000"/>
          <w:sz w:val="20"/>
          <w:szCs w:val="20"/>
        </w:rPr>
        <w:t>Inclusion</w:t>
      </w:r>
      <w:proofErr w:type="spellEnd"/>
      <w:r w:rsidR="00543F5C">
        <w:rPr>
          <w:b/>
          <w:bCs/>
          <w:color w:val="000000"/>
          <w:sz w:val="20"/>
          <w:szCs w:val="20"/>
        </w:rPr>
        <w:t xml:space="preserve"> </w:t>
      </w:r>
      <w:proofErr w:type="spellStart"/>
      <w:r w:rsidR="00543F5C">
        <w:rPr>
          <w:b/>
          <w:bCs/>
          <w:color w:val="000000"/>
          <w:sz w:val="20"/>
          <w:szCs w:val="20"/>
        </w:rPr>
        <w:t>and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 </w:t>
      </w:r>
      <w:proofErr w:type="spellStart"/>
      <w:r w:rsidRPr="00034F12">
        <w:rPr>
          <w:b/>
          <w:bCs/>
          <w:color w:val="000000"/>
          <w:sz w:val="20"/>
          <w:szCs w:val="20"/>
        </w:rPr>
        <w:t>exclusion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 </w:t>
      </w:r>
      <w:proofErr w:type="spellStart"/>
      <w:r w:rsidRPr="00034F12">
        <w:rPr>
          <w:b/>
          <w:bCs/>
          <w:color w:val="000000"/>
          <w:sz w:val="20"/>
          <w:szCs w:val="20"/>
        </w:rPr>
        <w:t>criteria</w:t>
      </w:r>
      <w:proofErr w:type="spellEnd"/>
    </w:p>
    <w:p w14:paraId="68C0B4C0" w14:textId="77777777" w:rsidR="00BD1B24" w:rsidRPr="00034F12" w:rsidRDefault="00BD1B24" w:rsidP="00BD1B24">
      <w:pPr>
        <w:pStyle w:val="NormalWeb"/>
        <w:spacing w:before="0" w:beforeAutospacing="0" w:after="0" w:afterAutospacing="0"/>
        <w:jc w:val="both"/>
      </w:pPr>
      <w:r w:rsidRPr="00034F12">
        <w:rPr>
          <w:rStyle w:val="apple-tab-span"/>
          <w:b/>
          <w:bCs/>
          <w:color w:val="000000"/>
          <w:sz w:val="20"/>
          <w:szCs w:val="20"/>
        </w:rPr>
        <w:tab/>
      </w:r>
    </w:p>
    <w:p w14:paraId="43E31187" w14:textId="77777777" w:rsidR="00BD1B24" w:rsidRPr="00034F12" w:rsidRDefault="00BD1B24" w:rsidP="00BD1B24">
      <w:pPr>
        <w:pStyle w:val="NormalWeb"/>
        <w:spacing w:before="0" w:beforeAutospacing="0" w:after="0" w:afterAutospacing="0"/>
        <w:jc w:val="both"/>
      </w:pPr>
      <w:r w:rsidRPr="00034F12">
        <w:rPr>
          <w:color w:val="000000"/>
          <w:sz w:val="20"/>
          <w:szCs w:val="20"/>
        </w:rPr>
        <w:t>Logo após a etapa de identificação dos trabalhos, nós realizamos classificação dos estudos com base em critérios definidos a seguir:</w:t>
      </w:r>
    </w:p>
    <w:p w14:paraId="79243178" w14:textId="77777777" w:rsidR="00BD1B24" w:rsidRPr="00034F12" w:rsidRDefault="00BD1B24" w:rsidP="00BD1B24">
      <w:pPr>
        <w:pStyle w:val="NormalWeb"/>
        <w:spacing w:before="0" w:beforeAutospacing="0" w:after="0" w:afterAutospacing="0"/>
        <w:jc w:val="both"/>
      </w:pPr>
      <w:r w:rsidRPr="00034F12">
        <w:rPr>
          <w:rStyle w:val="apple-tab-span"/>
          <w:b/>
          <w:bCs/>
          <w:color w:val="000000"/>
          <w:sz w:val="20"/>
          <w:szCs w:val="20"/>
        </w:rPr>
        <w:tab/>
      </w:r>
    </w:p>
    <w:p w14:paraId="73518B56" w14:textId="77777777" w:rsidR="00BD1B24" w:rsidRPr="00034F12" w:rsidRDefault="00BD1B24" w:rsidP="00BD1B24">
      <w:pPr>
        <w:pStyle w:val="NormalWeb"/>
        <w:spacing w:before="120" w:beforeAutospacing="0" w:after="0" w:afterAutospacing="0"/>
        <w:jc w:val="center"/>
      </w:pPr>
      <w:r w:rsidRPr="00034F12">
        <w:rPr>
          <w:color w:val="000000"/>
          <w:sz w:val="18"/>
          <w:szCs w:val="18"/>
        </w:rPr>
        <w:t>Tabela 3. Critérios de Inclusão e Exclusão.</w:t>
      </w:r>
    </w:p>
    <w:tbl>
      <w:tblPr>
        <w:tblW w:w="0" w:type="auto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668"/>
        <w:gridCol w:w="5466"/>
      </w:tblGrid>
      <w:tr w:rsidR="00BD1B24" w:rsidRPr="00034F12" w14:paraId="500548AF" w14:textId="77777777" w:rsidTr="008376E9">
        <w:trPr>
          <w:trHeight w:val="360"/>
        </w:trPr>
        <w:tc>
          <w:tcPr>
            <w:tcW w:w="1668" w:type="dxa"/>
            <w:tcBorders>
              <w:top w:val="single" w:sz="1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A5B588E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both"/>
            </w:pPr>
            <w:r w:rsidRPr="00034F12">
              <w:rPr>
                <w:smallCaps/>
                <w:color w:val="000000"/>
                <w:sz w:val="18"/>
                <w:szCs w:val="18"/>
              </w:rPr>
              <w:t>Tipo</w:t>
            </w:r>
          </w:p>
        </w:tc>
        <w:tc>
          <w:tcPr>
            <w:tcW w:w="5466" w:type="dxa"/>
            <w:tcBorders>
              <w:top w:val="single" w:sz="1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D61123B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center"/>
            </w:pPr>
            <w:r w:rsidRPr="00034F12">
              <w:rPr>
                <w:color w:val="000000"/>
                <w:sz w:val="18"/>
                <w:szCs w:val="18"/>
              </w:rPr>
              <w:t>Critério</w:t>
            </w:r>
          </w:p>
        </w:tc>
      </w:tr>
      <w:tr w:rsidR="00BD1B24" w:rsidRPr="00034F12" w14:paraId="6DA42843" w14:textId="77777777" w:rsidTr="008376E9">
        <w:tc>
          <w:tcPr>
            <w:tcW w:w="1668" w:type="dxa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5C246F3" w14:textId="77777777" w:rsidR="00BD1B24" w:rsidRPr="00034F12" w:rsidRDefault="00BD1B24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(CI1)</w:t>
            </w:r>
          </w:p>
        </w:tc>
        <w:tc>
          <w:tcPr>
            <w:tcW w:w="5466" w:type="dxa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928CF44" w14:textId="77777777" w:rsidR="00BD1B24" w:rsidRPr="00034F12" w:rsidRDefault="00BD1B24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18"/>
              </w:rPr>
            </w:pP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>Artigos publicados entre 2009 e abril de 2019</w:t>
            </w:r>
          </w:p>
        </w:tc>
      </w:tr>
      <w:tr w:rsidR="00BD1B24" w:rsidRPr="00034F12" w14:paraId="5F64CD78" w14:textId="77777777" w:rsidTr="008376E9">
        <w:trPr>
          <w:trHeight w:val="478"/>
        </w:trPr>
        <w:tc>
          <w:tcPr>
            <w:tcW w:w="1668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4DA973E5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both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(CI2)</w:t>
            </w:r>
          </w:p>
        </w:tc>
        <w:tc>
          <w:tcPr>
            <w:tcW w:w="5466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8D00535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both"/>
              <w:rPr>
                <w:sz w:val="18"/>
              </w:rPr>
            </w:pP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>Artigos que abordam no resumo a utilização do rastreamento ocular aplicado na compreensão de modelos de processo de negócio.</w:t>
            </w:r>
          </w:p>
        </w:tc>
      </w:tr>
      <w:tr w:rsidR="00BD1B24" w:rsidRPr="00034F12" w14:paraId="49A01622" w14:textId="77777777" w:rsidTr="008376E9">
        <w:trPr>
          <w:trHeight w:val="599"/>
        </w:trPr>
        <w:tc>
          <w:tcPr>
            <w:tcW w:w="1668" w:type="dxa"/>
            <w:tcBorders>
              <w:bottom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92B6151" w14:textId="623CF301" w:rsidR="00BD1B24" w:rsidRPr="00034F12" w:rsidRDefault="00BD1B24">
            <w:pPr>
              <w:pStyle w:val="NormalWeb"/>
              <w:spacing w:before="0" w:beforeAutospacing="0" w:after="0" w:afterAutospacing="0"/>
              <w:jc w:val="both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(CI3)</w:t>
            </w:r>
          </w:p>
          <w:p w14:paraId="6EDE5179" w14:textId="4F42FF6F" w:rsidR="00BD1B24" w:rsidRPr="00034F12" w:rsidRDefault="00BD1B24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18"/>
              </w:rPr>
            </w:pPr>
          </w:p>
        </w:tc>
        <w:tc>
          <w:tcPr>
            <w:tcW w:w="5466" w:type="dxa"/>
            <w:tcBorders>
              <w:bottom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1E86EDD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both"/>
              <w:rPr>
                <w:sz w:val="18"/>
              </w:rPr>
            </w:pPr>
            <w:r w:rsidRPr="00034F12">
              <w:rPr>
                <w:color w:val="000000"/>
                <w:sz w:val="18"/>
                <w:szCs w:val="20"/>
              </w:rPr>
              <w:t>Artigos que identificam fatores de compreensão em modelos processo de negócio</w:t>
            </w:r>
            <w:r w:rsidRPr="00034F12">
              <w:rPr>
                <w:rStyle w:val="apple-tab-span"/>
                <w:color w:val="000000"/>
                <w:sz w:val="18"/>
                <w:szCs w:val="20"/>
              </w:rPr>
              <w:tab/>
            </w:r>
            <w:r w:rsidRPr="00034F12">
              <w:rPr>
                <w:rStyle w:val="apple-tab-span"/>
                <w:color w:val="000000"/>
                <w:sz w:val="18"/>
                <w:szCs w:val="20"/>
              </w:rPr>
              <w:tab/>
            </w:r>
            <w:r w:rsidRPr="00034F12">
              <w:rPr>
                <w:rStyle w:val="apple-tab-span"/>
                <w:color w:val="000000"/>
                <w:sz w:val="18"/>
                <w:szCs w:val="20"/>
              </w:rPr>
              <w:tab/>
            </w:r>
          </w:p>
          <w:p w14:paraId="4CE00802" w14:textId="78FEFF70" w:rsidR="00BD1B24" w:rsidRPr="00034F12" w:rsidRDefault="00BD1B24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18"/>
              </w:rPr>
            </w:pPr>
          </w:p>
        </w:tc>
      </w:tr>
      <w:tr w:rsidR="00BD1B24" w:rsidRPr="00034F12" w14:paraId="7D21B9BB" w14:textId="77777777" w:rsidTr="006B5A46">
        <w:trPr>
          <w:trHeight w:val="546"/>
        </w:trPr>
        <w:tc>
          <w:tcPr>
            <w:tcW w:w="1668" w:type="dxa"/>
            <w:tcBorders>
              <w:top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4565BD" w14:textId="725CC512" w:rsidR="00BD1B24" w:rsidRPr="006B5A46" w:rsidRDefault="008376E9" w:rsidP="006B5A46">
            <w:pPr>
              <w:pStyle w:val="NormalWeb"/>
              <w:spacing w:before="0" w:after="0" w:line="0" w:lineRule="atLeast"/>
              <w:jc w:val="both"/>
              <w:rPr>
                <w:smallCaps/>
                <w:color w:val="000000"/>
                <w:sz w:val="18"/>
                <w:szCs w:val="20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</w:t>
            </w:r>
            <w:r w:rsidR="00BD1B24" w:rsidRPr="00034F12">
              <w:rPr>
                <w:smallCaps/>
                <w:color w:val="000000"/>
                <w:sz w:val="18"/>
                <w:szCs w:val="20"/>
              </w:rPr>
              <w:t>CE1)</w:t>
            </w:r>
          </w:p>
        </w:tc>
        <w:tc>
          <w:tcPr>
            <w:tcW w:w="5466" w:type="dxa"/>
            <w:tcBorders>
              <w:top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3354195" w14:textId="509A3B89" w:rsidR="00BD1B24" w:rsidRPr="00034F12" w:rsidRDefault="00BD1B24" w:rsidP="00BD1B24">
            <w:pPr>
              <w:pStyle w:val="NormalWeb"/>
              <w:spacing w:before="0" w:beforeAutospacing="0" w:after="0" w:afterAutospacing="0"/>
              <w:jc w:val="both"/>
              <w:rPr>
                <w:sz w:val="18"/>
              </w:rPr>
            </w:pP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Artigos que não abordam no resumo a utilização </w:t>
            </w:r>
            <w:r w:rsidR="003035CF">
              <w:rPr>
                <w:color w:val="000000"/>
                <w:sz w:val="18"/>
                <w:szCs w:val="20"/>
                <w:shd w:val="clear" w:color="auto" w:fill="FFFFFF"/>
              </w:rPr>
              <w:t>d</w:t>
            </w: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>o rastreamento ocular aplicado na compreensão de</w:t>
            </w:r>
            <w:r w:rsidR="003035CF"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 </w:t>
            </w: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>modelos de processo de negócio.</w:t>
            </w:r>
          </w:p>
        </w:tc>
      </w:tr>
      <w:tr w:rsidR="00BD1B24" w:rsidRPr="00034F12" w14:paraId="6A807729" w14:textId="77777777" w:rsidTr="008376E9">
        <w:tc>
          <w:tcPr>
            <w:tcW w:w="1668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D7DF54A" w14:textId="61FFEEDB" w:rsidR="00BD1B24" w:rsidRPr="00034F12" w:rsidRDefault="008376E9">
            <w:pPr>
              <w:pStyle w:val="NormalWeb"/>
              <w:spacing w:before="0" w:beforeAutospacing="0" w:after="0" w:afterAutospacing="0"/>
              <w:jc w:val="both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</w:t>
            </w:r>
            <w:r w:rsidR="00BD1B24" w:rsidRPr="00034F12">
              <w:rPr>
                <w:smallCaps/>
                <w:color w:val="000000"/>
                <w:sz w:val="18"/>
                <w:szCs w:val="20"/>
              </w:rPr>
              <w:t>CE2)</w:t>
            </w:r>
          </w:p>
          <w:p w14:paraId="71F18258" w14:textId="5B1A70A8" w:rsidR="00BD1B24" w:rsidRPr="00034F12" w:rsidRDefault="008376E9" w:rsidP="00BD1B24">
            <w:pPr>
              <w:pStyle w:val="NormalWeb"/>
              <w:spacing w:before="0" w:beforeAutospacing="0" w:after="0" w:afterAutospacing="0"/>
              <w:jc w:val="both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</w:t>
            </w:r>
            <w:r w:rsidR="00BD1B24" w:rsidRPr="00034F12">
              <w:rPr>
                <w:smallCaps/>
                <w:color w:val="000000"/>
                <w:sz w:val="18"/>
                <w:szCs w:val="20"/>
              </w:rPr>
              <w:t>CE3)</w:t>
            </w:r>
          </w:p>
          <w:p w14:paraId="592252CB" w14:textId="1D11632A" w:rsidR="00BD1B24" w:rsidRPr="00034F12" w:rsidRDefault="008376E9">
            <w:pPr>
              <w:pStyle w:val="NormalWeb"/>
              <w:spacing w:before="0" w:beforeAutospacing="0" w:after="0" w:afterAutospacing="0"/>
              <w:jc w:val="both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</w:t>
            </w:r>
            <w:r w:rsidR="00BD1B24" w:rsidRPr="00034F12">
              <w:rPr>
                <w:smallCaps/>
                <w:color w:val="000000"/>
                <w:sz w:val="18"/>
                <w:szCs w:val="20"/>
              </w:rPr>
              <w:t>CE4)</w:t>
            </w:r>
          </w:p>
          <w:p w14:paraId="14CF1415" w14:textId="77777777" w:rsidR="00BD1B24" w:rsidRPr="00034F12" w:rsidRDefault="00BD1B24">
            <w:pPr>
              <w:spacing w:line="0" w:lineRule="atLeast"/>
              <w:rPr>
                <w:sz w:val="18"/>
                <w:szCs w:val="24"/>
              </w:rPr>
            </w:pPr>
          </w:p>
        </w:tc>
        <w:tc>
          <w:tcPr>
            <w:tcW w:w="5466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7423767" w14:textId="77777777" w:rsidR="00BD1B24" w:rsidRPr="00034F12" w:rsidRDefault="00BD1B24">
            <w:pPr>
              <w:pStyle w:val="NormalWeb"/>
              <w:spacing w:before="0" w:beforeAutospacing="0" w:after="0" w:afterAutospacing="0"/>
              <w:jc w:val="both"/>
              <w:rPr>
                <w:sz w:val="18"/>
              </w:rPr>
            </w:pPr>
            <w:r w:rsidRPr="00034F12">
              <w:rPr>
                <w:color w:val="000000"/>
                <w:sz w:val="18"/>
                <w:szCs w:val="18"/>
              </w:rPr>
              <w:t>Artigos duplicados</w:t>
            </w:r>
            <w:r w:rsidRPr="00034F12">
              <w:rPr>
                <w:rStyle w:val="apple-tab-span"/>
                <w:color w:val="000000"/>
                <w:sz w:val="18"/>
                <w:szCs w:val="18"/>
              </w:rPr>
              <w:tab/>
            </w:r>
          </w:p>
          <w:p w14:paraId="4817DC4C" w14:textId="14BC2427" w:rsidR="00BD1B24" w:rsidRPr="00034F12" w:rsidRDefault="00BD1B24" w:rsidP="00BD1B24">
            <w:pPr>
              <w:pStyle w:val="NormalWeb"/>
              <w:spacing w:before="0" w:beforeAutospacing="0" w:after="0" w:afterAutospacing="0"/>
              <w:jc w:val="both"/>
              <w:rPr>
                <w:sz w:val="18"/>
              </w:rPr>
            </w:pPr>
            <w:r w:rsidRPr="00034F12">
              <w:rPr>
                <w:color w:val="000000"/>
                <w:sz w:val="18"/>
                <w:szCs w:val="18"/>
              </w:rPr>
              <w:t>Artigos com acesso Indisponível</w:t>
            </w:r>
            <w:r w:rsidRPr="00034F12">
              <w:rPr>
                <w:rStyle w:val="apple-tab-span"/>
                <w:color w:val="000000"/>
                <w:sz w:val="18"/>
                <w:szCs w:val="18"/>
              </w:rPr>
              <w:tab/>
            </w:r>
            <w:r w:rsidRPr="00034F12">
              <w:rPr>
                <w:rStyle w:val="apple-tab-span"/>
                <w:color w:val="000000"/>
                <w:sz w:val="18"/>
                <w:szCs w:val="18"/>
              </w:rPr>
              <w:tab/>
            </w:r>
            <w:r w:rsidRPr="00034F12">
              <w:rPr>
                <w:rStyle w:val="apple-tab-span"/>
                <w:color w:val="000000"/>
                <w:sz w:val="18"/>
                <w:szCs w:val="18"/>
              </w:rPr>
              <w:tab/>
            </w:r>
            <w:r w:rsidRPr="00034F12">
              <w:rPr>
                <w:rStyle w:val="apple-tab-span"/>
                <w:color w:val="000000"/>
                <w:sz w:val="18"/>
                <w:szCs w:val="18"/>
              </w:rPr>
              <w:tab/>
            </w:r>
          </w:p>
          <w:p w14:paraId="566B3942" w14:textId="51495426" w:rsidR="00BD1B24" w:rsidRPr="00034F12" w:rsidRDefault="00BD1B24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18"/>
              </w:rPr>
            </w:pPr>
            <w:r w:rsidRPr="00034F12">
              <w:rPr>
                <w:color w:val="000000"/>
                <w:sz w:val="18"/>
                <w:szCs w:val="18"/>
              </w:rPr>
              <w:t xml:space="preserve">A publicação é só um resumo (abstract) ou é explicitamente </w:t>
            </w:r>
            <w:r w:rsidR="003035CF" w:rsidRPr="00034F12">
              <w:rPr>
                <w:color w:val="000000"/>
                <w:sz w:val="18"/>
                <w:szCs w:val="18"/>
              </w:rPr>
              <w:t>curta (</w:t>
            </w:r>
            <w:r w:rsidRPr="00034F12">
              <w:rPr>
                <w:color w:val="000000"/>
                <w:sz w:val="18"/>
                <w:szCs w:val="18"/>
              </w:rPr>
              <w:t>m</w:t>
            </w:r>
            <w:r w:rsidRPr="00034F12">
              <w:rPr>
                <w:color w:val="000000"/>
                <w:sz w:val="18"/>
                <w:szCs w:val="18"/>
              </w:rPr>
              <w:t>e</w:t>
            </w:r>
            <w:r w:rsidRPr="00034F12">
              <w:rPr>
                <w:color w:val="000000"/>
                <w:sz w:val="18"/>
                <w:szCs w:val="18"/>
              </w:rPr>
              <w:t>nos de duas páginas</w:t>
            </w:r>
            <w:proofErr w:type="gramStart"/>
            <w:r w:rsidRPr="00034F12">
              <w:rPr>
                <w:color w:val="000000"/>
                <w:sz w:val="18"/>
                <w:szCs w:val="18"/>
              </w:rPr>
              <w:t>)</w:t>
            </w:r>
            <w:proofErr w:type="gramEnd"/>
            <w:r w:rsidRPr="00034F12">
              <w:rPr>
                <w:rStyle w:val="apple-tab-span"/>
                <w:color w:val="000000"/>
                <w:sz w:val="18"/>
                <w:szCs w:val="18"/>
              </w:rPr>
              <w:tab/>
            </w:r>
            <w:r w:rsidRPr="00034F12">
              <w:rPr>
                <w:rStyle w:val="apple-tab-span"/>
                <w:color w:val="000000"/>
                <w:sz w:val="18"/>
                <w:szCs w:val="18"/>
              </w:rPr>
              <w:tab/>
            </w:r>
            <w:r w:rsidRPr="00034F12">
              <w:rPr>
                <w:rStyle w:val="apple-tab-span"/>
                <w:color w:val="000000"/>
                <w:sz w:val="18"/>
                <w:szCs w:val="18"/>
              </w:rPr>
              <w:tab/>
            </w:r>
            <w:r w:rsidRPr="00034F12">
              <w:rPr>
                <w:rStyle w:val="apple-tab-span"/>
                <w:color w:val="000000"/>
                <w:sz w:val="18"/>
                <w:szCs w:val="18"/>
              </w:rPr>
              <w:tab/>
            </w:r>
          </w:p>
        </w:tc>
      </w:tr>
      <w:tr w:rsidR="00BD1B24" w:rsidRPr="00034F12" w14:paraId="71EFED71" w14:textId="77777777" w:rsidTr="008376E9">
        <w:tc>
          <w:tcPr>
            <w:tcW w:w="1668" w:type="dxa"/>
            <w:tcBorders>
              <w:bottom w:val="single" w:sz="12" w:space="0" w:color="000000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D684618" w14:textId="77777777" w:rsidR="00BD1B24" w:rsidRPr="00034F12" w:rsidRDefault="00BD1B24">
            <w:pPr>
              <w:rPr>
                <w:sz w:val="1"/>
                <w:szCs w:val="24"/>
              </w:rPr>
            </w:pPr>
          </w:p>
        </w:tc>
        <w:tc>
          <w:tcPr>
            <w:tcW w:w="5466" w:type="dxa"/>
            <w:tcBorders>
              <w:bottom w:val="single" w:sz="12" w:space="0" w:color="000000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455FDA2" w14:textId="77777777" w:rsidR="00BD1B24" w:rsidRPr="00034F12" w:rsidRDefault="00BD1B24">
            <w:pPr>
              <w:rPr>
                <w:sz w:val="1"/>
                <w:szCs w:val="24"/>
              </w:rPr>
            </w:pPr>
          </w:p>
        </w:tc>
      </w:tr>
    </w:tbl>
    <w:p w14:paraId="1C74EDBB" w14:textId="77777777" w:rsidR="00BD1B24" w:rsidRPr="00034F12" w:rsidRDefault="00BD1B24" w:rsidP="00BD1B24">
      <w:pPr>
        <w:spacing w:after="240"/>
      </w:pPr>
    </w:p>
    <w:p w14:paraId="4CD0E524" w14:textId="77777777" w:rsidR="00BD1B24" w:rsidRPr="00034F12" w:rsidRDefault="00BD1B24" w:rsidP="00BD1B24">
      <w:pPr>
        <w:pStyle w:val="NormalWeb"/>
        <w:spacing w:before="0" w:beforeAutospacing="0" w:after="0" w:afterAutospacing="0"/>
        <w:jc w:val="both"/>
      </w:pPr>
      <w:r w:rsidRPr="00034F12">
        <w:rPr>
          <w:b/>
          <w:bCs/>
          <w:color w:val="000000"/>
          <w:sz w:val="20"/>
          <w:szCs w:val="20"/>
        </w:rPr>
        <w:t xml:space="preserve">2.3.5 </w:t>
      </w:r>
      <w:proofErr w:type="spellStart"/>
      <w:r w:rsidRPr="00034F12">
        <w:rPr>
          <w:b/>
          <w:bCs/>
          <w:color w:val="000000"/>
          <w:sz w:val="20"/>
          <w:szCs w:val="20"/>
        </w:rPr>
        <w:t>Quality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 </w:t>
      </w:r>
      <w:proofErr w:type="spellStart"/>
      <w:r w:rsidRPr="00034F12">
        <w:rPr>
          <w:b/>
          <w:bCs/>
          <w:color w:val="000000"/>
          <w:sz w:val="20"/>
          <w:szCs w:val="20"/>
        </w:rPr>
        <w:t>criteria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 </w:t>
      </w:r>
    </w:p>
    <w:p w14:paraId="04F3777D" w14:textId="77777777" w:rsidR="00BD1B24" w:rsidRPr="00034F12" w:rsidRDefault="00BD1B24" w:rsidP="00BD1B24">
      <w:pPr>
        <w:spacing w:after="240"/>
      </w:pPr>
      <w:r w:rsidRPr="00034F12">
        <w:br/>
      </w:r>
      <w:r w:rsidRPr="00034F12">
        <w:br/>
      </w:r>
    </w:p>
    <w:p w14:paraId="0B3BAEFC" w14:textId="77777777" w:rsidR="00BD1B24" w:rsidRPr="00034F12" w:rsidRDefault="00BD1B24" w:rsidP="00BD1B24">
      <w:pPr>
        <w:pStyle w:val="NormalWeb"/>
        <w:numPr>
          <w:ilvl w:val="0"/>
          <w:numId w:val="18"/>
        </w:numPr>
        <w:spacing w:before="0" w:beforeAutospacing="0" w:after="160" w:afterAutospacing="0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Conduction</w:t>
      </w:r>
      <w:proofErr w:type="spellEnd"/>
    </w:p>
    <w:p w14:paraId="2891C52B" w14:textId="6B2531CC" w:rsidR="00BD6671" w:rsidRPr="00034F12" w:rsidRDefault="00BD6671" w:rsidP="00BD1B24"/>
    <w:p w14:paraId="23D1FECA" w14:textId="77777777" w:rsidR="00BD1B24" w:rsidRPr="00034F12" w:rsidRDefault="00BD1B24" w:rsidP="00BD1B24"/>
    <w:p w14:paraId="4A28405B" w14:textId="77777777" w:rsidR="00BD1B24" w:rsidRPr="00034F12" w:rsidRDefault="00BD1B24" w:rsidP="00BD1B24"/>
    <w:p w14:paraId="0539CD03" w14:textId="77777777" w:rsidR="00BD1B24" w:rsidRPr="00034F12" w:rsidRDefault="00BD1B24" w:rsidP="00BD1B24"/>
    <w:p w14:paraId="157A996D" w14:textId="77777777" w:rsidR="00BD1B24" w:rsidRPr="00034F12" w:rsidRDefault="00BD1B24" w:rsidP="00BD1B24"/>
    <w:p w14:paraId="1B5C99F4" w14:textId="77777777" w:rsidR="00BD1B24" w:rsidRPr="00034F12" w:rsidRDefault="00BD1B24" w:rsidP="00BD1B24"/>
    <w:p w14:paraId="4A8AF7B0" w14:textId="77777777" w:rsidR="00BD1B24" w:rsidRPr="00034F12" w:rsidRDefault="00BD1B24" w:rsidP="00BD1B24"/>
    <w:p w14:paraId="504CF0CE" w14:textId="77777777" w:rsidR="00BD1B24" w:rsidRPr="00034F12" w:rsidRDefault="00BD1B24" w:rsidP="00BD1B24"/>
    <w:p w14:paraId="32BEEED2" w14:textId="77777777" w:rsidR="00BD1B24" w:rsidRPr="00034F12" w:rsidRDefault="00BD1B24" w:rsidP="00BD1B24"/>
    <w:p w14:paraId="61DCBBEA" w14:textId="77777777" w:rsidR="00BD1B24" w:rsidRPr="00034F12" w:rsidRDefault="00BD1B24" w:rsidP="00BD1B24"/>
    <w:p w14:paraId="6C21E0BD" w14:textId="77777777" w:rsidR="00BD1B24" w:rsidRPr="00034F12" w:rsidRDefault="00BD1B24" w:rsidP="00BD1B24"/>
    <w:p w14:paraId="6AB79F9B" w14:textId="77777777" w:rsidR="00BD1B24" w:rsidRPr="00034F12" w:rsidRDefault="00BD1B24" w:rsidP="00BD1B24"/>
    <w:p w14:paraId="2172DB59" w14:textId="77777777" w:rsidR="00BD1B24" w:rsidRPr="00034F12" w:rsidRDefault="00BD1B24" w:rsidP="00BD1B24"/>
    <w:p w14:paraId="4E55973C" w14:textId="77777777" w:rsidR="00BD1B24" w:rsidRPr="00034F12" w:rsidRDefault="00BD1B24" w:rsidP="00BD1B24"/>
    <w:p w14:paraId="4497B196" w14:textId="77777777" w:rsidR="00BD1B24" w:rsidRPr="00034F12" w:rsidRDefault="00BD1B24" w:rsidP="00BD1B24"/>
    <w:p w14:paraId="0A84AAB3" w14:textId="77777777" w:rsidR="00BD1B24" w:rsidRPr="00034F12" w:rsidRDefault="00BD1B24" w:rsidP="00BD1B24"/>
    <w:p w14:paraId="1E955B63" w14:textId="77777777" w:rsidR="00BD1B24" w:rsidRPr="00034F12" w:rsidRDefault="00BD1B24" w:rsidP="00BD1B24"/>
    <w:p w14:paraId="62DFADF1" w14:textId="77777777" w:rsidR="00BD1B24" w:rsidRPr="00034F12" w:rsidRDefault="00BD1B24" w:rsidP="00BD1B24"/>
    <w:p w14:paraId="3A20F39B" w14:textId="77777777" w:rsidR="00BD1B24" w:rsidRPr="00034F12" w:rsidRDefault="00BD1B24" w:rsidP="00BD1B24"/>
    <w:p w14:paraId="1D2E6138" w14:textId="77777777" w:rsidR="00BD1B24" w:rsidRPr="00034F12" w:rsidRDefault="00BD1B24" w:rsidP="00BD1B24"/>
    <w:p w14:paraId="17546801" w14:textId="77777777" w:rsidR="00BD1B24" w:rsidRPr="00034F12" w:rsidRDefault="00BD1B24" w:rsidP="00BD1B24"/>
    <w:p w14:paraId="1C26ACDB" w14:textId="77777777" w:rsidR="00BD1B24" w:rsidRPr="00034F12" w:rsidRDefault="00BD1B24" w:rsidP="00BD1B24"/>
    <w:p w14:paraId="12C213C5" w14:textId="77777777" w:rsidR="00BD1B24" w:rsidRPr="00034F12" w:rsidRDefault="00BD1B24" w:rsidP="00BD1B24"/>
    <w:p w14:paraId="3A7D279C" w14:textId="77777777" w:rsidR="00BD1B24" w:rsidRPr="00034F12" w:rsidRDefault="00BD1B24" w:rsidP="00BD1B24"/>
    <w:p w14:paraId="6E656A9A" w14:textId="77777777" w:rsidR="00BD1B24" w:rsidRPr="00034F12" w:rsidRDefault="00BD1B24" w:rsidP="00BD1B24"/>
    <w:p w14:paraId="43B79B78" w14:textId="77777777" w:rsidR="00BD1B24" w:rsidRPr="00034F12" w:rsidRDefault="00BD1B24" w:rsidP="00BD1B24"/>
    <w:p w14:paraId="75D41871" w14:textId="77777777" w:rsidR="00BD1B24" w:rsidRPr="00034F12" w:rsidRDefault="00BD1B24" w:rsidP="00BD1B24"/>
    <w:p w14:paraId="64BA9CB0" w14:textId="77777777" w:rsidR="00BD1B24" w:rsidRPr="00034F12" w:rsidRDefault="00BD1B24" w:rsidP="00BD1B24"/>
    <w:p w14:paraId="6619ECAB" w14:textId="77777777" w:rsidR="00BD1B24" w:rsidRPr="00034F12" w:rsidRDefault="00BD1B24" w:rsidP="00BD1B24"/>
    <w:p w14:paraId="0B994912" w14:textId="77777777" w:rsidR="00BD1B24" w:rsidRPr="00034F12" w:rsidRDefault="00BD1B24" w:rsidP="00BD1B24"/>
    <w:p w14:paraId="1294EF10" w14:textId="77777777" w:rsidR="00BD1B24" w:rsidRPr="00034F12" w:rsidRDefault="00BD1B24" w:rsidP="00BD1B24"/>
    <w:p w14:paraId="76A40323" w14:textId="77777777" w:rsidR="00BD1B24" w:rsidRPr="00034F12" w:rsidRDefault="00BD1B24" w:rsidP="00BD1B24"/>
    <w:p w14:paraId="0D195D1D" w14:textId="77777777" w:rsidR="00BD1B24" w:rsidRPr="00034F12" w:rsidRDefault="00BD1B24" w:rsidP="00BD1B24"/>
    <w:p w14:paraId="2115DDB4" w14:textId="77777777" w:rsidR="00BD1B24" w:rsidRPr="00034F12" w:rsidRDefault="00BD1B24" w:rsidP="00BD1B24"/>
    <w:p w14:paraId="5EE716C2" w14:textId="77777777" w:rsidR="00BD1B24" w:rsidRPr="00034F12" w:rsidRDefault="00BD1B24" w:rsidP="00BD1B24"/>
    <w:p w14:paraId="6260FE8B" w14:textId="77777777" w:rsidR="00BD1B24" w:rsidRPr="00034F12" w:rsidRDefault="00BD1B24" w:rsidP="00BD1B24"/>
    <w:p w14:paraId="3E12142E" w14:textId="77777777" w:rsidR="00BD1B24" w:rsidRPr="00034F12" w:rsidRDefault="00BD1B24" w:rsidP="00BD1B24"/>
    <w:p w14:paraId="569D01F3" w14:textId="77777777" w:rsidR="00BD1B24" w:rsidRPr="00034F12" w:rsidRDefault="00BD1B24" w:rsidP="00BD1B24"/>
    <w:p w14:paraId="6060ADED" w14:textId="77777777" w:rsidR="00BD1B24" w:rsidRPr="00034F12" w:rsidRDefault="00BD1B24" w:rsidP="00BD1B24"/>
    <w:p w14:paraId="77FD5774" w14:textId="77777777" w:rsidR="00BD1B24" w:rsidRPr="00034F12" w:rsidRDefault="00BD1B24" w:rsidP="00BD1B24"/>
    <w:p w14:paraId="4D10EEBB" w14:textId="77777777" w:rsidR="00BD1B24" w:rsidRPr="00034F12" w:rsidRDefault="00BD1B24" w:rsidP="00BD1B24"/>
    <w:p w14:paraId="294C482B" w14:textId="77777777" w:rsidR="00A3127E" w:rsidRPr="00034F12" w:rsidRDefault="00A3127E" w:rsidP="00BD1B24"/>
    <w:p w14:paraId="1DA363DD" w14:textId="77777777" w:rsidR="00BD1B24" w:rsidRPr="00034F12" w:rsidRDefault="00BD1B24" w:rsidP="00BD1B24"/>
    <w:p w14:paraId="203AC64A" w14:textId="77777777" w:rsidR="00BD1B24" w:rsidRPr="00034F12" w:rsidRDefault="00BD1B24" w:rsidP="00BD1B24"/>
    <w:p w14:paraId="3FC01683" w14:textId="77777777" w:rsidR="00BD1B24" w:rsidRPr="00034F12" w:rsidRDefault="00BD1B24" w:rsidP="00BD1B24">
      <w:pPr>
        <w:pStyle w:val="NormalWeb"/>
        <w:spacing w:before="360" w:beforeAutospacing="0" w:after="240" w:afterAutospacing="0"/>
        <w:ind w:hanging="567"/>
      </w:pPr>
      <w:proofErr w:type="spellStart"/>
      <w:r w:rsidRPr="00034F12">
        <w:rPr>
          <w:b/>
          <w:bCs/>
          <w:color w:val="000000"/>
        </w:rPr>
        <w:lastRenderedPageBreak/>
        <w:t>References</w:t>
      </w:r>
      <w:proofErr w:type="spellEnd"/>
    </w:p>
    <w:p w14:paraId="472C7981" w14:textId="77777777" w:rsidR="00BD1B24" w:rsidRPr="00034F12" w:rsidRDefault="00BD1B24" w:rsidP="00BD1B24">
      <w:pPr>
        <w:pStyle w:val="NormalWeb"/>
        <w:numPr>
          <w:ilvl w:val="0"/>
          <w:numId w:val="19"/>
        </w:numPr>
        <w:spacing w:before="0" w:beforeAutospacing="0" w:after="0" w:afterAutospacing="0"/>
        <w:ind w:left="587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color w:val="000000"/>
          <w:sz w:val="18"/>
          <w:szCs w:val="18"/>
        </w:rPr>
        <w:t>Alotaibi</w:t>
      </w:r>
      <w:proofErr w:type="spellEnd"/>
      <w:r w:rsidRPr="00034F12">
        <w:rPr>
          <w:color w:val="000000"/>
          <w:sz w:val="18"/>
          <w:szCs w:val="18"/>
        </w:rPr>
        <w:t>, Y</w:t>
      </w:r>
      <w:proofErr w:type="gramStart"/>
      <w:r w:rsidRPr="00034F12">
        <w:rPr>
          <w:color w:val="000000"/>
          <w:sz w:val="18"/>
          <w:szCs w:val="18"/>
        </w:rPr>
        <w:t>.;</w:t>
      </w:r>
      <w:proofErr w:type="gramEnd"/>
      <w:r w:rsidRPr="00034F12">
        <w:rPr>
          <w:color w:val="000000"/>
          <w:sz w:val="18"/>
          <w:szCs w:val="18"/>
        </w:rPr>
        <w:t xml:space="preserve"> Liu, F.; </w:t>
      </w:r>
      <w:proofErr w:type="spellStart"/>
      <w:r w:rsidRPr="00034F12">
        <w:rPr>
          <w:color w:val="000000"/>
          <w:sz w:val="18"/>
          <w:szCs w:val="18"/>
        </w:rPr>
        <w:t>Survey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of</w:t>
      </w:r>
      <w:proofErr w:type="spellEnd"/>
      <w:r w:rsidRPr="00034F12">
        <w:rPr>
          <w:color w:val="000000"/>
          <w:sz w:val="18"/>
          <w:szCs w:val="18"/>
        </w:rPr>
        <w:t xml:space="preserve"> business </w:t>
      </w:r>
      <w:proofErr w:type="spellStart"/>
      <w:r w:rsidRPr="00034F12">
        <w:rPr>
          <w:color w:val="000000"/>
          <w:sz w:val="18"/>
          <w:szCs w:val="18"/>
        </w:rPr>
        <w:t>process</w:t>
      </w:r>
      <w:proofErr w:type="spellEnd"/>
      <w:r w:rsidRPr="00034F12">
        <w:rPr>
          <w:color w:val="000000"/>
          <w:sz w:val="18"/>
          <w:szCs w:val="18"/>
        </w:rPr>
        <w:t xml:space="preserve"> management: </w:t>
      </w:r>
      <w:proofErr w:type="spellStart"/>
      <w:r w:rsidRPr="00034F12">
        <w:rPr>
          <w:color w:val="000000"/>
          <w:sz w:val="18"/>
          <w:szCs w:val="18"/>
        </w:rPr>
        <w:t>challenges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and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solut</w:t>
      </w:r>
      <w:r w:rsidRPr="00034F12">
        <w:rPr>
          <w:color w:val="000000"/>
          <w:sz w:val="18"/>
          <w:szCs w:val="18"/>
        </w:rPr>
        <w:t>i</w:t>
      </w:r>
      <w:r w:rsidRPr="00034F12">
        <w:rPr>
          <w:color w:val="000000"/>
          <w:sz w:val="18"/>
          <w:szCs w:val="18"/>
        </w:rPr>
        <w:t>ons</w:t>
      </w:r>
      <w:proofErr w:type="spellEnd"/>
      <w:r w:rsidRPr="00034F12">
        <w:rPr>
          <w:color w:val="000000"/>
          <w:sz w:val="18"/>
          <w:szCs w:val="18"/>
        </w:rPr>
        <w:t xml:space="preserve">. Enterprise </w:t>
      </w:r>
      <w:proofErr w:type="spellStart"/>
      <w:r w:rsidRPr="00034F12">
        <w:rPr>
          <w:color w:val="000000"/>
          <w:sz w:val="18"/>
          <w:szCs w:val="18"/>
        </w:rPr>
        <w:t>Information</w:t>
      </w:r>
      <w:proofErr w:type="spellEnd"/>
      <w:r w:rsidRPr="00034F12">
        <w:rPr>
          <w:color w:val="000000"/>
          <w:sz w:val="18"/>
          <w:szCs w:val="18"/>
        </w:rPr>
        <w:t xml:space="preserve"> Systems, v. 7575, n. </w:t>
      </w:r>
      <w:proofErr w:type="spellStart"/>
      <w:r w:rsidRPr="00034F12">
        <w:rPr>
          <w:color w:val="000000"/>
          <w:sz w:val="18"/>
          <w:szCs w:val="18"/>
        </w:rPr>
        <w:t>April</w:t>
      </w:r>
      <w:proofErr w:type="spellEnd"/>
      <w:r w:rsidRPr="00034F12">
        <w:rPr>
          <w:color w:val="000000"/>
          <w:sz w:val="18"/>
          <w:szCs w:val="18"/>
        </w:rPr>
        <w:t>, p. 1–35, (2016).</w:t>
      </w:r>
    </w:p>
    <w:p w14:paraId="103E2282" w14:textId="77777777" w:rsidR="00BD1B24" w:rsidRPr="00034F12" w:rsidRDefault="00BD1B24" w:rsidP="00BD1B24">
      <w:pPr>
        <w:pStyle w:val="NormalWeb"/>
        <w:numPr>
          <w:ilvl w:val="0"/>
          <w:numId w:val="19"/>
        </w:numPr>
        <w:spacing w:before="0" w:beforeAutospacing="0" w:after="0" w:afterAutospacing="0"/>
        <w:ind w:left="587"/>
        <w:jc w:val="both"/>
        <w:textAlignment w:val="baseline"/>
        <w:rPr>
          <w:color w:val="000000"/>
          <w:sz w:val="18"/>
          <w:szCs w:val="18"/>
        </w:rPr>
      </w:pPr>
      <w:proofErr w:type="spellStart"/>
      <w:r w:rsidRPr="00034F12">
        <w:rPr>
          <w:color w:val="000000"/>
          <w:sz w:val="18"/>
          <w:szCs w:val="18"/>
        </w:rPr>
        <w:t>Melcher</w:t>
      </w:r>
      <w:proofErr w:type="spellEnd"/>
      <w:r w:rsidRPr="00034F12">
        <w:rPr>
          <w:color w:val="000000"/>
          <w:sz w:val="18"/>
          <w:szCs w:val="18"/>
        </w:rPr>
        <w:t>, J</w:t>
      </w:r>
      <w:proofErr w:type="gramStart"/>
      <w:r w:rsidRPr="00034F12">
        <w:rPr>
          <w:color w:val="000000"/>
          <w:sz w:val="18"/>
          <w:szCs w:val="18"/>
        </w:rPr>
        <w:t>.;</w:t>
      </w:r>
      <w:proofErr w:type="gram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Seese</w:t>
      </w:r>
      <w:proofErr w:type="spellEnd"/>
      <w:r w:rsidRPr="00034F12">
        <w:rPr>
          <w:color w:val="000000"/>
          <w:sz w:val="18"/>
          <w:szCs w:val="18"/>
        </w:rPr>
        <w:t xml:space="preserve">, D. </w:t>
      </w:r>
      <w:proofErr w:type="spellStart"/>
      <w:r w:rsidRPr="00034F12">
        <w:rPr>
          <w:color w:val="000000"/>
          <w:sz w:val="18"/>
          <w:szCs w:val="18"/>
        </w:rPr>
        <w:t>Towards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validating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prediction</w:t>
      </w:r>
      <w:proofErr w:type="spellEnd"/>
      <w:r w:rsidRPr="00034F12">
        <w:rPr>
          <w:color w:val="000000"/>
          <w:sz w:val="18"/>
          <w:szCs w:val="18"/>
        </w:rPr>
        <w:t xml:space="preserve"> systems for </w:t>
      </w:r>
      <w:proofErr w:type="spellStart"/>
      <w:r w:rsidRPr="00034F12">
        <w:rPr>
          <w:color w:val="000000"/>
          <w:sz w:val="18"/>
          <w:szCs w:val="18"/>
        </w:rPr>
        <w:t>process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understand</w:t>
      </w:r>
      <w:r w:rsidRPr="00034F12">
        <w:rPr>
          <w:color w:val="000000"/>
          <w:sz w:val="18"/>
          <w:szCs w:val="18"/>
        </w:rPr>
        <w:t>a</w:t>
      </w:r>
      <w:r w:rsidRPr="00034F12">
        <w:rPr>
          <w:color w:val="000000"/>
          <w:sz w:val="18"/>
          <w:szCs w:val="18"/>
        </w:rPr>
        <w:t>bility</w:t>
      </w:r>
      <w:proofErr w:type="spellEnd"/>
      <w:r w:rsidRPr="00034F12">
        <w:rPr>
          <w:color w:val="000000"/>
          <w:sz w:val="18"/>
          <w:szCs w:val="18"/>
        </w:rPr>
        <w:t xml:space="preserve">: </w:t>
      </w:r>
      <w:proofErr w:type="spellStart"/>
      <w:r w:rsidRPr="00034F12">
        <w:rPr>
          <w:color w:val="000000"/>
          <w:sz w:val="18"/>
          <w:szCs w:val="18"/>
        </w:rPr>
        <w:t>Measuring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process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understandability</w:t>
      </w:r>
      <w:proofErr w:type="spellEnd"/>
      <w:r w:rsidRPr="00034F12">
        <w:rPr>
          <w:color w:val="000000"/>
          <w:sz w:val="18"/>
          <w:szCs w:val="18"/>
        </w:rPr>
        <w:t xml:space="preserve">. </w:t>
      </w:r>
      <w:proofErr w:type="spellStart"/>
      <w:r w:rsidRPr="00034F12">
        <w:rPr>
          <w:color w:val="000000"/>
          <w:sz w:val="18"/>
          <w:szCs w:val="18"/>
        </w:rPr>
        <w:t>Proceedings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of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the</w:t>
      </w:r>
      <w:proofErr w:type="spellEnd"/>
      <w:r w:rsidRPr="00034F12">
        <w:rPr>
          <w:color w:val="000000"/>
          <w:sz w:val="18"/>
          <w:szCs w:val="18"/>
        </w:rPr>
        <w:t xml:space="preserve"> 2008 10th SYNASC 2008. </w:t>
      </w:r>
      <w:proofErr w:type="spellStart"/>
      <w:proofErr w:type="gramStart"/>
      <w:r w:rsidRPr="00034F12">
        <w:rPr>
          <w:color w:val="000000"/>
          <w:sz w:val="18"/>
          <w:szCs w:val="18"/>
        </w:rPr>
        <w:t>Anais.</w:t>
      </w:r>
      <w:proofErr w:type="gramEnd"/>
      <w:r w:rsidRPr="00034F12">
        <w:rPr>
          <w:color w:val="000000"/>
          <w:sz w:val="18"/>
          <w:szCs w:val="18"/>
        </w:rPr>
        <w:t>Timisoara</w:t>
      </w:r>
      <w:proofErr w:type="spellEnd"/>
      <w:r w:rsidRPr="00034F12">
        <w:rPr>
          <w:color w:val="000000"/>
          <w:sz w:val="18"/>
          <w:szCs w:val="18"/>
        </w:rPr>
        <w:t>: IEEE, (2008).</w:t>
      </w:r>
    </w:p>
    <w:p w14:paraId="3ABE8422" w14:textId="77777777" w:rsidR="00BD1B24" w:rsidRPr="00034F12" w:rsidRDefault="00BD1B24" w:rsidP="00BD1B24">
      <w:pPr>
        <w:pStyle w:val="NormalWeb"/>
        <w:numPr>
          <w:ilvl w:val="0"/>
          <w:numId w:val="19"/>
        </w:numPr>
        <w:spacing w:before="0" w:beforeAutospacing="0" w:after="0" w:afterAutospacing="0"/>
        <w:ind w:left="587"/>
        <w:jc w:val="both"/>
        <w:textAlignment w:val="baseline"/>
        <w:rPr>
          <w:color w:val="000000"/>
          <w:sz w:val="20"/>
          <w:szCs w:val="20"/>
        </w:rPr>
      </w:pPr>
      <w:r w:rsidRPr="00034F12">
        <w:rPr>
          <w:color w:val="000000"/>
          <w:sz w:val="18"/>
          <w:szCs w:val="18"/>
        </w:rPr>
        <w:t>Jiménez-</w:t>
      </w:r>
      <w:proofErr w:type="spellStart"/>
      <w:r w:rsidRPr="00034F12">
        <w:rPr>
          <w:color w:val="000000"/>
          <w:sz w:val="18"/>
          <w:szCs w:val="18"/>
        </w:rPr>
        <w:t>ramírez</w:t>
      </w:r>
      <w:proofErr w:type="spellEnd"/>
      <w:r w:rsidRPr="00034F12">
        <w:rPr>
          <w:color w:val="000000"/>
          <w:sz w:val="18"/>
          <w:szCs w:val="18"/>
        </w:rPr>
        <w:t>, A.; Weber, B.; Barba, I</w:t>
      </w:r>
      <w:proofErr w:type="gramStart"/>
      <w:r w:rsidRPr="00034F12">
        <w:rPr>
          <w:color w:val="000000"/>
          <w:sz w:val="18"/>
          <w:szCs w:val="18"/>
        </w:rPr>
        <w:t>.;</w:t>
      </w:r>
      <w:proofErr w:type="gramEnd"/>
      <w:r w:rsidRPr="00034F12">
        <w:rPr>
          <w:color w:val="000000"/>
          <w:sz w:val="18"/>
          <w:szCs w:val="18"/>
        </w:rPr>
        <w:t xml:space="preserve"> Del </w:t>
      </w:r>
      <w:proofErr w:type="spellStart"/>
      <w:r w:rsidRPr="00034F12">
        <w:rPr>
          <w:color w:val="000000"/>
          <w:sz w:val="18"/>
          <w:szCs w:val="18"/>
        </w:rPr>
        <w:t>valle</w:t>
      </w:r>
      <w:proofErr w:type="spellEnd"/>
      <w:r w:rsidRPr="00034F12">
        <w:rPr>
          <w:color w:val="000000"/>
          <w:sz w:val="18"/>
          <w:szCs w:val="18"/>
        </w:rPr>
        <w:t xml:space="preserve">, C. </w:t>
      </w:r>
      <w:proofErr w:type="spellStart"/>
      <w:r w:rsidRPr="00034F12">
        <w:rPr>
          <w:color w:val="000000"/>
          <w:sz w:val="18"/>
          <w:szCs w:val="18"/>
        </w:rPr>
        <w:t>Generating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optimized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config</w:t>
      </w:r>
      <w:r w:rsidRPr="00034F12">
        <w:rPr>
          <w:color w:val="000000"/>
          <w:sz w:val="18"/>
          <w:szCs w:val="18"/>
        </w:rPr>
        <w:t>u</w:t>
      </w:r>
      <w:r w:rsidRPr="00034F12">
        <w:rPr>
          <w:color w:val="000000"/>
          <w:sz w:val="18"/>
          <w:szCs w:val="18"/>
        </w:rPr>
        <w:t>rable</w:t>
      </w:r>
      <w:proofErr w:type="spellEnd"/>
      <w:r w:rsidRPr="00034F12">
        <w:rPr>
          <w:color w:val="000000"/>
          <w:sz w:val="18"/>
          <w:szCs w:val="18"/>
        </w:rPr>
        <w:t xml:space="preserve"> business </w:t>
      </w:r>
      <w:proofErr w:type="spellStart"/>
      <w:r w:rsidRPr="00034F12">
        <w:rPr>
          <w:color w:val="000000"/>
          <w:sz w:val="18"/>
          <w:szCs w:val="18"/>
        </w:rPr>
        <w:t>process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models</w:t>
      </w:r>
      <w:proofErr w:type="spellEnd"/>
      <w:r w:rsidRPr="00034F12">
        <w:rPr>
          <w:color w:val="000000"/>
          <w:sz w:val="18"/>
          <w:szCs w:val="18"/>
        </w:rPr>
        <w:t xml:space="preserve"> in </w:t>
      </w:r>
      <w:proofErr w:type="spellStart"/>
      <w:r w:rsidRPr="00034F12">
        <w:rPr>
          <w:color w:val="000000"/>
          <w:sz w:val="18"/>
          <w:szCs w:val="18"/>
        </w:rPr>
        <w:t>scenarios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subject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to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uncertainty</w:t>
      </w:r>
      <w:proofErr w:type="spellEnd"/>
      <w:r w:rsidRPr="00034F12">
        <w:rPr>
          <w:color w:val="000000"/>
          <w:sz w:val="18"/>
          <w:szCs w:val="18"/>
        </w:rPr>
        <w:t xml:space="preserve">. </w:t>
      </w:r>
      <w:proofErr w:type="spellStart"/>
      <w:r w:rsidRPr="00034F12">
        <w:rPr>
          <w:color w:val="000000"/>
          <w:sz w:val="18"/>
          <w:szCs w:val="18"/>
        </w:rPr>
        <w:t>Information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and</w:t>
      </w:r>
      <w:proofErr w:type="spellEnd"/>
      <w:r w:rsidRPr="00034F12">
        <w:rPr>
          <w:color w:val="000000"/>
          <w:sz w:val="18"/>
          <w:szCs w:val="18"/>
        </w:rPr>
        <w:t xml:space="preserve"> So</w:t>
      </w:r>
      <w:r w:rsidRPr="00034F12">
        <w:rPr>
          <w:color w:val="000000"/>
          <w:sz w:val="18"/>
          <w:szCs w:val="18"/>
        </w:rPr>
        <w:t>f</w:t>
      </w:r>
      <w:r w:rsidRPr="00034F12">
        <w:rPr>
          <w:color w:val="000000"/>
          <w:sz w:val="18"/>
          <w:szCs w:val="18"/>
        </w:rPr>
        <w:t>tware Technology, v. 57, n. 1, p. 571–594, (2015).</w:t>
      </w:r>
    </w:p>
    <w:p w14:paraId="39DFDAF4" w14:textId="77777777" w:rsidR="00BD1B24" w:rsidRPr="00034F12" w:rsidRDefault="00BD1B24" w:rsidP="00BD1B24">
      <w:pPr>
        <w:pStyle w:val="NormalWeb"/>
        <w:numPr>
          <w:ilvl w:val="0"/>
          <w:numId w:val="19"/>
        </w:numPr>
        <w:spacing w:before="0" w:beforeAutospacing="0" w:after="0" w:afterAutospacing="0"/>
        <w:ind w:left="587"/>
        <w:jc w:val="both"/>
        <w:textAlignment w:val="baseline"/>
        <w:rPr>
          <w:color w:val="000000"/>
          <w:sz w:val="20"/>
          <w:szCs w:val="20"/>
        </w:rPr>
      </w:pPr>
      <w:r w:rsidRPr="00034F12">
        <w:rPr>
          <w:color w:val="000000"/>
          <w:sz w:val="18"/>
          <w:szCs w:val="18"/>
        </w:rPr>
        <w:t>Mendoza, V.; Silveira, D. S.; Albuquerque, M. L.; Araújo, J</w:t>
      </w:r>
      <w:proofErr w:type="gramStart"/>
      <w:r w:rsidRPr="00034F12">
        <w:rPr>
          <w:color w:val="000000"/>
          <w:sz w:val="18"/>
          <w:szCs w:val="18"/>
        </w:rPr>
        <w:t>.;</w:t>
      </w:r>
      <w:proofErr w:type="gram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Verifying</w:t>
      </w:r>
      <w:proofErr w:type="spellEnd"/>
      <w:r w:rsidRPr="00034F12">
        <w:rPr>
          <w:color w:val="000000"/>
          <w:sz w:val="18"/>
          <w:szCs w:val="18"/>
        </w:rPr>
        <w:t xml:space="preserve"> BPMN </w:t>
      </w:r>
      <w:proofErr w:type="spellStart"/>
      <w:r w:rsidRPr="00034F12">
        <w:rPr>
          <w:color w:val="000000"/>
          <w:sz w:val="18"/>
          <w:szCs w:val="18"/>
        </w:rPr>
        <w:t>U</w:t>
      </w:r>
      <w:r w:rsidRPr="00034F12">
        <w:rPr>
          <w:color w:val="000000"/>
          <w:sz w:val="18"/>
          <w:szCs w:val="18"/>
        </w:rPr>
        <w:t>n</w:t>
      </w:r>
      <w:r w:rsidRPr="00034F12">
        <w:rPr>
          <w:color w:val="000000"/>
          <w:sz w:val="18"/>
          <w:szCs w:val="18"/>
        </w:rPr>
        <w:t>derstandability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with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Novice</w:t>
      </w:r>
      <w:proofErr w:type="spellEnd"/>
      <w:r w:rsidRPr="00034F12">
        <w:rPr>
          <w:color w:val="000000"/>
          <w:sz w:val="18"/>
          <w:szCs w:val="18"/>
        </w:rPr>
        <w:t xml:space="preserve"> Business, 33rd </w:t>
      </w:r>
      <w:proofErr w:type="spellStart"/>
      <w:r w:rsidRPr="00034F12">
        <w:rPr>
          <w:color w:val="000000"/>
          <w:sz w:val="18"/>
          <w:szCs w:val="18"/>
        </w:rPr>
        <w:t>Symposium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on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Applied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Computing</w:t>
      </w:r>
      <w:proofErr w:type="spellEnd"/>
      <w:r w:rsidRPr="00034F12">
        <w:rPr>
          <w:color w:val="000000"/>
          <w:sz w:val="18"/>
          <w:szCs w:val="18"/>
        </w:rPr>
        <w:t xml:space="preserve"> - ACM/SIGAPP, Pau – France, (2018).</w:t>
      </w:r>
    </w:p>
    <w:p w14:paraId="5BDF8ADF" w14:textId="77777777" w:rsidR="00BD1B24" w:rsidRPr="00034F12" w:rsidRDefault="00BD1B24" w:rsidP="00BD1B24">
      <w:pPr>
        <w:pStyle w:val="NormalWeb"/>
        <w:numPr>
          <w:ilvl w:val="0"/>
          <w:numId w:val="19"/>
        </w:numPr>
        <w:spacing w:before="0" w:beforeAutospacing="0" w:after="0" w:afterAutospacing="0"/>
        <w:ind w:left="587"/>
        <w:jc w:val="both"/>
        <w:textAlignment w:val="baseline"/>
        <w:rPr>
          <w:color w:val="000000"/>
          <w:sz w:val="20"/>
          <w:szCs w:val="20"/>
        </w:rPr>
      </w:pPr>
      <w:r w:rsidRPr="00034F12">
        <w:rPr>
          <w:color w:val="000000"/>
          <w:sz w:val="18"/>
          <w:szCs w:val="18"/>
        </w:rPr>
        <w:t>Rodrigues, R. D. A.; Barros, M. D. O</w:t>
      </w:r>
      <w:proofErr w:type="gramStart"/>
      <w:r w:rsidRPr="00034F12">
        <w:rPr>
          <w:color w:val="000000"/>
          <w:sz w:val="18"/>
          <w:szCs w:val="18"/>
        </w:rPr>
        <w:t>.;</w:t>
      </w:r>
      <w:proofErr w:type="gram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Revoredo</w:t>
      </w:r>
      <w:proofErr w:type="spellEnd"/>
      <w:r w:rsidRPr="00034F12">
        <w:rPr>
          <w:color w:val="000000"/>
          <w:sz w:val="18"/>
          <w:szCs w:val="18"/>
        </w:rPr>
        <w:t xml:space="preserve">, K.; Azevedo, L. G.; </w:t>
      </w:r>
      <w:proofErr w:type="spellStart"/>
      <w:r w:rsidRPr="00034F12">
        <w:rPr>
          <w:color w:val="000000"/>
          <w:sz w:val="18"/>
          <w:szCs w:val="18"/>
        </w:rPr>
        <w:t>Leopold</w:t>
      </w:r>
      <w:proofErr w:type="spellEnd"/>
      <w:r w:rsidRPr="00034F12">
        <w:rPr>
          <w:color w:val="000000"/>
          <w:sz w:val="18"/>
          <w:szCs w:val="18"/>
        </w:rPr>
        <w:t xml:space="preserve"> H.; </w:t>
      </w:r>
      <w:proofErr w:type="spellStart"/>
      <w:r w:rsidRPr="00034F12">
        <w:rPr>
          <w:color w:val="000000"/>
          <w:sz w:val="18"/>
          <w:szCs w:val="18"/>
        </w:rPr>
        <w:t>An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experiment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on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process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model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understandability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using</w:t>
      </w:r>
      <w:proofErr w:type="spellEnd"/>
      <w:r w:rsidRPr="00034F12">
        <w:rPr>
          <w:color w:val="000000"/>
          <w:sz w:val="18"/>
          <w:szCs w:val="18"/>
        </w:rPr>
        <w:t xml:space="preserve"> textual </w:t>
      </w:r>
      <w:proofErr w:type="spellStart"/>
      <w:r w:rsidRPr="00034F12">
        <w:rPr>
          <w:color w:val="000000"/>
          <w:sz w:val="18"/>
          <w:szCs w:val="18"/>
        </w:rPr>
        <w:t>work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instructions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and</w:t>
      </w:r>
      <w:proofErr w:type="spellEnd"/>
      <w:r w:rsidRPr="00034F12">
        <w:rPr>
          <w:color w:val="000000"/>
          <w:sz w:val="18"/>
          <w:szCs w:val="18"/>
        </w:rPr>
        <w:t xml:space="preserve"> BPMN </w:t>
      </w:r>
      <w:proofErr w:type="spellStart"/>
      <w:r w:rsidRPr="00034F12">
        <w:rPr>
          <w:color w:val="000000"/>
          <w:sz w:val="18"/>
          <w:szCs w:val="18"/>
        </w:rPr>
        <w:t>models</w:t>
      </w:r>
      <w:proofErr w:type="spellEnd"/>
      <w:r w:rsidRPr="00034F12">
        <w:rPr>
          <w:color w:val="000000"/>
          <w:sz w:val="18"/>
          <w:szCs w:val="18"/>
        </w:rPr>
        <w:t>, In: 29th SBES, pp. 41-50, (2015).</w:t>
      </w:r>
    </w:p>
    <w:p w14:paraId="29DF6AC0" w14:textId="77777777" w:rsidR="00BD1B24" w:rsidRPr="00034F12" w:rsidRDefault="00BD1B24" w:rsidP="00BD1B24">
      <w:pPr>
        <w:pStyle w:val="NormalWeb"/>
        <w:numPr>
          <w:ilvl w:val="0"/>
          <w:numId w:val="19"/>
        </w:numPr>
        <w:spacing w:before="0" w:beforeAutospacing="0" w:after="0" w:afterAutospacing="0"/>
        <w:ind w:left="587"/>
        <w:jc w:val="both"/>
        <w:textAlignment w:val="baseline"/>
        <w:rPr>
          <w:color w:val="000000"/>
          <w:sz w:val="18"/>
          <w:szCs w:val="18"/>
        </w:rPr>
      </w:pPr>
      <w:r w:rsidRPr="00034F12">
        <w:rPr>
          <w:color w:val="222222"/>
          <w:sz w:val="18"/>
          <w:szCs w:val="18"/>
          <w:shd w:val="clear" w:color="auto" w:fill="FFFFFF"/>
        </w:rPr>
        <w:t xml:space="preserve">DIKICI,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Ahmet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; TURETKEN,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Oktay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; DEMIRORS,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Onur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.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Factors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influencing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the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u</w:t>
      </w:r>
      <w:r w:rsidRPr="00034F12">
        <w:rPr>
          <w:color w:val="222222"/>
          <w:sz w:val="18"/>
          <w:szCs w:val="18"/>
          <w:shd w:val="clear" w:color="auto" w:fill="FFFFFF"/>
        </w:rPr>
        <w:t>n</w:t>
      </w:r>
      <w:r w:rsidRPr="00034F12">
        <w:rPr>
          <w:color w:val="222222"/>
          <w:sz w:val="18"/>
          <w:szCs w:val="18"/>
          <w:shd w:val="clear" w:color="auto" w:fill="FFFFFF"/>
        </w:rPr>
        <w:t>derstandability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of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process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models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: A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systematic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literature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review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.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Information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and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So</w:t>
      </w:r>
      <w:r w:rsidRPr="00034F12">
        <w:rPr>
          <w:color w:val="222222"/>
          <w:sz w:val="18"/>
          <w:szCs w:val="18"/>
          <w:shd w:val="clear" w:color="auto" w:fill="FFFFFF"/>
        </w:rPr>
        <w:t>f</w:t>
      </w:r>
      <w:r w:rsidRPr="00034F12">
        <w:rPr>
          <w:color w:val="222222"/>
          <w:sz w:val="18"/>
          <w:szCs w:val="18"/>
          <w:shd w:val="clear" w:color="auto" w:fill="FFFFFF"/>
        </w:rPr>
        <w:t>tware Technology, v. 93, p. 112-129, 2018.</w:t>
      </w:r>
    </w:p>
    <w:p w14:paraId="7B0F0424" w14:textId="77777777" w:rsidR="00BD1B24" w:rsidRPr="00034F12" w:rsidRDefault="00BD1B24" w:rsidP="00BD1B24">
      <w:pPr>
        <w:pStyle w:val="NormalWeb"/>
        <w:numPr>
          <w:ilvl w:val="0"/>
          <w:numId w:val="19"/>
        </w:numPr>
        <w:spacing w:before="0" w:beforeAutospacing="0" w:after="0" w:afterAutospacing="0"/>
        <w:ind w:left="587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color w:val="000000"/>
          <w:sz w:val="18"/>
          <w:szCs w:val="18"/>
        </w:rPr>
        <w:t>Figl</w:t>
      </w:r>
      <w:proofErr w:type="spellEnd"/>
      <w:r w:rsidRPr="00034F12">
        <w:rPr>
          <w:color w:val="000000"/>
          <w:sz w:val="18"/>
          <w:szCs w:val="18"/>
        </w:rPr>
        <w:t>, K</w:t>
      </w:r>
      <w:proofErr w:type="gramStart"/>
      <w:r w:rsidRPr="00034F12">
        <w:rPr>
          <w:color w:val="000000"/>
          <w:sz w:val="18"/>
          <w:szCs w:val="18"/>
        </w:rPr>
        <w:t>.,</w:t>
      </w:r>
      <w:proofErr w:type="gram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Recker</w:t>
      </w:r>
      <w:proofErr w:type="spellEnd"/>
      <w:r w:rsidRPr="00034F12">
        <w:rPr>
          <w:color w:val="000000"/>
          <w:sz w:val="18"/>
          <w:szCs w:val="18"/>
        </w:rPr>
        <w:t xml:space="preserve">, J.: </w:t>
      </w:r>
      <w:proofErr w:type="spellStart"/>
      <w:r w:rsidRPr="00034F12">
        <w:rPr>
          <w:color w:val="000000"/>
          <w:sz w:val="18"/>
          <w:szCs w:val="18"/>
        </w:rPr>
        <w:t>Exploring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cognitive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style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and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task-specific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preferences</w:t>
      </w:r>
      <w:proofErr w:type="spellEnd"/>
      <w:r w:rsidRPr="00034F12">
        <w:rPr>
          <w:color w:val="000000"/>
          <w:sz w:val="18"/>
          <w:szCs w:val="18"/>
        </w:rPr>
        <w:t xml:space="preserve"> for </w:t>
      </w:r>
      <w:proofErr w:type="spellStart"/>
      <w:r w:rsidRPr="00034F12">
        <w:rPr>
          <w:color w:val="000000"/>
          <w:sz w:val="18"/>
          <w:szCs w:val="18"/>
        </w:rPr>
        <w:t>process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representations</w:t>
      </w:r>
      <w:proofErr w:type="spellEnd"/>
      <w:r w:rsidRPr="00034F12">
        <w:rPr>
          <w:color w:val="000000"/>
          <w:sz w:val="18"/>
          <w:szCs w:val="18"/>
        </w:rPr>
        <w:t xml:space="preserve">. </w:t>
      </w:r>
      <w:proofErr w:type="spellStart"/>
      <w:r w:rsidRPr="00034F12">
        <w:rPr>
          <w:color w:val="000000"/>
          <w:sz w:val="18"/>
          <w:szCs w:val="18"/>
        </w:rPr>
        <w:t>Requirements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gramStart"/>
      <w:r w:rsidRPr="00034F12">
        <w:rPr>
          <w:color w:val="000000"/>
          <w:sz w:val="18"/>
          <w:szCs w:val="18"/>
        </w:rPr>
        <w:t>Eng.</w:t>
      </w:r>
      <w:proofErr w:type="gramEnd"/>
      <w:r w:rsidRPr="00034F12">
        <w:rPr>
          <w:color w:val="000000"/>
          <w:sz w:val="18"/>
          <w:szCs w:val="18"/>
        </w:rPr>
        <w:t>, 21, pp. 63–85, (2014).</w:t>
      </w:r>
    </w:p>
    <w:p w14:paraId="0A1EC25B" w14:textId="77777777" w:rsidR="00BD1B24" w:rsidRPr="00034F12" w:rsidRDefault="00BD1B24" w:rsidP="00BD1B24">
      <w:pPr>
        <w:pStyle w:val="NormalWeb"/>
        <w:numPr>
          <w:ilvl w:val="0"/>
          <w:numId w:val="19"/>
        </w:numPr>
        <w:spacing w:before="0" w:beforeAutospacing="0" w:after="0" w:afterAutospacing="0"/>
        <w:ind w:left="587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color w:val="000000"/>
          <w:sz w:val="18"/>
          <w:szCs w:val="18"/>
        </w:rPr>
        <w:t>Mendling</w:t>
      </w:r>
      <w:proofErr w:type="spellEnd"/>
      <w:r w:rsidRPr="00034F12">
        <w:rPr>
          <w:color w:val="000000"/>
          <w:sz w:val="18"/>
          <w:szCs w:val="18"/>
        </w:rPr>
        <w:t>, J</w:t>
      </w:r>
      <w:proofErr w:type="gramStart"/>
      <w:r w:rsidRPr="00034F12">
        <w:rPr>
          <w:color w:val="000000"/>
          <w:sz w:val="18"/>
          <w:szCs w:val="18"/>
        </w:rPr>
        <w:t>.;</w:t>
      </w:r>
      <w:proofErr w:type="gram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Reijers</w:t>
      </w:r>
      <w:proofErr w:type="spellEnd"/>
      <w:r w:rsidRPr="00034F12">
        <w:rPr>
          <w:color w:val="000000"/>
          <w:sz w:val="18"/>
          <w:szCs w:val="18"/>
        </w:rPr>
        <w:t xml:space="preserve"> H.; Cardoso, E J.; </w:t>
      </w:r>
      <w:proofErr w:type="spellStart"/>
      <w:r w:rsidRPr="00034F12">
        <w:rPr>
          <w:color w:val="000000"/>
          <w:sz w:val="18"/>
          <w:szCs w:val="18"/>
        </w:rPr>
        <w:t>What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Makes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Process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Models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Understandable</w:t>
      </w:r>
      <w:proofErr w:type="spellEnd"/>
      <w:r w:rsidRPr="00034F12">
        <w:rPr>
          <w:color w:val="000000"/>
          <w:sz w:val="18"/>
          <w:szCs w:val="18"/>
        </w:rPr>
        <w:t xml:space="preserve">?, In: Business </w:t>
      </w:r>
      <w:proofErr w:type="spellStart"/>
      <w:r w:rsidRPr="00034F12">
        <w:rPr>
          <w:color w:val="000000"/>
          <w:sz w:val="18"/>
          <w:szCs w:val="18"/>
        </w:rPr>
        <w:t>Process</w:t>
      </w:r>
      <w:proofErr w:type="spellEnd"/>
      <w:r w:rsidRPr="00034F12">
        <w:rPr>
          <w:color w:val="000000"/>
          <w:sz w:val="18"/>
          <w:szCs w:val="18"/>
        </w:rPr>
        <w:t xml:space="preserve"> Management, pp. 48–63, (2007).</w:t>
      </w:r>
    </w:p>
    <w:p w14:paraId="5912D87A" w14:textId="77777777" w:rsidR="00BD1B24" w:rsidRPr="00034F12" w:rsidRDefault="00BD1B24" w:rsidP="00BD1B24">
      <w:pPr>
        <w:pStyle w:val="NormalWeb"/>
        <w:numPr>
          <w:ilvl w:val="0"/>
          <w:numId w:val="19"/>
        </w:numPr>
        <w:spacing w:before="0" w:beforeAutospacing="0" w:after="0" w:afterAutospacing="0"/>
        <w:ind w:left="587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color w:val="000000"/>
          <w:sz w:val="18"/>
          <w:szCs w:val="18"/>
        </w:rPr>
        <w:t>Sharafi</w:t>
      </w:r>
      <w:proofErr w:type="spellEnd"/>
      <w:r w:rsidRPr="00034F12">
        <w:rPr>
          <w:color w:val="000000"/>
          <w:sz w:val="18"/>
          <w:szCs w:val="18"/>
        </w:rPr>
        <w:t>, Z</w:t>
      </w:r>
      <w:proofErr w:type="gramStart"/>
      <w:r w:rsidRPr="00034F12">
        <w:rPr>
          <w:color w:val="000000"/>
          <w:sz w:val="18"/>
          <w:szCs w:val="18"/>
        </w:rPr>
        <w:t>.;</w:t>
      </w:r>
      <w:proofErr w:type="gram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Shaffer</w:t>
      </w:r>
      <w:proofErr w:type="spellEnd"/>
      <w:r w:rsidRPr="00034F12">
        <w:rPr>
          <w:color w:val="000000"/>
          <w:sz w:val="18"/>
          <w:szCs w:val="18"/>
        </w:rPr>
        <w:t xml:space="preserve">, T.; Sharif B.; </w:t>
      </w:r>
      <w:proofErr w:type="spellStart"/>
      <w:r w:rsidRPr="00034F12">
        <w:rPr>
          <w:color w:val="000000"/>
          <w:sz w:val="18"/>
          <w:szCs w:val="18"/>
        </w:rPr>
        <w:t>Eye-Tracking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Metrics</w:t>
      </w:r>
      <w:proofErr w:type="spellEnd"/>
      <w:r w:rsidRPr="00034F12">
        <w:rPr>
          <w:color w:val="000000"/>
          <w:sz w:val="18"/>
          <w:szCs w:val="18"/>
        </w:rPr>
        <w:t xml:space="preserve"> in Software </w:t>
      </w:r>
      <w:proofErr w:type="spellStart"/>
      <w:r w:rsidRPr="00034F12">
        <w:rPr>
          <w:color w:val="000000"/>
          <w:sz w:val="18"/>
          <w:szCs w:val="18"/>
        </w:rPr>
        <w:t>Engineering</w:t>
      </w:r>
      <w:proofErr w:type="spellEnd"/>
      <w:r w:rsidRPr="00034F12">
        <w:rPr>
          <w:color w:val="000000"/>
          <w:sz w:val="18"/>
          <w:szCs w:val="18"/>
        </w:rPr>
        <w:t xml:space="preserve">, In: </w:t>
      </w:r>
      <w:proofErr w:type="spellStart"/>
      <w:r w:rsidRPr="00034F12">
        <w:rPr>
          <w:color w:val="000000"/>
          <w:sz w:val="18"/>
          <w:szCs w:val="18"/>
        </w:rPr>
        <w:t>Asia</w:t>
      </w:r>
      <w:proofErr w:type="spellEnd"/>
      <w:r w:rsidRPr="00034F12">
        <w:rPr>
          <w:color w:val="000000"/>
          <w:sz w:val="18"/>
          <w:szCs w:val="18"/>
        </w:rPr>
        <w:t xml:space="preserve">-Pacific Software </w:t>
      </w:r>
      <w:proofErr w:type="spellStart"/>
      <w:r w:rsidRPr="00034F12">
        <w:rPr>
          <w:color w:val="000000"/>
          <w:sz w:val="18"/>
          <w:szCs w:val="18"/>
        </w:rPr>
        <w:t>Engineering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Conference</w:t>
      </w:r>
      <w:proofErr w:type="spellEnd"/>
      <w:r w:rsidRPr="00034F12">
        <w:rPr>
          <w:color w:val="000000"/>
          <w:sz w:val="18"/>
          <w:szCs w:val="18"/>
        </w:rPr>
        <w:t xml:space="preserve"> – APSEC, pp. 96–103, (2015).</w:t>
      </w:r>
    </w:p>
    <w:p w14:paraId="43079BBC" w14:textId="77777777" w:rsidR="00BD1B24" w:rsidRPr="00034F12" w:rsidRDefault="00BD1B24" w:rsidP="00BD1B24">
      <w:pPr>
        <w:pStyle w:val="NormalWeb"/>
        <w:numPr>
          <w:ilvl w:val="0"/>
          <w:numId w:val="19"/>
        </w:numPr>
        <w:spacing w:before="0" w:beforeAutospacing="0" w:after="0" w:afterAutospacing="0"/>
        <w:ind w:left="587"/>
        <w:jc w:val="both"/>
        <w:textAlignment w:val="baseline"/>
        <w:rPr>
          <w:color w:val="000000"/>
          <w:sz w:val="20"/>
          <w:szCs w:val="20"/>
        </w:rPr>
      </w:pPr>
      <w:r w:rsidRPr="00034F12">
        <w:rPr>
          <w:color w:val="000000"/>
          <w:sz w:val="18"/>
          <w:szCs w:val="18"/>
        </w:rPr>
        <w:t xml:space="preserve">MOODY, </w:t>
      </w:r>
      <w:proofErr w:type="gramStart"/>
      <w:r w:rsidRPr="00034F12">
        <w:rPr>
          <w:color w:val="000000"/>
          <w:sz w:val="18"/>
          <w:szCs w:val="18"/>
        </w:rPr>
        <w:t>D.</w:t>
      </w:r>
      <w:proofErr w:type="gramEnd"/>
      <w:r w:rsidRPr="00034F12">
        <w:rPr>
          <w:color w:val="000000"/>
          <w:sz w:val="18"/>
          <w:szCs w:val="18"/>
        </w:rPr>
        <w:t>; The “</w:t>
      </w:r>
      <w:proofErr w:type="spellStart"/>
      <w:r w:rsidRPr="00034F12">
        <w:rPr>
          <w:color w:val="000000"/>
          <w:sz w:val="18"/>
          <w:szCs w:val="18"/>
        </w:rPr>
        <w:t>physics</w:t>
      </w:r>
      <w:proofErr w:type="spellEnd"/>
      <w:r w:rsidRPr="00034F12">
        <w:rPr>
          <w:color w:val="000000"/>
          <w:sz w:val="18"/>
          <w:szCs w:val="18"/>
        </w:rPr>
        <w:t xml:space="preserve">” </w:t>
      </w:r>
      <w:proofErr w:type="spellStart"/>
      <w:r w:rsidRPr="00034F12">
        <w:rPr>
          <w:color w:val="000000"/>
          <w:sz w:val="18"/>
          <w:szCs w:val="18"/>
        </w:rPr>
        <w:t>of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notations</w:t>
      </w:r>
      <w:proofErr w:type="spellEnd"/>
      <w:r w:rsidRPr="00034F12">
        <w:rPr>
          <w:color w:val="000000"/>
          <w:sz w:val="18"/>
          <w:szCs w:val="18"/>
        </w:rPr>
        <w:t xml:space="preserve">: </w:t>
      </w:r>
      <w:proofErr w:type="spellStart"/>
      <w:r w:rsidRPr="00034F12">
        <w:rPr>
          <w:color w:val="000000"/>
          <w:sz w:val="18"/>
          <w:szCs w:val="18"/>
        </w:rPr>
        <w:t>toward</w:t>
      </w:r>
      <w:proofErr w:type="spellEnd"/>
      <w:r w:rsidRPr="00034F12">
        <w:rPr>
          <w:color w:val="000000"/>
          <w:sz w:val="18"/>
          <w:szCs w:val="18"/>
        </w:rPr>
        <w:t xml:space="preserve"> a </w:t>
      </w:r>
      <w:proofErr w:type="spellStart"/>
      <w:r w:rsidRPr="00034F12">
        <w:rPr>
          <w:color w:val="000000"/>
          <w:sz w:val="18"/>
          <w:szCs w:val="18"/>
        </w:rPr>
        <w:t>scientific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basis</w:t>
      </w:r>
      <w:proofErr w:type="spellEnd"/>
      <w:r w:rsidRPr="00034F12">
        <w:rPr>
          <w:color w:val="000000"/>
          <w:sz w:val="18"/>
          <w:szCs w:val="18"/>
        </w:rPr>
        <w:t xml:space="preserve"> for </w:t>
      </w:r>
      <w:proofErr w:type="spellStart"/>
      <w:r w:rsidRPr="00034F12">
        <w:rPr>
          <w:color w:val="000000"/>
          <w:sz w:val="18"/>
          <w:szCs w:val="18"/>
        </w:rPr>
        <w:t>constructing</w:t>
      </w:r>
      <w:proofErr w:type="spellEnd"/>
      <w:r w:rsidRPr="00034F12">
        <w:rPr>
          <w:color w:val="000000"/>
          <w:sz w:val="18"/>
          <w:szCs w:val="18"/>
        </w:rPr>
        <w:t xml:space="preserve"> v</w:t>
      </w:r>
      <w:r w:rsidRPr="00034F12">
        <w:rPr>
          <w:color w:val="000000"/>
          <w:sz w:val="18"/>
          <w:szCs w:val="18"/>
        </w:rPr>
        <w:t>i</w:t>
      </w:r>
      <w:r w:rsidRPr="00034F12">
        <w:rPr>
          <w:color w:val="000000"/>
          <w:sz w:val="18"/>
          <w:szCs w:val="18"/>
        </w:rPr>
        <w:t xml:space="preserve">sual </w:t>
      </w:r>
      <w:proofErr w:type="spellStart"/>
      <w:r w:rsidRPr="00034F12">
        <w:rPr>
          <w:color w:val="000000"/>
          <w:sz w:val="18"/>
          <w:szCs w:val="18"/>
        </w:rPr>
        <w:t>notations</w:t>
      </w:r>
      <w:proofErr w:type="spellEnd"/>
      <w:r w:rsidRPr="00034F12">
        <w:rPr>
          <w:color w:val="000000"/>
          <w:sz w:val="18"/>
          <w:szCs w:val="18"/>
        </w:rPr>
        <w:t xml:space="preserve"> in software </w:t>
      </w:r>
      <w:proofErr w:type="spellStart"/>
      <w:r w:rsidRPr="00034F12">
        <w:rPr>
          <w:color w:val="000000"/>
          <w:sz w:val="18"/>
          <w:szCs w:val="18"/>
        </w:rPr>
        <w:t>engineering</w:t>
      </w:r>
      <w:proofErr w:type="spellEnd"/>
      <w:r w:rsidRPr="00034F12">
        <w:rPr>
          <w:color w:val="000000"/>
          <w:sz w:val="18"/>
          <w:szCs w:val="18"/>
        </w:rPr>
        <w:t xml:space="preserve">, In: IEEE </w:t>
      </w:r>
      <w:proofErr w:type="spellStart"/>
      <w:r w:rsidRPr="00034F12">
        <w:rPr>
          <w:color w:val="000000"/>
          <w:sz w:val="18"/>
          <w:szCs w:val="18"/>
        </w:rPr>
        <w:t>Transactions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on</w:t>
      </w:r>
      <w:proofErr w:type="spellEnd"/>
      <w:r w:rsidRPr="00034F12">
        <w:rPr>
          <w:color w:val="000000"/>
          <w:sz w:val="18"/>
          <w:szCs w:val="18"/>
        </w:rPr>
        <w:t xml:space="preserve"> Software </w:t>
      </w:r>
      <w:proofErr w:type="spellStart"/>
      <w:r w:rsidRPr="00034F12">
        <w:rPr>
          <w:color w:val="000000"/>
          <w:sz w:val="18"/>
          <w:szCs w:val="18"/>
        </w:rPr>
        <w:t>Engineering</w:t>
      </w:r>
      <w:proofErr w:type="spellEnd"/>
      <w:r w:rsidRPr="00034F12">
        <w:rPr>
          <w:color w:val="000000"/>
          <w:sz w:val="18"/>
          <w:szCs w:val="18"/>
        </w:rPr>
        <w:t>, 35.6, pp. 756–779, (2009).</w:t>
      </w:r>
    </w:p>
    <w:p w14:paraId="15EE45DA" w14:textId="77777777" w:rsidR="00BD1B24" w:rsidRPr="00034F12" w:rsidRDefault="00BD1B24" w:rsidP="00BD1B24">
      <w:pPr>
        <w:pStyle w:val="NormalWeb"/>
        <w:numPr>
          <w:ilvl w:val="0"/>
          <w:numId w:val="19"/>
        </w:numPr>
        <w:spacing w:before="0" w:beforeAutospacing="0" w:after="0" w:afterAutospacing="0"/>
        <w:ind w:left="587"/>
        <w:jc w:val="both"/>
        <w:textAlignment w:val="baseline"/>
        <w:rPr>
          <w:color w:val="000000"/>
          <w:sz w:val="20"/>
          <w:szCs w:val="20"/>
        </w:rPr>
      </w:pPr>
      <w:r w:rsidRPr="00034F12">
        <w:rPr>
          <w:color w:val="000000"/>
          <w:sz w:val="18"/>
          <w:szCs w:val="18"/>
        </w:rPr>
        <w:t xml:space="preserve">Santos, M.; Gralha, C.; </w:t>
      </w:r>
      <w:proofErr w:type="spellStart"/>
      <w:r w:rsidRPr="00034F12">
        <w:rPr>
          <w:color w:val="000000"/>
          <w:sz w:val="18"/>
          <w:szCs w:val="18"/>
        </w:rPr>
        <w:t>Goulão</w:t>
      </w:r>
      <w:proofErr w:type="spellEnd"/>
      <w:r w:rsidRPr="00034F12">
        <w:rPr>
          <w:color w:val="000000"/>
          <w:sz w:val="18"/>
          <w:szCs w:val="18"/>
        </w:rPr>
        <w:t>, M., Araújo, J</w:t>
      </w:r>
      <w:proofErr w:type="gramStart"/>
      <w:r w:rsidRPr="00034F12">
        <w:rPr>
          <w:color w:val="000000"/>
          <w:sz w:val="18"/>
          <w:szCs w:val="18"/>
        </w:rPr>
        <w:t>.;</w:t>
      </w:r>
      <w:proofErr w:type="gramEnd"/>
      <w:r w:rsidRPr="00034F12">
        <w:rPr>
          <w:color w:val="000000"/>
          <w:sz w:val="18"/>
          <w:szCs w:val="18"/>
        </w:rPr>
        <w:t xml:space="preserve"> MOREIRA, A.; </w:t>
      </w:r>
      <w:proofErr w:type="spellStart"/>
      <w:r w:rsidRPr="00034F12">
        <w:rPr>
          <w:color w:val="000000"/>
          <w:sz w:val="18"/>
          <w:szCs w:val="18"/>
        </w:rPr>
        <w:t>Cambeiro</w:t>
      </w:r>
      <w:proofErr w:type="spellEnd"/>
      <w:r w:rsidRPr="00034F12">
        <w:rPr>
          <w:color w:val="000000"/>
          <w:sz w:val="18"/>
          <w:szCs w:val="18"/>
        </w:rPr>
        <w:t xml:space="preserve">, J.; </w:t>
      </w:r>
      <w:proofErr w:type="spellStart"/>
      <w:r w:rsidRPr="00034F12">
        <w:rPr>
          <w:color w:val="000000"/>
          <w:sz w:val="18"/>
          <w:szCs w:val="18"/>
        </w:rPr>
        <w:t>What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is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the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Impact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of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Bad</w:t>
      </w:r>
      <w:proofErr w:type="spellEnd"/>
      <w:r w:rsidRPr="00034F12">
        <w:rPr>
          <w:color w:val="000000"/>
          <w:sz w:val="18"/>
          <w:szCs w:val="18"/>
        </w:rPr>
        <w:t xml:space="preserve"> Layout in </w:t>
      </w:r>
      <w:proofErr w:type="spellStart"/>
      <w:r w:rsidRPr="00034F12">
        <w:rPr>
          <w:color w:val="000000"/>
          <w:sz w:val="18"/>
          <w:szCs w:val="18"/>
        </w:rPr>
        <w:t>the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Understandability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of</w:t>
      </w:r>
      <w:proofErr w:type="spellEnd"/>
      <w:r w:rsidRPr="00034F12">
        <w:rPr>
          <w:color w:val="000000"/>
          <w:sz w:val="18"/>
          <w:szCs w:val="18"/>
        </w:rPr>
        <w:t xml:space="preserve"> Social </w:t>
      </w:r>
      <w:proofErr w:type="spellStart"/>
      <w:r w:rsidRPr="00034F12">
        <w:rPr>
          <w:color w:val="000000"/>
          <w:sz w:val="18"/>
          <w:szCs w:val="18"/>
        </w:rPr>
        <w:t>Goal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Models</w:t>
      </w:r>
      <w:proofErr w:type="spellEnd"/>
      <w:r w:rsidRPr="00034F12">
        <w:rPr>
          <w:color w:val="000000"/>
          <w:sz w:val="18"/>
          <w:szCs w:val="18"/>
        </w:rPr>
        <w:t xml:space="preserve">?, 24th IEEE </w:t>
      </w:r>
      <w:proofErr w:type="spellStart"/>
      <w:r w:rsidRPr="00034F12">
        <w:rPr>
          <w:color w:val="000000"/>
          <w:sz w:val="18"/>
          <w:szCs w:val="18"/>
        </w:rPr>
        <w:t>Requirements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Engineering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Conference</w:t>
      </w:r>
      <w:proofErr w:type="spellEnd"/>
      <w:r w:rsidRPr="00034F12">
        <w:rPr>
          <w:color w:val="000000"/>
          <w:sz w:val="18"/>
          <w:szCs w:val="18"/>
        </w:rPr>
        <w:t xml:space="preserve"> - RE, Beijing – China, pp. 206-215, (2016).</w:t>
      </w:r>
    </w:p>
    <w:p w14:paraId="70FA8BC4" w14:textId="77777777" w:rsidR="00BD1B24" w:rsidRPr="00034F12" w:rsidRDefault="00BD1B24" w:rsidP="00BD1B24">
      <w:pPr>
        <w:pStyle w:val="NormalWeb"/>
        <w:numPr>
          <w:ilvl w:val="0"/>
          <w:numId w:val="19"/>
        </w:numPr>
        <w:spacing w:before="0" w:beforeAutospacing="0" w:after="0" w:afterAutospacing="0"/>
        <w:ind w:left="587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color w:val="000000"/>
          <w:sz w:val="18"/>
          <w:szCs w:val="18"/>
        </w:rPr>
        <w:t>Kitchenham</w:t>
      </w:r>
      <w:proofErr w:type="spellEnd"/>
      <w:r w:rsidRPr="00034F12">
        <w:rPr>
          <w:color w:val="000000"/>
          <w:sz w:val="18"/>
          <w:szCs w:val="18"/>
        </w:rPr>
        <w:t xml:space="preserve">, B.; </w:t>
      </w:r>
      <w:proofErr w:type="spellStart"/>
      <w:r w:rsidRPr="00034F12">
        <w:rPr>
          <w:color w:val="000000"/>
          <w:sz w:val="18"/>
          <w:szCs w:val="18"/>
        </w:rPr>
        <w:t>Budgen</w:t>
      </w:r>
      <w:proofErr w:type="spellEnd"/>
      <w:r w:rsidRPr="00034F12">
        <w:rPr>
          <w:color w:val="000000"/>
          <w:sz w:val="18"/>
          <w:szCs w:val="18"/>
        </w:rPr>
        <w:t xml:space="preserve">, </w:t>
      </w:r>
      <w:proofErr w:type="gramStart"/>
      <w:r w:rsidRPr="00034F12">
        <w:rPr>
          <w:color w:val="000000"/>
          <w:sz w:val="18"/>
          <w:szCs w:val="18"/>
        </w:rPr>
        <w:t>D.</w:t>
      </w:r>
      <w:proofErr w:type="gramEnd"/>
      <w:r w:rsidRPr="00034F12">
        <w:rPr>
          <w:color w:val="000000"/>
          <w:sz w:val="18"/>
          <w:szCs w:val="18"/>
        </w:rPr>
        <w:t xml:space="preserve">; </w:t>
      </w:r>
      <w:proofErr w:type="spellStart"/>
      <w:r w:rsidRPr="00034F12">
        <w:rPr>
          <w:color w:val="000000"/>
          <w:sz w:val="18"/>
          <w:szCs w:val="18"/>
        </w:rPr>
        <w:t>Brereton</w:t>
      </w:r>
      <w:proofErr w:type="spellEnd"/>
      <w:r w:rsidRPr="00034F12">
        <w:rPr>
          <w:color w:val="000000"/>
          <w:sz w:val="18"/>
          <w:szCs w:val="18"/>
        </w:rPr>
        <w:t xml:space="preserve">, P.; </w:t>
      </w:r>
      <w:proofErr w:type="spellStart"/>
      <w:r w:rsidRPr="00034F12">
        <w:rPr>
          <w:color w:val="000000"/>
          <w:sz w:val="18"/>
          <w:szCs w:val="18"/>
        </w:rPr>
        <w:t>Evidence-Based</w:t>
      </w:r>
      <w:proofErr w:type="spellEnd"/>
      <w:r w:rsidRPr="00034F12">
        <w:rPr>
          <w:color w:val="000000"/>
          <w:sz w:val="18"/>
          <w:szCs w:val="18"/>
        </w:rPr>
        <w:t xml:space="preserve"> Software </w:t>
      </w:r>
      <w:proofErr w:type="spellStart"/>
      <w:r w:rsidRPr="00034F12">
        <w:rPr>
          <w:color w:val="000000"/>
          <w:sz w:val="18"/>
          <w:szCs w:val="18"/>
        </w:rPr>
        <w:t>Engineering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and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Systematic</w:t>
      </w:r>
      <w:proofErr w:type="spellEnd"/>
      <w:r w:rsidRPr="00034F12">
        <w:rPr>
          <w:color w:val="000000"/>
          <w:sz w:val="18"/>
          <w:szCs w:val="18"/>
        </w:rPr>
        <w:t xml:space="preserve"> </w:t>
      </w:r>
      <w:proofErr w:type="spellStart"/>
      <w:r w:rsidRPr="00034F12">
        <w:rPr>
          <w:color w:val="000000"/>
          <w:sz w:val="18"/>
          <w:szCs w:val="18"/>
        </w:rPr>
        <w:t>Reviews</w:t>
      </w:r>
      <w:proofErr w:type="spellEnd"/>
      <w:r w:rsidRPr="00034F12">
        <w:rPr>
          <w:color w:val="000000"/>
          <w:sz w:val="18"/>
          <w:szCs w:val="18"/>
        </w:rPr>
        <w:t xml:space="preserve">. 1fr </w:t>
      </w:r>
      <w:proofErr w:type="spellStart"/>
      <w:r w:rsidRPr="00034F12">
        <w:rPr>
          <w:color w:val="000000"/>
          <w:sz w:val="18"/>
          <w:szCs w:val="18"/>
        </w:rPr>
        <w:t>edn</w:t>
      </w:r>
      <w:proofErr w:type="spellEnd"/>
      <w:r w:rsidRPr="00034F12">
        <w:rPr>
          <w:color w:val="000000"/>
          <w:sz w:val="18"/>
          <w:szCs w:val="18"/>
        </w:rPr>
        <w:t xml:space="preserve">. Chapman </w:t>
      </w:r>
      <w:proofErr w:type="spellStart"/>
      <w:r w:rsidRPr="00034F12">
        <w:rPr>
          <w:color w:val="000000"/>
          <w:sz w:val="18"/>
          <w:szCs w:val="18"/>
        </w:rPr>
        <w:t>and</w:t>
      </w:r>
      <w:proofErr w:type="spellEnd"/>
      <w:r w:rsidRPr="00034F12">
        <w:rPr>
          <w:color w:val="000000"/>
          <w:sz w:val="18"/>
          <w:szCs w:val="18"/>
        </w:rPr>
        <w:t xml:space="preserve"> Hall/CRC, USA (2016).</w:t>
      </w:r>
    </w:p>
    <w:p w14:paraId="56D0DAA8" w14:textId="77777777" w:rsidR="00BD1B24" w:rsidRPr="00034F12" w:rsidRDefault="00BD1B24" w:rsidP="00BD1B24">
      <w:pPr>
        <w:pStyle w:val="NormalWeb"/>
        <w:numPr>
          <w:ilvl w:val="0"/>
          <w:numId w:val="19"/>
        </w:numPr>
        <w:shd w:val="clear" w:color="auto" w:fill="FFFFFF"/>
        <w:spacing w:before="0" w:beforeAutospacing="0" w:after="0" w:afterAutospacing="0"/>
        <w:ind w:left="587"/>
        <w:jc w:val="both"/>
        <w:textAlignment w:val="baseline"/>
        <w:rPr>
          <w:color w:val="222222"/>
          <w:sz w:val="18"/>
          <w:szCs w:val="18"/>
        </w:rPr>
      </w:pPr>
      <w:r w:rsidRPr="00034F12">
        <w:rPr>
          <w:color w:val="222222"/>
          <w:sz w:val="18"/>
          <w:szCs w:val="18"/>
          <w:shd w:val="clear" w:color="auto" w:fill="FFFFFF"/>
        </w:rPr>
        <w:t xml:space="preserve">FIGL,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Kathrin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.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Comprehension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of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procedural visual business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process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models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. Business &amp;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Information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Systems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Engineering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>, v. 59, n. 1, p. 41-67, 2017.</w:t>
      </w:r>
    </w:p>
    <w:p w14:paraId="256153FF" w14:textId="77777777" w:rsidR="00BD1B24" w:rsidRPr="00034F12" w:rsidRDefault="00BD1B24" w:rsidP="00BD1B24">
      <w:pPr>
        <w:pStyle w:val="NormalWeb"/>
        <w:numPr>
          <w:ilvl w:val="0"/>
          <w:numId w:val="19"/>
        </w:numPr>
        <w:shd w:val="clear" w:color="auto" w:fill="FFFFFF"/>
        <w:spacing w:before="0" w:beforeAutospacing="0" w:after="0" w:afterAutospacing="0"/>
        <w:ind w:left="587"/>
        <w:jc w:val="both"/>
        <w:textAlignment w:val="baseline"/>
        <w:rPr>
          <w:color w:val="222222"/>
          <w:sz w:val="18"/>
          <w:szCs w:val="18"/>
        </w:rPr>
      </w:pPr>
      <w:r w:rsidRPr="00034F12">
        <w:rPr>
          <w:color w:val="222222"/>
          <w:sz w:val="18"/>
          <w:szCs w:val="18"/>
          <w:shd w:val="clear" w:color="auto" w:fill="FFFFFF"/>
        </w:rPr>
        <w:t xml:space="preserve">SHARAFI,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Zohreh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; SOH,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Zéphyrin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; GUÉHÉNEUC,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Yann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-Gaël. A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systematic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literat</w:t>
      </w:r>
      <w:r w:rsidRPr="00034F12">
        <w:rPr>
          <w:color w:val="222222"/>
          <w:sz w:val="18"/>
          <w:szCs w:val="18"/>
          <w:shd w:val="clear" w:color="auto" w:fill="FFFFFF"/>
        </w:rPr>
        <w:t>u</w:t>
      </w:r>
      <w:r w:rsidRPr="00034F12">
        <w:rPr>
          <w:color w:val="222222"/>
          <w:sz w:val="18"/>
          <w:szCs w:val="18"/>
          <w:shd w:val="clear" w:color="auto" w:fill="FFFFFF"/>
        </w:rPr>
        <w:t>re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review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on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the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usage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of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eye-tracking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in software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engineering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.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Information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and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So</w:t>
      </w:r>
      <w:r w:rsidRPr="00034F12">
        <w:rPr>
          <w:color w:val="222222"/>
          <w:sz w:val="18"/>
          <w:szCs w:val="18"/>
          <w:shd w:val="clear" w:color="auto" w:fill="FFFFFF"/>
        </w:rPr>
        <w:t>f</w:t>
      </w:r>
      <w:r w:rsidRPr="00034F12">
        <w:rPr>
          <w:color w:val="222222"/>
          <w:sz w:val="18"/>
          <w:szCs w:val="18"/>
          <w:shd w:val="clear" w:color="auto" w:fill="FFFFFF"/>
        </w:rPr>
        <w:t>tware Technology, v. 67, p. 79-107, 2015.</w:t>
      </w:r>
    </w:p>
    <w:p w14:paraId="21E025DF" w14:textId="77777777" w:rsidR="00BD1B24" w:rsidRPr="00034F12" w:rsidRDefault="00BD1B24" w:rsidP="00BD1B24">
      <w:pPr>
        <w:pStyle w:val="NormalWeb"/>
        <w:numPr>
          <w:ilvl w:val="0"/>
          <w:numId w:val="19"/>
        </w:numPr>
        <w:shd w:val="clear" w:color="auto" w:fill="FFFFFF"/>
        <w:spacing w:before="0" w:beforeAutospacing="0" w:after="0" w:afterAutospacing="0"/>
        <w:ind w:left="587"/>
        <w:jc w:val="both"/>
        <w:textAlignment w:val="baseline"/>
        <w:rPr>
          <w:color w:val="222222"/>
          <w:sz w:val="18"/>
          <w:szCs w:val="18"/>
        </w:rPr>
      </w:pPr>
      <w:r w:rsidRPr="00034F12">
        <w:rPr>
          <w:color w:val="222222"/>
          <w:sz w:val="18"/>
          <w:szCs w:val="18"/>
          <w:shd w:val="clear" w:color="auto" w:fill="FFFFFF"/>
        </w:rPr>
        <w:t xml:space="preserve">ZIMOCH, Michael </w:t>
      </w:r>
      <w:proofErr w:type="gramStart"/>
      <w:r w:rsidRPr="00034F12">
        <w:rPr>
          <w:color w:val="222222"/>
          <w:sz w:val="18"/>
          <w:szCs w:val="18"/>
          <w:shd w:val="clear" w:color="auto" w:fill="FFFFFF"/>
        </w:rPr>
        <w:t>et</w:t>
      </w:r>
      <w:proofErr w:type="gramEnd"/>
      <w:r w:rsidRPr="00034F12">
        <w:rPr>
          <w:color w:val="222222"/>
          <w:sz w:val="18"/>
          <w:szCs w:val="18"/>
          <w:shd w:val="clear" w:color="auto" w:fill="FFFFFF"/>
        </w:rPr>
        <w:t xml:space="preserve"> al.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Eye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tracking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experiments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on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process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model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comprehension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: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lessons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learned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>. In: Enterprise, Business-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Process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and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Information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Systems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Modeling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. Springer,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Cham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, 2017. </w:t>
      </w:r>
      <w:proofErr w:type="gramStart"/>
      <w:r w:rsidRPr="00034F12">
        <w:rPr>
          <w:color w:val="222222"/>
          <w:sz w:val="18"/>
          <w:szCs w:val="18"/>
          <w:shd w:val="clear" w:color="auto" w:fill="FFFFFF"/>
        </w:rPr>
        <w:t>p.</w:t>
      </w:r>
      <w:proofErr w:type="gramEnd"/>
      <w:r w:rsidRPr="00034F12">
        <w:rPr>
          <w:color w:val="222222"/>
          <w:sz w:val="18"/>
          <w:szCs w:val="18"/>
          <w:shd w:val="clear" w:color="auto" w:fill="FFFFFF"/>
        </w:rPr>
        <w:t xml:space="preserve"> 153-168.</w:t>
      </w:r>
    </w:p>
    <w:p w14:paraId="2F199363" w14:textId="77777777" w:rsidR="00BD1B24" w:rsidRPr="00034F12" w:rsidRDefault="00BD1B24" w:rsidP="00BD1B24">
      <w:pPr>
        <w:pStyle w:val="NormalWeb"/>
        <w:numPr>
          <w:ilvl w:val="0"/>
          <w:numId w:val="19"/>
        </w:numPr>
        <w:shd w:val="clear" w:color="auto" w:fill="FFFFFF"/>
        <w:spacing w:before="0" w:beforeAutospacing="0" w:after="0" w:afterAutospacing="0"/>
        <w:ind w:left="587"/>
        <w:jc w:val="both"/>
        <w:textAlignment w:val="baseline"/>
        <w:rPr>
          <w:color w:val="222222"/>
          <w:sz w:val="18"/>
          <w:szCs w:val="18"/>
        </w:rPr>
      </w:pPr>
      <w:r w:rsidRPr="00034F12">
        <w:rPr>
          <w:color w:val="222222"/>
          <w:sz w:val="18"/>
          <w:szCs w:val="18"/>
          <w:shd w:val="clear" w:color="auto" w:fill="FFFFFF"/>
        </w:rPr>
        <w:t xml:space="preserve">KEELE, Staffs </w:t>
      </w:r>
      <w:proofErr w:type="gramStart"/>
      <w:r w:rsidRPr="00034F12">
        <w:rPr>
          <w:color w:val="222222"/>
          <w:sz w:val="18"/>
          <w:szCs w:val="18"/>
          <w:shd w:val="clear" w:color="auto" w:fill="FFFFFF"/>
        </w:rPr>
        <w:t>et</w:t>
      </w:r>
      <w:proofErr w:type="gramEnd"/>
      <w:r w:rsidRPr="00034F12">
        <w:rPr>
          <w:color w:val="222222"/>
          <w:sz w:val="18"/>
          <w:szCs w:val="18"/>
          <w:shd w:val="clear" w:color="auto" w:fill="FFFFFF"/>
        </w:rPr>
        <w:t xml:space="preserve"> al.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Guidelines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for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performing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systematic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literature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reviews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in softw</w:t>
      </w:r>
      <w:r w:rsidRPr="00034F12">
        <w:rPr>
          <w:color w:val="222222"/>
          <w:sz w:val="18"/>
          <w:szCs w:val="18"/>
          <w:shd w:val="clear" w:color="auto" w:fill="FFFFFF"/>
        </w:rPr>
        <w:t>a</w:t>
      </w:r>
      <w:r w:rsidRPr="00034F12">
        <w:rPr>
          <w:color w:val="222222"/>
          <w:sz w:val="18"/>
          <w:szCs w:val="18"/>
          <w:shd w:val="clear" w:color="auto" w:fill="FFFFFF"/>
        </w:rPr>
        <w:t xml:space="preserve">re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engineering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.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Technical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report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, Ver. 2.3 EBSE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Technical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Report. EBSE, 2007.</w:t>
      </w:r>
    </w:p>
    <w:p w14:paraId="0337F95C" w14:textId="77777777" w:rsidR="00BD1B24" w:rsidRPr="00034F12" w:rsidRDefault="00BD1B24" w:rsidP="00BD1B24">
      <w:pPr>
        <w:pStyle w:val="NormalWeb"/>
        <w:numPr>
          <w:ilvl w:val="0"/>
          <w:numId w:val="19"/>
        </w:numPr>
        <w:shd w:val="clear" w:color="auto" w:fill="FFFFFF"/>
        <w:spacing w:before="0" w:beforeAutospacing="0" w:after="0" w:afterAutospacing="0"/>
        <w:ind w:left="587"/>
        <w:jc w:val="both"/>
        <w:textAlignment w:val="baseline"/>
        <w:rPr>
          <w:color w:val="222222"/>
          <w:sz w:val="18"/>
          <w:szCs w:val="18"/>
        </w:rPr>
      </w:pPr>
      <w:r w:rsidRPr="00034F12">
        <w:rPr>
          <w:color w:val="222222"/>
          <w:sz w:val="18"/>
          <w:szCs w:val="18"/>
          <w:shd w:val="clear" w:color="auto" w:fill="FFFFFF"/>
        </w:rPr>
        <w:t xml:space="preserve">BRERETON, Pearl </w:t>
      </w:r>
      <w:proofErr w:type="gramStart"/>
      <w:r w:rsidRPr="00034F12">
        <w:rPr>
          <w:color w:val="222222"/>
          <w:sz w:val="18"/>
          <w:szCs w:val="18"/>
          <w:shd w:val="clear" w:color="auto" w:fill="FFFFFF"/>
        </w:rPr>
        <w:t>et</w:t>
      </w:r>
      <w:proofErr w:type="gramEnd"/>
      <w:r w:rsidRPr="00034F12">
        <w:rPr>
          <w:color w:val="222222"/>
          <w:sz w:val="18"/>
          <w:szCs w:val="18"/>
          <w:shd w:val="clear" w:color="auto" w:fill="FFFFFF"/>
        </w:rPr>
        <w:t xml:space="preserve"> al.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Lessons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from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applying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the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systematic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literature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review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pr</w:t>
      </w:r>
      <w:r w:rsidRPr="00034F12">
        <w:rPr>
          <w:color w:val="222222"/>
          <w:sz w:val="18"/>
          <w:szCs w:val="18"/>
          <w:shd w:val="clear" w:color="auto" w:fill="FFFFFF"/>
        </w:rPr>
        <w:t>o</w:t>
      </w:r>
      <w:r w:rsidRPr="00034F12">
        <w:rPr>
          <w:color w:val="222222"/>
          <w:sz w:val="18"/>
          <w:szCs w:val="18"/>
          <w:shd w:val="clear" w:color="auto" w:fill="FFFFFF"/>
        </w:rPr>
        <w:t>cess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within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the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software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engineering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domain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.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Journal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of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systems </w:t>
      </w:r>
      <w:proofErr w:type="spellStart"/>
      <w:r w:rsidRPr="00034F12">
        <w:rPr>
          <w:color w:val="222222"/>
          <w:sz w:val="18"/>
          <w:szCs w:val="18"/>
          <w:shd w:val="clear" w:color="auto" w:fill="FFFFFF"/>
        </w:rPr>
        <w:t>and</w:t>
      </w:r>
      <w:proofErr w:type="spellEnd"/>
      <w:r w:rsidRPr="00034F12">
        <w:rPr>
          <w:color w:val="222222"/>
          <w:sz w:val="18"/>
          <w:szCs w:val="18"/>
          <w:shd w:val="clear" w:color="auto" w:fill="FFFFFF"/>
        </w:rPr>
        <w:t xml:space="preserve"> software, v. 80, n. 4, p. 571-583, 2007.</w:t>
      </w:r>
    </w:p>
    <w:p w14:paraId="09D5D6C8" w14:textId="77777777" w:rsidR="00BD1B24" w:rsidRPr="00034F12" w:rsidRDefault="00BD1B24" w:rsidP="00BD1B24"/>
    <w:p w14:paraId="6B9D7E96" w14:textId="77777777" w:rsidR="00BD1B24" w:rsidRPr="00034F12" w:rsidRDefault="00BD1B24" w:rsidP="00BD1B24"/>
    <w:p w14:paraId="140E28B8" w14:textId="77777777" w:rsidR="00BD1B24" w:rsidRPr="00034F12" w:rsidRDefault="00BD1B24" w:rsidP="00BD1B24"/>
    <w:sectPr w:rsidR="00BD1B24" w:rsidRPr="00034F12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588EAD8" w14:textId="77777777" w:rsidR="00F02293" w:rsidRDefault="00F02293">
      <w:r>
        <w:separator/>
      </w:r>
    </w:p>
  </w:endnote>
  <w:endnote w:type="continuationSeparator" w:id="0">
    <w:p w14:paraId="2645615C" w14:textId="77777777" w:rsidR="00F02293" w:rsidRDefault="00F022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0288CAF" w14:textId="77777777" w:rsidR="00F02293" w:rsidRDefault="00F02293" w:rsidP="009F7FCE">
      <w:pPr>
        <w:ind w:firstLine="0"/>
      </w:pPr>
      <w:r>
        <w:separator/>
      </w:r>
    </w:p>
  </w:footnote>
  <w:footnote w:type="continuationSeparator" w:id="0">
    <w:p w14:paraId="55C8E468" w14:textId="77777777" w:rsidR="00F02293" w:rsidRDefault="00F02293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9441BA0" w14:textId="77777777" w:rsidR="006A75E1" w:rsidRDefault="006A75E1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9C018D">
      <w:rPr>
        <w:noProof/>
      </w:rPr>
      <w:t>4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EF14D13" w14:textId="77777777" w:rsidR="006A75E1" w:rsidRDefault="006A75E1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9C018D">
      <w:rPr>
        <w:noProof/>
      </w:rPr>
      <w:t>5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C419A1"/>
    <w:multiLevelType w:val="multilevel"/>
    <w:tmpl w:val="C56A1E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1DC96345"/>
    <w:multiLevelType w:val="multilevel"/>
    <w:tmpl w:val="4A5AC7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>
    <w:nsid w:val="2EA22AE5"/>
    <w:multiLevelType w:val="multilevel"/>
    <w:tmpl w:val="7C122D42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2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34043F32"/>
    <w:multiLevelType w:val="multilevel"/>
    <w:tmpl w:val="545831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3A173A53"/>
    <w:multiLevelType w:val="multilevel"/>
    <w:tmpl w:val="6002A0D4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>
    <w:nsid w:val="3FCF3492"/>
    <w:multiLevelType w:val="multilevel"/>
    <w:tmpl w:val="2BDE71D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460A2FF7"/>
    <w:multiLevelType w:val="multilevel"/>
    <w:tmpl w:val="B824BE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>
    <w:nsid w:val="56971583"/>
    <w:multiLevelType w:val="multilevel"/>
    <w:tmpl w:val="E8CA42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0">
    <w:nsid w:val="7738779A"/>
    <w:multiLevelType w:val="multilevel"/>
    <w:tmpl w:val="03C4EF6E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9"/>
  </w:num>
  <w:num w:numId="4">
    <w:abstractNumId w:val="9"/>
  </w:num>
  <w:num w:numId="5">
    <w:abstractNumId w:val="11"/>
  </w:num>
  <w:num w:numId="6">
    <w:abstractNumId w:val="11"/>
  </w:num>
  <w:num w:numId="7">
    <w:abstractNumId w:val="10"/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567"/>
          </w:tabs>
          <w:ind w:left="567" w:hanging="567"/>
        </w:pPr>
        <w:rPr>
          <w:rFonts w:hint="default"/>
          <w:lang w:val="pt-BR"/>
        </w:rPr>
      </w:lvl>
    </w:lvlOverride>
  </w:num>
  <w:num w:numId="8">
    <w:abstractNumId w:val="12"/>
  </w:num>
  <w:num w:numId="9">
    <w:abstractNumId w:val="12"/>
  </w:num>
  <w:num w:numId="10">
    <w:abstractNumId w:val="10"/>
  </w:num>
  <w:num w:numId="11">
    <w:abstractNumId w:val="12"/>
  </w:num>
  <w:num w:numId="12">
    <w:abstractNumId w:val="0"/>
  </w:num>
  <w:num w:numId="13">
    <w:abstractNumId w:val="5"/>
    <w:lvlOverride w:ilvl="0">
      <w:lvl w:ilvl="0">
        <w:numFmt w:val="decimal"/>
        <w:lvlText w:val="%1."/>
        <w:lvlJc w:val="left"/>
      </w:lvl>
    </w:lvlOverride>
  </w:num>
  <w:num w:numId="14">
    <w:abstractNumId w:val="4"/>
  </w:num>
  <w:num w:numId="15">
    <w:abstractNumId w:val="1"/>
  </w:num>
  <w:num w:numId="16">
    <w:abstractNumId w:val="3"/>
    <w:lvlOverride w:ilvl="1">
      <w:lvl w:ilvl="1">
        <w:numFmt w:val="decimal"/>
        <w:lvlText w:val="%2."/>
        <w:lvlJc w:val="left"/>
      </w:lvl>
    </w:lvlOverride>
  </w:num>
  <w:num w:numId="17">
    <w:abstractNumId w:val="7"/>
  </w:num>
  <w:num w:numId="18">
    <w:abstractNumId w:val="6"/>
    <w:lvlOverride w:ilvl="0">
      <w:lvl w:ilvl="0">
        <w:numFmt w:val="decimal"/>
        <w:lvlText w:val="%1."/>
        <w:lvlJc w:val="left"/>
      </w:lvl>
    </w:lvlOverride>
  </w:num>
  <w:num w:numId="19">
    <w:abstractNumId w:val="8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31DC0"/>
    <w:rsid w:val="00034F12"/>
    <w:rsid w:val="000377D3"/>
    <w:rsid w:val="00045E8F"/>
    <w:rsid w:val="000543C7"/>
    <w:rsid w:val="000726D0"/>
    <w:rsid w:val="000A67D0"/>
    <w:rsid w:val="000A7812"/>
    <w:rsid w:val="000E0A60"/>
    <w:rsid w:val="000F021A"/>
    <w:rsid w:val="001006D6"/>
    <w:rsid w:val="00110DBC"/>
    <w:rsid w:val="00117094"/>
    <w:rsid w:val="00160126"/>
    <w:rsid w:val="00164C8C"/>
    <w:rsid w:val="001917D5"/>
    <w:rsid w:val="00191E4E"/>
    <w:rsid w:val="001967DE"/>
    <w:rsid w:val="001A02F0"/>
    <w:rsid w:val="001A1E21"/>
    <w:rsid w:val="001D6B12"/>
    <w:rsid w:val="001D7A4A"/>
    <w:rsid w:val="002007D8"/>
    <w:rsid w:val="0021476B"/>
    <w:rsid w:val="00214EB3"/>
    <w:rsid w:val="002210C4"/>
    <w:rsid w:val="00251355"/>
    <w:rsid w:val="002577F1"/>
    <w:rsid w:val="0028103D"/>
    <w:rsid w:val="002941A3"/>
    <w:rsid w:val="002B4AFF"/>
    <w:rsid w:val="002C1DCE"/>
    <w:rsid w:val="002C78D1"/>
    <w:rsid w:val="002D0086"/>
    <w:rsid w:val="002D3E57"/>
    <w:rsid w:val="002D48C5"/>
    <w:rsid w:val="002E1E73"/>
    <w:rsid w:val="002F14A8"/>
    <w:rsid w:val="002F285B"/>
    <w:rsid w:val="002F59B9"/>
    <w:rsid w:val="003035CF"/>
    <w:rsid w:val="00310AFD"/>
    <w:rsid w:val="0031457E"/>
    <w:rsid w:val="003509BF"/>
    <w:rsid w:val="00356FDC"/>
    <w:rsid w:val="0038097B"/>
    <w:rsid w:val="00392ED5"/>
    <w:rsid w:val="0039415E"/>
    <w:rsid w:val="003D3092"/>
    <w:rsid w:val="003D66EA"/>
    <w:rsid w:val="003E3535"/>
    <w:rsid w:val="003E3A8E"/>
    <w:rsid w:val="003F084B"/>
    <w:rsid w:val="003F779E"/>
    <w:rsid w:val="004118CC"/>
    <w:rsid w:val="00462AEA"/>
    <w:rsid w:val="0048275D"/>
    <w:rsid w:val="004B50B7"/>
    <w:rsid w:val="004B7B7D"/>
    <w:rsid w:val="004C2F0C"/>
    <w:rsid w:val="004C41A8"/>
    <w:rsid w:val="004C4321"/>
    <w:rsid w:val="004E0D9D"/>
    <w:rsid w:val="004E632F"/>
    <w:rsid w:val="00505951"/>
    <w:rsid w:val="00506863"/>
    <w:rsid w:val="00512DC8"/>
    <w:rsid w:val="00522148"/>
    <w:rsid w:val="00541BCC"/>
    <w:rsid w:val="00543CDD"/>
    <w:rsid w:val="00543F5C"/>
    <w:rsid w:val="00547200"/>
    <w:rsid w:val="00561079"/>
    <w:rsid w:val="00580FE5"/>
    <w:rsid w:val="005A1522"/>
    <w:rsid w:val="005B2DCF"/>
    <w:rsid w:val="005D7350"/>
    <w:rsid w:val="005E27F7"/>
    <w:rsid w:val="005F783E"/>
    <w:rsid w:val="00615710"/>
    <w:rsid w:val="0061777C"/>
    <w:rsid w:val="006361E4"/>
    <w:rsid w:val="00637D4E"/>
    <w:rsid w:val="00675ADC"/>
    <w:rsid w:val="006817D3"/>
    <w:rsid w:val="00682759"/>
    <w:rsid w:val="00685570"/>
    <w:rsid w:val="006918BA"/>
    <w:rsid w:val="006A372C"/>
    <w:rsid w:val="006A3C55"/>
    <w:rsid w:val="006A4946"/>
    <w:rsid w:val="006A5DAE"/>
    <w:rsid w:val="006A75E1"/>
    <w:rsid w:val="006A767E"/>
    <w:rsid w:val="006B1EB9"/>
    <w:rsid w:val="006B5A46"/>
    <w:rsid w:val="006C55CC"/>
    <w:rsid w:val="006E5705"/>
    <w:rsid w:val="006F153A"/>
    <w:rsid w:val="006F5BCE"/>
    <w:rsid w:val="006F7A1B"/>
    <w:rsid w:val="0072404E"/>
    <w:rsid w:val="0074662F"/>
    <w:rsid w:val="00753C6C"/>
    <w:rsid w:val="00773106"/>
    <w:rsid w:val="0078631D"/>
    <w:rsid w:val="00787161"/>
    <w:rsid w:val="0079647F"/>
    <w:rsid w:val="007A0ED0"/>
    <w:rsid w:val="007A2F5F"/>
    <w:rsid w:val="007B27A8"/>
    <w:rsid w:val="007D6392"/>
    <w:rsid w:val="007E4C1B"/>
    <w:rsid w:val="007F0CC5"/>
    <w:rsid w:val="007F3A8A"/>
    <w:rsid w:val="007F5B6C"/>
    <w:rsid w:val="00836FC3"/>
    <w:rsid w:val="008376E9"/>
    <w:rsid w:val="008431E3"/>
    <w:rsid w:val="00846EA6"/>
    <w:rsid w:val="00863888"/>
    <w:rsid w:val="00893902"/>
    <w:rsid w:val="008959E5"/>
    <w:rsid w:val="008F07A6"/>
    <w:rsid w:val="008F0818"/>
    <w:rsid w:val="008F2D4C"/>
    <w:rsid w:val="008F5EED"/>
    <w:rsid w:val="00902106"/>
    <w:rsid w:val="0090678C"/>
    <w:rsid w:val="00925D67"/>
    <w:rsid w:val="00953E52"/>
    <w:rsid w:val="009677E8"/>
    <w:rsid w:val="0097383D"/>
    <w:rsid w:val="009930E4"/>
    <w:rsid w:val="009A4CF8"/>
    <w:rsid w:val="009B1410"/>
    <w:rsid w:val="009B2539"/>
    <w:rsid w:val="009B5AA1"/>
    <w:rsid w:val="009C018D"/>
    <w:rsid w:val="009C369F"/>
    <w:rsid w:val="009E0250"/>
    <w:rsid w:val="009F7FCE"/>
    <w:rsid w:val="00A1667A"/>
    <w:rsid w:val="00A30B24"/>
    <w:rsid w:val="00A3127E"/>
    <w:rsid w:val="00A9161E"/>
    <w:rsid w:val="00AA0BD2"/>
    <w:rsid w:val="00AA610C"/>
    <w:rsid w:val="00AD42C5"/>
    <w:rsid w:val="00AD6BFB"/>
    <w:rsid w:val="00AF2E07"/>
    <w:rsid w:val="00AF5EB6"/>
    <w:rsid w:val="00B00371"/>
    <w:rsid w:val="00B11197"/>
    <w:rsid w:val="00B23481"/>
    <w:rsid w:val="00B35CE4"/>
    <w:rsid w:val="00B4385D"/>
    <w:rsid w:val="00B70985"/>
    <w:rsid w:val="00BA50CB"/>
    <w:rsid w:val="00BB0AF0"/>
    <w:rsid w:val="00BB6C7C"/>
    <w:rsid w:val="00BC72D8"/>
    <w:rsid w:val="00BD071F"/>
    <w:rsid w:val="00BD1B24"/>
    <w:rsid w:val="00BD6671"/>
    <w:rsid w:val="00C02C78"/>
    <w:rsid w:val="00C25BC3"/>
    <w:rsid w:val="00C5335C"/>
    <w:rsid w:val="00C80116"/>
    <w:rsid w:val="00C80469"/>
    <w:rsid w:val="00C9706D"/>
    <w:rsid w:val="00CD5FFB"/>
    <w:rsid w:val="00D20754"/>
    <w:rsid w:val="00D26B7B"/>
    <w:rsid w:val="00D351F4"/>
    <w:rsid w:val="00D36A34"/>
    <w:rsid w:val="00D57AC9"/>
    <w:rsid w:val="00D71C02"/>
    <w:rsid w:val="00DB478C"/>
    <w:rsid w:val="00DC0C75"/>
    <w:rsid w:val="00DC2CA9"/>
    <w:rsid w:val="00DC7969"/>
    <w:rsid w:val="00E05FC8"/>
    <w:rsid w:val="00E07978"/>
    <w:rsid w:val="00E1399C"/>
    <w:rsid w:val="00E14A28"/>
    <w:rsid w:val="00E603C7"/>
    <w:rsid w:val="00E7777C"/>
    <w:rsid w:val="00E97F19"/>
    <w:rsid w:val="00EA4831"/>
    <w:rsid w:val="00EB325D"/>
    <w:rsid w:val="00EB5781"/>
    <w:rsid w:val="00EB5E08"/>
    <w:rsid w:val="00EC11D3"/>
    <w:rsid w:val="00ED28D9"/>
    <w:rsid w:val="00F02293"/>
    <w:rsid w:val="00F17FC3"/>
    <w:rsid w:val="00F23004"/>
    <w:rsid w:val="00F2718B"/>
    <w:rsid w:val="00F27D64"/>
    <w:rsid w:val="00F321B4"/>
    <w:rsid w:val="00F429DC"/>
    <w:rsid w:val="00F45A39"/>
    <w:rsid w:val="00F55933"/>
    <w:rsid w:val="00FB20EC"/>
    <w:rsid w:val="00FC0718"/>
    <w:rsid w:val="00FC4C59"/>
    <w:rsid w:val="00FF6E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B0858E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/>
    <w:lsdException w:name="heading 2" w:unhideWhenUsed="0"/>
    <w:lsdException w:name="macro" w:unhideWhenUsed="0"/>
    <w:lsdException w:name="List Bullet" w:unhideWhenUsed="0"/>
    <w:lsdException w:name="List Number" w:unhideWhenUsed="0"/>
    <w:lsdException w:name="Title" w:semiHidden="0" w:unhideWhenUsed="0"/>
    <w:lsdException w:name="List Continue 3" w:unhideWhenUsed="0"/>
    <w:lsdException w:name="List Continue 4" w:unhideWhenUsed="0"/>
    <w:lsdException w:name="List Continue 5" w:unhideWhenUsed="0"/>
    <w:lsdException w:name="Message Header" w:unhideWhenUsed="0"/>
    <w:lsdException w:name="Subtitle" w:semiHidden="0" w:unhideWhenUsed="0"/>
    <w:lsdException w:name="Strong" w:semiHidden="0" w:unhideWhenUsed="0"/>
    <w:lsdException w:name="Emphasis" w:semiHidden="0" w:unhideWhenUsed="0"/>
    <w:lsdException w:name="Normal (Web)" w:uiPriority="99"/>
    <w:lsdException w:name="HTML Preformatted" w:uiPriority="99"/>
    <w:lsdException w:name="Balloon Text" w:unhideWhenUsed="0"/>
    <w:lsdException w:name="Table Grid" w:semiHidden="0" w:unhideWhenUsed="0"/>
    <w:lsdException w:name="Placeholder Text" w:unhideWhenUsed="0"/>
    <w:lsdException w:name="No Spacing" w:unhideWhenUsed="0"/>
    <w:lsdException w:name="Light Shading" w:semiHidden="0" w:unhideWhenUsed="0"/>
    <w:lsdException w:name="Light List" w:semiHidden="0" w:unhideWhenUsed="0"/>
    <w:lsdException w:name="Light Grid" w:semiHidden="0" w:unhideWhenUsed="0"/>
    <w:lsdException w:name="Medium Shading 1" w:semiHidden="0" w:unhideWhenUsed="0"/>
    <w:lsdException w:name="Medium Shading 2" w:semiHidden="0" w:unhideWhenUsed="0"/>
    <w:lsdException w:name="Medium List 1" w:semiHidden="0" w:unhideWhenUsed="0"/>
    <w:lsdException w:name="Medium List 2" w:semiHidden="0" w:unhideWhenUsed="0"/>
    <w:lsdException w:name="Medium Grid 1" w:semiHidden="0" w:unhideWhenUsed="0"/>
    <w:lsdException w:name="Medium Grid 2" w:semiHidden="0" w:unhideWhenUsed="0"/>
    <w:lsdException w:name="Medium Grid 3" w:semiHidden="0" w:unhideWhenUsed="0"/>
    <w:lsdException w:name="Dark List" w:semiHidden="0" w:unhideWhenUsed="0"/>
    <w:lsdException w:name="Colorful Shading" w:semiHidden="0" w:unhideWhenUsed="0"/>
    <w:lsdException w:name="Colorful List" w:semiHidden="0" w:unhideWhenUsed="0"/>
    <w:lsdException w:name="Colorful Grid" w:semiHidden="0" w:unhideWhenUsed="0"/>
    <w:lsdException w:name="Light Shading Accent 1" w:semiHidden="0" w:unhideWhenUsed="0"/>
    <w:lsdException w:name="Light List Accent 1" w:semiHidden="0" w:unhideWhenUsed="0"/>
    <w:lsdException w:name="Light Grid Accent 1" w:semiHidden="0" w:unhideWhenUsed="0"/>
    <w:lsdException w:name="Medium Shading 1 Accent 1" w:semiHidden="0" w:unhideWhenUsed="0"/>
    <w:lsdException w:name="Medium Shading 2 Accent 1" w:semiHidden="0" w:unhideWhenUsed="0"/>
    <w:lsdException w:name="Medium List 1 Accent 1" w:semiHidden="0" w:unhideWhenUsed="0"/>
    <w:lsdException w:name="Revision" w:unhideWhenUsed="0"/>
    <w:lsdException w:name="List Paragraph" w:semiHidden="0" w:unhideWhenUsed="0"/>
    <w:lsdException w:name="Quote" w:semiHidden="0" w:unhideWhenUsed="0"/>
    <w:lsdException w:name="Intense Quote" w:semiHidden="0" w:unhideWhenUsed="0"/>
    <w:lsdException w:name="Medium List 2 Accent 1" w:semiHidden="0" w:unhideWhenUsed="0"/>
    <w:lsdException w:name="Medium Grid 1 Accent 1" w:semiHidden="0" w:unhideWhenUsed="0"/>
    <w:lsdException w:name="Medium Grid 2 Accent 1" w:semiHidden="0" w:unhideWhenUsed="0"/>
    <w:lsdException w:name="Medium Grid 3 Accent 1" w:semiHidden="0" w:unhideWhenUsed="0"/>
    <w:lsdException w:name="Dark List Accent 1" w:semiHidden="0" w:unhideWhenUsed="0"/>
    <w:lsdException w:name="Colorful Shading Accent 1" w:semiHidden="0" w:unhideWhenUsed="0"/>
    <w:lsdException w:name="Colorful List Accent 1" w:semiHidden="0" w:unhideWhenUsed="0"/>
    <w:lsdException w:name="Colorful Grid Accent 1" w:semiHidden="0" w:unhideWhenUsed="0"/>
    <w:lsdException w:name="Light Shading Accent 2" w:semiHidden="0" w:unhideWhenUsed="0"/>
    <w:lsdException w:name="Light List Accent 2" w:semiHidden="0" w:unhideWhenUsed="0"/>
    <w:lsdException w:name="Light Grid Accent 2" w:semiHidden="0" w:unhideWhenUsed="0"/>
    <w:lsdException w:name="Medium Shading 1 Accent 2" w:semiHidden="0" w:unhideWhenUsed="0"/>
    <w:lsdException w:name="Medium Shading 2 Accent 2" w:semiHidden="0" w:unhideWhenUsed="0"/>
    <w:lsdException w:name="Medium List 1 Accent 2" w:semiHidden="0" w:unhideWhenUsed="0"/>
    <w:lsdException w:name="Medium List 2 Accent 2" w:semiHidden="0" w:unhideWhenUsed="0"/>
    <w:lsdException w:name="Medium Grid 1 Accent 2" w:semiHidden="0" w:unhideWhenUsed="0"/>
    <w:lsdException w:name="Medium Grid 2 Accent 2" w:semiHidden="0" w:unhideWhenUsed="0"/>
    <w:lsdException w:name="Medium Grid 3 Accent 2" w:semiHidden="0" w:unhideWhenUsed="0"/>
    <w:lsdException w:name="Dark List Accent 2" w:semiHidden="0" w:unhideWhenUsed="0"/>
    <w:lsdException w:name="Colorful Shading Accent 2" w:semiHidden="0" w:unhideWhenUsed="0"/>
    <w:lsdException w:name="Colorful List Accent 2" w:semiHidden="0" w:unhideWhenUsed="0"/>
    <w:lsdException w:name="Colorful Grid Accent 2" w:semiHidden="0" w:unhideWhenUsed="0"/>
    <w:lsdException w:name="Light Shading Accent 3" w:semiHidden="0" w:unhideWhenUsed="0"/>
    <w:lsdException w:name="Light List Accent 3" w:semiHidden="0" w:unhideWhenUsed="0"/>
    <w:lsdException w:name="Light Grid Accent 3" w:semiHidden="0" w:unhideWhenUsed="0"/>
    <w:lsdException w:name="Medium Shading 1 Accent 3" w:semiHidden="0" w:unhideWhenUsed="0"/>
    <w:lsdException w:name="Medium Shading 2 Accent 3" w:semiHidden="0" w:unhideWhenUsed="0"/>
    <w:lsdException w:name="Medium List 1 Accent 3" w:semiHidden="0" w:unhideWhenUsed="0"/>
    <w:lsdException w:name="Medium List 2 Accent 3" w:semiHidden="0" w:unhideWhenUsed="0"/>
    <w:lsdException w:name="Medium Grid 1 Accent 3" w:semiHidden="0" w:unhideWhenUsed="0"/>
    <w:lsdException w:name="Medium Grid 2 Accent 3" w:semiHidden="0" w:unhideWhenUsed="0"/>
    <w:lsdException w:name="Medium Grid 3 Accent 3" w:semiHidden="0" w:unhideWhenUsed="0"/>
    <w:lsdException w:name="Dark List Accent 3" w:semiHidden="0" w:unhideWhenUsed="0"/>
    <w:lsdException w:name="Colorful Shading Accent 3" w:semiHidden="0" w:unhideWhenUsed="0"/>
    <w:lsdException w:name="Colorful List Accent 3" w:semiHidden="0" w:unhideWhenUsed="0"/>
    <w:lsdException w:name="Colorful Grid Accent 3" w:semiHidden="0" w:unhideWhenUsed="0"/>
    <w:lsdException w:name="Light Shading Accent 4" w:semiHidden="0" w:unhideWhenUsed="0"/>
    <w:lsdException w:name="Light List Accent 4" w:semiHidden="0" w:unhideWhenUsed="0"/>
    <w:lsdException w:name="Light Grid Accent 4" w:semiHidden="0" w:unhideWhenUsed="0"/>
    <w:lsdException w:name="Medium Shading 1 Accent 4" w:semiHidden="0" w:unhideWhenUsed="0"/>
    <w:lsdException w:name="Medium Shading 2 Accent 4" w:semiHidden="0" w:unhideWhenUsed="0"/>
    <w:lsdException w:name="Medium List 1 Accent 4" w:semiHidden="0" w:unhideWhenUsed="0"/>
    <w:lsdException w:name="Medium List 2 Accent 4" w:semiHidden="0" w:unhideWhenUsed="0"/>
    <w:lsdException w:name="Medium Grid 1 Accent 4" w:semiHidden="0" w:unhideWhenUsed="0"/>
    <w:lsdException w:name="Medium Grid 2 Accent 4" w:semiHidden="0" w:unhideWhenUsed="0"/>
    <w:lsdException w:name="Medium Grid 3 Accent 4" w:semiHidden="0" w:unhideWhenUsed="0"/>
    <w:lsdException w:name="Dark List Accent 4" w:semiHidden="0" w:unhideWhenUsed="0"/>
    <w:lsdException w:name="Colorful Shading Accent 4" w:semiHidden="0" w:unhideWhenUsed="0"/>
    <w:lsdException w:name="Colorful List Accent 4" w:semiHidden="0" w:unhideWhenUsed="0"/>
    <w:lsdException w:name="Colorful Grid Accent 4" w:semiHidden="0" w:unhideWhenUsed="0"/>
    <w:lsdException w:name="Light Shading Accent 5" w:semiHidden="0" w:unhideWhenUsed="0"/>
    <w:lsdException w:name="Light List Accent 5" w:semiHidden="0" w:unhideWhenUsed="0"/>
    <w:lsdException w:name="Light Grid Accent 5" w:semiHidden="0" w:unhideWhenUsed="0"/>
    <w:lsdException w:name="Medium Shading 1 Accent 5" w:semiHidden="0" w:unhideWhenUsed="0"/>
    <w:lsdException w:name="Medium Shading 2 Accent 5" w:semiHidden="0" w:unhideWhenUsed="0"/>
    <w:lsdException w:name="Medium List 1 Accent 5" w:semiHidden="0" w:unhideWhenUsed="0"/>
    <w:lsdException w:name="Medium List 2 Accent 5" w:semiHidden="0" w:unhideWhenUsed="0"/>
    <w:lsdException w:name="Medium Grid 1 Accent 5" w:semiHidden="0" w:unhideWhenUsed="0"/>
    <w:lsdException w:name="Medium Grid 2 Accent 5" w:semiHidden="0" w:unhideWhenUsed="0"/>
    <w:lsdException w:name="Medium Grid 3 Accent 5" w:semiHidden="0" w:unhideWhenUsed="0"/>
    <w:lsdException w:name="Dark List Accent 5" w:semiHidden="0" w:unhideWhenUsed="0"/>
    <w:lsdException w:name="Colorful Shading Accent 5" w:semiHidden="0" w:unhideWhenUsed="0"/>
    <w:lsdException w:name="Colorful List Accent 5" w:semiHidden="0" w:unhideWhenUsed="0"/>
    <w:lsdException w:name="Colorful Grid Accent 5" w:semiHidden="0" w:unhideWhenUsed="0"/>
    <w:lsdException w:name="Light Shading Accent 6" w:semiHidden="0" w:unhideWhenUsed="0"/>
    <w:lsdException w:name="Light List Accent 6" w:semiHidden="0" w:unhideWhenUsed="0"/>
    <w:lsdException w:name="Light Grid Accent 6" w:semiHidden="0" w:unhideWhenUsed="0"/>
    <w:lsdException w:name="Medium Shading 1 Accent 6" w:semiHidden="0" w:unhideWhenUsed="0"/>
    <w:lsdException w:name="Medium Shading 2 Accent 6" w:semiHidden="0" w:unhideWhenUsed="0"/>
    <w:lsdException w:name="Medium List 1 Accent 6" w:semiHidden="0" w:unhideWhenUsed="0"/>
    <w:lsdException w:name="Medium List 2 Accent 6" w:semiHidden="0" w:unhideWhenUsed="0"/>
    <w:lsdException w:name="Medium Grid 1 Accent 6" w:semiHidden="0" w:unhideWhenUsed="0"/>
    <w:lsdException w:name="Medium Grid 2 Accent 6" w:semiHidden="0" w:unhideWhenUsed="0"/>
    <w:lsdException w:name="Medium Grid 3 Accent 6" w:semiHidden="0" w:unhideWhenUsed="0"/>
    <w:lsdException w:name="Dark List Accent 6" w:semiHidden="0" w:unhideWhenUsed="0"/>
    <w:lsdException w:name="Colorful Shading Accent 6" w:semiHidden="0" w:unhideWhenUsed="0"/>
    <w:lsdException w:name="Colorful List Accent 6" w:semiHidden="0" w:unhideWhenUsed="0"/>
    <w:lsdException w:name="Colorful Grid Accent 6" w:semiHidden="0" w:unhideWhenUsed="0"/>
    <w:lsdException w:name="Subtle Emphasis" w:semiHidden="0" w:unhideWhenUsed="0"/>
    <w:lsdException w:name="Intense Emphasis" w:semiHidden="0" w:unhideWhenUsed="0"/>
    <w:lsdException w:name="Subtle Reference" w:semiHidden="0" w:unhideWhenUsed="0"/>
    <w:lsdException w:name="Intense Reference" w:unhideWhenUsed="0"/>
    <w:lsdException w:name="Book Title" w:unhideWhenUsed="0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BR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ontepargpadr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ontepargpadro"/>
    <w:rPr>
      <w:b/>
    </w:rPr>
  </w:style>
  <w:style w:type="character" w:customStyle="1" w:styleId="heading4">
    <w:name w:val="heading4"/>
    <w:basedOn w:val="Fontepargpadro"/>
    <w:rPr>
      <w:i/>
    </w:rPr>
  </w:style>
  <w:style w:type="numbering" w:customStyle="1" w:styleId="headings">
    <w:name w:val="headings"/>
    <w:basedOn w:val="arabnumitem"/>
    <w:pPr>
      <w:numPr>
        <w:numId w:val="10"/>
      </w:numPr>
    </w:pPr>
  </w:style>
  <w:style w:type="character" w:styleId="Hyperlink">
    <w:name w:val="Hyperlink"/>
    <w:basedOn w:val="Fontepargpadr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ontepargpadro"/>
    <w:rPr>
      <w:rFonts w:ascii="Courier" w:hAnsi="Courier"/>
      <w:noProof/>
    </w:rPr>
  </w:style>
  <w:style w:type="character" w:customStyle="1" w:styleId="ORCID">
    <w:name w:val="ORCID"/>
    <w:basedOn w:val="Fontepargpadr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836FC3"/>
    <w:rPr>
      <w:color w:val="605E5C"/>
      <w:shd w:val="clear" w:color="auto" w:fill="E1DFDD"/>
    </w:rPr>
  </w:style>
  <w:style w:type="character" w:styleId="Refdecomentrio">
    <w:name w:val="annotation reference"/>
    <w:basedOn w:val="Fontepargpadro"/>
    <w:semiHidden/>
    <w:unhideWhenUsed/>
    <w:rsid w:val="007F5B6C"/>
    <w:rPr>
      <w:sz w:val="16"/>
      <w:szCs w:val="16"/>
    </w:rPr>
  </w:style>
  <w:style w:type="paragraph" w:styleId="Textodecomentrio">
    <w:name w:val="annotation text"/>
    <w:basedOn w:val="Normal"/>
    <w:link w:val="TextodecomentrioChar"/>
    <w:semiHidden/>
    <w:unhideWhenUsed/>
    <w:rsid w:val="007F5B6C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semiHidden/>
    <w:rsid w:val="007F5B6C"/>
  </w:style>
  <w:style w:type="paragraph" w:styleId="Assuntodocomentrio">
    <w:name w:val="annotation subject"/>
    <w:basedOn w:val="Textodecomentrio"/>
    <w:next w:val="Textodecomentrio"/>
    <w:link w:val="AssuntodocomentrioChar"/>
    <w:semiHidden/>
    <w:unhideWhenUsed/>
    <w:rsid w:val="007F5B6C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semiHidden/>
    <w:rsid w:val="007F5B6C"/>
    <w:rPr>
      <w:b/>
      <w:bCs/>
    </w:rPr>
  </w:style>
  <w:style w:type="paragraph" w:styleId="Textodebalo">
    <w:name w:val="Balloon Text"/>
    <w:basedOn w:val="Normal"/>
    <w:link w:val="TextodebaloChar"/>
    <w:semiHidden/>
    <w:rsid w:val="007F5B6C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semiHidden/>
    <w:rsid w:val="007F5B6C"/>
    <w:rPr>
      <w:rFonts w:ascii="Segoe UI" w:hAnsi="Segoe UI" w:cs="Segoe UI"/>
      <w:sz w:val="18"/>
      <w:szCs w:val="18"/>
    </w:rPr>
  </w:style>
  <w:style w:type="paragraph" w:styleId="Pr-formataoHTML">
    <w:name w:val="HTML Preformatted"/>
    <w:basedOn w:val="Normal"/>
    <w:link w:val="Pr-formataoHTMLChar"/>
    <w:uiPriority w:val="99"/>
    <w:semiHidden/>
    <w:unhideWhenUsed/>
    <w:rsid w:val="00F45A3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</w:rPr>
  </w:style>
  <w:style w:type="character" w:customStyle="1" w:styleId="Pr-formataoHTMLChar">
    <w:name w:val="Pré-formatação HTML Char"/>
    <w:basedOn w:val="Fontepargpadro"/>
    <w:link w:val="Pr-formataoHTML"/>
    <w:uiPriority w:val="99"/>
    <w:semiHidden/>
    <w:rsid w:val="00F45A39"/>
    <w:rPr>
      <w:rFonts w:ascii="Courier New" w:hAnsi="Courier New" w:cs="Courier New"/>
    </w:rPr>
  </w:style>
  <w:style w:type="table" w:styleId="Tabelacomgrade">
    <w:name w:val="Table Grid"/>
    <w:basedOn w:val="Tabelanormal"/>
    <w:rsid w:val="00F429D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PlainTable3">
    <w:name w:val="Plain Table 3"/>
    <w:basedOn w:val="Tabelanormal"/>
    <w:uiPriority w:val="43"/>
    <w:rsid w:val="00F429DC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NormalWeb">
    <w:name w:val="Normal (Web)"/>
    <w:basedOn w:val="Normal"/>
    <w:uiPriority w:val="99"/>
    <w:unhideWhenUsed/>
    <w:rsid w:val="00BD1B24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BR"/>
    </w:rPr>
  </w:style>
  <w:style w:type="character" w:customStyle="1" w:styleId="apple-tab-span">
    <w:name w:val="apple-tab-span"/>
    <w:basedOn w:val="Fontepargpadro"/>
    <w:rsid w:val="00BD1B24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/>
    <w:lsdException w:name="heading 2" w:unhideWhenUsed="0"/>
    <w:lsdException w:name="macro" w:unhideWhenUsed="0"/>
    <w:lsdException w:name="List Bullet" w:unhideWhenUsed="0"/>
    <w:lsdException w:name="List Number" w:unhideWhenUsed="0"/>
    <w:lsdException w:name="Title" w:semiHidden="0" w:unhideWhenUsed="0"/>
    <w:lsdException w:name="List Continue 3" w:unhideWhenUsed="0"/>
    <w:lsdException w:name="List Continue 4" w:unhideWhenUsed="0"/>
    <w:lsdException w:name="List Continue 5" w:unhideWhenUsed="0"/>
    <w:lsdException w:name="Message Header" w:unhideWhenUsed="0"/>
    <w:lsdException w:name="Subtitle" w:semiHidden="0" w:unhideWhenUsed="0"/>
    <w:lsdException w:name="Strong" w:semiHidden="0" w:unhideWhenUsed="0"/>
    <w:lsdException w:name="Emphasis" w:semiHidden="0" w:unhideWhenUsed="0"/>
    <w:lsdException w:name="Normal (Web)" w:uiPriority="99"/>
    <w:lsdException w:name="HTML Preformatted" w:uiPriority="99"/>
    <w:lsdException w:name="Balloon Text" w:unhideWhenUsed="0"/>
    <w:lsdException w:name="Table Grid" w:semiHidden="0" w:unhideWhenUsed="0"/>
    <w:lsdException w:name="Placeholder Text" w:unhideWhenUsed="0"/>
    <w:lsdException w:name="No Spacing" w:unhideWhenUsed="0"/>
    <w:lsdException w:name="Light Shading" w:semiHidden="0" w:unhideWhenUsed="0"/>
    <w:lsdException w:name="Light List" w:semiHidden="0" w:unhideWhenUsed="0"/>
    <w:lsdException w:name="Light Grid" w:semiHidden="0" w:unhideWhenUsed="0"/>
    <w:lsdException w:name="Medium Shading 1" w:semiHidden="0" w:unhideWhenUsed="0"/>
    <w:lsdException w:name="Medium Shading 2" w:semiHidden="0" w:unhideWhenUsed="0"/>
    <w:lsdException w:name="Medium List 1" w:semiHidden="0" w:unhideWhenUsed="0"/>
    <w:lsdException w:name="Medium List 2" w:semiHidden="0" w:unhideWhenUsed="0"/>
    <w:lsdException w:name="Medium Grid 1" w:semiHidden="0" w:unhideWhenUsed="0"/>
    <w:lsdException w:name="Medium Grid 2" w:semiHidden="0" w:unhideWhenUsed="0"/>
    <w:lsdException w:name="Medium Grid 3" w:semiHidden="0" w:unhideWhenUsed="0"/>
    <w:lsdException w:name="Dark List" w:semiHidden="0" w:unhideWhenUsed="0"/>
    <w:lsdException w:name="Colorful Shading" w:semiHidden="0" w:unhideWhenUsed="0"/>
    <w:lsdException w:name="Colorful List" w:semiHidden="0" w:unhideWhenUsed="0"/>
    <w:lsdException w:name="Colorful Grid" w:semiHidden="0" w:unhideWhenUsed="0"/>
    <w:lsdException w:name="Light Shading Accent 1" w:semiHidden="0" w:unhideWhenUsed="0"/>
    <w:lsdException w:name="Light List Accent 1" w:semiHidden="0" w:unhideWhenUsed="0"/>
    <w:lsdException w:name="Light Grid Accent 1" w:semiHidden="0" w:unhideWhenUsed="0"/>
    <w:lsdException w:name="Medium Shading 1 Accent 1" w:semiHidden="0" w:unhideWhenUsed="0"/>
    <w:lsdException w:name="Medium Shading 2 Accent 1" w:semiHidden="0" w:unhideWhenUsed="0"/>
    <w:lsdException w:name="Medium List 1 Accent 1" w:semiHidden="0" w:unhideWhenUsed="0"/>
    <w:lsdException w:name="Revision" w:unhideWhenUsed="0"/>
    <w:lsdException w:name="List Paragraph" w:semiHidden="0" w:unhideWhenUsed="0"/>
    <w:lsdException w:name="Quote" w:semiHidden="0" w:unhideWhenUsed="0"/>
    <w:lsdException w:name="Intense Quote" w:semiHidden="0" w:unhideWhenUsed="0"/>
    <w:lsdException w:name="Medium List 2 Accent 1" w:semiHidden="0" w:unhideWhenUsed="0"/>
    <w:lsdException w:name="Medium Grid 1 Accent 1" w:semiHidden="0" w:unhideWhenUsed="0"/>
    <w:lsdException w:name="Medium Grid 2 Accent 1" w:semiHidden="0" w:unhideWhenUsed="0"/>
    <w:lsdException w:name="Medium Grid 3 Accent 1" w:semiHidden="0" w:unhideWhenUsed="0"/>
    <w:lsdException w:name="Dark List Accent 1" w:semiHidden="0" w:unhideWhenUsed="0"/>
    <w:lsdException w:name="Colorful Shading Accent 1" w:semiHidden="0" w:unhideWhenUsed="0"/>
    <w:lsdException w:name="Colorful List Accent 1" w:semiHidden="0" w:unhideWhenUsed="0"/>
    <w:lsdException w:name="Colorful Grid Accent 1" w:semiHidden="0" w:unhideWhenUsed="0"/>
    <w:lsdException w:name="Light Shading Accent 2" w:semiHidden="0" w:unhideWhenUsed="0"/>
    <w:lsdException w:name="Light List Accent 2" w:semiHidden="0" w:unhideWhenUsed="0"/>
    <w:lsdException w:name="Light Grid Accent 2" w:semiHidden="0" w:unhideWhenUsed="0"/>
    <w:lsdException w:name="Medium Shading 1 Accent 2" w:semiHidden="0" w:unhideWhenUsed="0"/>
    <w:lsdException w:name="Medium Shading 2 Accent 2" w:semiHidden="0" w:unhideWhenUsed="0"/>
    <w:lsdException w:name="Medium List 1 Accent 2" w:semiHidden="0" w:unhideWhenUsed="0"/>
    <w:lsdException w:name="Medium List 2 Accent 2" w:semiHidden="0" w:unhideWhenUsed="0"/>
    <w:lsdException w:name="Medium Grid 1 Accent 2" w:semiHidden="0" w:unhideWhenUsed="0"/>
    <w:lsdException w:name="Medium Grid 2 Accent 2" w:semiHidden="0" w:unhideWhenUsed="0"/>
    <w:lsdException w:name="Medium Grid 3 Accent 2" w:semiHidden="0" w:unhideWhenUsed="0"/>
    <w:lsdException w:name="Dark List Accent 2" w:semiHidden="0" w:unhideWhenUsed="0"/>
    <w:lsdException w:name="Colorful Shading Accent 2" w:semiHidden="0" w:unhideWhenUsed="0"/>
    <w:lsdException w:name="Colorful List Accent 2" w:semiHidden="0" w:unhideWhenUsed="0"/>
    <w:lsdException w:name="Colorful Grid Accent 2" w:semiHidden="0" w:unhideWhenUsed="0"/>
    <w:lsdException w:name="Light Shading Accent 3" w:semiHidden="0" w:unhideWhenUsed="0"/>
    <w:lsdException w:name="Light List Accent 3" w:semiHidden="0" w:unhideWhenUsed="0"/>
    <w:lsdException w:name="Light Grid Accent 3" w:semiHidden="0" w:unhideWhenUsed="0"/>
    <w:lsdException w:name="Medium Shading 1 Accent 3" w:semiHidden="0" w:unhideWhenUsed="0"/>
    <w:lsdException w:name="Medium Shading 2 Accent 3" w:semiHidden="0" w:unhideWhenUsed="0"/>
    <w:lsdException w:name="Medium List 1 Accent 3" w:semiHidden="0" w:unhideWhenUsed="0"/>
    <w:lsdException w:name="Medium List 2 Accent 3" w:semiHidden="0" w:unhideWhenUsed="0"/>
    <w:lsdException w:name="Medium Grid 1 Accent 3" w:semiHidden="0" w:unhideWhenUsed="0"/>
    <w:lsdException w:name="Medium Grid 2 Accent 3" w:semiHidden="0" w:unhideWhenUsed="0"/>
    <w:lsdException w:name="Medium Grid 3 Accent 3" w:semiHidden="0" w:unhideWhenUsed="0"/>
    <w:lsdException w:name="Dark List Accent 3" w:semiHidden="0" w:unhideWhenUsed="0"/>
    <w:lsdException w:name="Colorful Shading Accent 3" w:semiHidden="0" w:unhideWhenUsed="0"/>
    <w:lsdException w:name="Colorful List Accent 3" w:semiHidden="0" w:unhideWhenUsed="0"/>
    <w:lsdException w:name="Colorful Grid Accent 3" w:semiHidden="0" w:unhideWhenUsed="0"/>
    <w:lsdException w:name="Light Shading Accent 4" w:semiHidden="0" w:unhideWhenUsed="0"/>
    <w:lsdException w:name="Light List Accent 4" w:semiHidden="0" w:unhideWhenUsed="0"/>
    <w:lsdException w:name="Light Grid Accent 4" w:semiHidden="0" w:unhideWhenUsed="0"/>
    <w:lsdException w:name="Medium Shading 1 Accent 4" w:semiHidden="0" w:unhideWhenUsed="0"/>
    <w:lsdException w:name="Medium Shading 2 Accent 4" w:semiHidden="0" w:unhideWhenUsed="0"/>
    <w:lsdException w:name="Medium List 1 Accent 4" w:semiHidden="0" w:unhideWhenUsed="0"/>
    <w:lsdException w:name="Medium List 2 Accent 4" w:semiHidden="0" w:unhideWhenUsed="0"/>
    <w:lsdException w:name="Medium Grid 1 Accent 4" w:semiHidden="0" w:unhideWhenUsed="0"/>
    <w:lsdException w:name="Medium Grid 2 Accent 4" w:semiHidden="0" w:unhideWhenUsed="0"/>
    <w:lsdException w:name="Medium Grid 3 Accent 4" w:semiHidden="0" w:unhideWhenUsed="0"/>
    <w:lsdException w:name="Dark List Accent 4" w:semiHidden="0" w:unhideWhenUsed="0"/>
    <w:lsdException w:name="Colorful Shading Accent 4" w:semiHidden="0" w:unhideWhenUsed="0"/>
    <w:lsdException w:name="Colorful List Accent 4" w:semiHidden="0" w:unhideWhenUsed="0"/>
    <w:lsdException w:name="Colorful Grid Accent 4" w:semiHidden="0" w:unhideWhenUsed="0"/>
    <w:lsdException w:name="Light Shading Accent 5" w:semiHidden="0" w:unhideWhenUsed="0"/>
    <w:lsdException w:name="Light List Accent 5" w:semiHidden="0" w:unhideWhenUsed="0"/>
    <w:lsdException w:name="Light Grid Accent 5" w:semiHidden="0" w:unhideWhenUsed="0"/>
    <w:lsdException w:name="Medium Shading 1 Accent 5" w:semiHidden="0" w:unhideWhenUsed="0"/>
    <w:lsdException w:name="Medium Shading 2 Accent 5" w:semiHidden="0" w:unhideWhenUsed="0"/>
    <w:lsdException w:name="Medium List 1 Accent 5" w:semiHidden="0" w:unhideWhenUsed="0"/>
    <w:lsdException w:name="Medium List 2 Accent 5" w:semiHidden="0" w:unhideWhenUsed="0"/>
    <w:lsdException w:name="Medium Grid 1 Accent 5" w:semiHidden="0" w:unhideWhenUsed="0"/>
    <w:lsdException w:name="Medium Grid 2 Accent 5" w:semiHidden="0" w:unhideWhenUsed="0"/>
    <w:lsdException w:name="Medium Grid 3 Accent 5" w:semiHidden="0" w:unhideWhenUsed="0"/>
    <w:lsdException w:name="Dark List Accent 5" w:semiHidden="0" w:unhideWhenUsed="0"/>
    <w:lsdException w:name="Colorful Shading Accent 5" w:semiHidden="0" w:unhideWhenUsed="0"/>
    <w:lsdException w:name="Colorful List Accent 5" w:semiHidden="0" w:unhideWhenUsed="0"/>
    <w:lsdException w:name="Colorful Grid Accent 5" w:semiHidden="0" w:unhideWhenUsed="0"/>
    <w:lsdException w:name="Light Shading Accent 6" w:semiHidden="0" w:unhideWhenUsed="0"/>
    <w:lsdException w:name="Light List Accent 6" w:semiHidden="0" w:unhideWhenUsed="0"/>
    <w:lsdException w:name="Light Grid Accent 6" w:semiHidden="0" w:unhideWhenUsed="0"/>
    <w:lsdException w:name="Medium Shading 1 Accent 6" w:semiHidden="0" w:unhideWhenUsed="0"/>
    <w:lsdException w:name="Medium Shading 2 Accent 6" w:semiHidden="0" w:unhideWhenUsed="0"/>
    <w:lsdException w:name="Medium List 1 Accent 6" w:semiHidden="0" w:unhideWhenUsed="0"/>
    <w:lsdException w:name="Medium List 2 Accent 6" w:semiHidden="0" w:unhideWhenUsed="0"/>
    <w:lsdException w:name="Medium Grid 1 Accent 6" w:semiHidden="0" w:unhideWhenUsed="0"/>
    <w:lsdException w:name="Medium Grid 2 Accent 6" w:semiHidden="0" w:unhideWhenUsed="0"/>
    <w:lsdException w:name="Medium Grid 3 Accent 6" w:semiHidden="0" w:unhideWhenUsed="0"/>
    <w:lsdException w:name="Dark List Accent 6" w:semiHidden="0" w:unhideWhenUsed="0"/>
    <w:lsdException w:name="Colorful Shading Accent 6" w:semiHidden="0" w:unhideWhenUsed="0"/>
    <w:lsdException w:name="Colorful List Accent 6" w:semiHidden="0" w:unhideWhenUsed="0"/>
    <w:lsdException w:name="Colorful Grid Accent 6" w:semiHidden="0" w:unhideWhenUsed="0"/>
    <w:lsdException w:name="Subtle Emphasis" w:semiHidden="0" w:unhideWhenUsed="0"/>
    <w:lsdException w:name="Intense Emphasis" w:semiHidden="0" w:unhideWhenUsed="0"/>
    <w:lsdException w:name="Subtle Reference" w:semiHidden="0" w:unhideWhenUsed="0"/>
    <w:lsdException w:name="Intense Reference" w:unhideWhenUsed="0"/>
    <w:lsdException w:name="Book Title" w:unhideWhenUsed="0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BR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ontepargpadr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ontepargpadro"/>
    <w:rPr>
      <w:b/>
    </w:rPr>
  </w:style>
  <w:style w:type="character" w:customStyle="1" w:styleId="heading4">
    <w:name w:val="heading4"/>
    <w:basedOn w:val="Fontepargpadro"/>
    <w:rPr>
      <w:i/>
    </w:rPr>
  </w:style>
  <w:style w:type="numbering" w:customStyle="1" w:styleId="headings">
    <w:name w:val="headings"/>
    <w:basedOn w:val="arabnumitem"/>
    <w:pPr>
      <w:numPr>
        <w:numId w:val="10"/>
      </w:numPr>
    </w:pPr>
  </w:style>
  <w:style w:type="character" w:styleId="Hyperlink">
    <w:name w:val="Hyperlink"/>
    <w:basedOn w:val="Fontepargpadr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ontepargpadro"/>
    <w:rPr>
      <w:rFonts w:ascii="Courier" w:hAnsi="Courier"/>
      <w:noProof/>
    </w:rPr>
  </w:style>
  <w:style w:type="character" w:customStyle="1" w:styleId="ORCID">
    <w:name w:val="ORCID"/>
    <w:basedOn w:val="Fontepargpadr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836FC3"/>
    <w:rPr>
      <w:color w:val="605E5C"/>
      <w:shd w:val="clear" w:color="auto" w:fill="E1DFDD"/>
    </w:rPr>
  </w:style>
  <w:style w:type="character" w:styleId="Refdecomentrio">
    <w:name w:val="annotation reference"/>
    <w:basedOn w:val="Fontepargpadro"/>
    <w:semiHidden/>
    <w:unhideWhenUsed/>
    <w:rsid w:val="007F5B6C"/>
    <w:rPr>
      <w:sz w:val="16"/>
      <w:szCs w:val="16"/>
    </w:rPr>
  </w:style>
  <w:style w:type="paragraph" w:styleId="Textodecomentrio">
    <w:name w:val="annotation text"/>
    <w:basedOn w:val="Normal"/>
    <w:link w:val="TextodecomentrioChar"/>
    <w:semiHidden/>
    <w:unhideWhenUsed/>
    <w:rsid w:val="007F5B6C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semiHidden/>
    <w:rsid w:val="007F5B6C"/>
  </w:style>
  <w:style w:type="paragraph" w:styleId="Assuntodocomentrio">
    <w:name w:val="annotation subject"/>
    <w:basedOn w:val="Textodecomentrio"/>
    <w:next w:val="Textodecomentrio"/>
    <w:link w:val="AssuntodocomentrioChar"/>
    <w:semiHidden/>
    <w:unhideWhenUsed/>
    <w:rsid w:val="007F5B6C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semiHidden/>
    <w:rsid w:val="007F5B6C"/>
    <w:rPr>
      <w:b/>
      <w:bCs/>
    </w:rPr>
  </w:style>
  <w:style w:type="paragraph" w:styleId="Textodebalo">
    <w:name w:val="Balloon Text"/>
    <w:basedOn w:val="Normal"/>
    <w:link w:val="TextodebaloChar"/>
    <w:semiHidden/>
    <w:rsid w:val="007F5B6C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semiHidden/>
    <w:rsid w:val="007F5B6C"/>
    <w:rPr>
      <w:rFonts w:ascii="Segoe UI" w:hAnsi="Segoe UI" w:cs="Segoe UI"/>
      <w:sz w:val="18"/>
      <w:szCs w:val="18"/>
    </w:rPr>
  </w:style>
  <w:style w:type="paragraph" w:styleId="Pr-formataoHTML">
    <w:name w:val="HTML Preformatted"/>
    <w:basedOn w:val="Normal"/>
    <w:link w:val="Pr-formataoHTMLChar"/>
    <w:uiPriority w:val="99"/>
    <w:semiHidden/>
    <w:unhideWhenUsed/>
    <w:rsid w:val="00F45A3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</w:rPr>
  </w:style>
  <w:style w:type="character" w:customStyle="1" w:styleId="Pr-formataoHTMLChar">
    <w:name w:val="Pré-formatação HTML Char"/>
    <w:basedOn w:val="Fontepargpadro"/>
    <w:link w:val="Pr-formataoHTML"/>
    <w:uiPriority w:val="99"/>
    <w:semiHidden/>
    <w:rsid w:val="00F45A39"/>
    <w:rPr>
      <w:rFonts w:ascii="Courier New" w:hAnsi="Courier New" w:cs="Courier New"/>
    </w:rPr>
  </w:style>
  <w:style w:type="table" w:styleId="Tabelacomgrade">
    <w:name w:val="Table Grid"/>
    <w:basedOn w:val="Tabelanormal"/>
    <w:rsid w:val="00F429D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PlainTable3">
    <w:name w:val="Plain Table 3"/>
    <w:basedOn w:val="Tabelanormal"/>
    <w:uiPriority w:val="43"/>
    <w:rsid w:val="00F429DC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NormalWeb">
    <w:name w:val="Normal (Web)"/>
    <w:basedOn w:val="Normal"/>
    <w:uiPriority w:val="99"/>
    <w:unhideWhenUsed/>
    <w:rsid w:val="00BD1B24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BR"/>
    </w:rPr>
  </w:style>
  <w:style w:type="character" w:customStyle="1" w:styleId="apple-tab-span">
    <w:name w:val="apple-tab-span"/>
    <w:basedOn w:val="Fontepargpadro"/>
    <w:rsid w:val="00BD1B2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RESTOREPAGESETUP" wne:name="LN_Document.SpLNProcMacros.RestorePageSetup" wne:bEncrypt="00" wne:cmg="56"/>
    <wne:mcd wne:macroName="LN_DOCUMENT.SPLNPROCMACROS.CHECKENSURESTYLES" wne:name="LN_Documen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712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810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7031057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9520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06513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24166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86718666">
                          <w:marLeft w:val="0"/>
                          <w:marRight w:val="0"/>
                          <w:marTop w:val="12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332470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7192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078581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567072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359680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51637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40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962511">
          <w:marLeft w:val="-10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630842">
          <w:marLeft w:val="-10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805433">
          <w:marLeft w:val="-10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8172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66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58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208798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0136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40858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64524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16492379">
                          <w:marLeft w:val="0"/>
                          <w:marRight w:val="0"/>
                          <w:marTop w:val="12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258701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38164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476991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341329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9042223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0395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19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543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39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10006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2885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13625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62042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08730918">
                          <w:marLeft w:val="0"/>
                          <w:marRight w:val="0"/>
                          <w:marTop w:val="12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520608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729526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329433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012049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433960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1510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411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493900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386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73214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05243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99143120">
                          <w:marLeft w:val="0"/>
                          <w:marRight w:val="0"/>
                          <w:marTop w:val="12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884309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445497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930288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783937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5008690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5731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482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059268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661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2636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79982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16216611">
                          <w:marLeft w:val="0"/>
                          <w:marRight w:val="0"/>
                          <w:marTop w:val="12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20678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034451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84564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543605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5526334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02024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hyperlink" Target="mailto:roberta.fagundes@upe.br" TargetMode="Externa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FD5B922-585C-4B05-8960-061D7CB3C4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3145</TotalTime>
  <Pages>7</Pages>
  <Words>2310</Words>
  <Characters>12477</Characters>
  <Application>Microsoft Office Word</Application>
  <DocSecurity>0</DocSecurity>
  <Lines>103</Lines>
  <Paragraphs>29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14758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vinicius_albuquerque@hotmail.com</cp:lastModifiedBy>
  <cp:revision>18</cp:revision>
  <cp:lastPrinted>2019-02-22T18:55:00Z</cp:lastPrinted>
  <dcterms:created xsi:type="dcterms:W3CDTF">2019-02-20T14:00:00Z</dcterms:created>
  <dcterms:modified xsi:type="dcterms:W3CDTF">2019-05-07T07:00:00Z</dcterms:modified>
</cp:coreProperties>
</file>